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460" w:rsidRPr="00D05AA4" w:rsidRDefault="00786460" w:rsidP="00D05AA4">
      <w:pPr>
        <w:tabs>
          <w:tab w:val="center" w:pos="4680"/>
        </w:tabs>
        <w:spacing w:line="480" w:lineRule="auto"/>
        <w:ind w:left="1440" w:hanging="1440"/>
        <w:jc w:val="center"/>
        <w:rPr>
          <w:sz w:val="28"/>
          <w:szCs w:val="28"/>
        </w:rPr>
      </w:pPr>
      <w:r w:rsidRPr="00D05AA4">
        <w:rPr>
          <w:b/>
          <w:bCs/>
          <w:sz w:val="28"/>
          <w:szCs w:val="28"/>
        </w:rPr>
        <w:t>BEFORE THE FLORIDA PUBLIC SERVICE COMMISSION</w:t>
      </w:r>
    </w:p>
    <w:p w:rsidR="00786460" w:rsidRPr="00D05AA4" w:rsidRDefault="00786460" w:rsidP="00D05AA4">
      <w:pPr>
        <w:tabs>
          <w:tab w:val="left" w:pos="-1440"/>
        </w:tabs>
        <w:ind w:left="1440" w:hanging="1440"/>
        <w:jc w:val="both"/>
      </w:pPr>
    </w:p>
    <w:p w:rsidR="00786460" w:rsidRPr="00D05AA4" w:rsidRDefault="00786460" w:rsidP="00D05AA4">
      <w:pPr>
        <w:ind w:left="1440" w:hanging="1440"/>
        <w:jc w:val="both"/>
      </w:pPr>
      <w:r w:rsidRPr="00D05AA4">
        <w:t>Petition for increase in rates by</w:t>
      </w:r>
      <w:r w:rsidRPr="00D05AA4">
        <w:tab/>
        <w:t xml:space="preserve"> )</w:t>
      </w:r>
      <w:r w:rsidRPr="00D05AA4">
        <w:tab/>
      </w:r>
      <w:r w:rsidRPr="00D05AA4">
        <w:tab/>
      </w:r>
      <w:r w:rsidRPr="00D05AA4">
        <w:tab/>
        <w:t>Docket No.090079-EI</w:t>
      </w:r>
    </w:p>
    <w:p w:rsidR="00786460" w:rsidRPr="00D05AA4" w:rsidRDefault="00786460" w:rsidP="00D05AA4">
      <w:pPr>
        <w:ind w:left="1440" w:hanging="1440"/>
        <w:jc w:val="both"/>
      </w:pPr>
      <w:r w:rsidRPr="00D05AA4">
        <w:t>Progress Energy Florida, Inc.</w:t>
      </w:r>
      <w:r w:rsidRPr="00D05AA4">
        <w:tab/>
      </w:r>
      <w:r w:rsidRPr="00D05AA4">
        <w:tab/>
        <w:t xml:space="preserve"> )</w:t>
      </w:r>
    </w:p>
    <w:p w:rsidR="00786460" w:rsidRPr="00D05AA4" w:rsidRDefault="00786460" w:rsidP="00D05AA4">
      <w:pPr>
        <w:ind w:left="1440" w:hanging="1440"/>
        <w:jc w:val="both"/>
      </w:pPr>
      <w:r w:rsidRPr="00D05AA4">
        <w:t>___________________________</w:t>
      </w:r>
      <w:r w:rsidRPr="00D05AA4">
        <w:rPr>
          <w:u w:val="single"/>
        </w:rPr>
        <w:t xml:space="preserve">  </w:t>
      </w:r>
      <w:r w:rsidRPr="00D05AA4">
        <w:rPr>
          <w:u w:val="single"/>
        </w:rPr>
        <w:tab/>
        <w:t xml:space="preserve"> </w:t>
      </w:r>
      <w:r w:rsidRPr="00D05AA4">
        <w:t>)</w:t>
      </w:r>
      <w:r w:rsidRPr="00D05AA4">
        <w:tab/>
      </w:r>
      <w:r w:rsidRPr="00D05AA4">
        <w:tab/>
      </w:r>
      <w:r w:rsidRPr="00D05AA4">
        <w:tab/>
        <w:t>Filed: August 13, 2009</w:t>
      </w:r>
    </w:p>
    <w:p w:rsidR="00D225AF" w:rsidRPr="00D05AA4" w:rsidRDefault="00D225AF" w:rsidP="00D05AA4">
      <w:pPr>
        <w:tabs>
          <w:tab w:val="center" w:pos="4680"/>
        </w:tabs>
        <w:ind w:left="1440" w:hanging="1440"/>
        <w:jc w:val="center"/>
      </w:pPr>
    </w:p>
    <w:p w:rsidR="00D225AF" w:rsidRPr="00D05AA4" w:rsidRDefault="00D225AF" w:rsidP="00D05AA4">
      <w:pPr>
        <w:tabs>
          <w:tab w:val="center" w:pos="4680"/>
        </w:tabs>
        <w:ind w:left="1440" w:hanging="1440"/>
        <w:jc w:val="center"/>
      </w:pPr>
    </w:p>
    <w:p w:rsidR="00D225AF" w:rsidRPr="00D05AA4" w:rsidRDefault="00D225AF" w:rsidP="00D05AA4">
      <w:pPr>
        <w:ind w:left="1440" w:hanging="1440"/>
      </w:pPr>
    </w:p>
    <w:p w:rsidR="008622C9" w:rsidRPr="00D05AA4" w:rsidRDefault="008622C9" w:rsidP="00D05AA4">
      <w:pPr>
        <w:ind w:left="1440" w:hanging="1440"/>
        <w:jc w:val="right"/>
        <w:rPr>
          <w:b/>
        </w:rPr>
      </w:pPr>
    </w:p>
    <w:p w:rsidR="002E2384" w:rsidRPr="00D05AA4" w:rsidRDefault="002E2384" w:rsidP="00D05AA4">
      <w:pPr>
        <w:ind w:left="1440" w:hanging="1440"/>
        <w:jc w:val="right"/>
        <w:rPr>
          <w:b/>
        </w:rPr>
      </w:pPr>
    </w:p>
    <w:p w:rsidR="004532FF" w:rsidRPr="00C36E11" w:rsidRDefault="009C25C2" w:rsidP="00D05AA4">
      <w:pPr>
        <w:ind w:left="1440" w:hanging="1440"/>
        <w:jc w:val="center"/>
        <w:rPr>
          <w:b/>
          <w:sz w:val="28"/>
          <w:szCs w:val="28"/>
          <w:u w:val="single"/>
        </w:rPr>
      </w:pPr>
      <w:r w:rsidRPr="00C36E11">
        <w:rPr>
          <w:b/>
          <w:sz w:val="28"/>
          <w:szCs w:val="28"/>
          <w:u w:val="single"/>
        </w:rPr>
        <w:t>OPC</w:t>
      </w:r>
      <w:r w:rsidR="004F0186">
        <w:rPr>
          <w:b/>
          <w:sz w:val="28"/>
          <w:szCs w:val="28"/>
          <w:u w:val="single"/>
        </w:rPr>
        <w:t>’S PRELIMINARY LIST OF ISSUES</w:t>
      </w:r>
    </w:p>
    <w:p w:rsidR="00794F5C" w:rsidRPr="00D05AA4" w:rsidRDefault="00794F5C" w:rsidP="00D05AA4">
      <w:pPr>
        <w:ind w:left="1440" w:hanging="1440"/>
        <w:rPr>
          <w:u w:val="single"/>
        </w:rPr>
      </w:pPr>
    </w:p>
    <w:p w:rsidR="00794F5C" w:rsidRPr="00D05AA4" w:rsidRDefault="00794F5C" w:rsidP="00D05AA4">
      <w:pPr>
        <w:ind w:left="1440" w:hanging="1440"/>
      </w:pPr>
    </w:p>
    <w:p w:rsidR="00E5497F" w:rsidRPr="00D05AA4" w:rsidRDefault="00E5497F" w:rsidP="00D05AA4">
      <w:pPr>
        <w:ind w:left="1440" w:hanging="1440"/>
      </w:pPr>
    </w:p>
    <w:p w:rsidR="00647361" w:rsidRPr="00D05AA4" w:rsidRDefault="00647361" w:rsidP="00D05AA4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center"/>
        <w:rPr>
          <w:rFonts w:cs="Arial"/>
          <w:b/>
          <w:bCs/>
          <w:u w:val="single"/>
        </w:rPr>
      </w:pPr>
      <w:r w:rsidRPr="00D05AA4">
        <w:rPr>
          <w:rFonts w:cs="Arial"/>
          <w:b/>
          <w:bCs/>
          <w:u w:val="single"/>
        </w:rPr>
        <w:t>2010 PROPOSED TEST PERIOD</w:t>
      </w: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center"/>
        <w:rPr>
          <w:rFonts w:cs="Arial"/>
          <w:b/>
          <w:bCs/>
          <w:u w:val="single"/>
        </w:rPr>
      </w:pPr>
    </w:p>
    <w:p w:rsidR="00647361" w:rsidRPr="00D05AA4" w:rsidRDefault="00647361" w:rsidP="00D05AA4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  <w:r w:rsidRPr="00D05AA4">
        <w:rPr>
          <w:rFonts w:cs="Arial"/>
          <w:b/>
          <w:u w:val="single"/>
        </w:rPr>
        <w:t>ISSUE 1</w:t>
      </w:r>
      <w:r w:rsidRPr="00D05AA4">
        <w:rPr>
          <w:rFonts w:cs="Arial"/>
          <w:b/>
        </w:rPr>
        <w:t>:</w:t>
      </w:r>
      <w:r w:rsidRPr="00D05AA4">
        <w:rPr>
          <w:rFonts w:cs="Arial"/>
          <w:b/>
        </w:rPr>
        <w:tab/>
      </w:r>
      <w:r w:rsidRPr="00D05AA4">
        <w:rPr>
          <w:rFonts w:cs="Arial"/>
        </w:rPr>
        <w:t>Does the Commission have the legal authority to</w:t>
      </w:r>
      <w:r w:rsidR="004F0186">
        <w:rPr>
          <w:rFonts w:cs="Arial"/>
        </w:rPr>
        <w:t xml:space="preserve"> approve a base rate increase </w:t>
      </w:r>
      <w:r w:rsidRPr="00D05AA4">
        <w:rPr>
          <w:rFonts w:cs="Arial"/>
        </w:rPr>
        <w:t>using a 2010 projected test year?</w:t>
      </w:r>
    </w:p>
    <w:p w:rsidR="00647361" w:rsidRPr="00D05AA4" w:rsidRDefault="00647361" w:rsidP="00D05AA4">
      <w:pPr>
        <w:tabs>
          <w:tab w:val="left" w:pos="1440"/>
        </w:tabs>
        <w:ind w:left="1440" w:hanging="1440"/>
        <w:jc w:val="both"/>
        <w:rPr>
          <w:rFonts w:cs="Arial"/>
        </w:rPr>
      </w:pPr>
      <w:r w:rsidRPr="00D05AA4">
        <w:rPr>
          <w:rFonts w:cs="Arial"/>
        </w:rPr>
        <w:tab/>
      </w:r>
    </w:p>
    <w:p w:rsidR="00647361" w:rsidRPr="00D05AA4" w:rsidRDefault="00647361" w:rsidP="00D05AA4">
      <w:pPr>
        <w:tabs>
          <w:tab w:val="left" w:pos="1440"/>
        </w:tabs>
        <w:ind w:left="1440" w:hanging="1440"/>
        <w:jc w:val="both"/>
      </w:pPr>
    </w:p>
    <w:p w:rsidR="00647361" w:rsidRPr="00D05AA4" w:rsidRDefault="00647361" w:rsidP="00D05AA4">
      <w:pPr>
        <w:tabs>
          <w:tab w:val="left" w:pos="1440"/>
        </w:tabs>
        <w:ind w:left="1440" w:hanging="1440"/>
        <w:jc w:val="both"/>
      </w:pPr>
    </w:p>
    <w:p w:rsidR="00647361" w:rsidRDefault="00647361" w:rsidP="00D05AA4">
      <w:pPr>
        <w:tabs>
          <w:tab w:val="left" w:pos="1440"/>
        </w:tabs>
        <w:ind w:left="1440" w:hanging="1440"/>
        <w:jc w:val="both"/>
        <w:rPr>
          <w:rFonts w:cs="Arial"/>
        </w:rPr>
      </w:pPr>
      <w:r w:rsidRPr="00D05AA4">
        <w:rPr>
          <w:b/>
          <w:bCs/>
          <w:u w:val="single"/>
        </w:rPr>
        <w:t>ISSUE 2</w:t>
      </w:r>
      <w:r w:rsidRPr="00D05AA4">
        <w:rPr>
          <w:b/>
          <w:bCs/>
        </w:rPr>
        <w:t>:</w:t>
      </w:r>
      <w:r w:rsidRPr="00D05AA4">
        <w:rPr>
          <w:bCs/>
        </w:rPr>
        <w:tab/>
      </w:r>
      <w:r w:rsidRPr="00D05AA4">
        <w:rPr>
          <w:rFonts w:cs="Arial"/>
        </w:rPr>
        <w:t xml:space="preserve">Is </w:t>
      </w:r>
      <w:r w:rsidR="009C25C2" w:rsidRPr="00D05AA4">
        <w:rPr>
          <w:rFonts w:cs="Arial"/>
        </w:rPr>
        <w:t>PEF</w:t>
      </w:r>
      <w:r w:rsidRPr="00D05AA4">
        <w:rPr>
          <w:rFonts w:cs="Arial"/>
        </w:rPr>
        <w:t>’s projected test period of the 12 months ending December 31, 2010, appropriate?</w:t>
      </w:r>
    </w:p>
    <w:p w:rsidR="00D05AA4" w:rsidRDefault="00D05AA4" w:rsidP="00D05AA4">
      <w:pPr>
        <w:tabs>
          <w:tab w:val="left" w:pos="1440"/>
        </w:tabs>
        <w:ind w:left="1440" w:hanging="1440"/>
        <w:jc w:val="both"/>
        <w:rPr>
          <w:rFonts w:cs="Arial"/>
        </w:rPr>
      </w:pPr>
    </w:p>
    <w:p w:rsidR="00D05AA4" w:rsidRPr="00D05AA4" w:rsidRDefault="00D05AA4" w:rsidP="00D05AA4">
      <w:pPr>
        <w:tabs>
          <w:tab w:val="left" w:pos="1440"/>
        </w:tabs>
        <w:ind w:left="1440" w:hanging="1440"/>
        <w:jc w:val="both"/>
        <w:rPr>
          <w:rFonts w:cs="Arial"/>
        </w:rPr>
      </w:pPr>
    </w:p>
    <w:p w:rsidR="00647361" w:rsidRPr="00D05AA4" w:rsidRDefault="00647361" w:rsidP="00D05AA4">
      <w:pPr>
        <w:tabs>
          <w:tab w:val="left" w:pos="1440"/>
        </w:tabs>
        <w:ind w:left="1440" w:hanging="1440"/>
        <w:jc w:val="both"/>
      </w:pPr>
    </w:p>
    <w:p w:rsidR="00647361" w:rsidRPr="00D05AA4" w:rsidRDefault="00647361" w:rsidP="00D05AA4">
      <w:pPr>
        <w:tabs>
          <w:tab w:val="left" w:pos="1440"/>
        </w:tabs>
        <w:ind w:left="1440" w:hanging="1440"/>
        <w:jc w:val="both"/>
      </w:pPr>
      <w:r w:rsidRPr="00D05AA4">
        <w:rPr>
          <w:rFonts w:cs="Arial"/>
          <w:b/>
          <w:u w:val="single"/>
        </w:rPr>
        <w:t>ISSUE 3</w:t>
      </w:r>
      <w:r w:rsidRPr="00D05AA4">
        <w:rPr>
          <w:rFonts w:cs="Arial"/>
          <w:b/>
        </w:rPr>
        <w:t>:</w:t>
      </w:r>
      <w:r w:rsidRPr="00D05AA4">
        <w:rPr>
          <w:rFonts w:cs="Arial"/>
        </w:rPr>
        <w:tab/>
        <w:t xml:space="preserve">Are </w:t>
      </w:r>
      <w:r w:rsidR="009C25C2" w:rsidRPr="00D05AA4">
        <w:rPr>
          <w:rFonts w:cs="Arial"/>
        </w:rPr>
        <w:t>PEF</w:t>
      </w:r>
      <w:r w:rsidRPr="00D05AA4">
        <w:rPr>
          <w:rFonts w:cs="Arial"/>
        </w:rPr>
        <w:t xml:space="preserve">'s forecasts of customers, kWh, and kW by rate classes for the 2010 projected test year appropriate? </w:t>
      </w:r>
    </w:p>
    <w:p w:rsidR="00647361" w:rsidRPr="00D05AA4" w:rsidRDefault="00647361" w:rsidP="00D05AA4">
      <w:pPr>
        <w:tabs>
          <w:tab w:val="left" w:pos="1440"/>
        </w:tabs>
        <w:ind w:left="1440" w:hanging="1440"/>
        <w:jc w:val="both"/>
      </w:pPr>
    </w:p>
    <w:p w:rsidR="00647361" w:rsidRPr="00D05AA4" w:rsidRDefault="00647361" w:rsidP="00D05AA4">
      <w:pPr>
        <w:tabs>
          <w:tab w:val="left" w:pos="1440"/>
        </w:tabs>
        <w:ind w:left="1440" w:hanging="1440"/>
        <w:jc w:val="both"/>
      </w:pPr>
    </w:p>
    <w:p w:rsidR="00647361" w:rsidRPr="00D05AA4" w:rsidRDefault="00647361" w:rsidP="00D05AA4">
      <w:pPr>
        <w:tabs>
          <w:tab w:val="left" w:pos="1440"/>
        </w:tabs>
        <w:ind w:left="1440" w:hanging="1440"/>
        <w:jc w:val="both"/>
        <w:rPr>
          <w:rFonts w:cs="Arial"/>
        </w:rPr>
      </w:pPr>
    </w:p>
    <w:p w:rsidR="00647361" w:rsidRPr="00D05AA4" w:rsidRDefault="00647361" w:rsidP="00D05AA4">
      <w:pPr>
        <w:tabs>
          <w:tab w:val="left" w:pos="1440"/>
        </w:tabs>
        <w:ind w:left="1440" w:hanging="1440"/>
        <w:jc w:val="both"/>
        <w:rPr>
          <w:rFonts w:cs="Arial"/>
        </w:rPr>
      </w:pPr>
      <w:r w:rsidRPr="00D05AA4">
        <w:rPr>
          <w:rFonts w:cs="Arial"/>
          <w:b/>
          <w:u w:val="single"/>
        </w:rPr>
        <w:t xml:space="preserve">ISSUE </w:t>
      </w:r>
      <w:r w:rsidR="00786460" w:rsidRPr="00D05AA4">
        <w:rPr>
          <w:rFonts w:cs="Arial"/>
          <w:b/>
          <w:u w:val="single"/>
        </w:rPr>
        <w:t>4</w:t>
      </w:r>
      <w:r w:rsidRPr="00D05AA4">
        <w:rPr>
          <w:rFonts w:cs="Arial"/>
          <w:b/>
        </w:rPr>
        <w:t>:</w:t>
      </w:r>
      <w:r w:rsidRPr="00D05AA4">
        <w:rPr>
          <w:rFonts w:cs="Arial"/>
        </w:rPr>
        <w:tab/>
        <w:t xml:space="preserve">Are </w:t>
      </w:r>
      <w:r w:rsidR="009C25C2" w:rsidRPr="00D05AA4">
        <w:rPr>
          <w:rFonts w:cs="Arial"/>
        </w:rPr>
        <w:t>PEF</w:t>
      </w:r>
      <w:r w:rsidRPr="00D05AA4">
        <w:rPr>
          <w:rFonts w:cs="Arial"/>
        </w:rPr>
        <w:t>'s forecasts of customers, kWh, and kW by rate classes for the 2011 projected test year appropriate?</w:t>
      </w:r>
    </w:p>
    <w:p w:rsidR="00647361" w:rsidRPr="00D05AA4" w:rsidRDefault="00647361" w:rsidP="00D05AA4">
      <w:pPr>
        <w:tabs>
          <w:tab w:val="left" w:pos="1440"/>
        </w:tabs>
        <w:ind w:left="1440" w:hanging="1440"/>
        <w:jc w:val="both"/>
      </w:pPr>
    </w:p>
    <w:p w:rsidR="00647361" w:rsidRPr="00D05AA4" w:rsidRDefault="00647361" w:rsidP="00D05AA4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jc w:val="both"/>
        <w:rPr>
          <w:rFonts w:cs="Arial"/>
        </w:rPr>
      </w:pPr>
    </w:p>
    <w:p w:rsidR="00647361" w:rsidRPr="00D05AA4" w:rsidRDefault="00647361" w:rsidP="00D05AA4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jc w:val="center"/>
        <w:rPr>
          <w:rFonts w:cs="Arial"/>
        </w:rPr>
      </w:pPr>
    </w:p>
    <w:p w:rsidR="00647361" w:rsidRPr="00D05AA4" w:rsidRDefault="00647361" w:rsidP="00D05AA4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jc w:val="center"/>
        <w:rPr>
          <w:rFonts w:cs="Arial"/>
        </w:rPr>
      </w:pPr>
      <w:r w:rsidRPr="00D05AA4">
        <w:rPr>
          <w:rFonts w:cs="Arial"/>
          <w:b/>
          <w:u w:val="single"/>
        </w:rPr>
        <w:t>JURISDICTIONAL SEPARATION</w:t>
      </w:r>
    </w:p>
    <w:p w:rsidR="00647361" w:rsidRDefault="00647361" w:rsidP="00D05AA4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jc w:val="both"/>
      </w:pPr>
    </w:p>
    <w:p w:rsidR="00D05AA4" w:rsidRPr="00D05AA4" w:rsidRDefault="00D05AA4" w:rsidP="00D05AA4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jc w:val="both"/>
        <w:rPr>
          <w:rFonts w:cs="Arial"/>
        </w:rPr>
      </w:pPr>
    </w:p>
    <w:p w:rsidR="00647361" w:rsidRPr="00D05AA4" w:rsidRDefault="00647361" w:rsidP="00D05AA4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</w:pPr>
      <w:r w:rsidRPr="00D05AA4">
        <w:rPr>
          <w:rFonts w:cs="Arial"/>
          <w:b/>
          <w:u w:val="single"/>
        </w:rPr>
        <w:t xml:space="preserve">ISSUE </w:t>
      </w:r>
      <w:r w:rsidR="00786460" w:rsidRPr="00D05AA4">
        <w:rPr>
          <w:rFonts w:cs="Arial"/>
          <w:b/>
          <w:u w:val="single"/>
        </w:rPr>
        <w:t>5</w:t>
      </w:r>
      <w:r w:rsidRPr="00D05AA4">
        <w:rPr>
          <w:rFonts w:cs="Arial"/>
          <w:b/>
        </w:rPr>
        <w:t>:</w:t>
      </w:r>
      <w:r w:rsidRPr="00D05AA4">
        <w:rPr>
          <w:rFonts w:cs="Arial"/>
        </w:rPr>
        <w:tab/>
      </w:r>
      <w:r w:rsidRPr="00D05AA4">
        <w:t>What is the appropriate jurisdictional separation of costs and revenues between the wholesale and retail jurisdictions?</w:t>
      </w:r>
    </w:p>
    <w:p w:rsidR="00647361" w:rsidRPr="00D05AA4" w:rsidRDefault="00647361" w:rsidP="00D05AA4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</w:pPr>
    </w:p>
    <w:p w:rsidR="00647361" w:rsidRPr="00D05AA4" w:rsidRDefault="00647361" w:rsidP="00D05AA4">
      <w:pPr>
        <w:tabs>
          <w:tab w:val="left" w:pos="1440"/>
        </w:tabs>
        <w:ind w:left="1440" w:hanging="1440"/>
        <w:jc w:val="both"/>
        <w:rPr>
          <w:rFonts w:cs="Arial"/>
        </w:rPr>
      </w:pPr>
    </w:p>
    <w:p w:rsidR="00647361" w:rsidRPr="00D05AA4" w:rsidRDefault="00647361" w:rsidP="00D05AA4">
      <w:pPr>
        <w:tabs>
          <w:tab w:val="left" w:pos="1440"/>
          <w:tab w:val="center" w:pos="468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  <w:b/>
          <w:bCs/>
          <w:u w:val="single"/>
        </w:rPr>
      </w:pPr>
    </w:p>
    <w:p w:rsidR="00647361" w:rsidRPr="00D05AA4" w:rsidRDefault="00647361" w:rsidP="00D05AA4">
      <w:pPr>
        <w:tabs>
          <w:tab w:val="left" w:pos="1440"/>
          <w:tab w:val="center" w:pos="468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  <w:b/>
          <w:bCs/>
          <w:u w:val="single"/>
        </w:rPr>
      </w:pPr>
    </w:p>
    <w:p w:rsidR="00647361" w:rsidRPr="00D05AA4" w:rsidRDefault="00647361" w:rsidP="00D05AA4">
      <w:pPr>
        <w:tabs>
          <w:tab w:val="left" w:pos="1440"/>
          <w:tab w:val="center" w:pos="4680"/>
          <w:tab w:val="left" w:pos="5040"/>
          <w:tab w:val="left" w:pos="6192"/>
          <w:tab w:val="left" w:pos="7200"/>
        </w:tabs>
        <w:ind w:left="1440" w:hanging="1440"/>
        <w:jc w:val="center"/>
        <w:rPr>
          <w:rFonts w:cs="Arial"/>
          <w:b/>
        </w:rPr>
      </w:pPr>
      <w:r w:rsidRPr="00D05AA4">
        <w:rPr>
          <w:rFonts w:cs="Arial"/>
          <w:b/>
          <w:bCs/>
          <w:u w:val="single"/>
        </w:rPr>
        <w:t>QUALITY OF SERVICE</w:t>
      </w:r>
    </w:p>
    <w:p w:rsidR="00647361" w:rsidRPr="00D05AA4" w:rsidRDefault="00647361" w:rsidP="00D05AA4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647361" w:rsidRPr="00D05AA4" w:rsidRDefault="00647361" w:rsidP="00D05AA4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  <w:r w:rsidRPr="00D05AA4">
        <w:rPr>
          <w:rFonts w:cs="Arial"/>
          <w:b/>
          <w:u w:val="single"/>
        </w:rPr>
        <w:lastRenderedPageBreak/>
        <w:t xml:space="preserve">ISSUE </w:t>
      </w:r>
      <w:r w:rsidR="00786460" w:rsidRPr="00D05AA4">
        <w:rPr>
          <w:rFonts w:cs="Arial"/>
          <w:b/>
          <w:u w:val="single"/>
        </w:rPr>
        <w:t>6</w:t>
      </w:r>
      <w:r w:rsidRPr="00D05AA4">
        <w:rPr>
          <w:rFonts w:cs="Arial"/>
          <w:b/>
        </w:rPr>
        <w:t>:</w:t>
      </w:r>
      <w:r w:rsidRPr="00D05AA4">
        <w:rPr>
          <w:rFonts w:cs="Arial"/>
        </w:rPr>
        <w:tab/>
        <w:t xml:space="preserve">Is the quality and reliability of electric service provided by </w:t>
      </w:r>
      <w:r w:rsidR="009C25C2" w:rsidRPr="00D05AA4">
        <w:rPr>
          <w:rFonts w:cs="Arial"/>
        </w:rPr>
        <w:t>PEF</w:t>
      </w:r>
      <w:r w:rsidRPr="00D05AA4">
        <w:rPr>
          <w:rFonts w:cs="Arial"/>
        </w:rPr>
        <w:t xml:space="preserve"> adequate?  </w:t>
      </w:r>
    </w:p>
    <w:p w:rsidR="00647361" w:rsidRPr="00D05AA4" w:rsidRDefault="00647361" w:rsidP="00D05AA4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647361" w:rsidRPr="00D05AA4" w:rsidRDefault="00647361" w:rsidP="00D05AA4">
      <w:pPr>
        <w:tabs>
          <w:tab w:val="left" w:pos="1440"/>
        </w:tabs>
        <w:ind w:left="1440" w:hanging="1440"/>
        <w:jc w:val="both"/>
        <w:rPr>
          <w:b/>
          <w:u w:val="single"/>
        </w:rPr>
      </w:pPr>
    </w:p>
    <w:p w:rsidR="00647361" w:rsidRPr="00D05AA4" w:rsidRDefault="00647361" w:rsidP="00D05AA4">
      <w:pPr>
        <w:tabs>
          <w:tab w:val="left" w:pos="1440"/>
        </w:tabs>
        <w:ind w:left="1440" w:hanging="1440"/>
        <w:jc w:val="both"/>
        <w:rPr>
          <w:b/>
          <w:u w:val="single"/>
        </w:rPr>
      </w:pPr>
    </w:p>
    <w:p w:rsidR="00647361" w:rsidRPr="00D05AA4" w:rsidRDefault="00647361" w:rsidP="00D05AA4">
      <w:pPr>
        <w:tabs>
          <w:tab w:val="left" w:pos="1440"/>
        </w:tabs>
        <w:ind w:left="1440" w:hanging="1440"/>
        <w:jc w:val="center"/>
        <w:rPr>
          <w:b/>
          <w:u w:val="single"/>
        </w:rPr>
      </w:pPr>
      <w:r w:rsidRPr="00D05AA4">
        <w:rPr>
          <w:b/>
          <w:u w:val="single"/>
        </w:rPr>
        <w:t>DEPRECIATION STUDY</w:t>
      </w:r>
    </w:p>
    <w:p w:rsidR="00647361" w:rsidRPr="00D05AA4" w:rsidRDefault="00647361" w:rsidP="00D05AA4">
      <w:pPr>
        <w:tabs>
          <w:tab w:val="left" w:pos="1440"/>
        </w:tabs>
        <w:ind w:left="1440" w:hanging="1440"/>
        <w:jc w:val="both"/>
        <w:rPr>
          <w:b/>
          <w:u w:val="single"/>
        </w:rPr>
      </w:pPr>
    </w:p>
    <w:p w:rsidR="00D05AA4" w:rsidRDefault="00D05AA4" w:rsidP="00D05AA4">
      <w:pPr>
        <w:tabs>
          <w:tab w:val="left" w:pos="1440"/>
        </w:tabs>
        <w:ind w:left="1440" w:hanging="1440"/>
        <w:jc w:val="both"/>
        <w:rPr>
          <w:b/>
          <w:u w:val="single"/>
        </w:rPr>
      </w:pPr>
    </w:p>
    <w:p w:rsidR="00647361" w:rsidRPr="00D05AA4" w:rsidRDefault="00647361" w:rsidP="00D05AA4">
      <w:pPr>
        <w:tabs>
          <w:tab w:val="left" w:pos="1440"/>
        </w:tabs>
        <w:ind w:left="1440" w:hanging="1440"/>
        <w:jc w:val="both"/>
      </w:pPr>
      <w:r w:rsidRPr="00D05AA4">
        <w:rPr>
          <w:b/>
          <w:u w:val="single"/>
        </w:rPr>
        <w:t xml:space="preserve">ISSUE </w:t>
      </w:r>
      <w:r w:rsidR="00786460" w:rsidRPr="00D05AA4">
        <w:rPr>
          <w:b/>
          <w:u w:val="single"/>
        </w:rPr>
        <w:t>7</w:t>
      </w:r>
      <w:r w:rsidRPr="00D05AA4">
        <w:rPr>
          <w:b/>
        </w:rPr>
        <w:t>:</w:t>
      </w:r>
      <w:r w:rsidRPr="00D05AA4">
        <w:tab/>
        <w:t xml:space="preserve">Should the current-approved depreciation rates, capital recovery schedules, and amortization schedules be revised? </w:t>
      </w:r>
    </w:p>
    <w:p w:rsidR="00647361" w:rsidRPr="00D05AA4" w:rsidRDefault="00647361" w:rsidP="00D05AA4">
      <w:pPr>
        <w:tabs>
          <w:tab w:val="left" w:pos="1440"/>
        </w:tabs>
        <w:ind w:left="1440" w:hanging="1440"/>
        <w:jc w:val="both"/>
      </w:pPr>
    </w:p>
    <w:p w:rsidR="00647361" w:rsidRPr="00D05AA4" w:rsidRDefault="00647361" w:rsidP="00D05AA4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  <w:b/>
          <w:u w:val="single"/>
        </w:rPr>
      </w:pPr>
    </w:p>
    <w:p w:rsidR="00647361" w:rsidRPr="00D05AA4" w:rsidRDefault="00647361" w:rsidP="00D05AA4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  <w:r w:rsidRPr="00D05AA4">
        <w:rPr>
          <w:rFonts w:cs="Arial"/>
          <w:b/>
          <w:u w:val="single"/>
        </w:rPr>
        <w:t xml:space="preserve">ISSUE </w:t>
      </w:r>
      <w:r w:rsidR="00786460" w:rsidRPr="00D05AA4">
        <w:rPr>
          <w:rFonts w:cs="Arial"/>
          <w:b/>
          <w:u w:val="single"/>
        </w:rPr>
        <w:t>8</w:t>
      </w:r>
      <w:r w:rsidRPr="00D05AA4">
        <w:rPr>
          <w:rFonts w:cs="Arial"/>
          <w:b/>
        </w:rPr>
        <w:t>:</w:t>
      </w:r>
      <w:r w:rsidRPr="00D05AA4">
        <w:rPr>
          <w:rFonts w:cs="Arial"/>
        </w:rPr>
        <w:tab/>
        <w:t xml:space="preserve">What are the appropriate depreciation rates, capital recovery schedules, and amortization schedules? </w:t>
      </w:r>
    </w:p>
    <w:p w:rsidR="00647361" w:rsidRPr="00D05AA4" w:rsidRDefault="00647361" w:rsidP="00D05AA4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107B82" w:rsidRPr="00D05AA4" w:rsidRDefault="00107B82" w:rsidP="00D05AA4">
      <w:pPr>
        <w:tabs>
          <w:tab w:val="left" w:pos="1440"/>
        </w:tabs>
        <w:ind w:left="1440" w:hanging="1440"/>
        <w:jc w:val="both"/>
      </w:pPr>
    </w:p>
    <w:p w:rsidR="00647361" w:rsidRPr="00D05AA4" w:rsidRDefault="00647361" w:rsidP="00D05AA4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647361" w:rsidRPr="00D05AA4" w:rsidRDefault="00647361" w:rsidP="00D05AA4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  <w:r w:rsidRPr="00D05AA4">
        <w:rPr>
          <w:rFonts w:cs="Arial"/>
          <w:b/>
          <w:u w:val="single"/>
        </w:rPr>
        <w:t xml:space="preserve">ISSUE </w:t>
      </w:r>
      <w:r w:rsidR="00786460" w:rsidRPr="00D05AA4">
        <w:rPr>
          <w:rFonts w:cs="Arial"/>
          <w:b/>
          <w:u w:val="single"/>
        </w:rPr>
        <w:t>9</w:t>
      </w:r>
      <w:r w:rsidRPr="00D05AA4">
        <w:rPr>
          <w:rFonts w:cs="Arial"/>
        </w:rPr>
        <w:t>:</w:t>
      </w:r>
      <w:r w:rsidRPr="00D05AA4">
        <w:rPr>
          <w:rFonts w:cs="Arial"/>
        </w:rPr>
        <w:tab/>
        <w:t xml:space="preserve">What life spans should be used for </w:t>
      </w:r>
      <w:r w:rsidR="009C25C2" w:rsidRPr="00D05AA4">
        <w:rPr>
          <w:rFonts w:cs="Arial"/>
        </w:rPr>
        <w:t>PEF</w:t>
      </w:r>
      <w:r w:rsidRPr="00D05AA4">
        <w:rPr>
          <w:rFonts w:cs="Arial"/>
        </w:rPr>
        <w:t xml:space="preserve">’s coal plants? </w:t>
      </w:r>
    </w:p>
    <w:p w:rsidR="00647361" w:rsidRPr="00D05AA4" w:rsidRDefault="00647361" w:rsidP="00D05AA4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107B82" w:rsidRPr="00D05AA4" w:rsidRDefault="00107B82" w:rsidP="00D05AA4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</w:pPr>
    </w:p>
    <w:p w:rsidR="00647361" w:rsidRPr="00D05AA4" w:rsidRDefault="00647361" w:rsidP="00D05AA4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647361" w:rsidRPr="00D05AA4" w:rsidRDefault="00647361" w:rsidP="00D05AA4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  <w:r w:rsidRPr="00D05AA4">
        <w:rPr>
          <w:rFonts w:cs="Arial"/>
          <w:b/>
          <w:u w:val="single"/>
        </w:rPr>
        <w:t xml:space="preserve">ISSUE </w:t>
      </w:r>
      <w:r w:rsidR="00786460" w:rsidRPr="00D05AA4">
        <w:rPr>
          <w:rFonts w:cs="Arial"/>
          <w:b/>
          <w:u w:val="single"/>
        </w:rPr>
        <w:t>10</w:t>
      </w:r>
      <w:r w:rsidRPr="00D05AA4">
        <w:rPr>
          <w:rFonts w:cs="Arial"/>
          <w:b/>
        </w:rPr>
        <w:t>:</w:t>
      </w:r>
      <w:r w:rsidRPr="00D05AA4">
        <w:rPr>
          <w:rFonts w:cs="Arial"/>
        </w:rPr>
        <w:tab/>
        <w:t xml:space="preserve">What life spans should be used for </w:t>
      </w:r>
      <w:r w:rsidR="009C25C2" w:rsidRPr="00D05AA4">
        <w:rPr>
          <w:rFonts w:cs="Arial"/>
        </w:rPr>
        <w:t>PEF</w:t>
      </w:r>
      <w:r w:rsidRPr="00D05AA4">
        <w:rPr>
          <w:rFonts w:cs="Arial"/>
        </w:rPr>
        <w:t xml:space="preserve">’s combined cycle plants? </w:t>
      </w:r>
    </w:p>
    <w:p w:rsidR="00647361" w:rsidRPr="00D05AA4" w:rsidRDefault="00647361" w:rsidP="00D05AA4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647361" w:rsidRDefault="00647361" w:rsidP="00D05AA4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C36E11" w:rsidRPr="00D05AA4" w:rsidRDefault="00C36E11" w:rsidP="00D05AA4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647361" w:rsidRPr="00D05AA4" w:rsidRDefault="00647361" w:rsidP="00D05AA4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  <w:r w:rsidRPr="00D05AA4">
        <w:rPr>
          <w:rFonts w:cs="Arial"/>
          <w:b/>
          <w:u w:val="single"/>
        </w:rPr>
        <w:t xml:space="preserve">ISSUE </w:t>
      </w:r>
      <w:r w:rsidR="00786460" w:rsidRPr="00D05AA4">
        <w:rPr>
          <w:rFonts w:cs="Arial"/>
          <w:b/>
          <w:u w:val="single"/>
        </w:rPr>
        <w:t>11</w:t>
      </w:r>
      <w:r w:rsidRPr="00D05AA4">
        <w:rPr>
          <w:rFonts w:cs="Arial"/>
        </w:rPr>
        <w:t>:</w:t>
      </w:r>
      <w:r w:rsidRPr="00D05AA4">
        <w:rPr>
          <w:rFonts w:cs="Arial"/>
        </w:rPr>
        <w:tab/>
        <w:t xml:space="preserve">What are the appropriate depreciation rates? </w:t>
      </w:r>
    </w:p>
    <w:p w:rsidR="00647361" w:rsidRPr="00D05AA4" w:rsidRDefault="00647361" w:rsidP="00D05AA4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107B82" w:rsidRPr="00D05AA4" w:rsidRDefault="00107B82" w:rsidP="00D05AA4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647361" w:rsidRPr="00D05AA4" w:rsidRDefault="00647361" w:rsidP="00D05AA4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647361" w:rsidRPr="00D05AA4" w:rsidRDefault="00647361" w:rsidP="00D05AA4">
      <w:pPr>
        <w:tabs>
          <w:tab w:val="left" w:pos="1440"/>
        </w:tabs>
        <w:ind w:left="1440" w:hanging="1440"/>
        <w:jc w:val="both"/>
      </w:pPr>
      <w:r w:rsidRPr="00D05AA4">
        <w:rPr>
          <w:b/>
          <w:u w:val="single"/>
        </w:rPr>
        <w:t xml:space="preserve">ISSUE </w:t>
      </w:r>
      <w:r w:rsidR="00786460" w:rsidRPr="00D05AA4">
        <w:rPr>
          <w:b/>
          <w:u w:val="single"/>
        </w:rPr>
        <w:t>12</w:t>
      </w:r>
      <w:r w:rsidRPr="00D05AA4">
        <w:rPr>
          <w:b/>
        </w:rPr>
        <w:t>:</w:t>
      </w:r>
      <w:r w:rsidRPr="00D05AA4">
        <w:tab/>
        <w:t xml:space="preserve"> Has </w:t>
      </w:r>
      <w:r w:rsidR="009C25C2" w:rsidRPr="00D05AA4">
        <w:t>PEF</w:t>
      </w:r>
      <w:r w:rsidRPr="00D05AA4">
        <w:t xml:space="preserve"> applied appropriate life spans to categories of production plant when developing its proposed depreciation rates?  </w:t>
      </w:r>
      <w:r w:rsidRPr="00D05AA4">
        <w:tab/>
      </w:r>
      <w:r w:rsidRPr="00D05AA4">
        <w:tab/>
      </w:r>
      <w:r w:rsidRPr="00D05AA4">
        <w:tab/>
      </w:r>
    </w:p>
    <w:p w:rsidR="00647361" w:rsidRPr="00D05AA4" w:rsidRDefault="00647361" w:rsidP="00D05AA4">
      <w:pPr>
        <w:pStyle w:val="ListParagraph"/>
        <w:tabs>
          <w:tab w:val="left" w:pos="1440"/>
        </w:tabs>
        <w:ind w:left="1440" w:hanging="1440"/>
        <w:jc w:val="both"/>
      </w:pPr>
    </w:p>
    <w:p w:rsidR="00647361" w:rsidRDefault="00647361" w:rsidP="00D05AA4">
      <w:pPr>
        <w:pStyle w:val="ListParagraph"/>
        <w:tabs>
          <w:tab w:val="left" w:pos="1440"/>
        </w:tabs>
        <w:ind w:left="1440" w:hanging="1440"/>
        <w:jc w:val="both"/>
      </w:pPr>
    </w:p>
    <w:p w:rsidR="00C36E11" w:rsidRPr="00D05AA4" w:rsidRDefault="00C36E11" w:rsidP="00D05AA4">
      <w:pPr>
        <w:pStyle w:val="ListParagraph"/>
        <w:tabs>
          <w:tab w:val="left" w:pos="1440"/>
        </w:tabs>
        <w:ind w:left="1440" w:hanging="1440"/>
        <w:jc w:val="both"/>
      </w:pPr>
    </w:p>
    <w:p w:rsidR="00647361" w:rsidRPr="00D05AA4" w:rsidRDefault="00647361" w:rsidP="00D05AA4">
      <w:pPr>
        <w:tabs>
          <w:tab w:val="left" w:pos="1440"/>
        </w:tabs>
        <w:ind w:left="1440" w:hanging="1440"/>
        <w:jc w:val="both"/>
      </w:pPr>
      <w:r w:rsidRPr="00D05AA4">
        <w:rPr>
          <w:b/>
          <w:u w:val="single"/>
        </w:rPr>
        <w:t xml:space="preserve">ISSUE </w:t>
      </w:r>
      <w:r w:rsidR="00786460" w:rsidRPr="00D05AA4">
        <w:rPr>
          <w:b/>
          <w:u w:val="single"/>
        </w:rPr>
        <w:t>13</w:t>
      </w:r>
      <w:r w:rsidRPr="00D05AA4">
        <w:t xml:space="preserve">: </w:t>
      </w:r>
      <w:r w:rsidRPr="00D05AA4">
        <w:tab/>
        <w:t xml:space="preserve">Has </w:t>
      </w:r>
      <w:r w:rsidR="009C25C2" w:rsidRPr="00D05AA4">
        <w:t>PEF</w:t>
      </w:r>
      <w:r w:rsidRPr="00D05AA4">
        <w:t xml:space="preserve"> applied the appropriate methodology to calculate the remaining life of production units? </w:t>
      </w:r>
    </w:p>
    <w:p w:rsidR="0073063C" w:rsidRPr="00D05AA4" w:rsidRDefault="0073063C" w:rsidP="00D05AA4">
      <w:pPr>
        <w:tabs>
          <w:tab w:val="left" w:pos="1440"/>
        </w:tabs>
        <w:ind w:left="1440" w:hanging="1440"/>
        <w:jc w:val="both"/>
      </w:pPr>
    </w:p>
    <w:p w:rsidR="00647361" w:rsidRPr="00D05AA4" w:rsidRDefault="00647361" w:rsidP="00D05AA4">
      <w:pPr>
        <w:tabs>
          <w:tab w:val="left" w:pos="1440"/>
        </w:tabs>
        <w:ind w:left="1440" w:hanging="1440"/>
        <w:jc w:val="both"/>
      </w:pPr>
    </w:p>
    <w:p w:rsidR="00647361" w:rsidRPr="00D05AA4" w:rsidRDefault="00647361" w:rsidP="00D05AA4">
      <w:pPr>
        <w:tabs>
          <w:tab w:val="left" w:pos="1440"/>
        </w:tabs>
        <w:ind w:left="1440" w:hanging="1440"/>
        <w:jc w:val="both"/>
      </w:pPr>
    </w:p>
    <w:p w:rsidR="00647361" w:rsidRPr="00D05AA4" w:rsidRDefault="00647361" w:rsidP="00D05AA4">
      <w:pPr>
        <w:tabs>
          <w:tab w:val="left" w:pos="1440"/>
        </w:tabs>
        <w:ind w:left="1440" w:hanging="1440"/>
        <w:jc w:val="both"/>
      </w:pPr>
      <w:r w:rsidRPr="00D05AA4">
        <w:rPr>
          <w:b/>
          <w:u w:val="single"/>
        </w:rPr>
        <w:t xml:space="preserve">ISSUE </w:t>
      </w:r>
      <w:r w:rsidR="00786460" w:rsidRPr="00D05AA4">
        <w:rPr>
          <w:b/>
          <w:u w:val="single"/>
        </w:rPr>
        <w:t>14</w:t>
      </w:r>
      <w:r w:rsidRPr="00D05AA4">
        <w:t>:</w:t>
      </w:r>
      <w:r w:rsidRPr="00D05AA4">
        <w:tab/>
        <w:t xml:space="preserve">Has </w:t>
      </w:r>
      <w:r w:rsidR="009C25C2" w:rsidRPr="00D05AA4">
        <w:t>PEF</w:t>
      </w:r>
      <w:r w:rsidRPr="00D05AA4">
        <w:t xml:space="preserve"> appropriately quantified the level of interim retirements associated with production units?  If not, what is the appropriate level, and what is the related impact on depreciation expense for generating facilities? </w:t>
      </w:r>
    </w:p>
    <w:p w:rsidR="00647361" w:rsidRPr="00D05AA4" w:rsidRDefault="00647361" w:rsidP="00D05AA4">
      <w:pPr>
        <w:tabs>
          <w:tab w:val="left" w:pos="1440"/>
        </w:tabs>
        <w:ind w:left="1440" w:hanging="1440"/>
        <w:jc w:val="both"/>
      </w:pPr>
    </w:p>
    <w:p w:rsidR="007D56FB" w:rsidRPr="00D05AA4" w:rsidRDefault="007D56FB" w:rsidP="00D05AA4">
      <w:pPr>
        <w:tabs>
          <w:tab w:val="left" w:pos="1440"/>
        </w:tabs>
        <w:ind w:left="1440" w:hanging="1440"/>
        <w:jc w:val="both"/>
      </w:pPr>
      <w:r w:rsidRPr="00D05AA4">
        <w:rPr>
          <w:b/>
          <w:u w:val="single"/>
        </w:rPr>
        <w:t xml:space="preserve">ISSUE </w:t>
      </w:r>
      <w:r w:rsidR="00786460" w:rsidRPr="00D05AA4">
        <w:rPr>
          <w:b/>
          <w:u w:val="single"/>
        </w:rPr>
        <w:t>15</w:t>
      </w:r>
      <w:r w:rsidRPr="00D05AA4">
        <w:t>:</w:t>
      </w:r>
      <w:r w:rsidRPr="00D05AA4">
        <w:tab/>
        <w:t xml:space="preserve">Has </w:t>
      </w:r>
      <w:r w:rsidR="009C25C2" w:rsidRPr="00D05AA4">
        <w:t>PEF</w:t>
      </w:r>
      <w:r w:rsidRPr="00D05AA4">
        <w:t xml:space="preserve"> appropriately calculated the remaining life of its plant</w:t>
      </w:r>
      <w:r w:rsidR="00CA1677" w:rsidRPr="00D05AA4">
        <w:t>?</w:t>
      </w:r>
    </w:p>
    <w:p w:rsidR="007D56FB" w:rsidRPr="00D05AA4" w:rsidRDefault="007D56FB" w:rsidP="00D05AA4">
      <w:pPr>
        <w:tabs>
          <w:tab w:val="left" w:pos="1440"/>
        </w:tabs>
        <w:ind w:left="1440" w:hanging="1440"/>
        <w:jc w:val="both"/>
      </w:pPr>
    </w:p>
    <w:p w:rsidR="00647361" w:rsidRPr="00D05AA4" w:rsidRDefault="00647361" w:rsidP="00D05AA4">
      <w:pPr>
        <w:tabs>
          <w:tab w:val="left" w:pos="1440"/>
        </w:tabs>
        <w:ind w:left="1440" w:hanging="1440"/>
        <w:jc w:val="both"/>
      </w:pPr>
    </w:p>
    <w:p w:rsidR="00647361" w:rsidRPr="00D05AA4" w:rsidRDefault="00647361" w:rsidP="00D05AA4">
      <w:pPr>
        <w:tabs>
          <w:tab w:val="left" w:pos="1440"/>
        </w:tabs>
        <w:ind w:left="1440" w:hanging="1440"/>
        <w:jc w:val="both"/>
      </w:pPr>
      <w:r w:rsidRPr="00C36E11">
        <w:rPr>
          <w:b/>
          <w:u w:val="single"/>
        </w:rPr>
        <w:t xml:space="preserve">ISSUE </w:t>
      </w:r>
      <w:r w:rsidR="00786460" w:rsidRPr="00C36E11">
        <w:rPr>
          <w:b/>
          <w:u w:val="single"/>
        </w:rPr>
        <w:t>16</w:t>
      </w:r>
      <w:r w:rsidRPr="00C36E11">
        <w:rPr>
          <w:u w:val="single"/>
        </w:rPr>
        <w:t>:</w:t>
      </w:r>
      <w:r w:rsidRPr="00D05AA4">
        <w:tab/>
        <w:t xml:space="preserve">Has </w:t>
      </w:r>
      <w:r w:rsidR="009C25C2" w:rsidRPr="00D05AA4">
        <w:t>PEF</w:t>
      </w:r>
      <w:r w:rsidRPr="00D05AA4">
        <w:t xml:space="preserve"> incorporated the appropriate level of net salvage associated with the interim retirements that are estimated to transpire prior to the final termination of a generating station or unit?  If not, what is the appropriate level?  </w:t>
      </w:r>
    </w:p>
    <w:p w:rsidR="00E82DE6" w:rsidRPr="00D05AA4" w:rsidRDefault="00E82DE6" w:rsidP="00D05AA4">
      <w:pPr>
        <w:ind w:left="1440" w:hanging="1440"/>
      </w:pPr>
    </w:p>
    <w:p w:rsidR="00647361" w:rsidRPr="00D05AA4" w:rsidRDefault="00647361" w:rsidP="00D05AA4">
      <w:pPr>
        <w:ind w:left="1440" w:hanging="1440"/>
      </w:pPr>
    </w:p>
    <w:p w:rsidR="00647361" w:rsidRPr="00D05AA4" w:rsidRDefault="00647361" w:rsidP="00D05AA4">
      <w:pPr>
        <w:ind w:left="1440" w:hanging="1440"/>
      </w:pPr>
    </w:p>
    <w:p w:rsidR="00647361" w:rsidRPr="00D05AA4" w:rsidRDefault="00647361" w:rsidP="00D05AA4">
      <w:pPr>
        <w:ind w:left="1440" w:hanging="1440"/>
        <w:jc w:val="both"/>
      </w:pPr>
      <w:r w:rsidRPr="00C36E11">
        <w:rPr>
          <w:rFonts w:ascii="Times New Roman Bold" w:hAnsi="Times New Roman Bold"/>
          <w:b/>
          <w:u w:val="single"/>
        </w:rPr>
        <w:t xml:space="preserve">ISSUE </w:t>
      </w:r>
      <w:r w:rsidR="00786460" w:rsidRPr="00C36E11">
        <w:rPr>
          <w:rFonts w:ascii="Times New Roman Bold" w:hAnsi="Times New Roman Bold"/>
          <w:b/>
          <w:u w:val="single"/>
        </w:rPr>
        <w:t>17</w:t>
      </w:r>
      <w:r w:rsidRPr="00D05AA4">
        <w:t>:</w:t>
      </w:r>
      <w:r w:rsidRPr="00D05AA4">
        <w:tab/>
        <w:t xml:space="preserve"> Has </w:t>
      </w:r>
      <w:r w:rsidR="009C25C2" w:rsidRPr="00D05AA4">
        <w:t>PEF</w:t>
      </w:r>
      <w:r w:rsidRPr="00D05AA4">
        <w:t xml:space="preserve"> quantified the appropriate level of terminal net salvage in its request for dismantlement costs?  If not, what is the appropriate level?  </w:t>
      </w:r>
    </w:p>
    <w:p w:rsidR="00AE256D" w:rsidRPr="00D05AA4" w:rsidRDefault="00AE256D" w:rsidP="00D05AA4">
      <w:pPr>
        <w:ind w:left="1440" w:hanging="1440"/>
        <w:jc w:val="both"/>
      </w:pPr>
    </w:p>
    <w:p w:rsidR="00647361" w:rsidRDefault="00647361" w:rsidP="00D05AA4">
      <w:pPr>
        <w:ind w:left="1440" w:hanging="1440"/>
        <w:jc w:val="both"/>
      </w:pPr>
    </w:p>
    <w:p w:rsidR="00D05AA4" w:rsidRPr="00D05AA4" w:rsidRDefault="00D05AA4" w:rsidP="00D05AA4">
      <w:pPr>
        <w:ind w:left="1440" w:hanging="1440"/>
        <w:jc w:val="both"/>
      </w:pPr>
    </w:p>
    <w:p w:rsidR="00647361" w:rsidRPr="00D05AA4" w:rsidRDefault="00647361" w:rsidP="00D05AA4">
      <w:pPr>
        <w:ind w:left="1440" w:hanging="1440"/>
        <w:jc w:val="both"/>
      </w:pPr>
      <w:r w:rsidRPr="00C36E11">
        <w:rPr>
          <w:b/>
          <w:u w:val="single"/>
        </w:rPr>
        <w:t xml:space="preserve">ISSUE </w:t>
      </w:r>
      <w:r w:rsidR="00786460" w:rsidRPr="00C36E11">
        <w:rPr>
          <w:b/>
          <w:u w:val="single"/>
        </w:rPr>
        <w:t>18</w:t>
      </w:r>
      <w:r w:rsidRPr="00C36E11">
        <w:rPr>
          <w:u w:val="single"/>
        </w:rPr>
        <w:t>:</w:t>
      </w:r>
      <w:r w:rsidRPr="00D05AA4">
        <w:tab/>
        <w:t xml:space="preserve">Has </w:t>
      </w:r>
      <w:r w:rsidR="009C25C2" w:rsidRPr="00D05AA4">
        <w:t>PEF</w:t>
      </w:r>
      <w:r w:rsidRPr="00D05AA4">
        <w:t xml:space="preserve"> applied appropriate life characteristics (curve and life) to each mass property account (transmission, distribution, and general plant) when developing its proposed depreciation rates</w:t>
      </w:r>
      <w:r w:rsidR="00CA1677" w:rsidRPr="00D05AA4">
        <w:t>?</w:t>
      </w:r>
      <w:r w:rsidRPr="00D05AA4">
        <w:t xml:space="preserve"> </w:t>
      </w:r>
    </w:p>
    <w:p w:rsidR="00647361" w:rsidRPr="00D05AA4" w:rsidRDefault="00647361" w:rsidP="00D05AA4">
      <w:pPr>
        <w:ind w:left="1440" w:hanging="1440"/>
        <w:rPr>
          <w:highlight w:val="yellow"/>
        </w:rPr>
      </w:pPr>
    </w:p>
    <w:p w:rsidR="00647361" w:rsidRPr="00D05AA4" w:rsidRDefault="00647361" w:rsidP="00D05AA4">
      <w:pPr>
        <w:ind w:left="1440" w:hanging="1440"/>
      </w:pPr>
      <w:r w:rsidRPr="00D05AA4">
        <w:tab/>
      </w:r>
    </w:p>
    <w:p w:rsidR="00647361" w:rsidRPr="00D05AA4" w:rsidRDefault="00647361" w:rsidP="00D05AA4">
      <w:pPr>
        <w:pStyle w:val="Default"/>
        <w:ind w:left="1440" w:hanging="1440"/>
      </w:pPr>
    </w:p>
    <w:p w:rsidR="00647361" w:rsidRDefault="00647361" w:rsidP="00D05AA4">
      <w:pPr>
        <w:pStyle w:val="Default"/>
        <w:ind w:left="1440" w:hanging="1440"/>
        <w:jc w:val="both"/>
      </w:pPr>
      <w:r w:rsidRPr="00C36E11">
        <w:rPr>
          <w:b/>
          <w:u w:val="single"/>
        </w:rPr>
        <w:t xml:space="preserve">ISSUE </w:t>
      </w:r>
      <w:r w:rsidR="00786460" w:rsidRPr="00C36E11">
        <w:rPr>
          <w:b/>
          <w:u w:val="single"/>
        </w:rPr>
        <w:t>19</w:t>
      </w:r>
      <w:r w:rsidRPr="00C36E11">
        <w:rPr>
          <w:b/>
          <w:u w:val="single"/>
        </w:rPr>
        <w:t>:</w:t>
      </w:r>
      <w:r w:rsidRPr="00D05AA4">
        <w:tab/>
        <w:t xml:space="preserve">Has </w:t>
      </w:r>
      <w:r w:rsidR="009C25C2" w:rsidRPr="00D05AA4">
        <w:t>PEF</w:t>
      </w:r>
      <w:r w:rsidRPr="00D05AA4">
        <w:t xml:space="preserve"> applied appropriate net salva</w:t>
      </w:r>
      <w:r w:rsidR="00F4261A" w:rsidRPr="00D05AA4">
        <w:t xml:space="preserve">ge levels to each mass property </w:t>
      </w:r>
      <w:r w:rsidRPr="00D05AA4">
        <w:t>(transmission, distribution, and general pla</w:t>
      </w:r>
      <w:r w:rsidR="00F4261A" w:rsidRPr="00D05AA4">
        <w:t xml:space="preserve">nt) account when developing its </w:t>
      </w:r>
      <w:r w:rsidR="002319CA" w:rsidRPr="00D05AA4">
        <w:t>proposed depreciation rates?</w:t>
      </w:r>
    </w:p>
    <w:p w:rsidR="00D05AA4" w:rsidRPr="00D05AA4" w:rsidRDefault="00D05AA4" w:rsidP="00D05AA4">
      <w:pPr>
        <w:pStyle w:val="Default"/>
        <w:ind w:left="1440" w:hanging="1440"/>
        <w:jc w:val="both"/>
      </w:pPr>
    </w:p>
    <w:p w:rsidR="00647361" w:rsidRDefault="00647361" w:rsidP="00D05AA4">
      <w:pPr>
        <w:pStyle w:val="Default"/>
        <w:ind w:left="1440" w:hanging="1440"/>
      </w:pPr>
    </w:p>
    <w:p w:rsidR="00D05AA4" w:rsidRPr="00D05AA4" w:rsidRDefault="00D05AA4" w:rsidP="00D05AA4">
      <w:pPr>
        <w:pStyle w:val="Default"/>
        <w:ind w:left="1440" w:hanging="1440"/>
      </w:pPr>
    </w:p>
    <w:p w:rsidR="00647361" w:rsidRPr="00D05AA4" w:rsidRDefault="00647361" w:rsidP="00D05AA4">
      <w:pPr>
        <w:widowControl w:val="0"/>
        <w:tabs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autoSpaceDE w:val="0"/>
        <w:autoSpaceDN w:val="0"/>
        <w:adjustRightInd w:val="0"/>
        <w:ind w:left="1440" w:hanging="1440"/>
      </w:pPr>
      <w:r w:rsidRPr="00D05AA4">
        <w:rPr>
          <w:b/>
          <w:u w:val="single"/>
        </w:rPr>
        <w:t xml:space="preserve">ISSUE </w:t>
      </w:r>
      <w:r w:rsidR="00786460" w:rsidRPr="00D05AA4">
        <w:rPr>
          <w:b/>
          <w:u w:val="single"/>
        </w:rPr>
        <w:t>20</w:t>
      </w:r>
      <w:r w:rsidRPr="00D05AA4">
        <w:t>:</w:t>
      </w:r>
      <w:r w:rsidRPr="00D05AA4">
        <w:tab/>
        <w:t xml:space="preserve">What are the appropriate depreciation rates for </w:t>
      </w:r>
      <w:r w:rsidR="009C25C2" w:rsidRPr="00D05AA4">
        <w:t>PEF</w:t>
      </w:r>
      <w:r w:rsidRPr="00D05AA4">
        <w:t xml:space="preserve">, and what amount of annual depreciation expense should the Commission include for ratemaking purposes? </w:t>
      </w:r>
    </w:p>
    <w:p w:rsidR="00806B10" w:rsidRPr="00D05AA4" w:rsidRDefault="00806B10" w:rsidP="00D05AA4">
      <w:pPr>
        <w:ind w:left="1440" w:hanging="1440"/>
        <w:jc w:val="both"/>
      </w:pPr>
    </w:p>
    <w:p w:rsidR="00647361" w:rsidRDefault="00647361" w:rsidP="00D05AA4">
      <w:pPr>
        <w:widowControl w:val="0"/>
        <w:tabs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autoSpaceDE w:val="0"/>
        <w:autoSpaceDN w:val="0"/>
        <w:adjustRightInd w:val="0"/>
        <w:ind w:left="1440" w:hanging="1440"/>
      </w:pPr>
    </w:p>
    <w:p w:rsidR="00D05AA4" w:rsidRDefault="00D05AA4" w:rsidP="00D05AA4">
      <w:pPr>
        <w:widowControl w:val="0"/>
        <w:tabs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autoSpaceDE w:val="0"/>
        <w:autoSpaceDN w:val="0"/>
        <w:adjustRightInd w:val="0"/>
        <w:ind w:left="1440" w:hanging="1440"/>
      </w:pPr>
    </w:p>
    <w:p w:rsidR="00D05AA4" w:rsidRPr="00D05AA4" w:rsidRDefault="00D05AA4" w:rsidP="00D05AA4">
      <w:pPr>
        <w:widowControl w:val="0"/>
        <w:tabs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autoSpaceDE w:val="0"/>
        <w:autoSpaceDN w:val="0"/>
        <w:adjustRightInd w:val="0"/>
        <w:ind w:left="1440" w:hanging="1440"/>
      </w:pPr>
    </w:p>
    <w:p w:rsidR="00647361" w:rsidRPr="00D05AA4" w:rsidRDefault="00647361" w:rsidP="00D05AA4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autoSpaceDE w:val="0"/>
        <w:autoSpaceDN w:val="0"/>
        <w:adjustRightInd w:val="0"/>
        <w:ind w:left="1440" w:hanging="1440"/>
        <w:jc w:val="both"/>
      </w:pPr>
      <w:r w:rsidRPr="00D05AA4">
        <w:rPr>
          <w:b/>
          <w:u w:val="single"/>
        </w:rPr>
        <w:t xml:space="preserve">ISSUE </w:t>
      </w:r>
      <w:r w:rsidR="00786460" w:rsidRPr="00D05AA4">
        <w:rPr>
          <w:b/>
          <w:u w:val="single"/>
        </w:rPr>
        <w:t>21</w:t>
      </w:r>
      <w:r w:rsidRPr="00D05AA4">
        <w:t>:</w:t>
      </w:r>
      <w:r w:rsidRPr="00D05AA4">
        <w:tab/>
        <w:t xml:space="preserve">Based on the application of the depreciation parameters that the Commission has deemed appropriate to </w:t>
      </w:r>
      <w:r w:rsidR="009C25C2" w:rsidRPr="00D05AA4">
        <w:t>PEF</w:t>
      </w:r>
      <w:r w:rsidRPr="00D05AA4">
        <w:t xml:space="preserve">’s data, and a comparison of the theoretical reserves to the book reserves, what are </w:t>
      </w:r>
      <w:r w:rsidR="009C25C2" w:rsidRPr="00D05AA4">
        <w:t>PEF</w:t>
      </w:r>
      <w:r w:rsidRPr="00D05AA4">
        <w:t xml:space="preserve">’s theoretical reserve imbalances?  </w:t>
      </w:r>
    </w:p>
    <w:p w:rsidR="00647361" w:rsidRPr="00D05AA4" w:rsidRDefault="00647361" w:rsidP="00D05AA4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autoSpaceDE w:val="0"/>
        <w:autoSpaceDN w:val="0"/>
        <w:adjustRightInd w:val="0"/>
        <w:ind w:left="1440" w:hanging="1440"/>
        <w:jc w:val="both"/>
      </w:pPr>
    </w:p>
    <w:p w:rsidR="00647361" w:rsidRPr="00D05AA4" w:rsidRDefault="00647361" w:rsidP="00D05AA4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autoSpaceDE w:val="0"/>
        <w:autoSpaceDN w:val="0"/>
        <w:adjustRightInd w:val="0"/>
        <w:ind w:left="1440" w:hanging="1440"/>
      </w:pP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  <w:b/>
          <w:u w:val="single"/>
        </w:rPr>
      </w:pP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  <w:r w:rsidRPr="00D05AA4">
        <w:rPr>
          <w:rFonts w:cs="Arial"/>
          <w:b/>
          <w:u w:val="single"/>
        </w:rPr>
        <w:t xml:space="preserve">ISSUE </w:t>
      </w:r>
      <w:r w:rsidR="00786460" w:rsidRPr="00D05AA4">
        <w:rPr>
          <w:rFonts w:cs="Arial"/>
          <w:b/>
          <w:u w:val="single"/>
        </w:rPr>
        <w:t>22</w:t>
      </w:r>
      <w:r w:rsidRPr="00D05AA4">
        <w:rPr>
          <w:rFonts w:cs="Arial"/>
          <w:b/>
        </w:rPr>
        <w:t>:</w:t>
      </w:r>
      <w:r w:rsidRPr="00D05AA4">
        <w:rPr>
          <w:rFonts w:cs="Arial"/>
        </w:rPr>
        <w:tab/>
        <w:t xml:space="preserve">What, if any, corrective reserve measures should be taken with respect to the theoretical reserve imbalances identified in the prior issue? </w:t>
      </w: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647361" w:rsidRPr="00D05AA4" w:rsidRDefault="00647361" w:rsidP="00D05AA4">
      <w:pPr>
        <w:ind w:left="1440" w:hanging="1440"/>
      </w:pP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D05AA4" w:rsidRPr="00D05AA4" w:rsidRDefault="00647361" w:rsidP="004F01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  <w:r w:rsidRPr="00D05AA4">
        <w:rPr>
          <w:rFonts w:cs="Arial"/>
          <w:b/>
          <w:u w:val="single"/>
        </w:rPr>
        <w:t xml:space="preserve">ISSUE </w:t>
      </w:r>
      <w:r w:rsidR="00786460" w:rsidRPr="00D05AA4">
        <w:rPr>
          <w:rFonts w:cs="Arial"/>
          <w:b/>
          <w:u w:val="single"/>
        </w:rPr>
        <w:t>23</w:t>
      </w:r>
      <w:r w:rsidRPr="00D05AA4">
        <w:rPr>
          <w:rFonts w:cs="Arial"/>
        </w:rPr>
        <w:t>:</w:t>
      </w:r>
      <w:r w:rsidRPr="00D05AA4">
        <w:rPr>
          <w:rFonts w:cs="Arial"/>
        </w:rPr>
        <w:tab/>
        <w:t xml:space="preserve">What steps should the Commission take </w:t>
      </w:r>
      <w:r w:rsidR="004F0186">
        <w:rPr>
          <w:rFonts w:cs="Arial"/>
        </w:rPr>
        <w:t>to restore generational equity?</w:t>
      </w:r>
    </w:p>
    <w:p w:rsidR="00D05AA4" w:rsidRPr="00D05AA4" w:rsidRDefault="00D05AA4" w:rsidP="00D05AA4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autoSpaceDE w:val="0"/>
        <w:autoSpaceDN w:val="0"/>
        <w:adjustRightInd w:val="0"/>
        <w:ind w:left="1440" w:hanging="1440"/>
        <w:rPr>
          <w:b/>
          <w:u w:val="single"/>
        </w:rPr>
      </w:pPr>
    </w:p>
    <w:p w:rsidR="00647361" w:rsidRPr="00D05AA4" w:rsidRDefault="00647361" w:rsidP="00D05AA4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autoSpaceDE w:val="0"/>
        <w:autoSpaceDN w:val="0"/>
        <w:adjustRightInd w:val="0"/>
        <w:ind w:left="1440" w:hanging="1440"/>
      </w:pPr>
      <w:r w:rsidRPr="00D05AA4">
        <w:rPr>
          <w:b/>
          <w:u w:val="single"/>
        </w:rPr>
        <w:t xml:space="preserve">ISSUE </w:t>
      </w:r>
      <w:r w:rsidR="00786460" w:rsidRPr="00D05AA4">
        <w:rPr>
          <w:b/>
          <w:u w:val="single"/>
        </w:rPr>
        <w:t>24</w:t>
      </w:r>
      <w:r w:rsidRPr="00D05AA4">
        <w:rPr>
          <w:b/>
        </w:rPr>
        <w:t>:</w:t>
      </w:r>
      <w:r w:rsidRPr="00D05AA4">
        <w:tab/>
        <w:t>What considerations and criteria should the Com</w:t>
      </w:r>
      <w:r w:rsidR="00D05AA4">
        <w:t xml:space="preserve">mission take into account when </w:t>
      </w:r>
      <w:r w:rsidRPr="00D05AA4">
        <w:t xml:space="preserve">evaluating the time frame over which it should require </w:t>
      </w:r>
      <w:r w:rsidR="009C25C2" w:rsidRPr="00D05AA4">
        <w:t>PEF</w:t>
      </w:r>
      <w:r w:rsidR="00D05AA4">
        <w:t xml:space="preserve"> to amortize the </w:t>
      </w:r>
      <w:r w:rsidRPr="00D05AA4">
        <w:t xml:space="preserve">depreciation reserve imbalances that it determines in this proceeding? </w:t>
      </w:r>
    </w:p>
    <w:p w:rsidR="00647361" w:rsidRPr="00D05AA4" w:rsidRDefault="00647361" w:rsidP="00D05AA4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autoSpaceDE w:val="0"/>
        <w:autoSpaceDN w:val="0"/>
        <w:adjustRightInd w:val="0"/>
        <w:ind w:left="1440" w:hanging="1440"/>
      </w:pPr>
    </w:p>
    <w:p w:rsidR="00647361" w:rsidRDefault="00647361" w:rsidP="00D05AA4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autoSpaceDE w:val="0"/>
        <w:autoSpaceDN w:val="0"/>
        <w:adjustRightInd w:val="0"/>
        <w:ind w:left="1440" w:hanging="1440"/>
      </w:pPr>
    </w:p>
    <w:p w:rsidR="00D05AA4" w:rsidRPr="00D05AA4" w:rsidRDefault="00D05AA4" w:rsidP="00D05AA4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autoSpaceDE w:val="0"/>
        <w:autoSpaceDN w:val="0"/>
        <w:adjustRightInd w:val="0"/>
        <w:ind w:left="1440" w:hanging="1440"/>
      </w:pPr>
    </w:p>
    <w:p w:rsidR="00647361" w:rsidRPr="00D05AA4" w:rsidRDefault="00647361" w:rsidP="00D05AA4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autoSpaceDE w:val="0"/>
        <w:autoSpaceDN w:val="0"/>
        <w:adjustRightInd w:val="0"/>
        <w:ind w:left="1440" w:hanging="1440"/>
        <w:jc w:val="both"/>
      </w:pPr>
      <w:r w:rsidRPr="00D05AA4">
        <w:rPr>
          <w:b/>
          <w:u w:val="single"/>
        </w:rPr>
        <w:t xml:space="preserve">ISSUE </w:t>
      </w:r>
      <w:r w:rsidR="00786460" w:rsidRPr="00D05AA4">
        <w:rPr>
          <w:b/>
          <w:u w:val="single"/>
        </w:rPr>
        <w:t>25</w:t>
      </w:r>
      <w:r w:rsidRPr="00D05AA4">
        <w:rPr>
          <w:b/>
        </w:rPr>
        <w:t>:</w:t>
      </w:r>
      <w:r w:rsidRPr="00D05AA4">
        <w:tab/>
        <w:t>What would be the impact, if any, of the parties’ res</w:t>
      </w:r>
      <w:r w:rsidR="00D05AA4">
        <w:t xml:space="preserve">pective proposals with respect </w:t>
      </w:r>
      <w:r w:rsidRPr="00D05AA4">
        <w:t xml:space="preserve">to the treatment of the depreciation reserve imbalances on </w:t>
      </w:r>
      <w:r w:rsidR="009C25C2" w:rsidRPr="00D05AA4">
        <w:t>PEF</w:t>
      </w:r>
      <w:r w:rsidR="00D05AA4">
        <w:t xml:space="preserve">’s financial </w:t>
      </w:r>
      <w:r w:rsidRPr="00D05AA4">
        <w:t xml:space="preserve">integrity? </w:t>
      </w:r>
    </w:p>
    <w:p w:rsidR="00E00B03" w:rsidRPr="00D05AA4" w:rsidRDefault="00E00B03" w:rsidP="00D05AA4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autoSpaceDE w:val="0"/>
        <w:autoSpaceDN w:val="0"/>
        <w:adjustRightInd w:val="0"/>
        <w:ind w:left="1440" w:hanging="1440"/>
      </w:pPr>
    </w:p>
    <w:p w:rsidR="00647361" w:rsidRDefault="00647361" w:rsidP="00D05AA4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autoSpaceDE w:val="0"/>
        <w:autoSpaceDN w:val="0"/>
        <w:adjustRightInd w:val="0"/>
        <w:ind w:left="1440" w:hanging="1440"/>
      </w:pPr>
    </w:p>
    <w:p w:rsidR="00D05AA4" w:rsidRDefault="00D05AA4" w:rsidP="00D05AA4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autoSpaceDE w:val="0"/>
        <w:autoSpaceDN w:val="0"/>
        <w:adjustRightInd w:val="0"/>
        <w:ind w:left="1440" w:hanging="1440"/>
      </w:pPr>
    </w:p>
    <w:p w:rsidR="00D05AA4" w:rsidRPr="00D05AA4" w:rsidRDefault="00D05AA4" w:rsidP="00D05AA4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autoSpaceDE w:val="0"/>
        <w:autoSpaceDN w:val="0"/>
        <w:adjustRightInd w:val="0"/>
        <w:ind w:left="1440" w:hanging="1440"/>
      </w:pPr>
    </w:p>
    <w:p w:rsidR="00647361" w:rsidRPr="00D05AA4" w:rsidRDefault="00647361" w:rsidP="00D05AA4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autoSpaceDE w:val="0"/>
        <w:autoSpaceDN w:val="0"/>
        <w:adjustRightInd w:val="0"/>
        <w:ind w:left="1440" w:hanging="1440"/>
      </w:pPr>
      <w:r w:rsidRPr="00D05AA4">
        <w:rPr>
          <w:b/>
          <w:u w:val="single"/>
        </w:rPr>
        <w:t xml:space="preserve">ISSUE </w:t>
      </w:r>
      <w:r w:rsidR="00786460" w:rsidRPr="00D05AA4">
        <w:rPr>
          <w:b/>
          <w:u w:val="single"/>
        </w:rPr>
        <w:t>26</w:t>
      </w:r>
      <w:r w:rsidRPr="00D05AA4">
        <w:rPr>
          <w:b/>
        </w:rPr>
        <w:t>:</w:t>
      </w:r>
      <w:r w:rsidRPr="00D05AA4">
        <w:tab/>
        <w:t xml:space="preserve">What is the appropriate disposition of </w:t>
      </w:r>
      <w:r w:rsidR="009C25C2" w:rsidRPr="00D05AA4">
        <w:t>PEF</w:t>
      </w:r>
      <w:r w:rsidRPr="00D05AA4">
        <w:t xml:space="preserve">’s depreciation reserve imbalances? </w:t>
      </w:r>
      <w:r w:rsidRPr="00D05AA4">
        <w:tab/>
      </w: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647361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  <w:b/>
          <w:u w:val="single"/>
        </w:rPr>
      </w:pPr>
    </w:p>
    <w:p w:rsidR="00D05AA4" w:rsidRDefault="00D05AA4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  <w:b/>
          <w:u w:val="single"/>
        </w:rPr>
      </w:pPr>
    </w:p>
    <w:p w:rsidR="00D05AA4" w:rsidRPr="00D05AA4" w:rsidRDefault="00D05AA4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  <w:b/>
          <w:u w:val="single"/>
        </w:rPr>
      </w:pP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  <w:r w:rsidRPr="00D05AA4">
        <w:rPr>
          <w:rFonts w:cs="Arial"/>
          <w:b/>
          <w:u w:val="single"/>
        </w:rPr>
        <w:t xml:space="preserve">ISSUE </w:t>
      </w:r>
      <w:r w:rsidR="00786460" w:rsidRPr="00D05AA4">
        <w:rPr>
          <w:rFonts w:cs="Arial"/>
          <w:b/>
          <w:u w:val="single"/>
        </w:rPr>
        <w:t>27</w:t>
      </w:r>
      <w:r w:rsidRPr="00D05AA4">
        <w:rPr>
          <w:rFonts w:cs="Arial"/>
          <w:b/>
        </w:rPr>
        <w:t>:</w:t>
      </w:r>
      <w:r w:rsidRPr="00D05AA4">
        <w:rPr>
          <w:rFonts w:cs="Arial"/>
        </w:rPr>
        <w:tab/>
        <w:t xml:space="preserve">What should be the implementation date for revised depreciation rates, capital recovery schedules, and amortization schedules? </w:t>
      </w:r>
    </w:p>
    <w:p w:rsidR="00647361" w:rsidRPr="00D05AA4" w:rsidRDefault="00647361" w:rsidP="00D05AA4">
      <w:pPr>
        <w:ind w:left="1440" w:hanging="1440"/>
      </w:pP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center"/>
        <w:rPr>
          <w:rFonts w:cs="Arial"/>
          <w:b/>
          <w:u w:val="single"/>
        </w:rPr>
      </w:pP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center"/>
        <w:rPr>
          <w:rFonts w:cs="Arial"/>
          <w:b/>
          <w:u w:val="single"/>
        </w:rPr>
      </w:pP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center"/>
        <w:rPr>
          <w:rFonts w:cs="Arial"/>
          <w:b/>
          <w:u w:val="single"/>
        </w:rPr>
      </w:pPr>
      <w:r w:rsidRPr="00D05AA4">
        <w:rPr>
          <w:rFonts w:cs="Arial"/>
          <w:b/>
          <w:u w:val="single"/>
        </w:rPr>
        <w:t>FOSSIL DISMANTLEMENT COST STUDY</w:t>
      </w:r>
    </w:p>
    <w:p w:rsidR="00CA1677" w:rsidRPr="00D05AA4" w:rsidRDefault="00CA1677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center"/>
        <w:rPr>
          <w:rFonts w:cs="Arial"/>
          <w:b/>
          <w:u w:val="single"/>
        </w:rPr>
      </w:pP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center"/>
        <w:rPr>
          <w:rFonts w:cs="Arial"/>
          <w:b/>
          <w:u w:val="single"/>
        </w:rPr>
      </w:pP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rPr>
          <w:rFonts w:cs="Arial"/>
        </w:rPr>
      </w:pPr>
      <w:r w:rsidRPr="00D05AA4">
        <w:rPr>
          <w:rFonts w:cs="Arial"/>
          <w:b/>
          <w:u w:val="single"/>
        </w:rPr>
        <w:t xml:space="preserve">ISSUE </w:t>
      </w:r>
      <w:r w:rsidR="00786460" w:rsidRPr="00D05AA4">
        <w:rPr>
          <w:rFonts w:cs="Arial"/>
          <w:b/>
          <w:u w:val="single"/>
        </w:rPr>
        <w:t>28</w:t>
      </w:r>
      <w:r w:rsidRPr="00D05AA4">
        <w:rPr>
          <w:rFonts w:cs="Arial"/>
          <w:b/>
        </w:rPr>
        <w:t>:</w:t>
      </w:r>
      <w:r w:rsidRPr="00D05AA4">
        <w:rPr>
          <w:rFonts w:cs="Arial"/>
        </w:rPr>
        <w:tab/>
        <w:t xml:space="preserve">Should the current-approved annual dismantlement provision be revised?  </w:t>
      </w:r>
    </w:p>
    <w:p w:rsidR="00647361" w:rsidRPr="00D05AA4" w:rsidRDefault="00647361" w:rsidP="00D05AA4">
      <w:pPr>
        <w:ind w:left="1440" w:hanging="1440"/>
      </w:pP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rPr>
          <w:rFonts w:cs="Arial"/>
        </w:rPr>
      </w:pP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rPr>
          <w:rFonts w:cs="Arial"/>
          <w:b/>
          <w:u w:val="single"/>
        </w:rPr>
      </w:pP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rPr>
          <w:rFonts w:cs="Arial"/>
        </w:rPr>
      </w:pPr>
      <w:r w:rsidRPr="00D05AA4">
        <w:rPr>
          <w:rFonts w:cs="Arial"/>
          <w:b/>
          <w:u w:val="single"/>
        </w:rPr>
        <w:t xml:space="preserve">ISSUE </w:t>
      </w:r>
      <w:r w:rsidR="00786460" w:rsidRPr="00D05AA4">
        <w:rPr>
          <w:rFonts w:cs="Arial"/>
          <w:b/>
          <w:u w:val="single"/>
        </w:rPr>
        <w:t>29</w:t>
      </w:r>
      <w:r w:rsidRPr="00D05AA4">
        <w:rPr>
          <w:rFonts w:cs="Arial"/>
          <w:b/>
        </w:rPr>
        <w:t>:</w:t>
      </w:r>
      <w:r w:rsidRPr="00D05AA4">
        <w:rPr>
          <w:rFonts w:cs="Arial"/>
        </w:rPr>
        <w:tab/>
        <w:t xml:space="preserve">What, if any, corrective reserve measures should be approved? </w:t>
      </w: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rPr>
          <w:rFonts w:cs="Arial"/>
        </w:rPr>
      </w:pPr>
    </w:p>
    <w:p w:rsidR="00647361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rPr>
          <w:rFonts w:cs="Arial"/>
          <w:b/>
          <w:u w:val="single"/>
        </w:rPr>
      </w:pPr>
    </w:p>
    <w:p w:rsidR="00D05AA4" w:rsidRPr="00D05AA4" w:rsidRDefault="00D05AA4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rPr>
          <w:rFonts w:cs="Arial"/>
          <w:b/>
          <w:u w:val="single"/>
        </w:rPr>
      </w:pP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rPr>
          <w:rFonts w:cs="Arial"/>
        </w:rPr>
      </w:pPr>
      <w:r w:rsidRPr="00D05AA4">
        <w:rPr>
          <w:rFonts w:cs="Arial"/>
          <w:b/>
          <w:u w:val="single"/>
        </w:rPr>
        <w:t xml:space="preserve">ISSUE </w:t>
      </w:r>
      <w:r w:rsidR="00786460" w:rsidRPr="00D05AA4">
        <w:rPr>
          <w:rFonts w:cs="Arial"/>
          <w:b/>
          <w:u w:val="single"/>
        </w:rPr>
        <w:t>30</w:t>
      </w:r>
      <w:r w:rsidRPr="00D05AA4">
        <w:rPr>
          <w:rFonts w:cs="Arial"/>
          <w:b/>
        </w:rPr>
        <w:t>:</w:t>
      </w:r>
      <w:r w:rsidRPr="00D05AA4">
        <w:rPr>
          <w:rFonts w:cs="Arial"/>
        </w:rPr>
        <w:tab/>
        <w:t xml:space="preserve">What is the appropriate annual provision for dismantlement?  </w:t>
      </w: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rPr>
          <w:rFonts w:cs="Arial"/>
        </w:rPr>
      </w:pPr>
    </w:p>
    <w:p w:rsidR="00647361" w:rsidRPr="00D05AA4" w:rsidRDefault="00647361" w:rsidP="00D05AA4">
      <w:pPr>
        <w:ind w:left="1440" w:hanging="1440"/>
      </w:pP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rPr>
          <w:rFonts w:cs="Arial"/>
        </w:rPr>
      </w:pPr>
    </w:p>
    <w:p w:rsidR="00647361" w:rsidRPr="00D05AA4" w:rsidRDefault="00647361" w:rsidP="00D05AA4">
      <w:pPr>
        <w:pStyle w:val="Default"/>
        <w:tabs>
          <w:tab w:val="left" w:pos="1440"/>
        </w:tabs>
        <w:ind w:left="1440" w:hanging="1440"/>
        <w:jc w:val="both"/>
      </w:pPr>
      <w:r w:rsidRPr="00D05AA4">
        <w:rPr>
          <w:b/>
          <w:u w:val="single"/>
        </w:rPr>
        <w:t xml:space="preserve">ISSUE </w:t>
      </w:r>
      <w:r w:rsidR="00786460" w:rsidRPr="00D05AA4">
        <w:rPr>
          <w:b/>
          <w:u w:val="single"/>
        </w:rPr>
        <w:t>31</w:t>
      </w:r>
      <w:r w:rsidRPr="00D05AA4">
        <w:rPr>
          <w:b/>
        </w:rPr>
        <w:t>:</w:t>
      </w:r>
      <w:r w:rsidRPr="00D05AA4">
        <w:tab/>
        <w:t xml:space="preserve">Does </w:t>
      </w:r>
      <w:r w:rsidR="009C25C2" w:rsidRPr="00D05AA4">
        <w:t>PEF</w:t>
      </w:r>
      <w:r w:rsidRPr="00D05AA4">
        <w:t xml:space="preserve"> employ reasonable depreciation parame</w:t>
      </w:r>
      <w:r w:rsidR="00D05AA4">
        <w:t xml:space="preserve">ters and costs when it assumes </w:t>
      </w:r>
      <w:r w:rsidRPr="00D05AA4">
        <w:t xml:space="preserve">that it must restore all generation sites to </w:t>
      </w:r>
      <w:r w:rsidR="00D05AA4">
        <w:t xml:space="preserve">“greenfield” status upon their </w:t>
      </w:r>
      <w:r w:rsidRPr="00D05AA4">
        <w:t>retirement?</w:t>
      </w:r>
    </w:p>
    <w:p w:rsidR="00991404" w:rsidRDefault="00991404" w:rsidP="00D05AA4">
      <w:pPr>
        <w:pStyle w:val="Default"/>
        <w:tabs>
          <w:tab w:val="left" w:pos="1440"/>
        </w:tabs>
        <w:ind w:left="1440" w:hanging="1440"/>
        <w:jc w:val="both"/>
      </w:pPr>
    </w:p>
    <w:p w:rsidR="00D05AA4" w:rsidRPr="00D05AA4" w:rsidRDefault="00D05AA4" w:rsidP="00D05AA4">
      <w:pPr>
        <w:pStyle w:val="Default"/>
        <w:tabs>
          <w:tab w:val="left" w:pos="1440"/>
        </w:tabs>
        <w:ind w:left="1440" w:hanging="1440"/>
        <w:jc w:val="both"/>
      </w:pPr>
    </w:p>
    <w:p w:rsidR="00647361" w:rsidRPr="00D05AA4" w:rsidRDefault="00647361" w:rsidP="00D05AA4">
      <w:pPr>
        <w:pStyle w:val="Default"/>
        <w:tabs>
          <w:tab w:val="left" w:pos="1440"/>
        </w:tabs>
        <w:ind w:left="1440" w:hanging="1440"/>
        <w:jc w:val="both"/>
      </w:pPr>
    </w:p>
    <w:p w:rsidR="00647361" w:rsidRPr="00D05AA4" w:rsidRDefault="00647361" w:rsidP="00D05AA4">
      <w:pPr>
        <w:pStyle w:val="Default"/>
        <w:tabs>
          <w:tab w:val="left" w:pos="1440"/>
        </w:tabs>
        <w:ind w:left="1440" w:hanging="1440"/>
        <w:jc w:val="both"/>
        <w:rPr>
          <w:rFonts w:cs="Arial"/>
          <w:u w:val="single"/>
        </w:rPr>
      </w:pPr>
      <w:r w:rsidRPr="00D05AA4">
        <w:rPr>
          <w:b/>
          <w:u w:val="single"/>
        </w:rPr>
        <w:t xml:space="preserve">ISSUE </w:t>
      </w:r>
      <w:r w:rsidR="00786460" w:rsidRPr="00D05AA4">
        <w:rPr>
          <w:b/>
          <w:u w:val="single"/>
        </w:rPr>
        <w:t>32</w:t>
      </w:r>
      <w:r w:rsidRPr="00D05AA4">
        <w:rPr>
          <w:b/>
        </w:rPr>
        <w:t>:</w:t>
      </w:r>
      <w:r w:rsidRPr="00D05AA4">
        <w:rPr>
          <w:b/>
        </w:rPr>
        <w:tab/>
      </w:r>
      <w:r w:rsidRPr="00D05AA4">
        <w:t xml:space="preserve">In future dismantlement studies filed with the Commission, should </w:t>
      </w:r>
      <w:r w:rsidR="009C25C2" w:rsidRPr="00D05AA4">
        <w:t>PEF</w:t>
      </w:r>
      <w:r w:rsidR="00D05AA4">
        <w:t xml:space="preserve"> consider </w:t>
      </w:r>
      <w:r w:rsidRPr="00D05AA4">
        <w:t xml:space="preserve">alternative demolition approaches?  </w:t>
      </w:r>
    </w:p>
    <w:p w:rsidR="00647361" w:rsidRPr="00D05AA4" w:rsidRDefault="00647361" w:rsidP="00D05AA4">
      <w:pPr>
        <w:ind w:left="1440" w:hanging="1440"/>
        <w:rPr>
          <w:rFonts w:cs="Arial"/>
          <w:u w:val="single"/>
        </w:rPr>
      </w:pPr>
    </w:p>
    <w:p w:rsidR="00647361" w:rsidRPr="00D05AA4" w:rsidRDefault="00647361" w:rsidP="00D05AA4">
      <w:pPr>
        <w:tabs>
          <w:tab w:val="center" w:pos="4680"/>
          <w:tab w:val="left" w:pos="5040"/>
          <w:tab w:val="left" w:pos="6192"/>
          <w:tab w:val="left" w:pos="7200"/>
        </w:tabs>
        <w:ind w:left="1440" w:hanging="1440"/>
        <w:jc w:val="center"/>
        <w:rPr>
          <w:rFonts w:cs="Arial"/>
          <w:b/>
          <w:bCs/>
          <w:u w:val="single"/>
        </w:rPr>
      </w:pPr>
      <w:smartTag w:uri="urn:schemas-microsoft-com:office:smarttags" w:element="stockticker">
        <w:r w:rsidRPr="00D05AA4">
          <w:rPr>
            <w:rFonts w:cs="Arial"/>
            <w:b/>
            <w:bCs/>
            <w:u w:val="single"/>
          </w:rPr>
          <w:t>RATE</w:t>
        </w:r>
      </w:smartTag>
      <w:r w:rsidRPr="00D05AA4">
        <w:rPr>
          <w:rFonts w:cs="Arial"/>
          <w:b/>
          <w:bCs/>
          <w:u w:val="single"/>
        </w:rPr>
        <w:t xml:space="preserve"> BASE</w:t>
      </w: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  <w:r w:rsidRPr="00D05AA4">
        <w:rPr>
          <w:rFonts w:cs="Arial"/>
          <w:b/>
          <w:u w:val="single"/>
        </w:rPr>
        <w:t xml:space="preserve">ISSUE </w:t>
      </w:r>
      <w:r w:rsidR="00786460" w:rsidRPr="00D05AA4">
        <w:rPr>
          <w:rFonts w:cs="Arial"/>
          <w:b/>
          <w:u w:val="single"/>
        </w:rPr>
        <w:t>33</w:t>
      </w:r>
      <w:r w:rsidRPr="00D05AA4">
        <w:rPr>
          <w:rFonts w:cs="Arial"/>
        </w:rPr>
        <w:t>:</w:t>
      </w:r>
      <w:r w:rsidRPr="00D05AA4">
        <w:rPr>
          <w:rFonts w:cs="Arial"/>
        </w:rPr>
        <w:tab/>
        <w:t xml:space="preserve">Has the Company removed all non-utility activities from rate base?  </w:t>
      </w:r>
    </w:p>
    <w:p w:rsidR="00647361" w:rsidRPr="00D05AA4" w:rsidRDefault="00647361" w:rsidP="00D05AA4">
      <w:pPr>
        <w:ind w:left="1440" w:hanging="1440"/>
      </w:pPr>
    </w:p>
    <w:p w:rsidR="00647361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D05AA4" w:rsidRDefault="00D05AA4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D05AA4" w:rsidRPr="00D05AA4" w:rsidRDefault="00D05AA4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  <w:r w:rsidRPr="00D05AA4">
        <w:rPr>
          <w:rFonts w:cs="Arial"/>
          <w:b/>
          <w:u w:val="single"/>
        </w:rPr>
        <w:t xml:space="preserve">ISSUE </w:t>
      </w:r>
      <w:r w:rsidR="00786460" w:rsidRPr="00D05AA4">
        <w:rPr>
          <w:rFonts w:cs="Arial"/>
          <w:b/>
          <w:u w:val="single"/>
        </w:rPr>
        <w:t>34</w:t>
      </w:r>
      <w:r w:rsidRPr="00D05AA4">
        <w:rPr>
          <w:rFonts w:cs="Arial"/>
          <w:b/>
        </w:rPr>
        <w:t>:</w:t>
      </w:r>
      <w:r w:rsidRPr="00D05AA4">
        <w:rPr>
          <w:rFonts w:cs="Arial"/>
        </w:rPr>
        <w:tab/>
        <w:t xml:space="preserve">Should the net over-recovery/under-recovery of fuel, capacity, conservation, and environmental cost recovery clause expenses be included in the calculation of working capital allowance for </w:t>
      </w:r>
      <w:r w:rsidR="009C25C2" w:rsidRPr="00D05AA4">
        <w:rPr>
          <w:rFonts w:cs="Arial"/>
        </w:rPr>
        <w:t>PEF</w:t>
      </w:r>
      <w:r w:rsidRPr="00D05AA4">
        <w:rPr>
          <w:rFonts w:cs="Arial"/>
        </w:rPr>
        <w:t xml:space="preserve">? </w:t>
      </w: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  <w:r w:rsidRPr="00D05AA4">
        <w:rPr>
          <w:rFonts w:cs="Arial"/>
        </w:rPr>
        <w:tab/>
      </w: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647361" w:rsidRPr="00D05AA4" w:rsidRDefault="00647361" w:rsidP="00D05AA4">
      <w:pPr>
        <w:ind w:left="1440" w:hanging="1440"/>
        <w:rPr>
          <w:rFonts w:cs="Arial"/>
        </w:rPr>
      </w:pP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  <w:r w:rsidRPr="00D05AA4">
        <w:rPr>
          <w:rFonts w:cs="Arial"/>
          <w:b/>
          <w:u w:val="single"/>
        </w:rPr>
        <w:t xml:space="preserve">ISSUE </w:t>
      </w:r>
      <w:r w:rsidR="00786460" w:rsidRPr="00D05AA4">
        <w:rPr>
          <w:rFonts w:cs="Arial"/>
          <w:b/>
          <w:u w:val="single"/>
        </w:rPr>
        <w:t>35</w:t>
      </w:r>
      <w:r w:rsidRPr="00D05AA4">
        <w:rPr>
          <w:rFonts w:cs="Arial"/>
          <w:b/>
        </w:rPr>
        <w:t>:</w:t>
      </w:r>
      <w:r w:rsidR="00786460" w:rsidRPr="00D05AA4">
        <w:rPr>
          <w:rFonts w:cs="Arial"/>
        </w:rPr>
        <w:tab/>
      </w:r>
      <w:r w:rsidRPr="00D05AA4">
        <w:rPr>
          <w:rFonts w:cs="Arial"/>
        </w:rPr>
        <w:t>Are the costs associated with Advanced Metering Infrastructure (AMI) meters appropriately included in rate base?</w:t>
      </w: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  <w:r w:rsidRPr="00D05AA4">
        <w:rPr>
          <w:rFonts w:cs="Arial"/>
        </w:rPr>
        <w:tab/>
      </w:r>
      <w:r w:rsidRPr="00D05AA4">
        <w:rPr>
          <w:rFonts w:cs="Arial"/>
        </w:rPr>
        <w:tab/>
      </w:r>
    </w:p>
    <w:p w:rsidR="00647361" w:rsidRPr="00D05AA4" w:rsidRDefault="00647361" w:rsidP="00D05AA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jc w:val="both"/>
        <w:rPr>
          <w:rFonts w:cs="Arial"/>
        </w:rPr>
      </w:pPr>
    </w:p>
    <w:p w:rsidR="00647361" w:rsidRDefault="00647361" w:rsidP="00D05AA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jc w:val="both"/>
        <w:rPr>
          <w:rFonts w:cs="Arial"/>
        </w:rPr>
      </w:pPr>
    </w:p>
    <w:p w:rsidR="00D05AA4" w:rsidRDefault="00D05AA4" w:rsidP="00D05AA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jc w:val="both"/>
        <w:rPr>
          <w:rFonts w:cs="Arial"/>
        </w:rPr>
      </w:pPr>
    </w:p>
    <w:p w:rsidR="00D05AA4" w:rsidRPr="00D05AA4" w:rsidRDefault="00D05AA4" w:rsidP="00D05AA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jc w:val="both"/>
        <w:rPr>
          <w:rFonts w:cs="Arial"/>
        </w:rPr>
      </w:pP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  <w:r w:rsidRPr="00D05AA4">
        <w:rPr>
          <w:rFonts w:cs="Arial"/>
          <w:b/>
          <w:u w:val="single"/>
        </w:rPr>
        <w:t xml:space="preserve">ISSUE </w:t>
      </w:r>
      <w:r w:rsidR="00786460" w:rsidRPr="00D05AA4">
        <w:rPr>
          <w:rFonts w:cs="Arial"/>
          <w:b/>
          <w:u w:val="single"/>
        </w:rPr>
        <w:t>36</w:t>
      </w:r>
      <w:r w:rsidRPr="00D05AA4">
        <w:rPr>
          <w:rFonts w:cs="Arial"/>
          <w:b/>
        </w:rPr>
        <w:t>:</w:t>
      </w:r>
      <w:r w:rsidRPr="00D05AA4">
        <w:rPr>
          <w:rFonts w:cs="Arial"/>
        </w:rPr>
        <w:tab/>
        <w:t xml:space="preserve">Are </w:t>
      </w:r>
      <w:r w:rsidR="009C25C2" w:rsidRPr="00D05AA4">
        <w:rPr>
          <w:rFonts w:cs="Arial"/>
        </w:rPr>
        <w:t>PEF</w:t>
      </w:r>
      <w:r w:rsidRPr="00D05AA4">
        <w:rPr>
          <w:rFonts w:cs="Arial"/>
        </w:rPr>
        <w:t xml:space="preserve">'s requested levels of Plant in Service appropriate?  </w:t>
      </w:r>
    </w:p>
    <w:p w:rsidR="00B12E73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  <w:r w:rsidRPr="00D05AA4">
        <w:rPr>
          <w:rFonts w:cs="Arial"/>
        </w:rPr>
        <w:tab/>
      </w:r>
      <w:r w:rsidRPr="00D05AA4">
        <w:rPr>
          <w:rFonts w:cs="Arial"/>
        </w:rPr>
        <w:tab/>
      </w:r>
      <w:r w:rsidRPr="00D05AA4">
        <w:rPr>
          <w:rFonts w:cs="Arial"/>
        </w:rPr>
        <w:tab/>
      </w:r>
    </w:p>
    <w:p w:rsidR="00B12E73" w:rsidRDefault="00B12E73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D05AA4" w:rsidRDefault="00D05AA4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D05AA4" w:rsidRPr="00D05AA4" w:rsidRDefault="00D05AA4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  <w:r w:rsidRPr="00D05AA4">
        <w:rPr>
          <w:rFonts w:cs="Arial"/>
          <w:b/>
          <w:u w:val="single"/>
        </w:rPr>
        <w:t xml:space="preserve">ISSUE </w:t>
      </w:r>
      <w:r w:rsidR="00786460" w:rsidRPr="00D05AA4">
        <w:rPr>
          <w:rFonts w:cs="Arial"/>
          <w:b/>
          <w:u w:val="single"/>
        </w:rPr>
        <w:t>37</w:t>
      </w:r>
      <w:r w:rsidRPr="00D05AA4">
        <w:rPr>
          <w:rFonts w:cs="Arial"/>
          <w:b/>
        </w:rPr>
        <w:t>:</w:t>
      </w:r>
      <w:r w:rsidRPr="00D05AA4">
        <w:rPr>
          <w:rFonts w:cs="Arial"/>
        </w:rPr>
        <w:tab/>
        <w:t xml:space="preserve">Are </w:t>
      </w:r>
      <w:r w:rsidR="009C25C2" w:rsidRPr="00D05AA4">
        <w:rPr>
          <w:rFonts w:cs="Arial"/>
        </w:rPr>
        <w:t>PEF</w:t>
      </w:r>
      <w:r w:rsidRPr="00D05AA4">
        <w:rPr>
          <w:rFonts w:cs="Arial"/>
        </w:rPr>
        <w:t xml:space="preserve">'s requested levels of accumulated depreciation appropriate? </w:t>
      </w: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</w:pPr>
      <w:r w:rsidRPr="00D05AA4">
        <w:rPr>
          <w:rFonts w:cs="Arial"/>
        </w:rPr>
        <w:tab/>
      </w: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  <w:r w:rsidRPr="00D05AA4">
        <w:rPr>
          <w:rFonts w:cs="Arial"/>
          <w:b/>
          <w:u w:val="single"/>
        </w:rPr>
        <w:t xml:space="preserve">ISSUE </w:t>
      </w:r>
      <w:r w:rsidR="00786460" w:rsidRPr="00D05AA4">
        <w:rPr>
          <w:rFonts w:cs="Arial"/>
          <w:b/>
          <w:u w:val="single"/>
        </w:rPr>
        <w:t>38</w:t>
      </w:r>
      <w:r w:rsidRPr="00D05AA4">
        <w:rPr>
          <w:rFonts w:cs="Arial"/>
          <w:b/>
        </w:rPr>
        <w:t>:</w:t>
      </w:r>
      <w:r w:rsidRPr="00D05AA4">
        <w:rPr>
          <w:rFonts w:cs="Arial"/>
        </w:rPr>
        <w:tab/>
        <w:t xml:space="preserve">Has </w:t>
      </w:r>
      <w:r w:rsidR="009C25C2" w:rsidRPr="00D05AA4">
        <w:rPr>
          <w:rFonts w:cs="Arial"/>
        </w:rPr>
        <w:t>PEF</w:t>
      </w:r>
      <w:r w:rsidRPr="00D05AA4">
        <w:rPr>
          <w:rFonts w:cs="Arial"/>
        </w:rPr>
        <w:t xml:space="preserve"> removed any Environmental Cost Recovery Clause (ECRC) capital cost recovery items from the ECRC and placed them into rate base?</w:t>
      </w: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  <w:r w:rsidRPr="00D05AA4">
        <w:rPr>
          <w:rFonts w:cs="Arial"/>
        </w:rPr>
        <w:tab/>
      </w:r>
      <w:r w:rsidRPr="00D05AA4">
        <w:rPr>
          <w:rFonts w:cs="Arial"/>
        </w:rPr>
        <w:tab/>
      </w: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</w:pPr>
      <w:r w:rsidRPr="00D05AA4">
        <w:rPr>
          <w:rFonts w:cs="Arial"/>
          <w:b/>
          <w:u w:val="single"/>
        </w:rPr>
        <w:t xml:space="preserve">ISSUE </w:t>
      </w:r>
      <w:r w:rsidR="00786460" w:rsidRPr="00D05AA4">
        <w:rPr>
          <w:rFonts w:cs="Arial"/>
          <w:b/>
          <w:u w:val="single"/>
        </w:rPr>
        <w:t>39</w:t>
      </w:r>
      <w:r w:rsidRPr="00D05AA4">
        <w:rPr>
          <w:rFonts w:cs="Arial"/>
          <w:b/>
        </w:rPr>
        <w:t>:</w:t>
      </w:r>
      <w:r w:rsidRPr="00D05AA4">
        <w:rPr>
          <w:rFonts w:cs="Arial"/>
        </w:rPr>
        <w:tab/>
      </w:r>
      <w:r w:rsidRPr="00D05AA4">
        <w:t xml:space="preserve">Should </w:t>
      </w:r>
      <w:r w:rsidR="009C25C2" w:rsidRPr="00D05AA4">
        <w:t>PEF</w:t>
      </w:r>
      <w:r w:rsidRPr="00D05AA4">
        <w:t xml:space="preserve"> be permitted to record in rate base the incremental difference between Allowance for Funds Used During Construction (AFUDC) permitted by Section 366.93, F.S. for nuclear construction and </w:t>
      </w:r>
      <w:r w:rsidR="009C25C2" w:rsidRPr="00D05AA4">
        <w:t>PEF</w:t>
      </w:r>
      <w:r w:rsidRPr="00D05AA4">
        <w:t xml:space="preserve">’s most currently approved AFUDC for recovery when the nuclear plants enter commercial operation? </w:t>
      </w:r>
    </w:p>
    <w:p w:rsidR="00CA1677" w:rsidRDefault="00CA1677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</w:pPr>
    </w:p>
    <w:p w:rsidR="00D05AA4" w:rsidRPr="00D05AA4" w:rsidRDefault="00D05AA4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</w:pP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  <w:r w:rsidRPr="00D05AA4">
        <w:rPr>
          <w:rFonts w:cs="Arial"/>
          <w:b/>
          <w:u w:val="single"/>
        </w:rPr>
        <w:t xml:space="preserve">ISSUE </w:t>
      </w:r>
      <w:r w:rsidR="00786460" w:rsidRPr="00D05AA4">
        <w:rPr>
          <w:rFonts w:cs="Arial"/>
          <w:b/>
          <w:u w:val="single"/>
        </w:rPr>
        <w:t>40</w:t>
      </w:r>
      <w:r w:rsidRPr="00D05AA4">
        <w:rPr>
          <w:rFonts w:cs="Arial"/>
          <w:b/>
        </w:rPr>
        <w:t>:</w:t>
      </w:r>
      <w:r w:rsidRPr="00D05AA4">
        <w:rPr>
          <w:rFonts w:cs="Arial"/>
        </w:rPr>
        <w:tab/>
        <w:t xml:space="preserve">Are </w:t>
      </w:r>
      <w:r w:rsidR="009C25C2" w:rsidRPr="00D05AA4">
        <w:rPr>
          <w:rFonts w:cs="Arial"/>
        </w:rPr>
        <w:t>PEF</w:t>
      </w:r>
      <w:r w:rsidRPr="00D05AA4">
        <w:rPr>
          <w:rFonts w:cs="Arial"/>
        </w:rPr>
        <w:t>'s requested levels of Construction Work in Progress (CWIP) appropriate?</w:t>
      </w: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  <w:r w:rsidRPr="00D05AA4">
        <w:rPr>
          <w:rFonts w:cs="Arial"/>
        </w:rPr>
        <w:tab/>
      </w:r>
      <w:r w:rsidRPr="00D05AA4">
        <w:rPr>
          <w:rFonts w:cs="Arial"/>
        </w:rPr>
        <w:tab/>
      </w: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647361" w:rsidRPr="00D05AA4" w:rsidRDefault="00647361" w:rsidP="00D05AA4">
      <w:pPr>
        <w:ind w:left="1440" w:hanging="1440"/>
      </w:pP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  <w:r w:rsidRPr="00D05AA4">
        <w:rPr>
          <w:rFonts w:cs="Arial"/>
          <w:b/>
          <w:u w:val="single"/>
        </w:rPr>
        <w:t xml:space="preserve">ISSUE </w:t>
      </w:r>
      <w:r w:rsidR="00786460" w:rsidRPr="00D05AA4">
        <w:rPr>
          <w:rFonts w:cs="Arial"/>
          <w:b/>
          <w:u w:val="single"/>
        </w:rPr>
        <w:t>41</w:t>
      </w:r>
      <w:r w:rsidRPr="00D05AA4">
        <w:rPr>
          <w:rFonts w:cs="Arial"/>
          <w:b/>
        </w:rPr>
        <w:t>:</w:t>
      </w:r>
      <w:r w:rsidRPr="00D05AA4">
        <w:rPr>
          <w:rFonts w:cs="Arial"/>
        </w:rPr>
        <w:tab/>
        <w:t xml:space="preserve">Are </w:t>
      </w:r>
      <w:r w:rsidR="009C25C2" w:rsidRPr="00D05AA4">
        <w:rPr>
          <w:rFonts w:cs="Arial"/>
        </w:rPr>
        <w:t>PEF</w:t>
      </w:r>
      <w:r w:rsidRPr="00D05AA4">
        <w:rPr>
          <w:rFonts w:cs="Arial"/>
        </w:rPr>
        <w:t xml:space="preserve">'s requested levels of Property Held for Future Use appropriate?  </w:t>
      </w: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  <w:r w:rsidRPr="00D05AA4">
        <w:rPr>
          <w:rFonts w:cs="Arial"/>
        </w:rPr>
        <w:tab/>
      </w:r>
      <w:r w:rsidRPr="00D05AA4">
        <w:rPr>
          <w:rFonts w:cs="Arial"/>
        </w:rPr>
        <w:tab/>
      </w:r>
      <w:r w:rsidRPr="00D05AA4">
        <w:rPr>
          <w:rFonts w:cs="Arial"/>
        </w:rPr>
        <w:tab/>
      </w:r>
    </w:p>
    <w:p w:rsidR="00F56B8E" w:rsidRPr="00D05AA4" w:rsidRDefault="00F56B8E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  <w:r w:rsidRPr="00D05AA4">
        <w:rPr>
          <w:rFonts w:cs="Arial"/>
          <w:b/>
          <w:u w:val="single"/>
        </w:rPr>
        <w:t xml:space="preserve">ISSUE </w:t>
      </w:r>
      <w:r w:rsidR="00786460" w:rsidRPr="00D05AA4">
        <w:rPr>
          <w:rFonts w:cs="Arial"/>
          <w:b/>
          <w:u w:val="single"/>
        </w:rPr>
        <w:t>42</w:t>
      </w:r>
      <w:r w:rsidRPr="00D05AA4">
        <w:rPr>
          <w:rFonts w:cs="Arial"/>
          <w:b/>
        </w:rPr>
        <w:t>:</w:t>
      </w:r>
      <w:r w:rsidRPr="00D05AA4">
        <w:rPr>
          <w:rFonts w:cs="Arial"/>
        </w:rPr>
        <w:tab/>
        <w:t xml:space="preserve">Should any adjustments be made to </w:t>
      </w:r>
      <w:r w:rsidR="009C25C2" w:rsidRPr="00D05AA4">
        <w:rPr>
          <w:rFonts w:cs="Arial"/>
        </w:rPr>
        <w:t>PEF</w:t>
      </w:r>
      <w:r w:rsidRPr="00D05AA4">
        <w:rPr>
          <w:rFonts w:cs="Arial"/>
        </w:rPr>
        <w:t xml:space="preserve">'s fuel inventories? </w:t>
      </w:r>
    </w:p>
    <w:p w:rsidR="00647361" w:rsidRPr="00D05AA4" w:rsidRDefault="00647361" w:rsidP="00D05AA4">
      <w:pPr>
        <w:ind w:left="1440" w:hanging="1440"/>
      </w:pPr>
    </w:p>
    <w:p w:rsidR="00647361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D05AA4" w:rsidRDefault="00D05AA4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D05AA4" w:rsidRPr="00D05AA4" w:rsidRDefault="00D05AA4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  <w:r w:rsidRPr="00D05AA4">
        <w:rPr>
          <w:rFonts w:cs="Arial"/>
          <w:b/>
          <w:u w:val="single"/>
        </w:rPr>
        <w:t xml:space="preserve">ISSUE </w:t>
      </w:r>
      <w:r w:rsidR="00786460" w:rsidRPr="00D05AA4">
        <w:rPr>
          <w:rFonts w:cs="Arial"/>
          <w:b/>
          <w:u w:val="single"/>
        </w:rPr>
        <w:t>43</w:t>
      </w:r>
      <w:r w:rsidRPr="00D05AA4">
        <w:rPr>
          <w:rFonts w:cs="Arial"/>
          <w:b/>
        </w:rPr>
        <w:t>:</w:t>
      </w:r>
      <w:r w:rsidRPr="00D05AA4">
        <w:rPr>
          <w:rFonts w:cs="Arial"/>
        </w:rPr>
        <w:tab/>
        <w:t xml:space="preserve">Is </w:t>
      </w:r>
      <w:r w:rsidR="009C25C2" w:rsidRPr="00D05AA4">
        <w:rPr>
          <w:rFonts w:cs="Arial"/>
        </w:rPr>
        <w:t>PEF</w:t>
      </w:r>
      <w:r w:rsidRPr="00D05AA4">
        <w:rPr>
          <w:rFonts w:cs="Arial"/>
        </w:rPr>
        <w:t>’s proposed accrual of Nuclear End of Life Material and Supplies and Last Core Nuclear Fuel appropriate?</w:t>
      </w:r>
    </w:p>
    <w:p w:rsidR="00C1042C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</w:pPr>
      <w:r w:rsidRPr="00D05AA4">
        <w:rPr>
          <w:rFonts w:cs="Arial"/>
        </w:rPr>
        <w:tab/>
      </w:r>
      <w:r w:rsidRPr="00D05AA4">
        <w:rPr>
          <w:rFonts w:cs="Arial"/>
        </w:rPr>
        <w:tab/>
      </w:r>
      <w:r w:rsidRPr="00D05AA4">
        <w:rPr>
          <w:rFonts w:cs="Arial"/>
        </w:rPr>
        <w:tab/>
      </w:r>
    </w:p>
    <w:p w:rsidR="00647361" w:rsidRPr="00D05AA4" w:rsidRDefault="00647361" w:rsidP="00D05AA4">
      <w:pPr>
        <w:ind w:left="1440" w:hanging="1440"/>
      </w:pPr>
    </w:p>
    <w:p w:rsidR="00647361" w:rsidRPr="00D05AA4" w:rsidRDefault="00647361" w:rsidP="00D05AA4">
      <w:pPr>
        <w:ind w:left="1440" w:hanging="1440"/>
      </w:pPr>
      <w:r w:rsidRPr="00D05AA4">
        <w:t>.</w:t>
      </w: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  <w:r w:rsidRPr="00D05AA4">
        <w:rPr>
          <w:rFonts w:cs="Arial"/>
          <w:b/>
          <w:u w:val="single"/>
        </w:rPr>
        <w:t xml:space="preserve">ISSUE </w:t>
      </w:r>
      <w:r w:rsidR="00786460" w:rsidRPr="00D05AA4">
        <w:rPr>
          <w:rFonts w:cs="Arial"/>
          <w:b/>
          <w:u w:val="single"/>
        </w:rPr>
        <w:t>44</w:t>
      </w:r>
      <w:r w:rsidRPr="00D05AA4">
        <w:rPr>
          <w:rFonts w:cs="Arial"/>
          <w:b/>
        </w:rPr>
        <w:t>:</w:t>
      </w:r>
      <w:r w:rsidRPr="00D05AA4">
        <w:rPr>
          <w:rFonts w:cs="Arial"/>
        </w:rPr>
        <w:tab/>
        <w:t xml:space="preserve">Are </w:t>
      </w:r>
      <w:r w:rsidR="009C25C2" w:rsidRPr="00D05AA4">
        <w:rPr>
          <w:rFonts w:cs="Arial"/>
        </w:rPr>
        <w:t>PEF</w:t>
      </w:r>
      <w:r w:rsidRPr="00D05AA4">
        <w:rPr>
          <w:rFonts w:cs="Arial"/>
        </w:rPr>
        <w:t>’s requested levels of Nuclear Fuel appropriate?</w:t>
      </w:r>
    </w:p>
    <w:p w:rsidR="00403093" w:rsidRPr="00D05AA4" w:rsidRDefault="00403093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403093" w:rsidRPr="00D05AA4" w:rsidRDefault="00403093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  <w:b/>
          <w:u w:val="single"/>
        </w:rPr>
      </w:pPr>
    </w:p>
    <w:p w:rsidR="00403093" w:rsidRPr="00D05AA4" w:rsidRDefault="00403093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403093" w:rsidRPr="00D05AA4" w:rsidRDefault="00403093" w:rsidP="00D05AA4">
      <w:pPr>
        <w:ind w:left="1440" w:hanging="1440"/>
      </w:pPr>
    </w:p>
    <w:p w:rsidR="00403093" w:rsidRPr="00D05AA4" w:rsidRDefault="00403093" w:rsidP="00D05AA4">
      <w:pPr>
        <w:ind w:left="1440" w:hanging="1440"/>
        <w:rPr>
          <w:rFonts w:cs="Arial"/>
        </w:rPr>
      </w:pPr>
    </w:p>
    <w:p w:rsidR="00403093" w:rsidRPr="00D05AA4" w:rsidRDefault="00403093" w:rsidP="00D05AA4">
      <w:pPr>
        <w:ind w:left="1440" w:hanging="1440"/>
        <w:rPr>
          <w:rFonts w:cs="Arial"/>
        </w:rPr>
      </w:pPr>
      <w:r w:rsidRPr="00D05AA4">
        <w:rPr>
          <w:rFonts w:cs="Arial"/>
          <w:b/>
          <w:u w:val="single"/>
        </w:rPr>
        <w:t>ISSUE</w:t>
      </w:r>
      <w:r w:rsidR="00786460" w:rsidRPr="00D05AA4">
        <w:rPr>
          <w:rFonts w:cs="Arial"/>
          <w:b/>
          <w:u w:val="single"/>
        </w:rPr>
        <w:t xml:space="preserve"> 45</w:t>
      </w:r>
      <w:r w:rsidRPr="00D05AA4">
        <w:rPr>
          <w:rFonts w:cs="Arial"/>
          <w:b/>
          <w:u w:val="single"/>
        </w:rPr>
        <w:t>:</w:t>
      </w:r>
      <w:r w:rsidRPr="00D05AA4">
        <w:rPr>
          <w:rFonts w:cs="Arial"/>
          <w:b/>
        </w:rPr>
        <w:tab/>
      </w:r>
      <w:r w:rsidRPr="00D05AA4">
        <w:rPr>
          <w:rFonts w:cs="Arial"/>
        </w:rPr>
        <w:t>Has PEF appropriately reflected the impact of SFAS 143 (Asset Retirement Obligations) in its proposed working capital calculation?</w:t>
      </w:r>
    </w:p>
    <w:p w:rsidR="00403093" w:rsidRPr="00D05AA4" w:rsidRDefault="00403093" w:rsidP="00D05AA4">
      <w:pPr>
        <w:ind w:left="1440" w:hanging="1440"/>
      </w:pPr>
      <w:r w:rsidRPr="00D05AA4">
        <w:tab/>
      </w: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</w:pPr>
      <w:r w:rsidRPr="00D05AA4">
        <w:rPr>
          <w:rFonts w:cs="Arial"/>
        </w:rPr>
        <w:tab/>
      </w:r>
      <w:r w:rsidRPr="00D05AA4">
        <w:rPr>
          <w:rFonts w:cs="Arial"/>
        </w:rPr>
        <w:tab/>
      </w:r>
      <w:r w:rsidRPr="00D05AA4">
        <w:rPr>
          <w:rFonts w:cs="Arial"/>
        </w:rPr>
        <w:tab/>
      </w: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  <w:b/>
          <w:u w:val="single"/>
        </w:rPr>
      </w:pP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  <w:b/>
          <w:u w:val="single"/>
        </w:rPr>
      </w:pP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  <w:r w:rsidRPr="00D05AA4">
        <w:rPr>
          <w:rFonts w:cs="Arial"/>
          <w:b/>
          <w:u w:val="single"/>
        </w:rPr>
        <w:t xml:space="preserve">ISSUE </w:t>
      </w:r>
      <w:r w:rsidR="00786460" w:rsidRPr="00D05AA4">
        <w:rPr>
          <w:rFonts w:cs="Arial"/>
          <w:b/>
          <w:u w:val="single"/>
        </w:rPr>
        <w:t>46</w:t>
      </w:r>
      <w:r w:rsidRPr="00D05AA4">
        <w:rPr>
          <w:rFonts w:cs="Arial"/>
          <w:b/>
        </w:rPr>
        <w:t>:</w:t>
      </w:r>
      <w:r w:rsidRPr="00D05AA4">
        <w:rPr>
          <w:rFonts w:cs="Arial"/>
        </w:rPr>
        <w:tab/>
        <w:t xml:space="preserve">Are </w:t>
      </w:r>
      <w:r w:rsidR="009C25C2" w:rsidRPr="00D05AA4">
        <w:rPr>
          <w:rFonts w:cs="Arial"/>
        </w:rPr>
        <w:t>PEF</w:t>
      </w:r>
      <w:r w:rsidRPr="00D05AA4">
        <w:rPr>
          <w:rFonts w:cs="Arial"/>
        </w:rPr>
        <w:t>'s requested levels of Working Capital appropriate?</w:t>
      </w: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</w:pPr>
      <w:r w:rsidRPr="00D05AA4">
        <w:rPr>
          <w:rFonts w:cs="Arial"/>
        </w:rPr>
        <w:tab/>
      </w:r>
    </w:p>
    <w:p w:rsidR="00647361" w:rsidRPr="00D05AA4" w:rsidRDefault="00647361" w:rsidP="00D05AA4">
      <w:pPr>
        <w:ind w:left="1440" w:hanging="1440"/>
      </w:pPr>
    </w:p>
    <w:p w:rsidR="00647361" w:rsidRPr="00D05AA4" w:rsidRDefault="00647361" w:rsidP="00D05AA4">
      <w:pPr>
        <w:ind w:left="1440" w:hanging="1440"/>
      </w:pP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  <w:r w:rsidRPr="00D05AA4">
        <w:rPr>
          <w:rFonts w:cs="Arial"/>
          <w:b/>
          <w:u w:val="single"/>
        </w:rPr>
        <w:t xml:space="preserve">ISSUE </w:t>
      </w:r>
      <w:r w:rsidR="00786460" w:rsidRPr="00D05AA4">
        <w:rPr>
          <w:rFonts w:cs="Arial"/>
          <w:b/>
          <w:u w:val="single"/>
        </w:rPr>
        <w:t>47</w:t>
      </w:r>
      <w:r w:rsidRPr="00D05AA4">
        <w:rPr>
          <w:rFonts w:cs="Arial"/>
          <w:b/>
        </w:rPr>
        <w:t>:</w:t>
      </w:r>
      <w:r w:rsidRPr="00D05AA4">
        <w:rPr>
          <w:rFonts w:cs="Arial"/>
        </w:rPr>
        <w:tab/>
        <w:t xml:space="preserve">Is </w:t>
      </w:r>
      <w:r w:rsidR="009C25C2" w:rsidRPr="00D05AA4">
        <w:rPr>
          <w:rFonts w:cs="Arial"/>
        </w:rPr>
        <w:t>PEF</w:t>
      </w:r>
      <w:r w:rsidRPr="00D05AA4">
        <w:rPr>
          <w:rFonts w:cs="Arial"/>
        </w:rPr>
        <w:t xml:space="preserve">'s requested rate base appropriate?  </w:t>
      </w:r>
    </w:p>
    <w:p w:rsidR="00647361" w:rsidRPr="00D05AA4" w:rsidRDefault="00647361" w:rsidP="00D05AA4">
      <w:pPr>
        <w:tabs>
          <w:tab w:val="center" w:pos="468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  <w:bCs/>
        </w:rPr>
      </w:pPr>
    </w:p>
    <w:p w:rsidR="00647361" w:rsidRPr="00D05AA4" w:rsidRDefault="00647361" w:rsidP="00D05AA4">
      <w:pPr>
        <w:tabs>
          <w:tab w:val="center" w:pos="468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  <w:bCs/>
        </w:rPr>
      </w:pP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  <w:r w:rsidRPr="00D05AA4">
        <w:rPr>
          <w:rFonts w:cs="Arial"/>
          <w:b/>
          <w:u w:val="single"/>
        </w:rPr>
        <w:t xml:space="preserve">ISSUE </w:t>
      </w:r>
      <w:r w:rsidR="00786460" w:rsidRPr="00D05AA4">
        <w:rPr>
          <w:rFonts w:cs="Arial"/>
          <w:b/>
          <w:u w:val="single"/>
        </w:rPr>
        <w:t>48</w:t>
      </w:r>
      <w:r w:rsidRPr="00D05AA4">
        <w:rPr>
          <w:rFonts w:cs="Arial"/>
          <w:b/>
        </w:rPr>
        <w:t>:</w:t>
      </w:r>
      <w:r w:rsidRPr="00D05AA4">
        <w:rPr>
          <w:rFonts w:cs="Arial"/>
        </w:rPr>
        <w:tab/>
        <w:t>What is the appropriate amount of accumulated deferred taxes to include in the capital structure?</w:t>
      </w: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</w:pPr>
      <w:r w:rsidRPr="00D05AA4">
        <w:rPr>
          <w:rFonts w:cs="Arial"/>
        </w:rPr>
        <w:tab/>
      </w: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  <w:r w:rsidRPr="00D05AA4">
        <w:rPr>
          <w:rFonts w:cs="Arial"/>
          <w:b/>
          <w:u w:val="single"/>
        </w:rPr>
        <w:t xml:space="preserve">ISSUE </w:t>
      </w:r>
      <w:r w:rsidR="00786460" w:rsidRPr="00D05AA4">
        <w:rPr>
          <w:rFonts w:cs="Arial"/>
          <w:b/>
          <w:u w:val="single"/>
        </w:rPr>
        <w:t>49</w:t>
      </w:r>
      <w:r w:rsidRPr="00D05AA4">
        <w:rPr>
          <w:rFonts w:cs="Arial"/>
          <w:b/>
        </w:rPr>
        <w:t>:</w:t>
      </w:r>
      <w:r w:rsidRPr="00D05AA4">
        <w:rPr>
          <w:rFonts w:cs="Arial"/>
        </w:rPr>
        <w:tab/>
        <w:t xml:space="preserve">What is the appropriate amount and cost rate of the unamortized investment tax credits to include in the capital structure?  </w:t>
      </w:r>
      <w:r w:rsidRPr="00D05AA4">
        <w:rPr>
          <w:rFonts w:cs="Arial"/>
        </w:rPr>
        <w:tab/>
      </w:r>
      <w:r w:rsidRPr="00D05AA4">
        <w:rPr>
          <w:rFonts w:cs="Arial"/>
        </w:rPr>
        <w:tab/>
      </w:r>
    </w:p>
    <w:p w:rsidR="00647361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  <w:b/>
          <w:u w:val="single"/>
        </w:rPr>
      </w:pPr>
    </w:p>
    <w:p w:rsidR="00D05AA4" w:rsidRDefault="00D05AA4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  <w:b/>
          <w:u w:val="single"/>
        </w:rPr>
      </w:pPr>
    </w:p>
    <w:p w:rsidR="00D05AA4" w:rsidRPr="00D05AA4" w:rsidRDefault="00D05AA4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  <w:b/>
          <w:u w:val="single"/>
        </w:rPr>
      </w:pP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  <w:r w:rsidRPr="00D05AA4">
        <w:rPr>
          <w:rFonts w:cs="Arial"/>
          <w:b/>
          <w:u w:val="single"/>
        </w:rPr>
        <w:t xml:space="preserve">ISSUE </w:t>
      </w:r>
      <w:r w:rsidR="00786460" w:rsidRPr="00D05AA4">
        <w:rPr>
          <w:rFonts w:cs="Arial"/>
          <w:b/>
          <w:u w:val="single"/>
        </w:rPr>
        <w:t>50</w:t>
      </w:r>
      <w:r w:rsidRPr="00D05AA4">
        <w:rPr>
          <w:rFonts w:cs="Arial"/>
          <w:b/>
        </w:rPr>
        <w:t>:</w:t>
      </w:r>
      <w:r w:rsidRPr="00D05AA4">
        <w:rPr>
          <w:rFonts w:cs="Arial"/>
        </w:rPr>
        <w:tab/>
        <w:t xml:space="preserve">What is the appropriate cost rate for short-term debt?  </w:t>
      </w:r>
    </w:p>
    <w:p w:rsidR="00647361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D05AA4" w:rsidRDefault="00D05AA4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D05AA4" w:rsidRPr="00D05AA4" w:rsidRDefault="00D05AA4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  <w:r w:rsidRPr="00D05AA4">
        <w:rPr>
          <w:rFonts w:cs="Arial"/>
          <w:b/>
          <w:u w:val="single"/>
        </w:rPr>
        <w:t xml:space="preserve">ISSUE </w:t>
      </w:r>
      <w:r w:rsidR="00786460" w:rsidRPr="00D05AA4">
        <w:rPr>
          <w:rFonts w:cs="Arial"/>
          <w:b/>
          <w:u w:val="single"/>
        </w:rPr>
        <w:t>51</w:t>
      </w:r>
      <w:r w:rsidRPr="00D05AA4">
        <w:rPr>
          <w:rFonts w:cs="Arial"/>
          <w:b/>
        </w:rPr>
        <w:t>:</w:t>
      </w:r>
      <w:r w:rsidRPr="00D05AA4">
        <w:rPr>
          <w:rFonts w:cs="Arial"/>
        </w:rPr>
        <w:tab/>
        <w:t xml:space="preserve">What is the appropriate cost rate for long-term debt?  </w:t>
      </w: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</w:pPr>
      <w:r w:rsidRPr="00D05AA4">
        <w:rPr>
          <w:rFonts w:cs="Arial"/>
        </w:rPr>
        <w:tab/>
      </w:r>
    </w:p>
    <w:p w:rsidR="00647361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D05AA4" w:rsidRDefault="00D05AA4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D05AA4" w:rsidRPr="00D05AA4" w:rsidRDefault="00D05AA4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  <w:r w:rsidRPr="00D05AA4">
        <w:rPr>
          <w:rFonts w:cs="Arial"/>
          <w:b/>
          <w:u w:val="single"/>
        </w:rPr>
        <w:t xml:space="preserve">ISSUE </w:t>
      </w:r>
      <w:r w:rsidR="00786460" w:rsidRPr="00D05AA4">
        <w:rPr>
          <w:rFonts w:cs="Arial"/>
          <w:b/>
          <w:u w:val="single"/>
        </w:rPr>
        <w:t>52</w:t>
      </w:r>
      <w:r w:rsidRPr="00D05AA4">
        <w:rPr>
          <w:rFonts w:cs="Arial"/>
          <w:b/>
        </w:rPr>
        <w:t>:</w:t>
      </w:r>
      <w:r w:rsidRPr="00D05AA4">
        <w:rPr>
          <w:rFonts w:cs="Arial"/>
        </w:rPr>
        <w:tab/>
        <w:t xml:space="preserve">Have rate base and capital structure been reconciled appropriately?  </w:t>
      </w:r>
    </w:p>
    <w:p w:rsidR="00D16D0D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</w:pPr>
      <w:r w:rsidRPr="00D05AA4">
        <w:rPr>
          <w:rFonts w:cs="Arial"/>
        </w:rPr>
        <w:tab/>
      </w:r>
    </w:p>
    <w:p w:rsidR="00E7091E" w:rsidRPr="00D05AA4" w:rsidRDefault="00E7091E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647361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D05AA4" w:rsidRPr="00D05AA4" w:rsidRDefault="00D05AA4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  <w:r w:rsidRPr="00D05AA4">
        <w:rPr>
          <w:rFonts w:cs="Arial"/>
          <w:b/>
          <w:u w:val="single"/>
        </w:rPr>
        <w:t xml:space="preserve">ISSUE </w:t>
      </w:r>
      <w:r w:rsidR="00786460" w:rsidRPr="00D05AA4">
        <w:rPr>
          <w:rFonts w:cs="Arial"/>
          <w:b/>
          <w:u w:val="single"/>
        </w:rPr>
        <w:t>53</w:t>
      </w:r>
      <w:r w:rsidRPr="00D05AA4">
        <w:rPr>
          <w:rFonts w:cs="Arial"/>
          <w:b/>
        </w:rPr>
        <w:t>:</w:t>
      </w:r>
      <w:r w:rsidRPr="00D05AA4">
        <w:rPr>
          <w:rFonts w:cs="Arial"/>
        </w:rPr>
        <w:tab/>
        <w:t xml:space="preserve">What is the appropriate equity ratio that should be used for </w:t>
      </w:r>
      <w:r w:rsidR="009C25C2" w:rsidRPr="00D05AA4">
        <w:rPr>
          <w:rFonts w:cs="Arial"/>
        </w:rPr>
        <w:t>PEF</w:t>
      </w:r>
      <w:r w:rsidRPr="00D05AA4">
        <w:rPr>
          <w:rFonts w:cs="Arial"/>
        </w:rPr>
        <w:t xml:space="preserve"> for ratemaking purposes in this case?</w:t>
      </w: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  <w:u w:val="single"/>
        </w:rPr>
      </w:pPr>
    </w:p>
    <w:p w:rsidR="00D16D0D" w:rsidRPr="00D05AA4" w:rsidRDefault="00D16D0D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  <w:b/>
          <w:u w:val="single"/>
        </w:rPr>
      </w:pP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  <w:r w:rsidRPr="00D05AA4">
        <w:rPr>
          <w:rFonts w:cs="Arial"/>
          <w:b/>
          <w:u w:val="single"/>
        </w:rPr>
        <w:t xml:space="preserve">ISSUE </w:t>
      </w:r>
      <w:r w:rsidR="00786460" w:rsidRPr="00D05AA4">
        <w:rPr>
          <w:rFonts w:cs="Arial"/>
          <w:b/>
          <w:u w:val="single"/>
        </w:rPr>
        <w:t>54</w:t>
      </w:r>
      <w:r w:rsidRPr="00D05AA4">
        <w:rPr>
          <w:rFonts w:cs="Arial"/>
          <w:b/>
        </w:rPr>
        <w:t>:</w:t>
      </w:r>
      <w:r w:rsidRPr="00D05AA4">
        <w:rPr>
          <w:rFonts w:cs="Arial"/>
        </w:rPr>
        <w:tab/>
        <w:t xml:space="preserve">What is the appropriate capital structure for </w:t>
      </w:r>
      <w:r w:rsidR="009C25C2" w:rsidRPr="00D05AA4">
        <w:rPr>
          <w:rFonts w:cs="Arial"/>
        </w:rPr>
        <w:t>PEF</w:t>
      </w:r>
      <w:r w:rsidRPr="00D05AA4">
        <w:rPr>
          <w:rFonts w:cs="Arial"/>
        </w:rPr>
        <w:t xml:space="preserve"> for the purpose of setting rates in this docket?</w:t>
      </w: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FB23DD" w:rsidRPr="00D05AA4" w:rsidRDefault="00FB23DD" w:rsidP="00D05AA4">
      <w:pPr>
        <w:ind w:left="1440" w:hanging="1440"/>
      </w:pP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  <w:r w:rsidRPr="00D05AA4">
        <w:rPr>
          <w:rFonts w:cs="Arial"/>
          <w:b/>
          <w:u w:val="single"/>
        </w:rPr>
        <w:t xml:space="preserve">ISSUE </w:t>
      </w:r>
      <w:r w:rsidR="00786460" w:rsidRPr="00D05AA4">
        <w:rPr>
          <w:rFonts w:cs="Arial"/>
          <w:b/>
          <w:u w:val="single"/>
        </w:rPr>
        <w:t>55</w:t>
      </w:r>
      <w:r w:rsidRPr="00D05AA4">
        <w:rPr>
          <w:rFonts w:cs="Arial"/>
          <w:b/>
        </w:rPr>
        <w:t>:</w:t>
      </w:r>
      <w:r w:rsidRPr="00D05AA4">
        <w:rPr>
          <w:rFonts w:cs="Arial"/>
        </w:rPr>
        <w:tab/>
        <w:t xml:space="preserve">Is it appropriate to adjust the equity cost rate for flotation costs? </w:t>
      </w: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647361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  <w:b/>
          <w:u w:val="single"/>
        </w:rPr>
      </w:pPr>
    </w:p>
    <w:p w:rsidR="00D05AA4" w:rsidRDefault="00D05AA4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  <w:b/>
          <w:u w:val="single"/>
        </w:rPr>
      </w:pPr>
    </w:p>
    <w:p w:rsidR="00D05AA4" w:rsidRPr="00D05AA4" w:rsidRDefault="00D05AA4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  <w:b/>
          <w:u w:val="single"/>
        </w:rPr>
      </w:pP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  <w:r w:rsidRPr="00D05AA4">
        <w:rPr>
          <w:rFonts w:cs="Arial"/>
          <w:b/>
          <w:u w:val="single"/>
        </w:rPr>
        <w:t xml:space="preserve">ISSUE </w:t>
      </w:r>
      <w:r w:rsidR="00786460" w:rsidRPr="00D05AA4">
        <w:rPr>
          <w:rFonts w:cs="Arial"/>
          <w:b/>
          <w:u w:val="single"/>
        </w:rPr>
        <w:t>56</w:t>
      </w:r>
      <w:r w:rsidRPr="00D05AA4">
        <w:rPr>
          <w:rFonts w:cs="Arial"/>
          <w:b/>
        </w:rPr>
        <w:t>:</w:t>
      </w:r>
      <w:r w:rsidRPr="00D05AA4">
        <w:rPr>
          <w:rFonts w:cs="Arial"/>
        </w:rPr>
        <w:tab/>
        <w:t>What return on common equity should the Commission authorize in this case?</w:t>
      </w: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647361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D05AA4" w:rsidRDefault="00D05AA4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D05AA4" w:rsidRPr="00D05AA4" w:rsidRDefault="00D05AA4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  <w:r w:rsidRPr="00D05AA4">
        <w:rPr>
          <w:rFonts w:cs="Arial"/>
          <w:b/>
          <w:u w:val="single"/>
        </w:rPr>
        <w:t xml:space="preserve">ISSUE </w:t>
      </w:r>
      <w:r w:rsidR="00786460" w:rsidRPr="00D05AA4">
        <w:rPr>
          <w:rFonts w:cs="Arial"/>
          <w:b/>
          <w:u w:val="single"/>
        </w:rPr>
        <w:t>57</w:t>
      </w:r>
      <w:r w:rsidRPr="00D05AA4">
        <w:rPr>
          <w:rFonts w:cs="Arial"/>
          <w:b/>
        </w:rPr>
        <w:t>:</w:t>
      </w:r>
      <w:r w:rsidRPr="00D05AA4">
        <w:rPr>
          <w:rFonts w:cs="Arial"/>
        </w:rPr>
        <w:tab/>
        <w:t>What is the appropriate weighted average cost of capital including the proper components, amounts and cost rates associated with the capital structure?</w:t>
      </w:r>
      <w:r w:rsidRPr="00D05AA4">
        <w:rPr>
          <w:rFonts w:cs="Arial"/>
        </w:rPr>
        <w:tab/>
      </w: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  <w:r w:rsidRPr="00D05AA4">
        <w:rPr>
          <w:rFonts w:cs="Arial"/>
        </w:rPr>
        <w:tab/>
      </w:r>
      <w:r w:rsidRPr="00D05AA4">
        <w:rPr>
          <w:rFonts w:cs="Arial"/>
        </w:rPr>
        <w:tab/>
        <w:t xml:space="preserve"> </w:t>
      </w:r>
    </w:p>
    <w:p w:rsidR="007E6A2A" w:rsidRPr="00D05AA4" w:rsidRDefault="007E6A2A" w:rsidP="00D05AA4">
      <w:pPr>
        <w:tabs>
          <w:tab w:val="center" w:pos="468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647092" w:rsidRPr="00D05AA4" w:rsidRDefault="00647092" w:rsidP="00D05AA4">
      <w:pPr>
        <w:tabs>
          <w:tab w:val="center" w:pos="468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  <w:b/>
          <w:bCs/>
        </w:rPr>
      </w:pP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  <w:r w:rsidRPr="00D05AA4">
        <w:rPr>
          <w:rFonts w:cs="Arial"/>
          <w:b/>
          <w:u w:val="single"/>
        </w:rPr>
        <w:t xml:space="preserve">ISSUE </w:t>
      </w:r>
      <w:r w:rsidR="00786460" w:rsidRPr="00D05AA4">
        <w:rPr>
          <w:rFonts w:cs="Arial"/>
          <w:b/>
          <w:u w:val="single"/>
        </w:rPr>
        <w:t>58</w:t>
      </w:r>
      <w:r w:rsidRPr="00D05AA4">
        <w:rPr>
          <w:rFonts w:cs="Arial"/>
          <w:b/>
        </w:rPr>
        <w:t>:</w:t>
      </w:r>
      <w:r w:rsidRPr="00D05AA4">
        <w:rPr>
          <w:rFonts w:cs="Arial"/>
        </w:rPr>
        <w:tab/>
        <w:t xml:space="preserve">What are the appropriate inflation, customer growth, and other trend factors for use in forecasting?  </w:t>
      </w: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  <w:r w:rsidRPr="00D05AA4">
        <w:rPr>
          <w:rFonts w:cs="Arial"/>
        </w:rPr>
        <w:tab/>
      </w:r>
      <w:r w:rsidRPr="00D05AA4">
        <w:rPr>
          <w:rFonts w:cs="Arial"/>
        </w:rPr>
        <w:tab/>
      </w:r>
    </w:p>
    <w:p w:rsidR="00647361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D05AA4" w:rsidRPr="00D05AA4" w:rsidRDefault="00D05AA4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  <w:r w:rsidRPr="00D05AA4">
        <w:rPr>
          <w:rFonts w:cs="Arial"/>
          <w:b/>
          <w:u w:val="single"/>
        </w:rPr>
        <w:t xml:space="preserve">ISSUE </w:t>
      </w:r>
      <w:r w:rsidR="00786460" w:rsidRPr="00D05AA4">
        <w:rPr>
          <w:rFonts w:cs="Arial"/>
          <w:b/>
          <w:u w:val="single"/>
        </w:rPr>
        <w:t>59</w:t>
      </w:r>
      <w:r w:rsidRPr="00D05AA4">
        <w:rPr>
          <w:rFonts w:cs="Arial"/>
          <w:b/>
        </w:rPr>
        <w:t>:</w:t>
      </w:r>
      <w:r w:rsidRPr="00D05AA4">
        <w:rPr>
          <w:rFonts w:cs="Arial"/>
        </w:rPr>
        <w:tab/>
        <w:t xml:space="preserve">Has </w:t>
      </w:r>
      <w:r w:rsidR="009C25C2" w:rsidRPr="00D05AA4">
        <w:rPr>
          <w:rFonts w:cs="Arial"/>
        </w:rPr>
        <w:t>PEF</w:t>
      </w:r>
      <w:r w:rsidRPr="00D05AA4">
        <w:rPr>
          <w:rFonts w:cs="Arial"/>
        </w:rPr>
        <w:t xml:space="preserve"> made the appropriate test year adjustments to remove fuel revenues and fuel expenses recoverable through the Fuel Adjustment Clause?  </w:t>
      </w: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  <w:r w:rsidRPr="00D05AA4">
        <w:rPr>
          <w:rFonts w:cs="Arial"/>
        </w:rPr>
        <w:tab/>
      </w:r>
      <w:r w:rsidRPr="00D05AA4">
        <w:rPr>
          <w:rFonts w:cs="Arial"/>
        </w:rPr>
        <w:tab/>
      </w:r>
      <w:r w:rsidRPr="00D05AA4">
        <w:rPr>
          <w:rFonts w:cs="Arial"/>
        </w:rPr>
        <w:tab/>
      </w: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  <w:r w:rsidRPr="00D05AA4">
        <w:rPr>
          <w:rFonts w:cs="Arial"/>
          <w:b/>
          <w:u w:val="single"/>
        </w:rPr>
        <w:t xml:space="preserve">ISSUE </w:t>
      </w:r>
      <w:r w:rsidR="00786460" w:rsidRPr="00D05AA4">
        <w:rPr>
          <w:rFonts w:cs="Arial"/>
          <w:b/>
          <w:u w:val="single"/>
        </w:rPr>
        <w:t>60</w:t>
      </w:r>
      <w:r w:rsidRPr="00D05AA4">
        <w:rPr>
          <w:rFonts w:cs="Arial"/>
          <w:b/>
        </w:rPr>
        <w:t>:</w:t>
      </w:r>
      <w:r w:rsidRPr="00D05AA4">
        <w:rPr>
          <w:rFonts w:cs="Arial"/>
        </w:rPr>
        <w:tab/>
        <w:t xml:space="preserve">Has </w:t>
      </w:r>
      <w:r w:rsidR="009C25C2" w:rsidRPr="00D05AA4">
        <w:rPr>
          <w:rFonts w:cs="Arial"/>
        </w:rPr>
        <w:t>PEF</w:t>
      </w:r>
      <w:r w:rsidRPr="00D05AA4">
        <w:rPr>
          <w:rFonts w:cs="Arial"/>
        </w:rPr>
        <w:t xml:space="preserve"> made the appropriate test year adjustments to remove conservation revenues and conservation expenses recoverable through the Conservation Cost Recovery Clause?  </w:t>
      </w:r>
    </w:p>
    <w:p w:rsid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  <w:r w:rsidRPr="00D05AA4">
        <w:rPr>
          <w:rFonts w:cs="Arial"/>
        </w:rPr>
        <w:tab/>
      </w:r>
    </w:p>
    <w:p w:rsidR="00D05AA4" w:rsidRDefault="00D05AA4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  <w:r w:rsidRPr="00D05AA4">
        <w:rPr>
          <w:rFonts w:cs="Arial"/>
        </w:rPr>
        <w:tab/>
      </w:r>
      <w:r w:rsidRPr="00D05AA4">
        <w:rPr>
          <w:rFonts w:cs="Arial"/>
        </w:rPr>
        <w:tab/>
      </w: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  <w:r w:rsidRPr="00D05AA4">
        <w:rPr>
          <w:rFonts w:cs="Arial"/>
          <w:b/>
          <w:u w:val="single"/>
        </w:rPr>
        <w:t xml:space="preserve">ISSUE </w:t>
      </w:r>
      <w:r w:rsidR="00786460" w:rsidRPr="00D05AA4">
        <w:rPr>
          <w:rFonts w:cs="Arial"/>
          <w:b/>
          <w:u w:val="single"/>
        </w:rPr>
        <w:t>61</w:t>
      </w:r>
      <w:r w:rsidRPr="00D05AA4">
        <w:rPr>
          <w:rFonts w:cs="Arial"/>
          <w:b/>
        </w:rPr>
        <w:t>:</w:t>
      </w:r>
      <w:r w:rsidRPr="00D05AA4">
        <w:rPr>
          <w:rFonts w:cs="Arial"/>
        </w:rPr>
        <w:tab/>
        <w:t xml:space="preserve">Has </w:t>
      </w:r>
      <w:r w:rsidR="009C25C2" w:rsidRPr="00D05AA4">
        <w:rPr>
          <w:rFonts w:cs="Arial"/>
        </w:rPr>
        <w:t>PEF</w:t>
      </w:r>
      <w:r w:rsidRPr="00D05AA4">
        <w:rPr>
          <w:rFonts w:cs="Arial"/>
        </w:rPr>
        <w:t xml:space="preserve"> made the appropriate test year adjustments to remove capacity revenues and capacity expenses recoverable through the Capacity Cost Recovery Clause? </w:t>
      </w: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  <w:r w:rsidRPr="00D05AA4">
        <w:rPr>
          <w:rFonts w:cs="Arial"/>
        </w:rPr>
        <w:tab/>
      </w:r>
      <w:r w:rsidRPr="00D05AA4">
        <w:rPr>
          <w:rFonts w:cs="Arial"/>
        </w:rPr>
        <w:tab/>
      </w:r>
      <w:r w:rsidRPr="00D05AA4">
        <w:rPr>
          <w:rFonts w:cs="Arial"/>
        </w:rPr>
        <w:tab/>
      </w: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  <w:r w:rsidRPr="00D05AA4">
        <w:rPr>
          <w:rFonts w:cs="Arial"/>
          <w:b/>
          <w:u w:val="single"/>
        </w:rPr>
        <w:t xml:space="preserve">ISSUE </w:t>
      </w:r>
      <w:r w:rsidR="00786460" w:rsidRPr="00D05AA4">
        <w:rPr>
          <w:rFonts w:cs="Arial"/>
          <w:b/>
          <w:u w:val="single"/>
        </w:rPr>
        <w:t>62</w:t>
      </w:r>
      <w:r w:rsidRPr="00D05AA4">
        <w:rPr>
          <w:rFonts w:cs="Arial"/>
          <w:b/>
        </w:rPr>
        <w:t>:</w:t>
      </w:r>
      <w:r w:rsidRPr="00D05AA4">
        <w:rPr>
          <w:rFonts w:cs="Arial"/>
        </w:rPr>
        <w:tab/>
        <w:t xml:space="preserve">Has </w:t>
      </w:r>
      <w:r w:rsidR="009C25C2" w:rsidRPr="00D05AA4">
        <w:rPr>
          <w:rFonts w:cs="Arial"/>
        </w:rPr>
        <w:t>PEF</w:t>
      </w:r>
      <w:r w:rsidRPr="00D05AA4">
        <w:rPr>
          <w:rFonts w:cs="Arial"/>
        </w:rPr>
        <w:t xml:space="preserve"> made the appropriate test year adjustments to remove environmental revenues and environmental expenses recoverable through the Environmental Cost Recovery Clause?  </w:t>
      </w: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  <w:r w:rsidRPr="00D05AA4">
        <w:rPr>
          <w:rFonts w:cs="Arial"/>
        </w:rPr>
        <w:tab/>
      </w: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  <w:r w:rsidRPr="00D05AA4">
        <w:rPr>
          <w:rFonts w:cs="Arial"/>
          <w:b/>
          <w:u w:val="single"/>
        </w:rPr>
        <w:t xml:space="preserve">ISSUE </w:t>
      </w:r>
      <w:r w:rsidR="00786460" w:rsidRPr="00D05AA4">
        <w:rPr>
          <w:rFonts w:cs="Arial"/>
          <w:b/>
          <w:u w:val="single"/>
        </w:rPr>
        <w:t>63</w:t>
      </w:r>
      <w:r w:rsidRPr="00D05AA4">
        <w:rPr>
          <w:rFonts w:cs="Arial"/>
          <w:b/>
        </w:rPr>
        <w:t>:</w:t>
      </w:r>
      <w:r w:rsidRPr="00D05AA4">
        <w:rPr>
          <w:rFonts w:cs="Arial"/>
        </w:rPr>
        <w:tab/>
        <w:t xml:space="preserve">Are any adjustments necessary to </w:t>
      </w:r>
      <w:r w:rsidR="009C25C2" w:rsidRPr="00D05AA4">
        <w:rPr>
          <w:rFonts w:cs="Arial"/>
        </w:rPr>
        <w:t>PEF</w:t>
      </w:r>
      <w:r w:rsidRPr="00D05AA4">
        <w:rPr>
          <w:rFonts w:cs="Arial"/>
        </w:rPr>
        <w:t>’s Revenue Forecast?</w:t>
      </w: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647361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D05AA4" w:rsidRDefault="00D05AA4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D05AA4" w:rsidRPr="00D05AA4" w:rsidRDefault="00D05AA4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  <w:r w:rsidRPr="00D05AA4">
        <w:rPr>
          <w:rFonts w:cs="Arial"/>
          <w:b/>
          <w:u w:val="single"/>
        </w:rPr>
        <w:t xml:space="preserve">ISSUE </w:t>
      </w:r>
      <w:r w:rsidR="00786460" w:rsidRPr="00D05AA4">
        <w:rPr>
          <w:rFonts w:cs="Arial"/>
          <w:b/>
          <w:u w:val="single"/>
        </w:rPr>
        <w:t>64</w:t>
      </w:r>
      <w:r w:rsidRPr="00D05AA4">
        <w:rPr>
          <w:rFonts w:cs="Arial"/>
          <w:b/>
        </w:rPr>
        <w:t>:</w:t>
      </w:r>
      <w:r w:rsidRPr="00D05AA4">
        <w:rPr>
          <w:rFonts w:cs="Arial"/>
        </w:rPr>
        <w:tab/>
        <w:t xml:space="preserve">Are </w:t>
      </w:r>
      <w:r w:rsidR="009C25C2" w:rsidRPr="00D05AA4">
        <w:rPr>
          <w:rFonts w:cs="Arial"/>
        </w:rPr>
        <w:t>PEF</w:t>
      </w:r>
      <w:r w:rsidRPr="00D05AA4">
        <w:rPr>
          <w:rFonts w:cs="Arial"/>
        </w:rPr>
        <w:t xml:space="preserve">'s projected levels of Total Operating Revenues appropriate?  </w:t>
      </w:r>
    </w:p>
    <w:p w:rsidR="00647361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D05AA4" w:rsidRDefault="00D05AA4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D05AA4" w:rsidRPr="00D05AA4" w:rsidRDefault="00D05AA4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  <w:r w:rsidRPr="00D05AA4">
        <w:rPr>
          <w:rFonts w:cs="Arial"/>
          <w:b/>
          <w:u w:val="single"/>
        </w:rPr>
        <w:t xml:space="preserve">ISSUE </w:t>
      </w:r>
      <w:r w:rsidR="00786460" w:rsidRPr="00D05AA4">
        <w:rPr>
          <w:rFonts w:cs="Arial"/>
          <w:b/>
          <w:u w:val="single"/>
        </w:rPr>
        <w:t>65</w:t>
      </w:r>
      <w:r w:rsidRPr="00D05AA4">
        <w:rPr>
          <w:rFonts w:cs="Arial"/>
          <w:b/>
        </w:rPr>
        <w:t>:</w:t>
      </w:r>
      <w:r w:rsidRPr="00D05AA4">
        <w:rPr>
          <w:rFonts w:cs="Arial"/>
          <w:b/>
        </w:rPr>
        <w:tab/>
      </w:r>
      <w:r w:rsidRPr="00D05AA4">
        <w:rPr>
          <w:rFonts w:cs="Arial"/>
        </w:rPr>
        <w:t xml:space="preserve">Has </w:t>
      </w:r>
      <w:r w:rsidR="009C25C2" w:rsidRPr="00D05AA4">
        <w:rPr>
          <w:rFonts w:cs="Arial"/>
        </w:rPr>
        <w:t>PEF</w:t>
      </w:r>
      <w:r w:rsidRPr="00D05AA4">
        <w:rPr>
          <w:rFonts w:cs="Arial"/>
        </w:rPr>
        <w:t xml:space="preserve"> made the appropriate adjustments to remove charitable contributions?</w:t>
      </w: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  <w:b/>
          <w:u w:val="single"/>
        </w:rPr>
      </w:pPr>
    </w:p>
    <w:p w:rsidR="00D05AA4" w:rsidRDefault="00D05AA4" w:rsidP="004F0186"/>
    <w:p w:rsidR="00647361" w:rsidRPr="00D05AA4" w:rsidRDefault="00647361" w:rsidP="00D05AA4">
      <w:pPr>
        <w:ind w:left="1440" w:hanging="1440"/>
      </w:pPr>
      <w:r w:rsidRPr="00D05AA4">
        <w:tab/>
      </w:r>
    </w:p>
    <w:p w:rsidR="00647361" w:rsidRPr="00D05AA4" w:rsidRDefault="00647361" w:rsidP="00D05AA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jc w:val="both"/>
        <w:rPr>
          <w:rFonts w:cs="Arial"/>
        </w:rPr>
      </w:pPr>
      <w:r w:rsidRPr="00D05AA4">
        <w:rPr>
          <w:rFonts w:cs="Arial"/>
          <w:b/>
          <w:u w:val="single"/>
        </w:rPr>
        <w:t xml:space="preserve">ISSUE </w:t>
      </w:r>
      <w:r w:rsidR="00786460" w:rsidRPr="00D05AA4">
        <w:rPr>
          <w:rFonts w:cs="Arial"/>
          <w:b/>
          <w:u w:val="single"/>
        </w:rPr>
        <w:t>66</w:t>
      </w:r>
      <w:r w:rsidRPr="00D05AA4">
        <w:rPr>
          <w:rFonts w:cs="Arial"/>
          <w:b/>
        </w:rPr>
        <w:t>:</w:t>
      </w:r>
      <w:r w:rsidRPr="00D05AA4">
        <w:rPr>
          <w:rFonts w:cs="Arial"/>
        </w:rPr>
        <w:tab/>
        <w:t xml:space="preserve">Should an adjustment be made for </w:t>
      </w:r>
      <w:r w:rsidR="009C25C2" w:rsidRPr="00D05AA4">
        <w:rPr>
          <w:rFonts w:cs="Arial"/>
        </w:rPr>
        <w:t>PEF</w:t>
      </w:r>
      <w:r w:rsidRPr="00D05AA4">
        <w:rPr>
          <w:rFonts w:cs="Arial"/>
        </w:rPr>
        <w:t xml:space="preserve">’s Aviation cost for the test year? </w:t>
      </w:r>
    </w:p>
    <w:p w:rsidR="00647361" w:rsidRDefault="00647361" w:rsidP="00D05AA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jc w:val="both"/>
      </w:pPr>
    </w:p>
    <w:p w:rsidR="00D05AA4" w:rsidRDefault="00D05AA4" w:rsidP="00D05AA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jc w:val="both"/>
      </w:pPr>
    </w:p>
    <w:p w:rsidR="00D05AA4" w:rsidRDefault="00D05AA4" w:rsidP="00D05AA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jc w:val="both"/>
        <w:rPr>
          <w:rFonts w:cs="Arial"/>
        </w:rPr>
      </w:pPr>
    </w:p>
    <w:p w:rsidR="004F0186" w:rsidRPr="00D05AA4" w:rsidRDefault="004F0186" w:rsidP="00D05AA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jc w:val="both"/>
        <w:rPr>
          <w:rFonts w:cs="Arial"/>
        </w:rPr>
      </w:pPr>
    </w:p>
    <w:p w:rsidR="00647361" w:rsidRPr="00D05AA4" w:rsidRDefault="00786460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  <w:bCs/>
        </w:rPr>
      </w:pPr>
      <w:r w:rsidRPr="00D05AA4">
        <w:rPr>
          <w:rFonts w:cs="Arial"/>
          <w:b/>
          <w:bCs/>
          <w:u w:val="single"/>
        </w:rPr>
        <w:t>ISSUE 67</w:t>
      </w:r>
      <w:r w:rsidR="00647361" w:rsidRPr="00D05AA4">
        <w:rPr>
          <w:rFonts w:cs="Arial"/>
          <w:b/>
          <w:bCs/>
          <w:u w:val="single"/>
        </w:rPr>
        <w:t>:</w:t>
      </w:r>
      <w:r w:rsidR="00647361" w:rsidRPr="00D05AA4">
        <w:rPr>
          <w:rFonts w:cs="Arial"/>
          <w:b/>
          <w:bCs/>
        </w:rPr>
        <w:tab/>
      </w:r>
      <w:r w:rsidR="00647361" w:rsidRPr="00D05AA4">
        <w:rPr>
          <w:rFonts w:cs="Arial"/>
          <w:bCs/>
        </w:rPr>
        <w:t xml:space="preserve">Are </w:t>
      </w:r>
      <w:r w:rsidR="002319CA" w:rsidRPr="00D05AA4">
        <w:rPr>
          <w:rFonts w:cs="Arial"/>
          <w:bCs/>
        </w:rPr>
        <w:t xml:space="preserve">any adjustments necessary to reflect </w:t>
      </w:r>
      <w:r w:rsidR="00647361" w:rsidRPr="00D05AA4">
        <w:rPr>
          <w:rFonts w:cs="Arial"/>
          <w:bCs/>
        </w:rPr>
        <w:t>the cost savings associated with AMI meters in net operating income?</w:t>
      </w:r>
      <w:r w:rsidR="002319CA" w:rsidRPr="00D05AA4">
        <w:rPr>
          <w:rFonts w:cs="Arial"/>
          <w:bCs/>
        </w:rPr>
        <w:t xml:space="preserve"> </w:t>
      </w: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  <w:r w:rsidRPr="00D05AA4">
        <w:rPr>
          <w:rFonts w:cs="Arial"/>
          <w:bCs/>
        </w:rPr>
        <w:tab/>
      </w:r>
      <w:r w:rsidRPr="00D05AA4">
        <w:rPr>
          <w:rFonts w:cs="Arial"/>
          <w:bCs/>
        </w:rPr>
        <w:tab/>
      </w: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  <w:bCs/>
        </w:rPr>
      </w:pP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647361" w:rsidRPr="00D05AA4" w:rsidRDefault="00647361" w:rsidP="00D05AA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jc w:val="both"/>
        <w:rPr>
          <w:rFonts w:cs="Arial"/>
        </w:rPr>
      </w:pPr>
      <w:r w:rsidRPr="00D05AA4">
        <w:rPr>
          <w:rFonts w:cs="Arial"/>
          <w:b/>
          <w:u w:val="single"/>
        </w:rPr>
        <w:t xml:space="preserve">ISSUE </w:t>
      </w:r>
      <w:r w:rsidR="00786460" w:rsidRPr="00D05AA4">
        <w:rPr>
          <w:rFonts w:cs="Arial"/>
          <w:b/>
          <w:u w:val="single"/>
        </w:rPr>
        <w:t>68</w:t>
      </w:r>
      <w:r w:rsidRPr="00D05AA4">
        <w:rPr>
          <w:rFonts w:cs="Arial"/>
          <w:b/>
        </w:rPr>
        <w:t>:</w:t>
      </w:r>
      <w:r w:rsidRPr="00D05AA4">
        <w:rPr>
          <w:rFonts w:cs="Arial"/>
        </w:rPr>
        <w:tab/>
        <w:t xml:space="preserve">What is the appropriate level of Bad Debt Expense? </w:t>
      </w:r>
    </w:p>
    <w:p w:rsidR="00647361" w:rsidRPr="00D05AA4" w:rsidRDefault="00647361" w:rsidP="00D05AA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jc w:val="both"/>
        <w:rPr>
          <w:rFonts w:cs="Arial"/>
        </w:rPr>
      </w:pPr>
    </w:p>
    <w:p w:rsidR="00647361" w:rsidRPr="00D05AA4" w:rsidRDefault="00647361" w:rsidP="00D05AA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jc w:val="both"/>
        <w:rPr>
          <w:rFonts w:cs="Arial"/>
        </w:rPr>
      </w:pPr>
    </w:p>
    <w:p w:rsidR="00647361" w:rsidRPr="00D05AA4" w:rsidRDefault="00647361" w:rsidP="00D05AA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jc w:val="both"/>
        <w:rPr>
          <w:rFonts w:cs="Arial"/>
        </w:rPr>
      </w:pPr>
    </w:p>
    <w:p w:rsidR="00647361" w:rsidRPr="00D05AA4" w:rsidRDefault="00647361" w:rsidP="00D05AA4">
      <w:pPr>
        <w:ind w:left="1440" w:hanging="1440"/>
      </w:pP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</w:pPr>
      <w:r w:rsidRPr="00D05AA4">
        <w:tab/>
      </w: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  <w:b/>
          <w:u w:val="single"/>
        </w:rPr>
      </w:pP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  <w:r w:rsidRPr="00D05AA4">
        <w:rPr>
          <w:rFonts w:cs="Arial"/>
          <w:b/>
          <w:u w:val="single"/>
        </w:rPr>
        <w:t xml:space="preserve">ISSUE </w:t>
      </w:r>
      <w:r w:rsidR="00786460" w:rsidRPr="00D05AA4">
        <w:rPr>
          <w:rFonts w:cs="Arial"/>
          <w:b/>
          <w:u w:val="single"/>
        </w:rPr>
        <w:t>69</w:t>
      </w:r>
      <w:r w:rsidRPr="00D05AA4">
        <w:rPr>
          <w:rFonts w:cs="Arial"/>
          <w:b/>
        </w:rPr>
        <w:t>:</w:t>
      </w:r>
      <w:r w:rsidRPr="00D05AA4">
        <w:rPr>
          <w:rFonts w:cs="Arial"/>
        </w:rPr>
        <w:tab/>
        <w:t xml:space="preserve">Should an adjustment be made to advertising expenses?  </w:t>
      </w: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  <w:r w:rsidRPr="00D05AA4">
        <w:rPr>
          <w:rFonts w:cs="Arial"/>
        </w:rPr>
        <w:tab/>
      </w:r>
      <w:r w:rsidRPr="00D05AA4">
        <w:rPr>
          <w:rFonts w:cs="Arial"/>
        </w:rPr>
        <w:tab/>
      </w:r>
    </w:p>
    <w:p w:rsidR="00647361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</w:pPr>
    </w:p>
    <w:p w:rsidR="00D05AA4" w:rsidRDefault="00D05AA4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</w:pPr>
    </w:p>
    <w:p w:rsidR="00D05AA4" w:rsidRPr="00D05AA4" w:rsidRDefault="00D05AA4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</w:pP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  <w:r w:rsidRPr="00D05AA4">
        <w:rPr>
          <w:rFonts w:cs="Arial"/>
          <w:b/>
          <w:u w:val="single"/>
        </w:rPr>
        <w:t xml:space="preserve">ISSUE </w:t>
      </w:r>
      <w:r w:rsidR="00786460" w:rsidRPr="00D05AA4">
        <w:rPr>
          <w:rFonts w:cs="Arial"/>
          <w:b/>
          <w:u w:val="single"/>
        </w:rPr>
        <w:t>70</w:t>
      </w:r>
      <w:r w:rsidRPr="00D05AA4">
        <w:rPr>
          <w:rFonts w:cs="Arial"/>
          <w:b/>
        </w:rPr>
        <w:t>:</w:t>
      </w:r>
      <w:r w:rsidRPr="00D05AA4">
        <w:rPr>
          <w:rFonts w:cs="Arial"/>
        </w:rPr>
        <w:tab/>
        <w:t xml:space="preserve">Has </w:t>
      </w:r>
      <w:r w:rsidR="009C25C2" w:rsidRPr="00D05AA4">
        <w:rPr>
          <w:rFonts w:cs="Arial"/>
        </w:rPr>
        <w:t>PEF</w:t>
      </w:r>
      <w:r w:rsidRPr="00D05AA4">
        <w:rPr>
          <w:rFonts w:cs="Arial"/>
        </w:rPr>
        <w:t xml:space="preserve"> made the appropriate adjustments to remove lobbying expenses?</w:t>
      </w: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  <w:r w:rsidRPr="00D05AA4">
        <w:rPr>
          <w:rFonts w:cs="Arial"/>
        </w:rPr>
        <w:tab/>
      </w:r>
    </w:p>
    <w:p w:rsidR="00647361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D05AA4" w:rsidRPr="00D05AA4" w:rsidRDefault="00D05AA4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647361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  <w:r w:rsidRPr="00D05AA4">
        <w:rPr>
          <w:rFonts w:cs="Arial"/>
          <w:b/>
          <w:u w:val="single"/>
        </w:rPr>
        <w:t xml:space="preserve">ISSUE </w:t>
      </w:r>
      <w:r w:rsidR="00786460" w:rsidRPr="00D05AA4">
        <w:rPr>
          <w:rFonts w:cs="Arial"/>
          <w:b/>
          <w:u w:val="single"/>
        </w:rPr>
        <w:t>71</w:t>
      </w:r>
      <w:r w:rsidRPr="00D05AA4">
        <w:rPr>
          <w:rFonts w:cs="Arial"/>
          <w:b/>
        </w:rPr>
        <w:t>:</w:t>
      </w:r>
      <w:r w:rsidRPr="00D05AA4">
        <w:rPr>
          <w:rFonts w:cs="Arial"/>
        </w:rPr>
        <w:tab/>
        <w:t xml:space="preserve">Are any adjustments necessary to </w:t>
      </w:r>
      <w:r w:rsidR="009C25C2" w:rsidRPr="00D05AA4">
        <w:rPr>
          <w:rFonts w:cs="Arial"/>
        </w:rPr>
        <w:t>PEF</w:t>
      </w:r>
      <w:r w:rsidRPr="00D05AA4">
        <w:rPr>
          <w:rFonts w:cs="Arial"/>
        </w:rPr>
        <w:t>’s payroll to reflect the historical average level of unfilled positions and jurisdictional overtime?</w:t>
      </w:r>
    </w:p>
    <w:p w:rsidR="00D05AA4" w:rsidRDefault="00D05AA4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D05AA4" w:rsidRPr="00D05AA4" w:rsidRDefault="00D05AA4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  <w:b/>
          <w:u w:val="single"/>
        </w:rPr>
      </w:pP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  <w:r w:rsidRPr="00D05AA4">
        <w:rPr>
          <w:rFonts w:cs="Arial"/>
          <w:b/>
          <w:u w:val="single"/>
        </w:rPr>
        <w:t xml:space="preserve">ISSUE </w:t>
      </w:r>
      <w:r w:rsidR="00786460" w:rsidRPr="00D05AA4">
        <w:rPr>
          <w:rFonts w:cs="Arial"/>
          <w:b/>
          <w:u w:val="single"/>
        </w:rPr>
        <w:t>72</w:t>
      </w:r>
      <w:r w:rsidRPr="00D05AA4">
        <w:rPr>
          <w:rFonts w:cs="Arial"/>
          <w:b/>
        </w:rPr>
        <w:t>:</w:t>
      </w:r>
      <w:r w:rsidRPr="00D05AA4">
        <w:rPr>
          <w:rFonts w:cs="Arial"/>
        </w:rPr>
        <w:tab/>
        <w:t xml:space="preserve">Should </w:t>
      </w:r>
      <w:r w:rsidR="009C25C2" w:rsidRPr="00D05AA4">
        <w:rPr>
          <w:rFonts w:cs="Arial"/>
        </w:rPr>
        <w:t>PEF</w:t>
      </w:r>
      <w:r w:rsidRPr="00D05AA4">
        <w:rPr>
          <w:rFonts w:cs="Arial"/>
        </w:rPr>
        <w:t xml:space="preserve"> reduce expenses for productivity improvements given the Company’s lower historical rate of growth in payroll costs?</w:t>
      </w:r>
    </w:p>
    <w:p w:rsidR="00647361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D05AA4" w:rsidRDefault="00D05AA4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D05AA4" w:rsidRPr="00D05AA4" w:rsidRDefault="00D05AA4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  <w:r w:rsidRPr="00D05AA4">
        <w:rPr>
          <w:rFonts w:cs="Arial"/>
          <w:b/>
          <w:u w:val="single"/>
        </w:rPr>
        <w:t xml:space="preserve">ISSUE </w:t>
      </w:r>
      <w:r w:rsidR="00786460" w:rsidRPr="00D05AA4">
        <w:rPr>
          <w:rFonts w:cs="Arial"/>
          <w:b/>
          <w:u w:val="single"/>
        </w:rPr>
        <w:t>73</w:t>
      </w:r>
      <w:r w:rsidRPr="00D05AA4">
        <w:rPr>
          <w:rFonts w:cs="Arial"/>
          <w:b/>
        </w:rPr>
        <w:t>:</w:t>
      </w:r>
      <w:r w:rsidRPr="00D05AA4">
        <w:rPr>
          <w:rFonts w:cs="Arial"/>
        </w:rPr>
        <w:tab/>
        <w:t xml:space="preserve">Is it appropriate for </w:t>
      </w:r>
      <w:r w:rsidR="009C25C2" w:rsidRPr="00D05AA4">
        <w:rPr>
          <w:rFonts w:cs="Arial"/>
        </w:rPr>
        <w:t>PEF</w:t>
      </w:r>
      <w:r w:rsidRPr="00D05AA4">
        <w:rPr>
          <w:rFonts w:cs="Arial"/>
        </w:rPr>
        <w:t xml:space="preserve"> to increase its forecasted Operating and Maintenance Expenses due to estimated needs for nuclear production staffing?</w:t>
      </w:r>
    </w:p>
    <w:p w:rsidR="00647361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  <w:b/>
          <w:u w:val="single"/>
        </w:rPr>
      </w:pPr>
    </w:p>
    <w:p w:rsidR="00D05AA4" w:rsidRDefault="00D05AA4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  <w:b/>
          <w:u w:val="single"/>
        </w:rPr>
      </w:pPr>
    </w:p>
    <w:p w:rsidR="00D05AA4" w:rsidRPr="00D05AA4" w:rsidRDefault="00D05AA4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  <w:b/>
          <w:u w:val="single"/>
        </w:rPr>
      </w:pPr>
    </w:p>
    <w:p w:rsidR="00403093" w:rsidRPr="00D05AA4" w:rsidRDefault="00403093" w:rsidP="00D05AA4">
      <w:pPr>
        <w:ind w:left="1440" w:hanging="1440"/>
        <w:rPr>
          <w:rFonts w:cs="Arial"/>
        </w:rPr>
      </w:pPr>
      <w:r w:rsidRPr="00D05AA4">
        <w:rPr>
          <w:rFonts w:cs="Arial"/>
          <w:b/>
          <w:u w:val="single"/>
        </w:rPr>
        <w:t>ISSUE</w:t>
      </w:r>
      <w:r w:rsidR="00786460" w:rsidRPr="00D05AA4">
        <w:rPr>
          <w:rFonts w:cs="Arial"/>
          <w:b/>
          <w:u w:val="single"/>
        </w:rPr>
        <w:t xml:space="preserve"> 74</w:t>
      </w:r>
      <w:r w:rsidRPr="00D05AA4">
        <w:rPr>
          <w:rFonts w:cs="Arial"/>
          <w:b/>
          <w:u w:val="single"/>
        </w:rPr>
        <w:t>:</w:t>
      </w:r>
      <w:r w:rsidRPr="00D05AA4">
        <w:rPr>
          <w:rFonts w:cs="Arial"/>
          <w:b/>
        </w:rPr>
        <w:tab/>
      </w:r>
      <w:r w:rsidRPr="00D05AA4">
        <w:rPr>
          <w:rFonts w:cs="Arial"/>
        </w:rPr>
        <w:t>Are PEF’s proposed increases to average salaries for 2010 appropriate?</w:t>
      </w:r>
    </w:p>
    <w:p w:rsidR="00403093" w:rsidRPr="00D05AA4" w:rsidRDefault="00403093" w:rsidP="00D05AA4">
      <w:pPr>
        <w:ind w:left="1440" w:hanging="1440"/>
      </w:pPr>
    </w:p>
    <w:p w:rsidR="00403093" w:rsidRPr="00D05AA4" w:rsidRDefault="00403093" w:rsidP="00D05AA4">
      <w:pPr>
        <w:ind w:left="1440" w:hanging="1440"/>
      </w:pPr>
      <w:r w:rsidRPr="00D05AA4">
        <w:tab/>
      </w:r>
    </w:p>
    <w:p w:rsidR="00403093" w:rsidRDefault="00403093" w:rsidP="00D05AA4">
      <w:pPr>
        <w:ind w:left="1440" w:hanging="1440"/>
      </w:pPr>
    </w:p>
    <w:p w:rsidR="00D05AA4" w:rsidRPr="00D05AA4" w:rsidRDefault="00D05AA4" w:rsidP="00D05AA4">
      <w:pPr>
        <w:ind w:left="1440" w:hanging="1440"/>
      </w:pPr>
    </w:p>
    <w:p w:rsidR="00403093" w:rsidRPr="00D05AA4" w:rsidRDefault="00403093" w:rsidP="00D05AA4">
      <w:pPr>
        <w:ind w:left="1440" w:hanging="1440"/>
        <w:rPr>
          <w:rFonts w:cs="Arial"/>
        </w:rPr>
      </w:pPr>
      <w:r w:rsidRPr="00D05AA4">
        <w:rPr>
          <w:rFonts w:cs="Arial"/>
          <w:b/>
          <w:u w:val="single"/>
        </w:rPr>
        <w:t>ISSUE</w:t>
      </w:r>
      <w:r w:rsidR="00786460" w:rsidRPr="00D05AA4">
        <w:rPr>
          <w:rFonts w:cs="Arial"/>
          <w:b/>
          <w:u w:val="single"/>
        </w:rPr>
        <w:t xml:space="preserve"> 75</w:t>
      </w:r>
      <w:r w:rsidRPr="00D05AA4">
        <w:rPr>
          <w:rFonts w:cs="Arial"/>
          <w:b/>
          <w:u w:val="single"/>
        </w:rPr>
        <w:t xml:space="preserve"> :</w:t>
      </w:r>
      <w:r w:rsidRPr="00D05AA4">
        <w:rPr>
          <w:rFonts w:cs="Arial"/>
          <w:b/>
        </w:rPr>
        <w:tab/>
      </w:r>
      <w:r w:rsidRPr="00D05AA4">
        <w:rPr>
          <w:rFonts w:cs="Arial"/>
        </w:rPr>
        <w:t>Are PEF’S proposed increases in employee positions for 2010 appropriate?</w:t>
      </w:r>
    </w:p>
    <w:p w:rsidR="00403093" w:rsidRPr="00D05AA4" w:rsidRDefault="00403093" w:rsidP="00D05AA4">
      <w:pPr>
        <w:ind w:left="1440" w:hanging="1440"/>
      </w:pPr>
      <w:r w:rsidRPr="00D05AA4">
        <w:tab/>
      </w:r>
    </w:p>
    <w:p w:rsidR="00403093" w:rsidRPr="00D05AA4" w:rsidRDefault="00403093" w:rsidP="00D05AA4">
      <w:pPr>
        <w:ind w:left="1440" w:hanging="1440"/>
      </w:pPr>
    </w:p>
    <w:p w:rsidR="00403093" w:rsidRPr="00D05AA4" w:rsidRDefault="00403093" w:rsidP="00D05AA4">
      <w:pPr>
        <w:ind w:left="1440" w:hanging="1440"/>
        <w:rPr>
          <w:rFonts w:cs="Arial"/>
        </w:rPr>
      </w:pPr>
      <w:r w:rsidRPr="00D05AA4">
        <w:rPr>
          <w:rFonts w:cs="Arial"/>
          <w:b/>
          <w:u w:val="single"/>
        </w:rPr>
        <w:t>ISSUE</w:t>
      </w:r>
      <w:r w:rsidR="0085217B" w:rsidRPr="00D05AA4">
        <w:rPr>
          <w:rFonts w:cs="Arial"/>
          <w:b/>
          <w:u w:val="single"/>
        </w:rPr>
        <w:t xml:space="preserve"> 76</w:t>
      </w:r>
      <w:r w:rsidRPr="00D05AA4">
        <w:rPr>
          <w:rFonts w:cs="Arial"/>
          <w:b/>
          <w:u w:val="single"/>
        </w:rPr>
        <w:t xml:space="preserve"> :</w:t>
      </w:r>
      <w:r w:rsidRPr="00D05AA4">
        <w:rPr>
          <w:rFonts w:cs="Arial"/>
          <w:b/>
        </w:rPr>
        <w:tab/>
      </w:r>
      <w:r w:rsidRPr="00D05AA4">
        <w:rPr>
          <w:rFonts w:cs="Arial"/>
        </w:rPr>
        <w:t>Has PEF met its burden of demonstrating that the 2010 incentive compensation amounts provided a cost-effective benefit to the customers?</w:t>
      </w:r>
    </w:p>
    <w:p w:rsidR="00403093" w:rsidRPr="00D05AA4" w:rsidRDefault="00403093" w:rsidP="00D05AA4">
      <w:pPr>
        <w:ind w:left="1440" w:hanging="1440"/>
      </w:pPr>
      <w:r w:rsidRPr="00D05AA4">
        <w:tab/>
      </w:r>
    </w:p>
    <w:p w:rsidR="00403093" w:rsidRPr="00D05AA4" w:rsidRDefault="00403093" w:rsidP="00D05AA4">
      <w:pPr>
        <w:ind w:left="1440" w:hanging="1440"/>
      </w:pPr>
    </w:p>
    <w:p w:rsidR="00403093" w:rsidRPr="00D05AA4" w:rsidRDefault="00403093" w:rsidP="00D05AA4">
      <w:pPr>
        <w:ind w:left="1440" w:hanging="1440"/>
        <w:rPr>
          <w:rFonts w:cs="Arial"/>
        </w:rPr>
      </w:pPr>
      <w:r w:rsidRPr="00D05AA4">
        <w:rPr>
          <w:rFonts w:cs="Arial"/>
          <w:b/>
          <w:u w:val="single"/>
        </w:rPr>
        <w:t>ISSUE</w:t>
      </w:r>
      <w:r w:rsidR="0085217B" w:rsidRPr="00D05AA4">
        <w:rPr>
          <w:rFonts w:cs="Arial"/>
          <w:b/>
          <w:u w:val="single"/>
        </w:rPr>
        <w:t xml:space="preserve"> 77</w:t>
      </w:r>
      <w:r w:rsidRPr="00D05AA4">
        <w:rPr>
          <w:rFonts w:cs="Arial"/>
          <w:b/>
          <w:u w:val="single"/>
        </w:rPr>
        <w:t xml:space="preserve"> :</w:t>
      </w:r>
      <w:r w:rsidRPr="00D05AA4">
        <w:rPr>
          <w:rFonts w:cs="Arial"/>
          <w:b/>
        </w:rPr>
        <w:tab/>
      </w:r>
      <w:r w:rsidRPr="00D05AA4">
        <w:rPr>
          <w:rFonts w:cs="Arial"/>
        </w:rPr>
        <w:t>Should the proposed 2010 allowance for incentive compensation be adjusted?</w:t>
      </w:r>
    </w:p>
    <w:p w:rsidR="00403093" w:rsidRPr="00D05AA4" w:rsidRDefault="00403093" w:rsidP="00D05AA4">
      <w:pPr>
        <w:ind w:left="1440" w:hanging="1440"/>
      </w:pPr>
    </w:p>
    <w:p w:rsidR="00403093" w:rsidRDefault="00403093" w:rsidP="00D05AA4">
      <w:pPr>
        <w:ind w:left="1440" w:hanging="1440"/>
      </w:pPr>
    </w:p>
    <w:p w:rsidR="00D05AA4" w:rsidRDefault="00D05AA4" w:rsidP="00D05AA4">
      <w:pPr>
        <w:ind w:left="1440" w:hanging="1440"/>
      </w:pPr>
    </w:p>
    <w:p w:rsidR="00D05AA4" w:rsidRPr="00D05AA4" w:rsidRDefault="00D05AA4" w:rsidP="00D05AA4">
      <w:pPr>
        <w:ind w:left="1440" w:hanging="1440"/>
      </w:pPr>
    </w:p>
    <w:p w:rsidR="00403093" w:rsidRPr="00D05AA4" w:rsidRDefault="00403093" w:rsidP="00D05AA4">
      <w:pPr>
        <w:ind w:left="1440" w:hanging="1440"/>
      </w:pPr>
      <w:r w:rsidRPr="00D05AA4">
        <w:rPr>
          <w:b/>
          <w:u w:val="single"/>
        </w:rPr>
        <w:t>ISSUE</w:t>
      </w:r>
      <w:r w:rsidR="0085217B" w:rsidRPr="00D05AA4">
        <w:rPr>
          <w:b/>
          <w:u w:val="single"/>
        </w:rPr>
        <w:t xml:space="preserve"> 78</w:t>
      </w:r>
      <w:r w:rsidRPr="00D05AA4">
        <w:rPr>
          <w:b/>
          <w:u w:val="single"/>
        </w:rPr>
        <w:t xml:space="preserve"> :</w:t>
      </w:r>
      <w:r w:rsidRPr="00D05AA4">
        <w:rPr>
          <w:b/>
        </w:rPr>
        <w:tab/>
      </w:r>
      <w:r w:rsidRPr="00D05AA4">
        <w:t>Should the Company’s proposed 2010 allowance for employee benefit expense be adjusted?</w:t>
      </w:r>
    </w:p>
    <w:p w:rsidR="00403093" w:rsidRPr="00D05AA4" w:rsidRDefault="00403093" w:rsidP="00D05AA4">
      <w:pPr>
        <w:ind w:left="1440" w:hanging="1440"/>
      </w:pP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</w:pP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  <w:b/>
          <w:u w:val="single"/>
        </w:rPr>
      </w:pP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  <w:r w:rsidRPr="00D05AA4">
        <w:rPr>
          <w:rFonts w:cs="Arial"/>
          <w:b/>
          <w:u w:val="single"/>
        </w:rPr>
        <w:t xml:space="preserve">ISSUE </w:t>
      </w:r>
      <w:r w:rsidR="0085217B" w:rsidRPr="00D05AA4">
        <w:rPr>
          <w:rFonts w:cs="Arial"/>
          <w:b/>
          <w:u w:val="single"/>
        </w:rPr>
        <w:t>79</w:t>
      </w:r>
      <w:r w:rsidRPr="00D05AA4">
        <w:rPr>
          <w:rFonts w:cs="Arial"/>
          <w:b/>
        </w:rPr>
        <w:t>:</w:t>
      </w:r>
      <w:r w:rsidRPr="00D05AA4">
        <w:rPr>
          <w:rFonts w:cs="Arial"/>
        </w:rPr>
        <w:tab/>
        <w:t xml:space="preserve">Should an adjustment be made to Pension Expense? </w:t>
      </w: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  <w:r w:rsidRPr="00D05AA4">
        <w:rPr>
          <w:rFonts w:cs="Arial"/>
        </w:rPr>
        <w:lastRenderedPageBreak/>
        <w:tab/>
      </w:r>
      <w:r w:rsidRPr="00D05AA4">
        <w:rPr>
          <w:rFonts w:cs="Arial"/>
        </w:rPr>
        <w:tab/>
      </w:r>
    </w:p>
    <w:p w:rsidR="00647361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D05AA4" w:rsidRPr="00D05AA4" w:rsidRDefault="00D05AA4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647361" w:rsidRPr="00D05AA4" w:rsidRDefault="00CA1677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  <w:r w:rsidRPr="00D05AA4">
        <w:rPr>
          <w:rFonts w:cs="Arial"/>
          <w:b/>
          <w:u w:val="single"/>
        </w:rPr>
        <w:t>I</w:t>
      </w:r>
      <w:r w:rsidR="00647361" w:rsidRPr="00D05AA4">
        <w:rPr>
          <w:rFonts w:cs="Arial"/>
          <w:b/>
          <w:u w:val="single"/>
        </w:rPr>
        <w:t xml:space="preserve">SSUE </w:t>
      </w:r>
      <w:r w:rsidR="0085217B" w:rsidRPr="00D05AA4">
        <w:rPr>
          <w:rFonts w:cs="Arial"/>
          <w:b/>
          <w:u w:val="single"/>
        </w:rPr>
        <w:t>80</w:t>
      </w:r>
      <w:r w:rsidR="00647361" w:rsidRPr="00D05AA4">
        <w:rPr>
          <w:rFonts w:cs="Arial"/>
          <w:b/>
        </w:rPr>
        <w:t>:</w:t>
      </w:r>
      <w:r w:rsidR="00647361" w:rsidRPr="00D05AA4">
        <w:rPr>
          <w:rFonts w:cs="Arial"/>
        </w:rPr>
        <w:tab/>
        <w:t xml:space="preserve">Should adjustments be made for the net operating income effects of transactions with affiliated companies for </w:t>
      </w:r>
      <w:r w:rsidR="009C25C2" w:rsidRPr="00D05AA4">
        <w:rPr>
          <w:rFonts w:cs="Arial"/>
        </w:rPr>
        <w:t>PEF</w:t>
      </w:r>
      <w:r w:rsidR="00647361" w:rsidRPr="00D05AA4">
        <w:rPr>
          <w:rFonts w:cs="Arial"/>
        </w:rPr>
        <w:t xml:space="preserve">?  </w:t>
      </w:r>
    </w:p>
    <w:p w:rsidR="00647361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D05AA4" w:rsidRDefault="00D05AA4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D05AA4" w:rsidRPr="00D05AA4" w:rsidRDefault="00D05AA4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210CF6" w:rsidRPr="00D05AA4" w:rsidRDefault="00C10294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  <w:r w:rsidRPr="00D05AA4">
        <w:rPr>
          <w:rFonts w:cs="Arial"/>
          <w:b/>
          <w:u w:val="single"/>
        </w:rPr>
        <w:t>ISSUE</w:t>
      </w:r>
      <w:r w:rsidR="0085217B" w:rsidRPr="00D05AA4">
        <w:rPr>
          <w:rFonts w:cs="Arial"/>
          <w:b/>
          <w:u w:val="single"/>
        </w:rPr>
        <w:t xml:space="preserve"> 81</w:t>
      </w:r>
      <w:r w:rsidR="00210CF6" w:rsidRPr="00D05AA4">
        <w:rPr>
          <w:rFonts w:cs="Arial"/>
        </w:rPr>
        <w:t xml:space="preserve">: </w:t>
      </w:r>
      <w:r w:rsidR="00C36E11">
        <w:rPr>
          <w:rFonts w:cs="Arial"/>
        </w:rPr>
        <w:tab/>
      </w:r>
      <w:r w:rsidR="00210CF6" w:rsidRPr="00D05AA4">
        <w:rPr>
          <w:rFonts w:cs="Arial"/>
        </w:rPr>
        <w:t>Has PEF appropriately accounted for affiliated transactions? If not</w:t>
      </w:r>
      <w:r w:rsidRPr="00D05AA4">
        <w:rPr>
          <w:rFonts w:cs="Arial"/>
        </w:rPr>
        <w:t>,</w:t>
      </w:r>
      <w:r w:rsidR="00210CF6" w:rsidRPr="00D05AA4">
        <w:rPr>
          <w:rFonts w:cs="Arial"/>
        </w:rPr>
        <w:t xml:space="preserve"> what adjustment, if any</w:t>
      </w:r>
      <w:r w:rsidRPr="00D05AA4">
        <w:rPr>
          <w:rFonts w:cs="Arial"/>
        </w:rPr>
        <w:t>,</w:t>
      </w:r>
      <w:r w:rsidR="00210CF6" w:rsidRPr="00D05AA4">
        <w:rPr>
          <w:rFonts w:cs="Arial"/>
        </w:rPr>
        <w:t xml:space="preserve"> should be made? </w:t>
      </w:r>
    </w:p>
    <w:p w:rsidR="00647361" w:rsidRPr="00D05AA4" w:rsidRDefault="00647361" w:rsidP="00D05AA4">
      <w:pPr>
        <w:tabs>
          <w:tab w:val="left" w:pos="1440"/>
        </w:tabs>
        <w:autoSpaceDE w:val="0"/>
        <w:autoSpaceDN w:val="0"/>
        <w:ind w:left="1440" w:hanging="1440"/>
      </w:pPr>
    </w:p>
    <w:p w:rsidR="00647361" w:rsidRPr="00D05AA4" w:rsidRDefault="00647361" w:rsidP="00D05AA4">
      <w:pPr>
        <w:tabs>
          <w:tab w:val="left" w:pos="1440"/>
        </w:tabs>
        <w:autoSpaceDE w:val="0"/>
        <w:autoSpaceDN w:val="0"/>
        <w:ind w:left="1440" w:hanging="1440"/>
      </w:pPr>
    </w:p>
    <w:p w:rsidR="00647361" w:rsidRPr="00D05AA4" w:rsidRDefault="00647361" w:rsidP="00D05AA4">
      <w:pPr>
        <w:tabs>
          <w:tab w:val="left" w:pos="1440"/>
        </w:tabs>
        <w:autoSpaceDE w:val="0"/>
        <w:autoSpaceDN w:val="0"/>
        <w:ind w:left="1440" w:hanging="1440"/>
      </w:pPr>
    </w:p>
    <w:p w:rsidR="00647361" w:rsidRPr="00D05AA4" w:rsidRDefault="00647361" w:rsidP="00D05AA4">
      <w:pPr>
        <w:tabs>
          <w:tab w:val="left" w:pos="1440"/>
        </w:tabs>
        <w:autoSpaceDE w:val="0"/>
        <w:autoSpaceDN w:val="0"/>
        <w:ind w:left="1440" w:hanging="1440"/>
      </w:pPr>
      <w:r w:rsidRPr="00D05AA4">
        <w:rPr>
          <w:b/>
          <w:u w:val="single"/>
        </w:rPr>
        <w:t xml:space="preserve">ISSUE </w:t>
      </w:r>
      <w:r w:rsidR="0085217B" w:rsidRPr="00D05AA4">
        <w:rPr>
          <w:b/>
          <w:u w:val="single"/>
        </w:rPr>
        <w:t>82</w:t>
      </w:r>
      <w:r w:rsidRPr="00D05AA4">
        <w:rPr>
          <w:b/>
        </w:rPr>
        <w:t>:</w:t>
      </w:r>
      <w:r w:rsidRPr="00D05AA4">
        <w:tab/>
        <w:t xml:space="preserve">What is the total operating income impact of affiliate adjustments, if any, that is </w:t>
      </w:r>
      <w:r w:rsidRPr="00D05AA4">
        <w:tab/>
        <w:t xml:space="preserve">necessary for the 2010 test year? </w:t>
      </w:r>
    </w:p>
    <w:p w:rsidR="00647361" w:rsidRPr="00D05AA4" w:rsidRDefault="00647361" w:rsidP="00D05AA4">
      <w:pPr>
        <w:tabs>
          <w:tab w:val="left" w:pos="1440"/>
        </w:tabs>
        <w:autoSpaceDE w:val="0"/>
        <w:autoSpaceDN w:val="0"/>
        <w:ind w:left="1440" w:hanging="1440"/>
      </w:pP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  <w:b/>
          <w:u w:val="single"/>
        </w:rPr>
      </w:pPr>
    </w:p>
    <w:p w:rsidR="00647361" w:rsidRPr="00D05AA4" w:rsidRDefault="00647361" w:rsidP="00C36E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  <w:r w:rsidRPr="00D05AA4">
        <w:rPr>
          <w:rFonts w:cs="Arial"/>
          <w:b/>
          <w:u w:val="single"/>
        </w:rPr>
        <w:t xml:space="preserve">ISSUE </w:t>
      </w:r>
      <w:r w:rsidR="0085217B" w:rsidRPr="00D05AA4">
        <w:rPr>
          <w:rFonts w:cs="Arial"/>
          <w:b/>
          <w:u w:val="single"/>
        </w:rPr>
        <w:t>83</w:t>
      </w:r>
      <w:r w:rsidRPr="00D05AA4">
        <w:rPr>
          <w:rFonts w:cs="Arial"/>
          <w:b/>
        </w:rPr>
        <w:t>:</w:t>
      </w:r>
      <w:r w:rsidRPr="00D05AA4">
        <w:rPr>
          <w:rFonts w:cs="Arial"/>
        </w:rPr>
        <w:tab/>
        <w:t xml:space="preserve">Should an adjustment be made to </w:t>
      </w:r>
      <w:r w:rsidR="009C25C2" w:rsidRPr="00D05AA4">
        <w:rPr>
          <w:rFonts w:cs="Arial"/>
        </w:rPr>
        <w:t>PEF</w:t>
      </w:r>
      <w:r w:rsidRPr="00D05AA4">
        <w:rPr>
          <w:rFonts w:cs="Arial"/>
        </w:rPr>
        <w:t>’s requested storm damage reserve, annual accrual of $</w:t>
      </w:r>
      <w:r w:rsidR="00210CF6" w:rsidRPr="00D05AA4">
        <w:rPr>
          <w:rFonts w:cs="Arial"/>
        </w:rPr>
        <w:t>14.9</w:t>
      </w:r>
      <w:r w:rsidRPr="00D05AA4">
        <w:rPr>
          <w:rFonts w:cs="Arial"/>
        </w:rPr>
        <w:t xml:space="preserve"> million, and target level of $</w:t>
      </w:r>
      <w:r w:rsidR="00210CF6" w:rsidRPr="00D05AA4">
        <w:rPr>
          <w:rFonts w:cs="Arial"/>
        </w:rPr>
        <w:t>1</w:t>
      </w:r>
      <w:r w:rsidRPr="00D05AA4">
        <w:rPr>
          <w:rFonts w:cs="Arial"/>
        </w:rPr>
        <w:t>50 million?</w:t>
      </w:r>
    </w:p>
    <w:p w:rsidR="002761F1" w:rsidRDefault="002761F1" w:rsidP="00C36E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D05AA4" w:rsidRDefault="00D05AA4" w:rsidP="00C36E11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D05AA4" w:rsidRPr="00D05AA4" w:rsidRDefault="00D05AA4" w:rsidP="00C36E11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647361" w:rsidRPr="00D05AA4" w:rsidRDefault="00647361" w:rsidP="00C36E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  <w:r w:rsidRPr="00D05AA4">
        <w:rPr>
          <w:rFonts w:cs="Arial"/>
          <w:b/>
          <w:u w:val="single"/>
        </w:rPr>
        <w:t xml:space="preserve">ISSUE </w:t>
      </w:r>
      <w:r w:rsidR="0085217B" w:rsidRPr="00D05AA4">
        <w:rPr>
          <w:rFonts w:cs="Arial"/>
          <w:b/>
          <w:u w:val="single"/>
        </w:rPr>
        <w:t>84</w:t>
      </w:r>
      <w:r w:rsidRPr="00D05AA4">
        <w:rPr>
          <w:rFonts w:cs="Arial"/>
          <w:b/>
        </w:rPr>
        <w:t>:</w:t>
      </w:r>
      <w:r w:rsidRPr="00D05AA4">
        <w:rPr>
          <w:rFonts w:cs="Arial"/>
        </w:rPr>
        <w:tab/>
        <w:t xml:space="preserve">What adjustment, if any, should be made to the fossil dismantlement accrual? </w:t>
      </w:r>
    </w:p>
    <w:p w:rsidR="00647361" w:rsidRPr="00D05AA4" w:rsidRDefault="00647361" w:rsidP="00C36E11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647361" w:rsidRDefault="00647361" w:rsidP="00C36E11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  <w:b/>
          <w:u w:val="single"/>
        </w:rPr>
      </w:pPr>
    </w:p>
    <w:p w:rsidR="00D05AA4" w:rsidRDefault="00D05AA4" w:rsidP="00C36E11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  <w:b/>
          <w:u w:val="single"/>
        </w:rPr>
      </w:pPr>
    </w:p>
    <w:p w:rsidR="00D05AA4" w:rsidRPr="00D05AA4" w:rsidRDefault="00D05AA4" w:rsidP="00C36E11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  <w:b/>
          <w:u w:val="single"/>
        </w:rPr>
      </w:pPr>
    </w:p>
    <w:p w:rsidR="00647361" w:rsidRPr="00D05AA4" w:rsidRDefault="00647361" w:rsidP="00C36E11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  <w:r w:rsidRPr="00D05AA4">
        <w:rPr>
          <w:rFonts w:cs="Arial"/>
          <w:b/>
          <w:u w:val="single"/>
        </w:rPr>
        <w:t xml:space="preserve">ISSUE </w:t>
      </w:r>
      <w:r w:rsidR="0085217B" w:rsidRPr="00D05AA4">
        <w:rPr>
          <w:rFonts w:cs="Arial"/>
          <w:b/>
          <w:u w:val="single"/>
        </w:rPr>
        <w:t>85</w:t>
      </w:r>
      <w:r w:rsidRPr="00D05AA4">
        <w:rPr>
          <w:rFonts w:cs="Arial"/>
          <w:b/>
        </w:rPr>
        <w:t>:</w:t>
      </w:r>
      <w:r w:rsidRPr="00D05AA4">
        <w:rPr>
          <w:rFonts w:cs="Arial"/>
        </w:rPr>
        <w:tab/>
        <w:t xml:space="preserve">What is the appropriate amount and amortization period of Rate Case Expense?  </w:t>
      </w:r>
    </w:p>
    <w:p w:rsidR="00647361" w:rsidRPr="00D05AA4" w:rsidRDefault="00647361" w:rsidP="00C36E11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  <w:r w:rsidRPr="00D05AA4">
        <w:rPr>
          <w:rFonts w:cs="Arial"/>
        </w:rPr>
        <w:tab/>
      </w:r>
      <w:r w:rsidRPr="00D05AA4">
        <w:rPr>
          <w:rFonts w:cs="Arial"/>
        </w:rPr>
        <w:tab/>
      </w:r>
      <w:r w:rsidRPr="00D05AA4">
        <w:rPr>
          <w:rFonts w:cs="Arial"/>
        </w:rPr>
        <w:tab/>
      </w:r>
    </w:p>
    <w:p w:rsidR="00647361" w:rsidRPr="00D05AA4" w:rsidRDefault="00647361" w:rsidP="00C36E11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  <w:r w:rsidRPr="00D05AA4">
        <w:rPr>
          <w:rFonts w:cs="Arial"/>
        </w:rPr>
        <w:tab/>
      </w:r>
      <w:r w:rsidRPr="00D05AA4">
        <w:rPr>
          <w:rFonts w:cs="Arial"/>
        </w:rPr>
        <w:tab/>
      </w:r>
    </w:p>
    <w:p w:rsidR="00647361" w:rsidRPr="00D05AA4" w:rsidRDefault="00647361" w:rsidP="00C36E11">
      <w:pPr>
        <w:tabs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jc w:val="both"/>
        <w:rPr>
          <w:rFonts w:cs="Arial"/>
        </w:rPr>
      </w:pPr>
    </w:p>
    <w:p w:rsidR="001768C8" w:rsidRPr="00D05AA4" w:rsidRDefault="001768C8" w:rsidP="00C36E11">
      <w:pPr>
        <w:tabs>
          <w:tab w:val="left" w:pos="0"/>
          <w:tab w:val="left" w:pos="180"/>
        </w:tabs>
        <w:ind w:left="1440" w:hanging="1440"/>
        <w:rPr>
          <w:rFonts w:cs="Arial"/>
        </w:rPr>
      </w:pPr>
      <w:r w:rsidRPr="00D05AA4">
        <w:rPr>
          <w:rFonts w:cs="Arial"/>
          <w:b/>
          <w:u w:val="single"/>
        </w:rPr>
        <w:t xml:space="preserve">ISSUE </w:t>
      </w:r>
      <w:r w:rsidR="0085217B" w:rsidRPr="00D05AA4">
        <w:rPr>
          <w:rFonts w:cs="Arial"/>
          <w:b/>
          <w:u w:val="single"/>
        </w:rPr>
        <w:t>86</w:t>
      </w:r>
      <w:r w:rsidRPr="00D05AA4">
        <w:rPr>
          <w:rFonts w:cs="Arial"/>
          <w:b/>
          <w:u w:val="single"/>
        </w:rPr>
        <w:t>:</w:t>
      </w:r>
      <w:r w:rsidRPr="00D05AA4">
        <w:rPr>
          <w:rFonts w:cs="Arial"/>
          <w:b/>
        </w:rPr>
        <w:tab/>
      </w:r>
      <w:r w:rsidRPr="00D05AA4">
        <w:rPr>
          <w:rFonts w:cs="Arial"/>
        </w:rPr>
        <w:t>Should PEF’s proposed allowance for 2010 line bonding and ground expenses be adjusted?</w:t>
      </w:r>
    </w:p>
    <w:p w:rsidR="001768C8" w:rsidRDefault="001768C8" w:rsidP="00C36E11">
      <w:pPr>
        <w:tabs>
          <w:tab w:val="left" w:pos="90"/>
          <w:tab w:val="left" w:pos="180"/>
        </w:tabs>
        <w:ind w:left="1440" w:hanging="1440"/>
      </w:pPr>
    </w:p>
    <w:p w:rsidR="00D05AA4" w:rsidRPr="00D05AA4" w:rsidRDefault="00D05AA4" w:rsidP="00C36E11">
      <w:pPr>
        <w:tabs>
          <w:tab w:val="left" w:pos="90"/>
          <w:tab w:val="left" w:pos="180"/>
        </w:tabs>
        <w:ind w:left="1440" w:hanging="1440"/>
      </w:pPr>
    </w:p>
    <w:p w:rsidR="001768C8" w:rsidRPr="00D05AA4" w:rsidRDefault="001768C8" w:rsidP="00C36E11">
      <w:pPr>
        <w:tabs>
          <w:tab w:val="left" w:pos="90"/>
          <w:tab w:val="left" w:pos="180"/>
        </w:tabs>
        <w:ind w:left="1440" w:hanging="1440"/>
      </w:pPr>
    </w:p>
    <w:p w:rsidR="001768C8" w:rsidRPr="00D05AA4" w:rsidRDefault="001768C8" w:rsidP="00C36E11">
      <w:pPr>
        <w:tabs>
          <w:tab w:val="left" w:pos="90"/>
          <w:tab w:val="left" w:pos="180"/>
        </w:tabs>
        <w:ind w:left="1440" w:hanging="1440"/>
        <w:rPr>
          <w:rFonts w:cs="Arial"/>
        </w:rPr>
      </w:pPr>
      <w:r w:rsidRPr="00D05AA4">
        <w:rPr>
          <w:rFonts w:cs="Arial"/>
          <w:b/>
          <w:u w:val="single"/>
        </w:rPr>
        <w:t xml:space="preserve">ISSUE </w:t>
      </w:r>
      <w:r w:rsidR="0085217B" w:rsidRPr="00D05AA4">
        <w:rPr>
          <w:rFonts w:cs="Arial"/>
          <w:b/>
          <w:u w:val="single"/>
        </w:rPr>
        <w:t>87</w:t>
      </w:r>
      <w:r w:rsidRPr="00D05AA4">
        <w:rPr>
          <w:rFonts w:cs="Arial"/>
          <w:b/>
          <w:u w:val="single"/>
        </w:rPr>
        <w:t>:</w:t>
      </w:r>
      <w:r w:rsidRPr="00D05AA4">
        <w:rPr>
          <w:rFonts w:cs="Arial"/>
          <w:b/>
        </w:rPr>
        <w:tab/>
      </w:r>
      <w:r w:rsidRPr="00D05AA4">
        <w:rPr>
          <w:rFonts w:cs="Arial"/>
        </w:rPr>
        <w:t>Should PEF’s proposed allowance for 2010 distribution O&amp;M expense be adjusted?</w:t>
      </w:r>
    </w:p>
    <w:p w:rsidR="001768C8" w:rsidRDefault="001768C8" w:rsidP="00C36E11">
      <w:pPr>
        <w:tabs>
          <w:tab w:val="left" w:pos="90"/>
          <w:tab w:val="left" w:pos="180"/>
        </w:tabs>
        <w:ind w:left="1440" w:hanging="1440"/>
      </w:pPr>
    </w:p>
    <w:p w:rsidR="00D05AA4" w:rsidRDefault="00D05AA4" w:rsidP="00C36E11">
      <w:pPr>
        <w:tabs>
          <w:tab w:val="left" w:pos="90"/>
          <w:tab w:val="left" w:pos="180"/>
        </w:tabs>
        <w:ind w:left="1440" w:hanging="1440"/>
      </w:pPr>
    </w:p>
    <w:p w:rsidR="00D05AA4" w:rsidRPr="00D05AA4" w:rsidRDefault="00D05AA4" w:rsidP="00C36E11">
      <w:pPr>
        <w:tabs>
          <w:tab w:val="left" w:pos="90"/>
          <w:tab w:val="left" w:pos="180"/>
        </w:tabs>
        <w:ind w:left="1440" w:hanging="1440"/>
      </w:pPr>
    </w:p>
    <w:p w:rsidR="001768C8" w:rsidRPr="00D05AA4" w:rsidRDefault="001768C8" w:rsidP="00C36E11">
      <w:pPr>
        <w:tabs>
          <w:tab w:val="left" w:pos="90"/>
          <w:tab w:val="left" w:pos="180"/>
        </w:tabs>
        <w:ind w:left="1440" w:hanging="1440"/>
      </w:pPr>
      <w:r w:rsidRPr="00D05AA4">
        <w:tab/>
      </w:r>
    </w:p>
    <w:p w:rsidR="001768C8" w:rsidRPr="00D05AA4" w:rsidRDefault="001768C8" w:rsidP="00C36E11">
      <w:pPr>
        <w:tabs>
          <w:tab w:val="left" w:pos="90"/>
          <w:tab w:val="left" w:pos="180"/>
        </w:tabs>
        <w:ind w:left="1440" w:hanging="1440"/>
        <w:rPr>
          <w:rFonts w:cs="Arial"/>
        </w:rPr>
      </w:pPr>
      <w:r w:rsidRPr="00D05AA4">
        <w:rPr>
          <w:rFonts w:cs="Arial"/>
          <w:b/>
          <w:u w:val="single"/>
        </w:rPr>
        <w:t xml:space="preserve">ISSUE </w:t>
      </w:r>
      <w:r w:rsidR="0085217B" w:rsidRPr="00D05AA4">
        <w:rPr>
          <w:rFonts w:cs="Arial"/>
          <w:b/>
          <w:u w:val="single"/>
        </w:rPr>
        <w:t>88</w:t>
      </w:r>
      <w:r w:rsidRPr="00D05AA4">
        <w:rPr>
          <w:rFonts w:cs="Arial"/>
          <w:b/>
          <w:u w:val="single"/>
        </w:rPr>
        <w:t>:</w:t>
      </w:r>
      <w:r w:rsidRPr="00D05AA4">
        <w:rPr>
          <w:rFonts w:cs="Arial"/>
          <w:b/>
        </w:rPr>
        <w:tab/>
      </w:r>
      <w:r w:rsidRPr="00D05AA4">
        <w:rPr>
          <w:rFonts w:cs="Arial"/>
        </w:rPr>
        <w:t>Should PEF’s proposed 2010 allowance for operations O&amp;M expense be adjusted?</w:t>
      </w:r>
    </w:p>
    <w:p w:rsidR="00AE256D" w:rsidRPr="00D05AA4" w:rsidRDefault="00AE256D" w:rsidP="00C36E11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1768C8" w:rsidRPr="00D05AA4" w:rsidRDefault="001768C8" w:rsidP="00C36E11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1768C8" w:rsidRPr="00D05AA4" w:rsidRDefault="001768C8" w:rsidP="00C36E11">
      <w:pPr>
        <w:tabs>
          <w:tab w:val="left" w:pos="90"/>
          <w:tab w:val="left" w:pos="180"/>
        </w:tabs>
        <w:ind w:left="1440" w:hanging="1440"/>
      </w:pPr>
      <w:r w:rsidRPr="00D05AA4">
        <w:tab/>
      </w:r>
    </w:p>
    <w:p w:rsidR="001768C8" w:rsidRPr="00D05AA4" w:rsidRDefault="001768C8" w:rsidP="00C36E11">
      <w:pPr>
        <w:tabs>
          <w:tab w:val="left" w:pos="90"/>
          <w:tab w:val="left" w:pos="180"/>
        </w:tabs>
        <w:ind w:left="1440" w:hanging="1440"/>
      </w:pPr>
    </w:p>
    <w:p w:rsidR="001768C8" w:rsidRPr="00D05AA4" w:rsidRDefault="001768C8" w:rsidP="00C36E11">
      <w:pPr>
        <w:tabs>
          <w:tab w:val="left" w:pos="90"/>
          <w:tab w:val="left" w:pos="180"/>
        </w:tabs>
        <w:ind w:left="1440" w:hanging="1440"/>
        <w:rPr>
          <w:rFonts w:cs="Arial"/>
        </w:rPr>
      </w:pPr>
      <w:r w:rsidRPr="00D05AA4">
        <w:rPr>
          <w:rFonts w:cs="Arial"/>
          <w:b/>
          <w:u w:val="single"/>
        </w:rPr>
        <w:t xml:space="preserve">ISSUE </w:t>
      </w:r>
      <w:r w:rsidR="0085217B" w:rsidRPr="00D05AA4">
        <w:rPr>
          <w:rFonts w:cs="Arial"/>
          <w:b/>
          <w:u w:val="single"/>
        </w:rPr>
        <w:t>89</w:t>
      </w:r>
      <w:r w:rsidRPr="00D05AA4">
        <w:rPr>
          <w:rFonts w:cs="Arial"/>
          <w:b/>
          <w:u w:val="single"/>
        </w:rPr>
        <w:t>:</w:t>
      </w:r>
      <w:r w:rsidRPr="00D05AA4">
        <w:rPr>
          <w:rFonts w:cs="Arial"/>
          <w:b/>
        </w:rPr>
        <w:tab/>
      </w:r>
      <w:r w:rsidRPr="00D05AA4">
        <w:rPr>
          <w:rFonts w:cs="Arial"/>
        </w:rPr>
        <w:t>Has PEF met its burden  of demonstrating that the 2010 proposed allowance for directors &amp; officers liability (DOL) insurance expense provides a cost effective benefit to customers?</w:t>
      </w:r>
    </w:p>
    <w:p w:rsidR="001768C8" w:rsidRPr="00D05AA4" w:rsidRDefault="001768C8" w:rsidP="00C36E11">
      <w:pPr>
        <w:tabs>
          <w:tab w:val="left" w:pos="90"/>
          <w:tab w:val="left" w:pos="180"/>
        </w:tabs>
        <w:ind w:left="1440" w:hanging="1440"/>
      </w:pPr>
    </w:p>
    <w:p w:rsidR="001768C8" w:rsidRPr="00D05AA4" w:rsidRDefault="001768C8" w:rsidP="00C36E11">
      <w:pPr>
        <w:tabs>
          <w:tab w:val="left" w:pos="90"/>
          <w:tab w:val="left" w:pos="180"/>
        </w:tabs>
        <w:ind w:left="1440" w:hanging="1440"/>
      </w:pPr>
      <w:r w:rsidRPr="00D05AA4">
        <w:tab/>
      </w:r>
    </w:p>
    <w:p w:rsidR="001768C8" w:rsidRPr="00D05AA4" w:rsidRDefault="001768C8" w:rsidP="00C36E11">
      <w:pPr>
        <w:tabs>
          <w:tab w:val="left" w:pos="90"/>
          <w:tab w:val="left" w:pos="180"/>
        </w:tabs>
        <w:ind w:left="1440" w:hanging="1440"/>
      </w:pPr>
    </w:p>
    <w:p w:rsidR="001768C8" w:rsidRPr="00D05AA4" w:rsidRDefault="001768C8" w:rsidP="00C36E11">
      <w:pPr>
        <w:tabs>
          <w:tab w:val="left" w:pos="90"/>
          <w:tab w:val="left" w:pos="180"/>
        </w:tabs>
        <w:ind w:left="1440" w:hanging="1440"/>
        <w:rPr>
          <w:rFonts w:cs="Arial"/>
        </w:rPr>
      </w:pPr>
      <w:r w:rsidRPr="00D05AA4">
        <w:rPr>
          <w:rFonts w:cs="Arial"/>
          <w:b/>
          <w:u w:val="single"/>
        </w:rPr>
        <w:t>ISSUE</w:t>
      </w:r>
      <w:r w:rsidR="0085217B" w:rsidRPr="00D05AA4">
        <w:rPr>
          <w:rFonts w:cs="Arial"/>
          <w:b/>
          <w:u w:val="single"/>
        </w:rPr>
        <w:t xml:space="preserve"> 90</w:t>
      </w:r>
      <w:r w:rsidRPr="00D05AA4">
        <w:rPr>
          <w:rFonts w:cs="Arial"/>
          <w:b/>
          <w:u w:val="single"/>
        </w:rPr>
        <w:t>:</w:t>
      </w:r>
      <w:r w:rsidRPr="00D05AA4">
        <w:rPr>
          <w:rFonts w:cs="Arial"/>
          <w:b/>
        </w:rPr>
        <w:tab/>
      </w:r>
      <w:r w:rsidRPr="00D05AA4">
        <w:rPr>
          <w:rFonts w:cs="Arial"/>
        </w:rPr>
        <w:t>Should PEF’s proposed 2010 allowance for DOL insurance expense be adjusted?</w:t>
      </w:r>
    </w:p>
    <w:p w:rsidR="001768C8" w:rsidRPr="00D05AA4" w:rsidRDefault="001768C8" w:rsidP="00C36E11">
      <w:pPr>
        <w:tabs>
          <w:tab w:val="left" w:pos="90"/>
          <w:tab w:val="left" w:pos="180"/>
        </w:tabs>
        <w:ind w:left="1440" w:hanging="1440"/>
      </w:pPr>
    </w:p>
    <w:p w:rsidR="001768C8" w:rsidRPr="00D05AA4" w:rsidRDefault="001768C8" w:rsidP="00C36E11">
      <w:pPr>
        <w:tabs>
          <w:tab w:val="left" w:pos="90"/>
          <w:tab w:val="left" w:pos="180"/>
        </w:tabs>
        <w:ind w:left="1440" w:hanging="1440"/>
      </w:pPr>
      <w:r w:rsidRPr="00D05AA4">
        <w:tab/>
      </w:r>
    </w:p>
    <w:p w:rsidR="001768C8" w:rsidRPr="00D05AA4" w:rsidRDefault="001768C8" w:rsidP="00C36E11">
      <w:pPr>
        <w:tabs>
          <w:tab w:val="left" w:pos="90"/>
          <w:tab w:val="left" w:pos="180"/>
        </w:tabs>
        <w:ind w:left="1440" w:hanging="1440"/>
      </w:pPr>
    </w:p>
    <w:p w:rsidR="001768C8" w:rsidRPr="00D05AA4" w:rsidRDefault="001768C8" w:rsidP="00C36E11">
      <w:pPr>
        <w:tabs>
          <w:tab w:val="left" w:pos="90"/>
          <w:tab w:val="left" w:pos="180"/>
        </w:tabs>
        <w:ind w:left="1440" w:hanging="1440"/>
        <w:rPr>
          <w:rFonts w:cs="Arial"/>
        </w:rPr>
      </w:pPr>
      <w:r w:rsidRPr="00D05AA4">
        <w:rPr>
          <w:rFonts w:cs="Arial"/>
          <w:b/>
          <w:u w:val="single"/>
        </w:rPr>
        <w:t xml:space="preserve">ISSUE </w:t>
      </w:r>
      <w:r w:rsidR="0085217B" w:rsidRPr="00D05AA4">
        <w:rPr>
          <w:rFonts w:cs="Arial"/>
          <w:b/>
          <w:u w:val="single"/>
        </w:rPr>
        <w:t>91</w:t>
      </w:r>
      <w:r w:rsidRPr="00D05AA4">
        <w:rPr>
          <w:rFonts w:cs="Arial"/>
          <w:b/>
          <w:u w:val="single"/>
        </w:rPr>
        <w:t>:</w:t>
      </w:r>
      <w:r w:rsidRPr="00D05AA4">
        <w:rPr>
          <w:rFonts w:cs="Arial"/>
          <w:b/>
        </w:rPr>
        <w:tab/>
      </w:r>
      <w:r w:rsidRPr="00D05AA4">
        <w:rPr>
          <w:rFonts w:cs="Arial"/>
        </w:rPr>
        <w:t>Should PEF’s proposed allowance for 2010 injuries and damages expense be adjusted?</w:t>
      </w:r>
    </w:p>
    <w:p w:rsidR="001768C8" w:rsidRDefault="001768C8" w:rsidP="00D05AA4">
      <w:pPr>
        <w:tabs>
          <w:tab w:val="left" w:pos="90"/>
        </w:tabs>
        <w:ind w:left="1440" w:hanging="1440"/>
      </w:pPr>
    </w:p>
    <w:p w:rsidR="00D05AA4" w:rsidRDefault="00D05AA4" w:rsidP="00D05AA4">
      <w:pPr>
        <w:tabs>
          <w:tab w:val="left" w:pos="90"/>
        </w:tabs>
        <w:ind w:left="1440" w:hanging="1440"/>
      </w:pPr>
    </w:p>
    <w:p w:rsidR="00D05AA4" w:rsidRPr="00D05AA4" w:rsidRDefault="00D05AA4" w:rsidP="00D05AA4">
      <w:pPr>
        <w:tabs>
          <w:tab w:val="left" w:pos="90"/>
        </w:tabs>
        <w:ind w:left="1440" w:hanging="1440"/>
      </w:pPr>
    </w:p>
    <w:p w:rsidR="001768C8" w:rsidRPr="00D05AA4" w:rsidRDefault="001768C8" w:rsidP="00D05AA4">
      <w:pPr>
        <w:tabs>
          <w:tab w:val="left" w:pos="90"/>
        </w:tabs>
        <w:ind w:left="1440" w:hanging="1440"/>
        <w:rPr>
          <w:rFonts w:cs="Arial"/>
        </w:rPr>
      </w:pPr>
      <w:r w:rsidRPr="00D05AA4">
        <w:rPr>
          <w:rFonts w:cs="Arial"/>
          <w:b/>
          <w:u w:val="single"/>
        </w:rPr>
        <w:t>ISSUE</w:t>
      </w:r>
      <w:r w:rsidR="0085217B" w:rsidRPr="00D05AA4">
        <w:rPr>
          <w:rFonts w:cs="Arial"/>
          <w:b/>
          <w:u w:val="single"/>
        </w:rPr>
        <w:t xml:space="preserve"> 92</w:t>
      </w:r>
      <w:r w:rsidRPr="00D05AA4">
        <w:rPr>
          <w:rFonts w:cs="Arial"/>
          <w:b/>
          <w:u w:val="single"/>
        </w:rPr>
        <w:t xml:space="preserve"> :</w:t>
      </w:r>
      <w:r w:rsidRPr="00D05AA4">
        <w:rPr>
          <w:rFonts w:cs="Arial"/>
          <w:b/>
        </w:rPr>
        <w:tab/>
      </w:r>
      <w:r w:rsidRPr="00D05AA4">
        <w:rPr>
          <w:rFonts w:cs="Arial"/>
        </w:rPr>
        <w:t>Should PEF’s proposed 2010 allowance for A&amp;G office supplies, and expenses be adjusted?</w:t>
      </w:r>
    </w:p>
    <w:p w:rsidR="001768C8" w:rsidRPr="00D05AA4" w:rsidRDefault="001768C8" w:rsidP="00D05AA4">
      <w:pPr>
        <w:tabs>
          <w:tab w:val="left" w:pos="90"/>
        </w:tabs>
        <w:ind w:left="1440" w:hanging="1440"/>
      </w:pPr>
    </w:p>
    <w:p w:rsidR="001768C8" w:rsidRPr="00D05AA4" w:rsidRDefault="001768C8" w:rsidP="00D05AA4">
      <w:pPr>
        <w:tabs>
          <w:tab w:val="left" w:pos="90"/>
        </w:tabs>
        <w:ind w:left="1440" w:hanging="1440"/>
      </w:pPr>
      <w:r w:rsidRPr="00D05AA4">
        <w:tab/>
      </w:r>
    </w:p>
    <w:p w:rsidR="001768C8" w:rsidRPr="00D05AA4" w:rsidRDefault="001768C8" w:rsidP="00D05AA4">
      <w:pPr>
        <w:tabs>
          <w:tab w:val="left" w:pos="90"/>
        </w:tabs>
        <w:ind w:left="1440" w:hanging="1440"/>
      </w:pPr>
    </w:p>
    <w:p w:rsidR="001768C8" w:rsidRPr="00D05AA4" w:rsidRDefault="001768C8" w:rsidP="00D05AA4">
      <w:pPr>
        <w:tabs>
          <w:tab w:val="left" w:pos="90"/>
        </w:tabs>
        <w:ind w:left="1440" w:hanging="1440"/>
        <w:rPr>
          <w:rFonts w:cs="Arial"/>
        </w:rPr>
      </w:pPr>
      <w:r w:rsidRPr="00D05AA4">
        <w:rPr>
          <w:rFonts w:cs="Arial"/>
          <w:b/>
          <w:u w:val="single"/>
        </w:rPr>
        <w:t>ISSUE</w:t>
      </w:r>
      <w:r w:rsidR="0085217B" w:rsidRPr="00D05AA4">
        <w:rPr>
          <w:rFonts w:cs="Arial"/>
          <w:b/>
          <w:u w:val="single"/>
        </w:rPr>
        <w:t xml:space="preserve"> 93</w:t>
      </w:r>
      <w:r w:rsidRPr="00D05AA4">
        <w:rPr>
          <w:rFonts w:cs="Arial"/>
          <w:b/>
          <w:u w:val="single"/>
        </w:rPr>
        <w:t xml:space="preserve"> :</w:t>
      </w:r>
      <w:r w:rsidRPr="00D05AA4">
        <w:rPr>
          <w:rFonts w:cs="Arial"/>
          <w:b/>
        </w:rPr>
        <w:tab/>
      </w:r>
      <w:r w:rsidRPr="00D05AA4">
        <w:rPr>
          <w:rFonts w:cs="Arial"/>
        </w:rPr>
        <w:t>Should PEF’s proposed 2010 allowance for O&amp;M expense be adjusted for unrecognized yet achievable productivity, i</w:t>
      </w:r>
      <w:r w:rsidR="00F26E9F" w:rsidRPr="00D05AA4">
        <w:rPr>
          <w:rFonts w:cs="Arial"/>
        </w:rPr>
        <w:t>f</w:t>
      </w:r>
      <w:r w:rsidRPr="00D05AA4">
        <w:rPr>
          <w:rFonts w:cs="Arial"/>
        </w:rPr>
        <w:t xml:space="preserve"> any?</w:t>
      </w:r>
    </w:p>
    <w:p w:rsidR="001768C8" w:rsidRPr="00D05AA4" w:rsidRDefault="001768C8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647361" w:rsidRPr="00D05AA4" w:rsidRDefault="00647361" w:rsidP="00D05AA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jc w:val="both"/>
        <w:rPr>
          <w:rFonts w:cs="Arial"/>
          <w:u w:val="single"/>
        </w:rPr>
      </w:pPr>
    </w:p>
    <w:p w:rsidR="00647361" w:rsidRDefault="00647361" w:rsidP="00D05AA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jc w:val="both"/>
        <w:rPr>
          <w:rFonts w:cs="Arial"/>
        </w:rPr>
      </w:pPr>
    </w:p>
    <w:p w:rsidR="00D05AA4" w:rsidRPr="00D05AA4" w:rsidRDefault="00D05AA4" w:rsidP="00D05AA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jc w:val="both"/>
        <w:rPr>
          <w:rFonts w:cs="Arial"/>
        </w:rPr>
      </w:pP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  <w:r w:rsidRPr="00D05AA4">
        <w:rPr>
          <w:rFonts w:cs="Arial"/>
          <w:b/>
          <w:u w:val="single"/>
        </w:rPr>
        <w:t xml:space="preserve">ISSUE </w:t>
      </w:r>
      <w:r w:rsidR="0085217B" w:rsidRPr="00D05AA4">
        <w:rPr>
          <w:rFonts w:cs="Arial"/>
          <w:b/>
          <w:u w:val="single"/>
        </w:rPr>
        <w:t>94</w:t>
      </w:r>
      <w:r w:rsidRPr="00D05AA4">
        <w:rPr>
          <w:rFonts w:cs="Arial"/>
          <w:b/>
        </w:rPr>
        <w:t>:</w:t>
      </w:r>
      <w:r w:rsidRPr="00D05AA4">
        <w:rPr>
          <w:rFonts w:cs="Arial"/>
        </w:rPr>
        <w:tab/>
        <w:t xml:space="preserve">Is </w:t>
      </w:r>
      <w:r w:rsidR="009C25C2" w:rsidRPr="00D05AA4">
        <w:rPr>
          <w:rFonts w:cs="Arial"/>
        </w:rPr>
        <w:t>PEF</w:t>
      </w:r>
      <w:r w:rsidRPr="00D05AA4">
        <w:rPr>
          <w:rFonts w:cs="Arial"/>
        </w:rPr>
        <w:t xml:space="preserve">'s requested level of O&amp;M Expense appropriate?  </w:t>
      </w: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  <w:r w:rsidRPr="00D05AA4">
        <w:rPr>
          <w:rFonts w:cs="Arial"/>
        </w:rPr>
        <w:tab/>
      </w:r>
      <w:r w:rsidRPr="00D05AA4">
        <w:rPr>
          <w:rFonts w:cs="Arial"/>
        </w:rPr>
        <w:tab/>
      </w:r>
      <w:r w:rsidRPr="00D05AA4">
        <w:rPr>
          <w:rFonts w:cs="Arial"/>
        </w:rPr>
        <w:tab/>
      </w:r>
    </w:p>
    <w:p w:rsidR="001F4E3E" w:rsidRPr="00D05AA4" w:rsidRDefault="001F4E3E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647361" w:rsidRPr="00D05AA4" w:rsidRDefault="00647361" w:rsidP="00D05AA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jc w:val="both"/>
        <w:rPr>
          <w:rFonts w:cs="Arial"/>
          <w:b/>
          <w:u w:val="single"/>
        </w:rPr>
      </w:pPr>
    </w:p>
    <w:p w:rsidR="00647361" w:rsidRPr="00D05AA4" w:rsidRDefault="00647361" w:rsidP="00D05AA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jc w:val="both"/>
        <w:rPr>
          <w:rFonts w:cs="Arial"/>
        </w:rPr>
      </w:pPr>
      <w:r w:rsidRPr="00D05AA4">
        <w:rPr>
          <w:rFonts w:cs="Arial"/>
          <w:b/>
          <w:u w:val="single"/>
        </w:rPr>
        <w:t xml:space="preserve">ISSUE </w:t>
      </w:r>
      <w:r w:rsidR="0085217B" w:rsidRPr="00D05AA4">
        <w:rPr>
          <w:rFonts w:cs="Arial"/>
          <w:b/>
          <w:u w:val="single"/>
        </w:rPr>
        <w:t>95</w:t>
      </w:r>
      <w:r w:rsidRPr="00D05AA4">
        <w:rPr>
          <w:rFonts w:cs="Arial"/>
          <w:b/>
        </w:rPr>
        <w:t>:</w:t>
      </w:r>
      <w:r w:rsidRPr="00D05AA4">
        <w:rPr>
          <w:rFonts w:cs="Arial"/>
        </w:rPr>
        <w:tab/>
        <w:t>Should any adjustment be made to Depreciation Expense?</w:t>
      </w: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  <w:r w:rsidRPr="00D05AA4">
        <w:rPr>
          <w:rFonts w:cs="Arial"/>
        </w:rPr>
        <w:tab/>
      </w:r>
      <w:r w:rsidRPr="00D05AA4">
        <w:rPr>
          <w:rFonts w:cs="Arial"/>
        </w:rPr>
        <w:tab/>
      </w:r>
      <w:r w:rsidRPr="00D05AA4">
        <w:rPr>
          <w:rFonts w:cs="Arial"/>
        </w:rPr>
        <w:tab/>
      </w:r>
    </w:p>
    <w:p w:rsidR="00647361" w:rsidRPr="00D05AA4" w:rsidRDefault="00647361" w:rsidP="00D05AA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jc w:val="both"/>
        <w:rPr>
          <w:rFonts w:cs="Arial"/>
        </w:rPr>
      </w:pP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647361" w:rsidRPr="00D05AA4" w:rsidRDefault="00647361" w:rsidP="00D05AA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jc w:val="both"/>
        <w:rPr>
          <w:rFonts w:cs="Arial"/>
        </w:rPr>
      </w:pPr>
    </w:p>
    <w:p w:rsidR="00647361" w:rsidRDefault="00647361" w:rsidP="00D05AA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jc w:val="both"/>
        <w:rPr>
          <w:rFonts w:cs="Arial"/>
        </w:rPr>
      </w:pPr>
      <w:r w:rsidRPr="00D05AA4">
        <w:rPr>
          <w:rFonts w:cs="Arial"/>
          <w:b/>
          <w:u w:val="single"/>
        </w:rPr>
        <w:t xml:space="preserve">ISSUE </w:t>
      </w:r>
      <w:r w:rsidR="0085217B" w:rsidRPr="00D05AA4">
        <w:rPr>
          <w:rFonts w:cs="Arial"/>
          <w:b/>
          <w:u w:val="single"/>
        </w:rPr>
        <w:t>96</w:t>
      </w:r>
      <w:r w:rsidRPr="00D05AA4">
        <w:rPr>
          <w:rFonts w:cs="Arial"/>
          <w:b/>
        </w:rPr>
        <w:t>:</w:t>
      </w:r>
      <w:r w:rsidRPr="00D05AA4">
        <w:rPr>
          <w:rFonts w:cs="Arial"/>
        </w:rPr>
        <w:tab/>
        <w:t xml:space="preserve">Should an adjustment be made to Taxes Other Than Income Taxes for the 2010 projected test year? </w:t>
      </w:r>
    </w:p>
    <w:p w:rsidR="00D05AA4" w:rsidRDefault="00D05AA4" w:rsidP="00D05AA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jc w:val="both"/>
        <w:rPr>
          <w:rFonts w:cs="Arial"/>
        </w:rPr>
      </w:pPr>
    </w:p>
    <w:p w:rsidR="00D05AA4" w:rsidRPr="00D05AA4" w:rsidRDefault="00D05AA4" w:rsidP="00D05AA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jc w:val="both"/>
        <w:rPr>
          <w:rFonts w:cs="Arial"/>
        </w:rPr>
      </w:pPr>
    </w:p>
    <w:p w:rsidR="00647361" w:rsidRPr="00D05AA4" w:rsidRDefault="00647361" w:rsidP="00D05AA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jc w:val="both"/>
        <w:rPr>
          <w:rFonts w:cs="Arial"/>
        </w:rPr>
      </w:pPr>
    </w:p>
    <w:p w:rsidR="00647361" w:rsidRPr="00D05AA4" w:rsidRDefault="00647361" w:rsidP="00D05AA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jc w:val="both"/>
        <w:rPr>
          <w:rFonts w:cs="Arial"/>
        </w:rPr>
      </w:pPr>
      <w:r w:rsidRPr="00D05AA4">
        <w:rPr>
          <w:rFonts w:cs="Arial"/>
          <w:b/>
          <w:u w:val="single"/>
        </w:rPr>
        <w:t xml:space="preserve">ISSUE </w:t>
      </w:r>
      <w:r w:rsidR="0085217B" w:rsidRPr="00D05AA4">
        <w:rPr>
          <w:rFonts w:cs="Arial"/>
          <w:b/>
          <w:u w:val="single"/>
        </w:rPr>
        <w:t>97</w:t>
      </w:r>
      <w:r w:rsidRPr="00D05AA4">
        <w:rPr>
          <w:rFonts w:cs="Arial"/>
          <w:b/>
        </w:rPr>
        <w:t>:</w:t>
      </w:r>
      <w:r w:rsidRPr="00D05AA4">
        <w:rPr>
          <w:rFonts w:cs="Arial"/>
        </w:rPr>
        <w:tab/>
        <w:t xml:space="preserve">Should an adjustment be made to reflect any test year </w:t>
      </w:r>
      <w:r w:rsidR="00403093" w:rsidRPr="00D05AA4">
        <w:rPr>
          <w:rFonts w:cs="Arial"/>
        </w:rPr>
        <w:t xml:space="preserve">or post test year </w:t>
      </w:r>
      <w:r w:rsidRPr="00D05AA4">
        <w:rPr>
          <w:rFonts w:cs="Arial"/>
        </w:rPr>
        <w:t>revenue requirement impacts of “The American Recovery and Reinvestment Act” signed into law by the President on February 17, 2009?</w:t>
      </w:r>
    </w:p>
    <w:p w:rsidR="00647361" w:rsidRDefault="00647361" w:rsidP="00D05AA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jc w:val="both"/>
        <w:rPr>
          <w:rFonts w:cs="Arial"/>
          <w:b/>
          <w:u w:val="single"/>
        </w:rPr>
      </w:pPr>
    </w:p>
    <w:p w:rsidR="00D05AA4" w:rsidRDefault="00D05AA4" w:rsidP="00D05AA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jc w:val="both"/>
        <w:rPr>
          <w:rFonts w:cs="Arial"/>
          <w:b/>
          <w:u w:val="single"/>
        </w:rPr>
      </w:pPr>
    </w:p>
    <w:p w:rsidR="00D05AA4" w:rsidRPr="00D05AA4" w:rsidRDefault="00D05AA4" w:rsidP="00D05AA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jc w:val="both"/>
        <w:rPr>
          <w:rFonts w:cs="Arial"/>
          <w:b/>
          <w:u w:val="single"/>
        </w:rPr>
      </w:pPr>
    </w:p>
    <w:p w:rsidR="00647361" w:rsidRPr="00D05AA4" w:rsidRDefault="00647361" w:rsidP="00D05AA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jc w:val="both"/>
        <w:rPr>
          <w:rFonts w:cs="Arial"/>
        </w:rPr>
      </w:pPr>
      <w:r w:rsidRPr="00D05AA4">
        <w:rPr>
          <w:rFonts w:cs="Arial"/>
          <w:b/>
          <w:u w:val="single"/>
        </w:rPr>
        <w:t xml:space="preserve">ISSUE </w:t>
      </w:r>
      <w:r w:rsidR="0085217B" w:rsidRPr="00D05AA4">
        <w:rPr>
          <w:rFonts w:cs="Arial"/>
          <w:b/>
          <w:u w:val="single"/>
        </w:rPr>
        <w:t>98</w:t>
      </w:r>
      <w:r w:rsidRPr="00D05AA4">
        <w:rPr>
          <w:rFonts w:cs="Arial"/>
          <w:b/>
        </w:rPr>
        <w:t>:</w:t>
      </w:r>
      <w:r w:rsidRPr="00D05AA4">
        <w:rPr>
          <w:rFonts w:cs="Arial"/>
        </w:rPr>
        <w:tab/>
        <w:t xml:space="preserve">Should an adjustment be made to Income Tax expense?  </w:t>
      </w:r>
    </w:p>
    <w:p w:rsidR="00347EFE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  <w:r w:rsidRPr="00D05AA4">
        <w:rPr>
          <w:rFonts w:cs="Arial"/>
        </w:rPr>
        <w:tab/>
      </w:r>
      <w:r w:rsidRPr="00D05AA4">
        <w:rPr>
          <w:rFonts w:cs="Arial"/>
        </w:rPr>
        <w:tab/>
      </w:r>
    </w:p>
    <w:p w:rsidR="00347EFE" w:rsidRPr="00D05AA4" w:rsidRDefault="00347EFE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647361" w:rsidRPr="00D05AA4" w:rsidRDefault="00647361" w:rsidP="00D05AA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jc w:val="both"/>
        <w:rPr>
          <w:rFonts w:cs="Arial"/>
        </w:rPr>
      </w:pPr>
    </w:p>
    <w:p w:rsidR="00647361" w:rsidRPr="00D05AA4" w:rsidRDefault="00647361" w:rsidP="00D05AA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jc w:val="both"/>
        <w:rPr>
          <w:rFonts w:cs="Arial"/>
          <w:b/>
          <w:u w:val="single"/>
        </w:rPr>
      </w:pPr>
    </w:p>
    <w:p w:rsidR="00647361" w:rsidRPr="00D05AA4" w:rsidRDefault="00647361" w:rsidP="00D05AA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jc w:val="both"/>
        <w:rPr>
          <w:rFonts w:cs="Arial"/>
        </w:rPr>
      </w:pPr>
      <w:r w:rsidRPr="00D05AA4">
        <w:rPr>
          <w:rFonts w:cs="Arial"/>
          <w:b/>
          <w:u w:val="single"/>
        </w:rPr>
        <w:t xml:space="preserve">ISSUE </w:t>
      </w:r>
      <w:r w:rsidR="0085217B" w:rsidRPr="00D05AA4">
        <w:rPr>
          <w:rFonts w:cs="Arial"/>
          <w:b/>
          <w:u w:val="single"/>
        </w:rPr>
        <w:t>99</w:t>
      </w:r>
      <w:r w:rsidRPr="00D05AA4">
        <w:rPr>
          <w:rFonts w:cs="Arial"/>
          <w:b/>
        </w:rPr>
        <w:t>:</w:t>
      </w:r>
      <w:r w:rsidRPr="00D05AA4">
        <w:rPr>
          <w:rFonts w:cs="Arial"/>
        </w:rPr>
        <w:tab/>
        <w:t xml:space="preserve">Is </w:t>
      </w:r>
      <w:r w:rsidR="009C25C2" w:rsidRPr="00D05AA4">
        <w:rPr>
          <w:rFonts w:cs="Arial"/>
        </w:rPr>
        <w:t>PEF</w:t>
      </w:r>
      <w:r w:rsidRPr="00D05AA4">
        <w:rPr>
          <w:rFonts w:cs="Arial"/>
        </w:rPr>
        <w:t xml:space="preserve">'s projected Net Operating Income appropriate? </w:t>
      </w:r>
    </w:p>
    <w:p w:rsidR="00647361" w:rsidRPr="00D05AA4" w:rsidRDefault="00647361" w:rsidP="00D05AA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jc w:val="both"/>
        <w:rPr>
          <w:rFonts w:cs="Arial"/>
        </w:rPr>
      </w:pPr>
    </w:p>
    <w:p w:rsidR="00647361" w:rsidRDefault="00647361" w:rsidP="00D05AA4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jc w:val="center"/>
        <w:rPr>
          <w:rFonts w:cs="Arial"/>
          <w:b/>
          <w:bCs/>
          <w:u w:val="single"/>
        </w:rPr>
      </w:pPr>
    </w:p>
    <w:p w:rsidR="00D05AA4" w:rsidRPr="00D05AA4" w:rsidRDefault="00D05AA4" w:rsidP="00D05AA4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jc w:val="center"/>
        <w:rPr>
          <w:rFonts w:cs="Arial"/>
          <w:b/>
          <w:bCs/>
          <w:u w:val="single"/>
        </w:rPr>
      </w:pPr>
    </w:p>
    <w:p w:rsidR="00647361" w:rsidRPr="00D05AA4" w:rsidRDefault="00647361" w:rsidP="00D05AA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jc w:val="both"/>
        <w:rPr>
          <w:rFonts w:cs="Arial"/>
        </w:rPr>
      </w:pPr>
    </w:p>
    <w:p w:rsidR="00647361" w:rsidRPr="00D05AA4" w:rsidRDefault="00647361" w:rsidP="00D05AA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jc w:val="both"/>
        <w:rPr>
          <w:rFonts w:cs="Arial"/>
        </w:rPr>
      </w:pPr>
      <w:r w:rsidRPr="00D05AA4">
        <w:rPr>
          <w:rFonts w:cs="Arial"/>
          <w:b/>
          <w:u w:val="single"/>
        </w:rPr>
        <w:t>ISSUE 1</w:t>
      </w:r>
      <w:r w:rsidR="0085217B" w:rsidRPr="00D05AA4">
        <w:rPr>
          <w:rFonts w:cs="Arial"/>
          <w:b/>
          <w:u w:val="single"/>
        </w:rPr>
        <w:t>00</w:t>
      </w:r>
      <w:r w:rsidRPr="00D05AA4">
        <w:rPr>
          <w:rFonts w:cs="Arial"/>
          <w:b/>
        </w:rPr>
        <w:t>:</w:t>
      </w:r>
      <w:r w:rsidRPr="00D05AA4">
        <w:rPr>
          <w:rFonts w:cs="Arial"/>
        </w:rPr>
        <w:tab/>
        <w:t xml:space="preserve">What are the appropriate revenue expansion factors and the appropriate net operating income multipliers, including the appropriate elements and rates, for </w:t>
      </w:r>
      <w:r w:rsidR="009C25C2" w:rsidRPr="00D05AA4">
        <w:rPr>
          <w:rFonts w:cs="Arial"/>
        </w:rPr>
        <w:t>PEF</w:t>
      </w:r>
      <w:r w:rsidRPr="00D05AA4">
        <w:rPr>
          <w:rFonts w:cs="Arial"/>
        </w:rPr>
        <w:t xml:space="preserve">? </w:t>
      </w: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</w:p>
    <w:p w:rsidR="00D05AA4" w:rsidRPr="00D05AA4" w:rsidRDefault="00D05AA4" w:rsidP="00D05AA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jc w:val="both"/>
        <w:rPr>
          <w:rFonts w:cs="Arial"/>
        </w:rPr>
      </w:pPr>
    </w:p>
    <w:p w:rsidR="00647361" w:rsidRPr="00D05AA4" w:rsidRDefault="00647361" w:rsidP="00D05AA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jc w:val="both"/>
        <w:rPr>
          <w:rFonts w:cs="Arial"/>
        </w:rPr>
      </w:pPr>
    </w:p>
    <w:p w:rsidR="00647361" w:rsidRPr="00D05AA4" w:rsidRDefault="00647361" w:rsidP="00D05AA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jc w:val="both"/>
        <w:rPr>
          <w:rFonts w:cs="Arial"/>
        </w:rPr>
      </w:pPr>
      <w:r w:rsidRPr="00D05AA4">
        <w:rPr>
          <w:rFonts w:cs="Arial"/>
          <w:b/>
          <w:u w:val="single"/>
        </w:rPr>
        <w:t>ISSUE 1</w:t>
      </w:r>
      <w:r w:rsidR="0085217B" w:rsidRPr="00D05AA4">
        <w:rPr>
          <w:rFonts w:cs="Arial"/>
          <w:b/>
          <w:u w:val="single"/>
        </w:rPr>
        <w:t>01</w:t>
      </w:r>
      <w:r w:rsidRPr="00D05AA4">
        <w:rPr>
          <w:rFonts w:cs="Arial"/>
          <w:b/>
        </w:rPr>
        <w:t>:</w:t>
      </w:r>
      <w:r w:rsidRPr="00D05AA4">
        <w:rPr>
          <w:rFonts w:cs="Arial"/>
        </w:rPr>
        <w:tab/>
        <w:t xml:space="preserve">Is </w:t>
      </w:r>
      <w:r w:rsidR="009C25C2" w:rsidRPr="00D05AA4">
        <w:rPr>
          <w:rFonts w:cs="Arial"/>
        </w:rPr>
        <w:t>PEF</w:t>
      </w:r>
      <w:r w:rsidRPr="00D05AA4">
        <w:rPr>
          <w:rFonts w:cs="Arial"/>
        </w:rPr>
        <w:t>'s requested annual operating revenue increase appropriate?</w:t>
      </w:r>
    </w:p>
    <w:p w:rsidR="00647361" w:rsidRPr="00D05AA4" w:rsidRDefault="00647361" w:rsidP="00D0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2"/>
          <w:tab w:val="left" w:pos="7200"/>
        </w:tabs>
        <w:ind w:left="1440" w:hanging="1440"/>
        <w:jc w:val="both"/>
        <w:rPr>
          <w:rFonts w:cs="Arial"/>
        </w:rPr>
      </w:pPr>
      <w:r w:rsidRPr="00D05AA4">
        <w:rPr>
          <w:rFonts w:cs="Arial"/>
        </w:rPr>
        <w:tab/>
      </w:r>
      <w:r w:rsidRPr="00D05AA4">
        <w:rPr>
          <w:rFonts w:cs="Arial"/>
        </w:rPr>
        <w:tab/>
      </w:r>
    </w:p>
    <w:p w:rsidR="00647361" w:rsidRDefault="00647361" w:rsidP="00D05AA4">
      <w:pPr>
        <w:ind w:left="1440" w:hanging="1440"/>
        <w:jc w:val="both"/>
      </w:pPr>
    </w:p>
    <w:p w:rsidR="00D05AA4" w:rsidRPr="00D05AA4" w:rsidRDefault="00D05AA4" w:rsidP="00C36E11">
      <w:pPr>
        <w:jc w:val="both"/>
      </w:pPr>
    </w:p>
    <w:p w:rsidR="00647361" w:rsidRPr="00D05AA4" w:rsidRDefault="00647361" w:rsidP="00D05AA4">
      <w:pPr>
        <w:ind w:left="1440" w:hanging="1440"/>
        <w:jc w:val="both"/>
      </w:pPr>
      <w:r w:rsidRPr="00C36E11">
        <w:rPr>
          <w:b/>
          <w:u w:val="single"/>
        </w:rPr>
        <w:t>ISSUE 1</w:t>
      </w:r>
      <w:r w:rsidR="0085217B" w:rsidRPr="00C36E11">
        <w:rPr>
          <w:b/>
          <w:u w:val="single"/>
        </w:rPr>
        <w:t>02</w:t>
      </w:r>
      <w:r w:rsidRPr="00C36E11">
        <w:rPr>
          <w:b/>
        </w:rPr>
        <w:t>:</w:t>
      </w:r>
      <w:r w:rsidRPr="00C36E11">
        <w:rPr>
          <w:b/>
        </w:rPr>
        <w:tab/>
      </w:r>
      <w:r w:rsidRPr="00C36E11">
        <w:t xml:space="preserve">Should </w:t>
      </w:r>
      <w:r w:rsidR="009C25C2" w:rsidRPr="00C36E11">
        <w:t>PEF</w:t>
      </w:r>
      <w:r w:rsidRPr="00C36E11">
        <w:t xml:space="preserve"> be directed to develop a prepayment option in lieu of monthly billing for those customers who can benefit from such an alternative?</w:t>
      </w:r>
      <w:r w:rsidRPr="00D05AA4">
        <w:t xml:space="preserve"> </w:t>
      </w:r>
    </w:p>
    <w:p w:rsidR="00647361" w:rsidRPr="00D05AA4" w:rsidRDefault="00647361" w:rsidP="00D05AA4">
      <w:pPr>
        <w:ind w:left="1440" w:hanging="1440"/>
        <w:jc w:val="both"/>
      </w:pPr>
    </w:p>
    <w:p w:rsidR="00D05AA4" w:rsidRDefault="00D05AA4" w:rsidP="00C36E11">
      <w:pPr>
        <w:rPr>
          <w:b/>
          <w:u w:val="single"/>
        </w:rPr>
      </w:pPr>
    </w:p>
    <w:p w:rsidR="00D05AA4" w:rsidRPr="00D05AA4" w:rsidRDefault="00D05AA4" w:rsidP="00D05AA4">
      <w:pPr>
        <w:ind w:left="1440" w:hanging="1440"/>
        <w:rPr>
          <w:b/>
          <w:u w:val="single"/>
        </w:rPr>
      </w:pPr>
    </w:p>
    <w:p w:rsidR="00647361" w:rsidRPr="00D05AA4" w:rsidRDefault="00647361" w:rsidP="00C36E11">
      <w:pPr>
        <w:ind w:left="1440" w:hanging="1440"/>
      </w:pPr>
      <w:r w:rsidRPr="00D05AA4">
        <w:rPr>
          <w:b/>
          <w:u w:val="single"/>
        </w:rPr>
        <w:t>ISSUE 1</w:t>
      </w:r>
      <w:r w:rsidR="0085217B" w:rsidRPr="00D05AA4">
        <w:rPr>
          <w:b/>
          <w:u w:val="single"/>
        </w:rPr>
        <w:t>03</w:t>
      </w:r>
      <w:r w:rsidRPr="00D05AA4">
        <w:t>:</w:t>
      </w:r>
      <w:r w:rsidRPr="00D05AA4">
        <w:tab/>
        <w:t xml:space="preserve">What is the appropriate effective date for </w:t>
      </w:r>
      <w:r w:rsidR="009C25C2" w:rsidRPr="00D05AA4">
        <w:t>PEF</w:t>
      </w:r>
      <w:r w:rsidRPr="00D05AA4">
        <w:t>’s revised rates and charges</w:t>
      </w:r>
      <w:r w:rsidR="00C10294" w:rsidRPr="00D05AA4">
        <w:t>?</w:t>
      </w:r>
    </w:p>
    <w:p w:rsidR="007D56FB" w:rsidRPr="00D05AA4" w:rsidRDefault="007D56FB" w:rsidP="00D05AA4">
      <w:pPr>
        <w:ind w:left="1440" w:hanging="1440"/>
        <w:rPr>
          <w:rFonts w:cs="Arial"/>
        </w:rPr>
      </w:pPr>
    </w:p>
    <w:p w:rsidR="007D56FB" w:rsidRDefault="007D56FB" w:rsidP="00D05AA4">
      <w:pPr>
        <w:ind w:left="1440" w:hanging="1440"/>
        <w:rPr>
          <w:rFonts w:cs="Arial"/>
        </w:rPr>
      </w:pPr>
    </w:p>
    <w:p w:rsidR="00C36E11" w:rsidRPr="00D05AA4" w:rsidRDefault="00C36E11" w:rsidP="00C36E11">
      <w:pPr>
        <w:rPr>
          <w:rFonts w:cs="Arial"/>
        </w:rPr>
      </w:pPr>
    </w:p>
    <w:p w:rsidR="00647361" w:rsidRPr="00D05AA4" w:rsidRDefault="00647361" w:rsidP="00C36E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jc w:val="both"/>
        <w:rPr>
          <w:rFonts w:cs="Arial"/>
        </w:rPr>
      </w:pPr>
      <w:r w:rsidRPr="00D05AA4">
        <w:rPr>
          <w:b/>
          <w:u w:val="single"/>
        </w:rPr>
        <w:t>ISSUE 1</w:t>
      </w:r>
      <w:r w:rsidR="0085217B" w:rsidRPr="00D05AA4">
        <w:rPr>
          <w:b/>
          <w:u w:val="single"/>
        </w:rPr>
        <w:t>04</w:t>
      </w:r>
      <w:r w:rsidRPr="00D05AA4">
        <w:t>:</w:t>
      </w:r>
      <w:r w:rsidRPr="00D05AA4">
        <w:tab/>
      </w:r>
      <w:r w:rsidRPr="00D05AA4">
        <w:rPr>
          <w:rFonts w:cs="Arial"/>
        </w:rPr>
        <w:t xml:space="preserve">Should </w:t>
      </w:r>
      <w:r w:rsidR="009C25C2" w:rsidRPr="00D05AA4">
        <w:rPr>
          <w:rFonts w:cs="Arial"/>
        </w:rPr>
        <w:t>PEF</w:t>
      </w:r>
      <w:r w:rsidRPr="00D05AA4">
        <w:rPr>
          <w:rFonts w:cs="Arial"/>
        </w:rPr>
        <w:t xml:space="preserve"> be required to file, within 90 days after the date of the final order in this docket, a description of all entries or adjustments to its annual report, rate of return reports, and books and records which will be required as a result of the Commission’s findings in this rate case?</w:t>
      </w:r>
    </w:p>
    <w:p w:rsidR="00647361" w:rsidRDefault="00647361" w:rsidP="00D05AA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jc w:val="both"/>
        <w:rPr>
          <w:rFonts w:cs="Arial"/>
        </w:rPr>
      </w:pPr>
    </w:p>
    <w:p w:rsidR="00C36E11" w:rsidRDefault="00C36E11" w:rsidP="00D05AA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jc w:val="both"/>
        <w:rPr>
          <w:rFonts w:cs="Arial"/>
        </w:rPr>
      </w:pPr>
    </w:p>
    <w:p w:rsidR="00C36E11" w:rsidRPr="00D05AA4" w:rsidRDefault="00C36E11" w:rsidP="00D05AA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jc w:val="both"/>
        <w:rPr>
          <w:rFonts w:cs="Arial"/>
        </w:rPr>
      </w:pPr>
    </w:p>
    <w:p w:rsidR="00647361" w:rsidRPr="00D05AA4" w:rsidRDefault="00647361" w:rsidP="00D05AA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jc w:val="both"/>
        <w:rPr>
          <w:rFonts w:cs="Arial"/>
        </w:rPr>
      </w:pPr>
      <w:r w:rsidRPr="00D05AA4">
        <w:rPr>
          <w:b/>
          <w:u w:val="single"/>
        </w:rPr>
        <w:t>ISSUE 1</w:t>
      </w:r>
      <w:r w:rsidR="0085217B" w:rsidRPr="00D05AA4">
        <w:rPr>
          <w:b/>
          <w:u w:val="single"/>
        </w:rPr>
        <w:t>05</w:t>
      </w:r>
      <w:r w:rsidRPr="00D05AA4">
        <w:t>:</w:t>
      </w:r>
      <w:r w:rsidRPr="00D05AA4">
        <w:tab/>
      </w:r>
      <w:r w:rsidRPr="00D05AA4">
        <w:rPr>
          <w:rFonts w:cs="Arial"/>
        </w:rPr>
        <w:t>Should this docket be closed?</w:t>
      </w:r>
    </w:p>
    <w:p w:rsidR="00647361" w:rsidRPr="00D05AA4" w:rsidRDefault="00647361" w:rsidP="00D05AA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jc w:val="both"/>
        <w:rPr>
          <w:rFonts w:cs="Arial"/>
        </w:rPr>
      </w:pPr>
    </w:p>
    <w:p w:rsidR="00C36E11" w:rsidRDefault="00C36E11" w:rsidP="00D05AA4">
      <w:pPr>
        <w:ind w:left="1440" w:hanging="1440"/>
        <w:jc w:val="center"/>
        <w:rPr>
          <w:b/>
          <w:u w:val="single"/>
        </w:rPr>
      </w:pPr>
    </w:p>
    <w:p w:rsidR="00C36E11" w:rsidRDefault="00C36E11" w:rsidP="00D05AA4">
      <w:pPr>
        <w:ind w:left="1440" w:hanging="1440"/>
        <w:jc w:val="center"/>
        <w:rPr>
          <w:b/>
          <w:u w:val="single"/>
        </w:rPr>
      </w:pPr>
    </w:p>
    <w:p w:rsidR="00C36E11" w:rsidRDefault="00C36E11" w:rsidP="00D05AA4">
      <w:pPr>
        <w:ind w:left="1440" w:hanging="1440"/>
        <w:jc w:val="center"/>
        <w:rPr>
          <w:b/>
          <w:u w:val="single"/>
        </w:rPr>
      </w:pPr>
    </w:p>
    <w:p w:rsidR="00C36E11" w:rsidRDefault="00C36E11" w:rsidP="00C36E11">
      <w:pPr>
        <w:ind w:left="3600" w:firstLine="720"/>
        <w:jc w:val="both"/>
        <w:outlineLvl w:val="0"/>
        <w:rPr>
          <w:caps/>
        </w:rPr>
      </w:pPr>
    </w:p>
    <w:p w:rsidR="00C36E11" w:rsidRDefault="00C36E11" w:rsidP="00C36E11">
      <w:pPr>
        <w:rPr>
          <w:b/>
          <w:u w:val="single"/>
        </w:rPr>
      </w:pPr>
    </w:p>
    <w:p w:rsidR="002015EF" w:rsidRDefault="002015EF" w:rsidP="00C36E11">
      <w:pPr>
        <w:rPr>
          <w:b/>
          <w:u w:val="single"/>
        </w:rPr>
      </w:pPr>
    </w:p>
    <w:p w:rsidR="002015EF" w:rsidRDefault="002015EF" w:rsidP="00C36E11">
      <w:pPr>
        <w:rPr>
          <w:b/>
          <w:u w:val="single"/>
        </w:rPr>
      </w:pPr>
    </w:p>
    <w:p w:rsidR="002015EF" w:rsidRDefault="002015EF" w:rsidP="00C36E11">
      <w:pPr>
        <w:rPr>
          <w:b/>
          <w:u w:val="single"/>
        </w:rPr>
      </w:pPr>
    </w:p>
    <w:p w:rsidR="002015EF" w:rsidRDefault="002015EF" w:rsidP="00C36E11">
      <w:pPr>
        <w:rPr>
          <w:b/>
          <w:u w:val="single"/>
        </w:rPr>
      </w:pPr>
    </w:p>
    <w:p w:rsidR="002015EF" w:rsidRDefault="002015EF" w:rsidP="00C36E11">
      <w:pPr>
        <w:rPr>
          <w:b/>
          <w:u w:val="single"/>
        </w:rPr>
      </w:pPr>
    </w:p>
    <w:p w:rsidR="002015EF" w:rsidRDefault="002015EF" w:rsidP="00C36E11">
      <w:pPr>
        <w:rPr>
          <w:b/>
          <w:u w:val="single"/>
        </w:rPr>
      </w:pPr>
    </w:p>
    <w:p w:rsidR="002015EF" w:rsidRDefault="002015EF" w:rsidP="00C36E11">
      <w:pPr>
        <w:rPr>
          <w:b/>
          <w:u w:val="single"/>
        </w:rPr>
      </w:pPr>
    </w:p>
    <w:p w:rsidR="002015EF" w:rsidRDefault="002015EF" w:rsidP="00C36E11">
      <w:pPr>
        <w:rPr>
          <w:b/>
          <w:u w:val="single"/>
        </w:rPr>
      </w:pPr>
    </w:p>
    <w:p w:rsidR="002015EF" w:rsidRDefault="002015EF" w:rsidP="00C36E11">
      <w:pPr>
        <w:rPr>
          <w:b/>
          <w:u w:val="single"/>
        </w:rPr>
      </w:pPr>
    </w:p>
    <w:p w:rsidR="002015EF" w:rsidRDefault="002015EF" w:rsidP="00C36E11">
      <w:pPr>
        <w:rPr>
          <w:b/>
          <w:u w:val="single"/>
        </w:rPr>
      </w:pPr>
    </w:p>
    <w:p w:rsidR="002015EF" w:rsidRDefault="002015EF" w:rsidP="00C36E11">
      <w:pPr>
        <w:rPr>
          <w:b/>
          <w:u w:val="single"/>
        </w:rPr>
      </w:pPr>
    </w:p>
    <w:p w:rsidR="002015EF" w:rsidRDefault="002015EF" w:rsidP="00C36E11">
      <w:pPr>
        <w:rPr>
          <w:b/>
          <w:u w:val="single"/>
        </w:rPr>
      </w:pPr>
    </w:p>
    <w:p w:rsidR="002015EF" w:rsidRDefault="002015EF" w:rsidP="00C36E11">
      <w:pPr>
        <w:rPr>
          <w:b/>
          <w:u w:val="single"/>
        </w:rPr>
      </w:pPr>
    </w:p>
    <w:p w:rsidR="00C36E11" w:rsidRPr="003640C4" w:rsidRDefault="00C36E11" w:rsidP="00C36E11">
      <w:pPr>
        <w:tabs>
          <w:tab w:val="left" w:pos="0"/>
        </w:tabs>
        <w:jc w:val="center"/>
        <w:rPr>
          <w:b/>
          <w:u w:val="single"/>
        </w:rPr>
      </w:pPr>
      <w:r w:rsidRPr="003640C4">
        <w:rPr>
          <w:b/>
          <w:u w:val="single"/>
        </w:rPr>
        <w:t>DOCKET NO. 090079-EI</w:t>
      </w:r>
    </w:p>
    <w:p w:rsidR="00C36E11" w:rsidRPr="00115B02" w:rsidRDefault="00C36E11" w:rsidP="00C36E11">
      <w:pPr>
        <w:tabs>
          <w:tab w:val="left" w:pos="0"/>
        </w:tabs>
        <w:jc w:val="center"/>
        <w:rPr>
          <w:b/>
          <w:u w:val="single"/>
        </w:rPr>
      </w:pPr>
      <w:r w:rsidRPr="003640C4">
        <w:rPr>
          <w:b/>
          <w:u w:val="single"/>
        </w:rPr>
        <w:t>CERTIFICATE OF SERVICE</w:t>
      </w:r>
    </w:p>
    <w:p w:rsidR="00C36E11" w:rsidRPr="003640C4" w:rsidRDefault="00C36E11" w:rsidP="00C36E11">
      <w:pPr>
        <w:tabs>
          <w:tab w:val="left" w:pos="0"/>
        </w:tabs>
        <w:spacing w:line="276" w:lineRule="auto"/>
        <w:jc w:val="both"/>
      </w:pPr>
    </w:p>
    <w:p w:rsidR="00C36E11" w:rsidRPr="003640C4" w:rsidRDefault="00C36E11" w:rsidP="00C36E11">
      <w:pPr>
        <w:tabs>
          <w:tab w:val="left" w:pos="0"/>
        </w:tabs>
        <w:spacing w:line="360" w:lineRule="auto"/>
        <w:jc w:val="both"/>
      </w:pPr>
      <w:r w:rsidRPr="003640C4">
        <w:tab/>
      </w:r>
      <w:r w:rsidRPr="003640C4">
        <w:rPr>
          <w:b/>
        </w:rPr>
        <w:t xml:space="preserve">I HEREBY CERTIFY </w:t>
      </w:r>
      <w:r w:rsidRPr="003640C4">
        <w:t>that a true and correct copy of the foregoing</w:t>
      </w:r>
      <w:r>
        <w:t xml:space="preserve"> </w:t>
      </w:r>
      <w:r w:rsidRPr="00B66BCE">
        <w:rPr>
          <w:b/>
        </w:rPr>
        <w:t>OPC’S Preliminary List of Issues</w:t>
      </w:r>
      <w:r>
        <w:t xml:space="preserve"> </w:t>
      </w:r>
      <w:r w:rsidRPr="003640C4">
        <w:t>has been furnished by electronic mail and U.S. Mail on this</w:t>
      </w:r>
      <w:r>
        <w:t xml:space="preserve"> 13</w:t>
      </w:r>
      <w:r w:rsidRPr="00B66BCE">
        <w:rPr>
          <w:vertAlign w:val="superscript"/>
        </w:rPr>
        <w:t>th</w:t>
      </w:r>
      <w:r>
        <w:t xml:space="preserve"> </w:t>
      </w:r>
      <w:r w:rsidRPr="003640C4">
        <w:t>day of</w:t>
      </w:r>
      <w:r>
        <w:t xml:space="preserve"> August </w:t>
      </w:r>
      <w:r w:rsidRPr="003640C4">
        <w:t>2009, to the following:</w:t>
      </w:r>
    </w:p>
    <w:p w:rsidR="00C36E11" w:rsidRPr="003640C4" w:rsidRDefault="00C36E11" w:rsidP="00C36E11">
      <w:pPr>
        <w:tabs>
          <w:tab w:val="left" w:pos="0"/>
        </w:tabs>
        <w:jc w:val="both"/>
      </w:pPr>
    </w:p>
    <w:tbl>
      <w:tblPr>
        <w:tblW w:w="11388" w:type="dxa"/>
        <w:tblInd w:w="-1110" w:type="dxa"/>
        <w:tblLook w:val="04A0"/>
      </w:tblPr>
      <w:tblGrid>
        <w:gridCol w:w="4079"/>
        <w:gridCol w:w="3880"/>
        <w:gridCol w:w="3429"/>
      </w:tblGrid>
      <w:tr w:rsidR="00C36E11" w:rsidRPr="003640C4" w:rsidTr="00C27888">
        <w:trPr>
          <w:trHeight w:val="1254"/>
        </w:trPr>
        <w:tc>
          <w:tcPr>
            <w:tcW w:w="4079" w:type="dxa"/>
          </w:tcPr>
          <w:p w:rsidR="00C36E11" w:rsidRPr="003640C4" w:rsidRDefault="00C36E11" w:rsidP="00C27888">
            <w:r w:rsidRPr="003640C4">
              <w:t>John T. Burnett</w:t>
            </w:r>
            <w:r w:rsidRPr="003640C4">
              <w:tab/>
            </w:r>
            <w:r w:rsidRPr="003640C4">
              <w:tab/>
            </w:r>
          </w:p>
          <w:p w:rsidR="00C36E11" w:rsidRPr="003640C4" w:rsidRDefault="00C36E11" w:rsidP="00C27888">
            <w:r w:rsidRPr="003640C4">
              <w:t>Progress Energy Service Company, LLC</w:t>
            </w:r>
          </w:p>
          <w:p w:rsidR="00C36E11" w:rsidRPr="003640C4" w:rsidRDefault="00C36E11" w:rsidP="00C27888">
            <w:r w:rsidRPr="003640C4">
              <w:t>P.O. Box 14042</w:t>
            </w:r>
          </w:p>
          <w:p w:rsidR="00C36E11" w:rsidRPr="003640C4" w:rsidRDefault="00C36E11" w:rsidP="00C27888">
            <w:r w:rsidRPr="003640C4">
              <w:t>St. Petersburg, FL 33733-4042</w:t>
            </w:r>
          </w:p>
          <w:p w:rsidR="00C36E11" w:rsidRPr="003640C4" w:rsidRDefault="00C36E11" w:rsidP="00C27888"/>
        </w:tc>
        <w:tc>
          <w:tcPr>
            <w:tcW w:w="3880" w:type="dxa"/>
          </w:tcPr>
          <w:p w:rsidR="00C36E11" w:rsidRPr="003640C4" w:rsidRDefault="00C36E11" w:rsidP="00C27888">
            <w:r w:rsidRPr="003640C4">
              <w:t>Connissa Pease</w:t>
            </w:r>
          </w:p>
          <w:p w:rsidR="00C36E11" w:rsidRPr="003640C4" w:rsidRDefault="00C36E11" w:rsidP="00C27888">
            <w:r w:rsidRPr="003640C4">
              <w:t>1550 S. Belcher Road  #513</w:t>
            </w:r>
          </w:p>
          <w:p w:rsidR="00C36E11" w:rsidRPr="003640C4" w:rsidRDefault="00C36E11" w:rsidP="00C27888">
            <w:r w:rsidRPr="003640C4">
              <w:t>Clearwater, FL 33764</w:t>
            </w:r>
          </w:p>
        </w:tc>
        <w:tc>
          <w:tcPr>
            <w:tcW w:w="3429" w:type="dxa"/>
          </w:tcPr>
          <w:p w:rsidR="00C36E11" w:rsidRPr="003640C4" w:rsidRDefault="00C36E11" w:rsidP="00C27888">
            <w:r>
              <w:t>Katherine Fleming/Keino</w:t>
            </w:r>
            <w:r w:rsidRPr="003640C4">
              <w:t>Young</w:t>
            </w:r>
          </w:p>
          <w:p w:rsidR="00C36E11" w:rsidRPr="003640C4" w:rsidRDefault="00C36E11" w:rsidP="00C27888">
            <w:r w:rsidRPr="003640C4">
              <w:t>Caroline Klancke, Erik Sayler</w:t>
            </w:r>
          </w:p>
          <w:p w:rsidR="00C36E11" w:rsidRPr="003640C4" w:rsidRDefault="00C36E11" w:rsidP="00C27888">
            <w:r w:rsidRPr="003640C4">
              <w:t>2540 Shumard Oak Blvd.</w:t>
            </w:r>
          </w:p>
          <w:p w:rsidR="00C36E11" w:rsidRPr="003640C4" w:rsidRDefault="00C36E11" w:rsidP="00C27888">
            <w:r w:rsidRPr="003640C4">
              <w:t>Tallahassee, FL 32399-0850</w:t>
            </w:r>
          </w:p>
        </w:tc>
      </w:tr>
      <w:tr w:rsidR="00C36E11" w:rsidRPr="003640C4" w:rsidTr="00C27888">
        <w:trPr>
          <w:trHeight w:val="1548"/>
        </w:trPr>
        <w:tc>
          <w:tcPr>
            <w:tcW w:w="4079" w:type="dxa"/>
          </w:tcPr>
          <w:p w:rsidR="00C36E11" w:rsidRPr="003640C4" w:rsidRDefault="00C36E11" w:rsidP="00C27888">
            <w:r w:rsidRPr="003640C4">
              <w:t>Mr. Paul Lewis, Jr.</w:t>
            </w:r>
          </w:p>
          <w:p w:rsidR="00C36E11" w:rsidRPr="003640C4" w:rsidRDefault="00C36E11" w:rsidP="00C27888">
            <w:r w:rsidRPr="003640C4">
              <w:t>Progress Energy Florida, Inc.</w:t>
            </w:r>
          </w:p>
          <w:p w:rsidR="00C36E11" w:rsidRPr="003640C4" w:rsidRDefault="00C36E11" w:rsidP="00C27888">
            <w:r w:rsidRPr="003640C4">
              <w:t>106  East College Ave, Suite 800</w:t>
            </w:r>
          </w:p>
          <w:p w:rsidR="00C36E11" w:rsidRPr="003640C4" w:rsidRDefault="00C36E11" w:rsidP="00C27888">
            <w:r w:rsidRPr="003640C4">
              <w:t>Tallahassee, FL 32301-7740</w:t>
            </w:r>
          </w:p>
          <w:p w:rsidR="00C36E11" w:rsidRPr="003640C4" w:rsidRDefault="00C36E11" w:rsidP="00C27888"/>
        </w:tc>
        <w:tc>
          <w:tcPr>
            <w:tcW w:w="3880" w:type="dxa"/>
          </w:tcPr>
          <w:p w:rsidR="00C36E11" w:rsidRPr="003640C4" w:rsidRDefault="00C36E11" w:rsidP="00C27888">
            <w:r w:rsidRPr="003640C4">
              <w:t>Vicki G. Kaufman/Jon C. Moyle, Jr.</w:t>
            </w:r>
          </w:p>
          <w:p w:rsidR="00C36E11" w:rsidRPr="003640C4" w:rsidRDefault="00C36E11" w:rsidP="00C27888">
            <w:r w:rsidRPr="003640C4">
              <w:t>Florida Industrial Power Users Group</w:t>
            </w:r>
          </w:p>
          <w:p w:rsidR="00C36E11" w:rsidRPr="003640C4" w:rsidRDefault="00C36E11" w:rsidP="00C27888">
            <w:r w:rsidRPr="003640C4">
              <w:t>118 North Gadsden Street</w:t>
            </w:r>
          </w:p>
          <w:p w:rsidR="00C36E11" w:rsidRPr="003640C4" w:rsidRDefault="00C36E11" w:rsidP="00C27888">
            <w:r w:rsidRPr="003640C4">
              <w:t>Tallahassee, FL 32301</w:t>
            </w:r>
          </w:p>
        </w:tc>
        <w:tc>
          <w:tcPr>
            <w:tcW w:w="3429" w:type="dxa"/>
          </w:tcPr>
          <w:p w:rsidR="00C36E11" w:rsidRPr="003640C4" w:rsidRDefault="00C36E11" w:rsidP="00C27888">
            <w:r w:rsidRPr="003640C4">
              <w:t>Richard D. Melson</w:t>
            </w:r>
          </w:p>
          <w:p w:rsidR="00C36E11" w:rsidRPr="003640C4" w:rsidRDefault="00C36E11" w:rsidP="00C27888">
            <w:r w:rsidRPr="003640C4">
              <w:t>705 Piedmont Drive</w:t>
            </w:r>
          </w:p>
          <w:p w:rsidR="00C36E11" w:rsidRPr="003640C4" w:rsidRDefault="00C36E11" w:rsidP="00C27888">
            <w:r w:rsidRPr="003640C4">
              <w:t>Tallahassee, FL 32312</w:t>
            </w:r>
          </w:p>
        </w:tc>
      </w:tr>
      <w:tr w:rsidR="00C36E11" w:rsidRPr="003640C4" w:rsidTr="00C27888">
        <w:trPr>
          <w:trHeight w:val="1503"/>
        </w:trPr>
        <w:tc>
          <w:tcPr>
            <w:tcW w:w="4079" w:type="dxa"/>
          </w:tcPr>
          <w:p w:rsidR="00C36E11" w:rsidRPr="003640C4" w:rsidRDefault="00C36E11" w:rsidP="00C27888">
            <w:r w:rsidRPr="003640C4">
              <w:t>Bill McCollum/Cecilia Bradley</w:t>
            </w:r>
          </w:p>
          <w:p w:rsidR="00C36E11" w:rsidRPr="003640C4" w:rsidRDefault="00C36E11" w:rsidP="00C27888">
            <w:r w:rsidRPr="003640C4">
              <w:t>Office of Attorney General</w:t>
            </w:r>
          </w:p>
          <w:p w:rsidR="00C36E11" w:rsidRPr="003640C4" w:rsidRDefault="00C36E11" w:rsidP="00C27888">
            <w:r w:rsidRPr="003640C4">
              <w:t>The Capitol – PL01</w:t>
            </w:r>
          </w:p>
          <w:p w:rsidR="00C36E11" w:rsidRPr="003640C4" w:rsidRDefault="00C36E11" w:rsidP="00C27888">
            <w:r w:rsidRPr="003640C4">
              <w:t>Tallahassee, FL 32399-1050</w:t>
            </w:r>
          </w:p>
          <w:p w:rsidR="00C36E11" w:rsidRPr="003640C4" w:rsidRDefault="00C36E11" w:rsidP="00C27888"/>
        </w:tc>
        <w:tc>
          <w:tcPr>
            <w:tcW w:w="3880" w:type="dxa"/>
          </w:tcPr>
          <w:p w:rsidR="00C36E11" w:rsidRPr="003640C4" w:rsidRDefault="00C36E11" w:rsidP="00C27888">
            <w:r w:rsidRPr="003640C4">
              <w:t>Robert Scheffel Wright/ John T. LaVia</w:t>
            </w:r>
          </w:p>
          <w:p w:rsidR="00C36E11" w:rsidRPr="003640C4" w:rsidRDefault="00C36E11" w:rsidP="00C27888">
            <w:r w:rsidRPr="003640C4">
              <w:t>Florida Retail Federation</w:t>
            </w:r>
          </w:p>
          <w:p w:rsidR="00C36E11" w:rsidRPr="003640C4" w:rsidRDefault="00C36E11" w:rsidP="00C27888">
            <w:r w:rsidRPr="003640C4">
              <w:t>225 South Adams Street, Suite 200</w:t>
            </w:r>
          </w:p>
          <w:p w:rsidR="00C36E11" w:rsidRPr="003640C4" w:rsidRDefault="00C36E11" w:rsidP="00C27888">
            <w:r w:rsidRPr="003640C4">
              <w:t>Tallahassee, FL 32301</w:t>
            </w:r>
          </w:p>
        </w:tc>
        <w:tc>
          <w:tcPr>
            <w:tcW w:w="3429" w:type="dxa"/>
          </w:tcPr>
          <w:p w:rsidR="00C36E11" w:rsidRPr="00DA5628" w:rsidRDefault="00C36E11" w:rsidP="00C27888">
            <w:pPr>
              <w:rPr>
                <w:sz w:val="22"/>
                <w:szCs w:val="21"/>
              </w:rPr>
            </w:pPr>
            <w:r w:rsidRPr="00DA5628">
              <w:rPr>
                <w:sz w:val="22"/>
                <w:szCs w:val="21"/>
              </w:rPr>
              <w:t>Kay Davoodi, Director Utility Rates</w:t>
            </w:r>
          </w:p>
          <w:p w:rsidR="00C36E11" w:rsidRPr="00DA5628" w:rsidRDefault="00C36E11" w:rsidP="00C27888">
            <w:pPr>
              <w:rPr>
                <w:sz w:val="22"/>
                <w:szCs w:val="21"/>
              </w:rPr>
            </w:pPr>
            <w:r w:rsidRPr="00DA5628">
              <w:rPr>
                <w:sz w:val="22"/>
                <w:szCs w:val="21"/>
              </w:rPr>
              <w:t>c/o Naval Facilities Engineering Comma</w:t>
            </w:r>
          </w:p>
          <w:p w:rsidR="00C36E11" w:rsidRPr="00DA5628" w:rsidRDefault="00C36E11" w:rsidP="00C27888">
            <w:pPr>
              <w:rPr>
                <w:sz w:val="22"/>
                <w:szCs w:val="21"/>
              </w:rPr>
            </w:pPr>
            <w:r w:rsidRPr="00DA5628">
              <w:rPr>
                <w:sz w:val="22"/>
                <w:szCs w:val="21"/>
              </w:rPr>
              <w:t>1322 Patterson Avenue SE</w:t>
            </w:r>
          </w:p>
          <w:p w:rsidR="00C36E11" w:rsidRPr="00DA5628" w:rsidRDefault="00C36E11" w:rsidP="00C27888">
            <w:pPr>
              <w:rPr>
                <w:sz w:val="22"/>
                <w:szCs w:val="21"/>
              </w:rPr>
            </w:pPr>
            <w:r w:rsidRPr="00DA5628">
              <w:rPr>
                <w:sz w:val="22"/>
                <w:szCs w:val="21"/>
              </w:rPr>
              <w:t>Washington Navy Yard, DC 20374</w:t>
            </w:r>
          </w:p>
        </w:tc>
      </w:tr>
      <w:tr w:rsidR="00C36E11" w:rsidRPr="003640C4" w:rsidTr="00C27888">
        <w:trPr>
          <w:trHeight w:val="1505"/>
        </w:trPr>
        <w:tc>
          <w:tcPr>
            <w:tcW w:w="4079" w:type="dxa"/>
          </w:tcPr>
          <w:p w:rsidR="00C36E11" w:rsidRPr="003640C4" w:rsidRDefault="00C36E11" w:rsidP="00C27888">
            <w:r w:rsidRPr="003640C4">
              <w:t>Marco Iannella</w:t>
            </w:r>
          </w:p>
          <w:p w:rsidR="00C36E11" w:rsidRPr="003640C4" w:rsidRDefault="00C36E11" w:rsidP="00C27888">
            <w:r w:rsidRPr="003640C4">
              <w:t>701 Milwaukee Ave.</w:t>
            </w:r>
          </w:p>
          <w:p w:rsidR="00C36E11" w:rsidRPr="003640C4" w:rsidRDefault="00C36E11" w:rsidP="00C27888">
            <w:r w:rsidRPr="003640C4">
              <w:t>Dunedin, FL 34698</w:t>
            </w:r>
          </w:p>
        </w:tc>
        <w:tc>
          <w:tcPr>
            <w:tcW w:w="3880" w:type="dxa"/>
          </w:tcPr>
          <w:p w:rsidR="00C36E11" w:rsidRPr="003640C4" w:rsidRDefault="00C36E11" w:rsidP="00C27888">
            <w:r w:rsidRPr="003640C4">
              <w:t>Joseph L. Adams</w:t>
            </w:r>
          </w:p>
          <w:p w:rsidR="00C36E11" w:rsidRPr="003640C4" w:rsidRDefault="00C36E11" w:rsidP="00C27888">
            <w:r w:rsidRPr="003640C4">
              <w:t>IBEW System Council U-8</w:t>
            </w:r>
          </w:p>
          <w:p w:rsidR="00C36E11" w:rsidRPr="003640C4" w:rsidRDefault="00C36E11" w:rsidP="00C27888">
            <w:r w:rsidRPr="003640C4">
              <w:t>4314 N. Suncoast Blvd.</w:t>
            </w:r>
          </w:p>
          <w:p w:rsidR="00C36E11" w:rsidRPr="003640C4" w:rsidRDefault="00C36E11" w:rsidP="00C27888">
            <w:r w:rsidRPr="003640C4">
              <w:t>Crystal River, FL 34428</w:t>
            </w:r>
          </w:p>
        </w:tc>
        <w:tc>
          <w:tcPr>
            <w:tcW w:w="3429" w:type="dxa"/>
          </w:tcPr>
          <w:p w:rsidR="00C36E11" w:rsidRPr="00DA5628" w:rsidRDefault="00C36E11" w:rsidP="00C27888">
            <w:pPr>
              <w:rPr>
                <w:sz w:val="22"/>
                <w:szCs w:val="21"/>
              </w:rPr>
            </w:pPr>
            <w:r w:rsidRPr="00DA5628">
              <w:rPr>
                <w:sz w:val="22"/>
                <w:szCs w:val="21"/>
              </w:rPr>
              <w:t>Audrey Van Dyke</w:t>
            </w:r>
          </w:p>
          <w:p w:rsidR="00C36E11" w:rsidRPr="00DA5628" w:rsidRDefault="00C36E11" w:rsidP="00C27888">
            <w:pPr>
              <w:rPr>
                <w:sz w:val="19"/>
                <w:szCs w:val="19"/>
              </w:rPr>
            </w:pPr>
            <w:r w:rsidRPr="00DA5628">
              <w:rPr>
                <w:sz w:val="19"/>
                <w:szCs w:val="19"/>
              </w:rPr>
              <w:t>c/o Naval Facilities Engineering Comma</w:t>
            </w:r>
          </w:p>
          <w:p w:rsidR="00C36E11" w:rsidRDefault="00C36E11" w:rsidP="00C27888">
            <w:pPr>
              <w:rPr>
                <w:sz w:val="22"/>
                <w:szCs w:val="21"/>
              </w:rPr>
            </w:pPr>
            <w:r w:rsidRPr="00DA5628">
              <w:rPr>
                <w:sz w:val="22"/>
                <w:szCs w:val="21"/>
              </w:rPr>
              <w:t xml:space="preserve">720 Kennon Street, SE </w:t>
            </w:r>
          </w:p>
          <w:p w:rsidR="00C36E11" w:rsidRDefault="00C36E11" w:rsidP="00C27888">
            <w:pPr>
              <w:rPr>
                <w:sz w:val="22"/>
                <w:szCs w:val="21"/>
              </w:rPr>
            </w:pPr>
            <w:r w:rsidRPr="00DA5628">
              <w:rPr>
                <w:sz w:val="22"/>
                <w:szCs w:val="21"/>
              </w:rPr>
              <w:t xml:space="preserve">Building 36 R </w:t>
            </w:r>
          </w:p>
          <w:p w:rsidR="00C36E11" w:rsidRPr="00DA5628" w:rsidRDefault="00C36E11" w:rsidP="00C27888">
            <w:pPr>
              <w:rPr>
                <w:sz w:val="22"/>
                <w:szCs w:val="21"/>
              </w:rPr>
            </w:pPr>
            <w:r w:rsidRPr="00DA5628">
              <w:rPr>
                <w:sz w:val="22"/>
                <w:szCs w:val="21"/>
              </w:rPr>
              <w:t>Washington Navy Yard, DC 20374</w:t>
            </w:r>
          </w:p>
        </w:tc>
      </w:tr>
      <w:tr w:rsidR="00C36E11" w:rsidRPr="003640C4" w:rsidTr="00C27888">
        <w:trPr>
          <w:trHeight w:val="988"/>
        </w:trPr>
        <w:tc>
          <w:tcPr>
            <w:tcW w:w="4079" w:type="dxa"/>
          </w:tcPr>
          <w:p w:rsidR="00C36E11" w:rsidRPr="003640C4" w:rsidRDefault="00C36E11" w:rsidP="00C27888">
            <w:r w:rsidRPr="003640C4">
              <w:t>J. Michael Walls/ Diane M. Tripplett</w:t>
            </w:r>
          </w:p>
          <w:p w:rsidR="00C36E11" w:rsidRPr="003640C4" w:rsidRDefault="00C36E11" w:rsidP="00C27888">
            <w:r w:rsidRPr="003640C4">
              <w:t>Carlton Fields Law Firm</w:t>
            </w:r>
          </w:p>
          <w:p w:rsidR="00C36E11" w:rsidRPr="003640C4" w:rsidRDefault="00C36E11" w:rsidP="00C27888">
            <w:r w:rsidRPr="003640C4">
              <w:t xml:space="preserve">P.O. Box 3239 </w:t>
            </w:r>
          </w:p>
          <w:p w:rsidR="00C36E11" w:rsidRPr="003640C4" w:rsidRDefault="00C36E11" w:rsidP="00C27888">
            <w:r w:rsidRPr="003640C4">
              <w:t>Tampa, FL 33601-3239</w:t>
            </w:r>
          </w:p>
        </w:tc>
        <w:tc>
          <w:tcPr>
            <w:tcW w:w="3880" w:type="dxa"/>
          </w:tcPr>
          <w:p w:rsidR="00C36E11" w:rsidRPr="003640C4" w:rsidRDefault="00C36E11" w:rsidP="00C27888">
            <w:r w:rsidRPr="003640C4">
              <w:t>James W. Brew/F. Alvin Taylor</w:t>
            </w:r>
          </w:p>
          <w:p w:rsidR="00C36E11" w:rsidRPr="003640C4" w:rsidRDefault="00C36E11" w:rsidP="00C27888">
            <w:r w:rsidRPr="003640C4">
              <w:t>PCS Phosphate – White Springs</w:t>
            </w:r>
          </w:p>
          <w:p w:rsidR="00C36E11" w:rsidRPr="003640C4" w:rsidRDefault="00C36E11" w:rsidP="00C27888">
            <w:r w:rsidRPr="003640C4">
              <w:t>1025 Thomas Jefferson St. NW, 8</w:t>
            </w:r>
            <w:r w:rsidRPr="003640C4">
              <w:rPr>
                <w:vertAlign w:val="superscript"/>
              </w:rPr>
              <w:t>th</w:t>
            </w:r>
            <w:r w:rsidRPr="003640C4">
              <w:t xml:space="preserve"> Flo</w:t>
            </w:r>
          </w:p>
          <w:p w:rsidR="00C36E11" w:rsidRPr="003640C4" w:rsidRDefault="00C36E11" w:rsidP="00C27888">
            <w:r w:rsidRPr="003640C4">
              <w:t>Washington, DC 20007</w:t>
            </w:r>
          </w:p>
        </w:tc>
        <w:tc>
          <w:tcPr>
            <w:tcW w:w="3429" w:type="dxa"/>
          </w:tcPr>
          <w:p w:rsidR="00C36E11" w:rsidRPr="003640C4" w:rsidRDefault="00C36E11" w:rsidP="00C27888">
            <w:pPr>
              <w:jc w:val="both"/>
            </w:pPr>
          </w:p>
        </w:tc>
      </w:tr>
      <w:tr w:rsidR="00C36E11" w:rsidRPr="003640C4" w:rsidTr="00C27888">
        <w:trPr>
          <w:trHeight w:val="963"/>
        </w:trPr>
        <w:tc>
          <w:tcPr>
            <w:tcW w:w="4079" w:type="dxa"/>
          </w:tcPr>
          <w:p w:rsidR="00C36E11" w:rsidRPr="003640C4" w:rsidRDefault="00C36E11" w:rsidP="00C27888"/>
          <w:p w:rsidR="00C36E11" w:rsidRPr="003640C4" w:rsidRDefault="00C36E11" w:rsidP="00C27888"/>
        </w:tc>
        <w:tc>
          <w:tcPr>
            <w:tcW w:w="3880" w:type="dxa"/>
          </w:tcPr>
          <w:p w:rsidR="00C36E11" w:rsidRPr="003640C4" w:rsidRDefault="00C36E11" w:rsidP="00C27888">
            <w:pPr>
              <w:jc w:val="both"/>
            </w:pPr>
          </w:p>
        </w:tc>
        <w:tc>
          <w:tcPr>
            <w:tcW w:w="3429" w:type="dxa"/>
          </w:tcPr>
          <w:p w:rsidR="00C36E11" w:rsidRDefault="00C36E11" w:rsidP="00C27888">
            <w:pPr>
              <w:jc w:val="both"/>
            </w:pPr>
            <w:r>
              <w:t>_</w:t>
            </w:r>
            <w:r w:rsidR="002015EF">
              <w:t>s/Charles J. Rehwinkel___</w:t>
            </w:r>
          </w:p>
          <w:p w:rsidR="00C36E11" w:rsidRPr="003640C4" w:rsidRDefault="00C36E11" w:rsidP="00C27888">
            <w:pPr>
              <w:jc w:val="both"/>
            </w:pPr>
            <w:r w:rsidRPr="003640C4">
              <w:t>CHARLES J. REHWINKEL</w:t>
            </w:r>
          </w:p>
          <w:p w:rsidR="00C36E11" w:rsidRPr="003640C4" w:rsidRDefault="00C36E11" w:rsidP="00C27888">
            <w:pPr>
              <w:jc w:val="both"/>
            </w:pPr>
            <w:r w:rsidRPr="003640C4">
              <w:t>Associate Public Counsel</w:t>
            </w:r>
          </w:p>
          <w:p w:rsidR="00C36E11" w:rsidRPr="003640C4" w:rsidRDefault="00C36E11" w:rsidP="00C27888">
            <w:pPr>
              <w:jc w:val="both"/>
            </w:pPr>
          </w:p>
          <w:p w:rsidR="00C36E11" w:rsidRPr="003640C4" w:rsidRDefault="00C36E11" w:rsidP="00C27888">
            <w:pPr>
              <w:jc w:val="both"/>
            </w:pPr>
          </w:p>
          <w:p w:rsidR="00C36E11" w:rsidRPr="003640C4" w:rsidRDefault="00C36E11" w:rsidP="00C27888">
            <w:pPr>
              <w:jc w:val="both"/>
            </w:pPr>
          </w:p>
        </w:tc>
      </w:tr>
    </w:tbl>
    <w:p w:rsidR="00C36E11" w:rsidRPr="003640C4" w:rsidRDefault="00C36E11" w:rsidP="00C36E11">
      <w:pPr>
        <w:tabs>
          <w:tab w:val="left" w:pos="0"/>
        </w:tabs>
        <w:spacing w:line="480" w:lineRule="auto"/>
        <w:jc w:val="both"/>
        <w:sectPr w:rsidR="00C36E11" w:rsidRPr="003640C4" w:rsidSect="003F0BA3">
          <w:footerReference w:type="even" r:id="rId8"/>
          <w:footerReference w:type="default" r:id="rId9"/>
          <w:pgSz w:w="12240" w:h="15840"/>
          <w:pgMar w:top="1440" w:right="1800" w:bottom="1440" w:left="1800" w:header="720" w:footer="720" w:gutter="0"/>
          <w:cols w:space="720"/>
          <w:titlePg/>
          <w:docGrid w:linePitch="360"/>
        </w:sectPr>
      </w:pPr>
    </w:p>
    <w:p w:rsidR="00505800" w:rsidRPr="00D05AA4" w:rsidRDefault="00505800" w:rsidP="002015EF">
      <w:pPr>
        <w:tabs>
          <w:tab w:val="left" w:pos="90"/>
        </w:tabs>
        <w:ind w:left="1440" w:hanging="1440"/>
      </w:pPr>
    </w:p>
    <w:sectPr w:rsidR="00505800" w:rsidRPr="00D05AA4" w:rsidSect="00BD1A15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8D2" w:rsidRDefault="00C318D2">
      <w:r>
        <w:separator/>
      </w:r>
    </w:p>
  </w:endnote>
  <w:endnote w:type="continuationSeparator" w:id="0">
    <w:p w:rsidR="00C318D2" w:rsidRDefault="00C318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E11" w:rsidRDefault="00C36E11" w:rsidP="00B3041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36E11" w:rsidRDefault="00C36E1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E11" w:rsidRDefault="00C36E11">
    <w:pPr>
      <w:pStyle w:val="Footer"/>
      <w:jc w:val="center"/>
    </w:pPr>
    <w:fldSimple w:instr=" PAGE   \* MERGEFORMAT ">
      <w:r w:rsidR="002015EF">
        <w:rPr>
          <w:noProof/>
        </w:rPr>
        <w:t>13</w:t>
      </w:r>
    </w:fldSimple>
  </w:p>
  <w:p w:rsidR="00C36E11" w:rsidRDefault="00C36E1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1AE" w:rsidRDefault="005D51AE" w:rsidP="00755C7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D51AE" w:rsidRDefault="005D51AE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1AE" w:rsidRDefault="005D51AE" w:rsidP="00755C7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15EF">
      <w:rPr>
        <w:rStyle w:val="PageNumber"/>
        <w:noProof/>
      </w:rPr>
      <w:t>15</w:t>
    </w:r>
    <w:r>
      <w:rPr>
        <w:rStyle w:val="PageNumber"/>
      </w:rPr>
      <w:fldChar w:fldCharType="end"/>
    </w:r>
  </w:p>
  <w:p w:rsidR="005D51AE" w:rsidRDefault="005D51AE" w:rsidP="00755C7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8D2" w:rsidRDefault="00C318D2">
      <w:r>
        <w:separator/>
      </w:r>
    </w:p>
  </w:footnote>
  <w:footnote w:type="continuationSeparator" w:id="0">
    <w:p w:rsidR="00C318D2" w:rsidRDefault="00C318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1AE" w:rsidRPr="00382546" w:rsidRDefault="005D51AE" w:rsidP="00755C76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33C92"/>
    <w:multiLevelType w:val="hybridMultilevel"/>
    <w:tmpl w:val="5C6AE55A"/>
    <w:lvl w:ilvl="0" w:tplc="3E604B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3618D3"/>
    <w:multiLevelType w:val="hybridMultilevel"/>
    <w:tmpl w:val="9AA40B6A"/>
    <w:lvl w:ilvl="0" w:tplc="1390ED88">
      <w:start w:val="1"/>
      <w:numFmt w:val="decimal"/>
      <w:lvlText w:val="Issue %1: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C086B"/>
    <w:multiLevelType w:val="hybridMultilevel"/>
    <w:tmpl w:val="5EA43AAA"/>
    <w:lvl w:ilvl="0" w:tplc="3E604B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0D1754"/>
    <w:multiLevelType w:val="hybridMultilevel"/>
    <w:tmpl w:val="4354640C"/>
    <w:lvl w:ilvl="0" w:tplc="CFE4141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E80ADB"/>
    <w:multiLevelType w:val="hybridMultilevel"/>
    <w:tmpl w:val="EC7016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053B23"/>
    <w:multiLevelType w:val="hybridMultilevel"/>
    <w:tmpl w:val="EC7016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F10CD8"/>
    <w:multiLevelType w:val="hybridMultilevel"/>
    <w:tmpl w:val="F8B863DA"/>
    <w:lvl w:ilvl="0" w:tplc="E2E05DB2">
      <w:start w:val="1"/>
      <w:numFmt w:val="decimal"/>
      <w:lvlText w:val="ISSUE %1: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8E12F8F"/>
    <w:multiLevelType w:val="hybridMultilevel"/>
    <w:tmpl w:val="CE9E0DFA"/>
    <w:lvl w:ilvl="0" w:tplc="085899C8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6"/>
        </w:tabs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6"/>
        </w:tabs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6"/>
        </w:tabs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6"/>
        </w:tabs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6"/>
        </w:tabs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6"/>
        </w:tabs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6"/>
        </w:tabs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6"/>
        </w:tabs>
        <w:ind w:left="6576" w:hanging="180"/>
      </w:pPr>
    </w:lvl>
  </w:abstractNum>
  <w:abstractNum w:abstractNumId="8">
    <w:nsid w:val="7E0D0CDE"/>
    <w:multiLevelType w:val="hybridMultilevel"/>
    <w:tmpl w:val="CDC496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2280DA6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stylePaneFormatFilter w:val="3F01"/>
  <w:doNotTrackMoves/>
  <w:defaultTabStop w:val="720"/>
  <w:drawingGridHorizontalSpacing w:val="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ResetMargins" w:val="w:multiLevelTy"/>
  </w:docVars>
  <w:rsids>
    <w:rsidRoot w:val="00EF42B0"/>
    <w:rsid w:val="000009E8"/>
    <w:rsid w:val="0000229A"/>
    <w:rsid w:val="00002D22"/>
    <w:rsid w:val="00003EF3"/>
    <w:rsid w:val="000043F1"/>
    <w:rsid w:val="00004FDE"/>
    <w:rsid w:val="000058F9"/>
    <w:rsid w:val="00005E60"/>
    <w:rsid w:val="000075D6"/>
    <w:rsid w:val="0000777A"/>
    <w:rsid w:val="000103BB"/>
    <w:rsid w:val="00010DC1"/>
    <w:rsid w:val="000114C9"/>
    <w:rsid w:val="000138E5"/>
    <w:rsid w:val="00013F52"/>
    <w:rsid w:val="00013FBE"/>
    <w:rsid w:val="000140CE"/>
    <w:rsid w:val="000147C9"/>
    <w:rsid w:val="00014ECF"/>
    <w:rsid w:val="00016373"/>
    <w:rsid w:val="00016585"/>
    <w:rsid w:val="00016B63"/>
    <w:rsid w:val="00016FC3"/>
    <w:rsid w:val="00017A3C"/>
    <w:rsid w:val="0002057B"/>
    <w:rsid w:val="000230D0"/>
    <w:rsid w:val="00024D61"/>
    <w:rsid w:val="00025F22"/>
    <w:rsid w:val="00026C76"/>
    <w:rsid w:val="00027A79"/>
    <w:rsid w:val="000311EB"/>
    <w:rsid w:val="00031330"/>
    <w:rsid w:val="00031BAC"/>
    <w:rsid w:val="00032B64"/>
    <w:rsid w:val="00033FFF"/>
    <w:rsid w:val="000369E4"/>
    <w:rsid w:val="0003729F"/>
    <w:rsid w:val="000373F9"/>
    <w:rsid w:val="000403CC"/>
    <w:rsid w:val="00040D66"/>
    <w:rsid w:val="00041992"/>
    <w:rsid w:val="00044CF3"/>
    <w:rsid w:val="000466DA"/>
    <w:rsid w:val="00051A72"/>
    <w:rsid w:val="00052280"/>
    <w:rsid w:val="0005375C"/>
    <w:rsid w:val="0005435B"/>
    <w:rsid w:val="00055010"/>
    <w:rsid w:val="0005586F"/>
    <w:rsid w:val="00055B96"/>
    <w:rsid w:val="00055C72"/>
    <w:rsid w:val="00056AC8"/>
    <w:rsid w:val="00056E85"/>
    <w:rsid w:val="00060ACF"/>
    <w:rsid w:val="00061F94"/>
    <w:rsid w:val="00062D57"/>
    <w:rsid w:val="00063D63"/>
    <w:rsid w:val="000679E3"/>
    <w:rsid w:val="00067C1E"/>
    <w:rsid w:val="00067F97"/>
    <w:rsid w:val="000709D7"/>
    <w:rsid w:val="00071CA8"/>
    <w:rsid w:val="0007210C"/>
    <w:rsid w:val="000723EC"/>
    <w:rsid w:val="00072A27"/>
    <w:rsid w:val="00072BE1"/>
    <w:rsid w:val="00073117"/>
    <w:rsid w:val="00073988"/>
    <w:rsid w:val="0007427D"/>
    <w:rsid w:val="0007472B"/>
    <w:rsid w:val="00075684"/>
    <w:rsid w:val="00076683"/>
    <w:rsid w:val="00077EE9"/>
    <w:rsid w:val="00080131"/>
    <w:rsid w:val="000801E9"/>
    <w:rsid w:val="00080DF4"/>
    <w:rsid w:val="000819B0"/>
    <w:rsid w:val="00081D9E"/>
    <w:rsid w:val="00084577"/>
    <w:rsid w:val="00085263"/>
    <w:rsid w:val="000861D6"/>
    <w:rsid w:val="00086291"/>
    <w:rsid w:val="0008633B"/>
    <w:rsid w:val="00086EF8"/>
    <w:rsid w:val="000875AE"/>
    <w:rsid w:val="00087744"/>
    <w:rsid w:val="000904B7"/>
    <w:rsid w:val="00091346"/>
    <w:rsid w:val="00091374"/>
    <w:rsid w:val="000914AD"/>
    <w:rsid w:val="00092CC2"/>
    <w:rsid w:val="0009387B"/>
    <w:rsid w:val="00094296"/>
    <w:rsid w:val="000946CB"/>
    <w:rsid w:val="0009516D"/>
    <w:rsid w:val="00096AB4"/>
    <w:rsid w:val="00097FF0"/>
    <w:rsid w:val="000A1BC8"/>
    <w:rsid w:val="000A541A"/>
    <w:rsid w:val="000A69C6"/>
    <w:rsid w:val="000A6CCE"/>
    <w:rsid w:val="000A7A6C"/>
    <w:rsid w:val="000B0E1F"/>
    <w:rsid w:val="000B2365"/>
    <w:rsid w:val="000B2656"/>
    <w:rsid w:val="000B2BEA"/>
    <w:rsid w:val="000B5DC5"/>
    <w:rsid w:val="000B6B78"/>
    <w:rsid w:val="000B74F1"/>
    <w:rsid w:val="000C0C0C"/>
    <w:rsid w:val="000C190C"/>
    <w:rsid w:val="000C35A2"/>
    <w:rsid w:val="000C47E4"/>
    <w:rsid w:val="000C780C"/>
    <w:rsid w:val="000D18F0"/>
    <w:rsid w:val="000D1B2B"/>
    <w:rsid w:val="000D1B33"/>
    <w:rsid w:val="000D26C5"/>
    <w:rsid w:val="000D331C"/>
    <w:rsid w:val="000D4368"/>
    <w:rsid w:val="000D631E"/>
    <w:rsid w:val="000D6C90"/>
    <w:rsid w:val="000D7BD5"/>
    <w:rsid w:val="000D7DCB"/>
    <w:rsid w:val="000E2842"/>
    <w:rsid w:val="000E2C47"/>
    <w:rsid w:val="000E2FC3"/>
    <w:rsid w:val="000E3311"/>
    <w:rsid w:val="000E3F42"/>
    <w:rsid w:val="000E47B7"/>
    <w:rsid w:val="000E4A45"/>
    <w:rsid w:val="000E6114"/>
    <w:rsid w:val="000E6253"/>
    <w:rsid w:val="000E6DF7"/>
    <w:rsid w:val="000E75DE"/>
    <w:rsid w:val="000F1153"/>
    <w:rsid w:val="000F34DB"/>
    <w:rsid w:val="000F43AC"/>
    <w:rsid w:val="000F478A"/>
    <w:rsid w:val="000F498C"/>
    <w:rsid w:val="000F595E"/>
    <w:rsid w:val="000F7B81"/>
    <w:rsid w:val="00100968"/>
    <w:rsid w:val="00101A05"/>
    <w:rsid w:val="00103775"/>
    <w:rsid w:val="00103B51"/>
    <w:rsid w:val="00103EF6"/>
    <w:rsid w:val="00105678"/>
    <w:rsid w:val="00105824"/>
    <w:rsid w:val="0010597E"/>
    <w:rsid w:val="00105C83"/>
    <w:rsid w:val="00106E64"/>
    <w:rsid w:val="00107513"/>
    <w:rsid w:val="00107B82"/>
    <w:rsid w:val="00110B18"/>
    <w:rsid w:val="00110C0A"/>
    <w:rsid w:val="00110F22"/>
    <w:rsid w:val="0011123E"/>
    <w:rsid w:val="001114AC"/>
    <w:rsid w:val="0011227F"/>
    <w:rsid w:val="00112ACD"/>
    <w:rsid w:val="001144BC"/>
    <w:rsid w:val="0011622B"/>
    <w:rsid w:val="001168E7"/>
    <w:rsid w:val="00116BA7"/>
    <w:rsid w:val="00117850"/>
    <w:rsid w:val="00121F48"/>
    <w:rsid w:val="0012450C"/>
    <w:rsid w:val="00125375"/>
    <w:rsid w:val="001259A6"/>
    <w:rsid w:val="00126E4B"/>
    <w:rsid w:val="0013050A"/>
    <w:rsid w:val="00131686"/>
    <w:rsid w:val="00131EE3"/>
    <w:rsid w:val="00137157"/>
    <w:rsid w:val="001376B3"/>
    <w:rsid w:val="00140552"/>
    <w:rsid w:val="00141DED"/>
    <w:rsid w:val="001423FB"/>
    <w:rsid w:val="001428D9"/>
    <w:rsid w:val="00143B28"/>
    <w:rsid w:val="00143D90"/>
    <w:rsid w:val="00144875"/>
    <w:rsid w:val="00144B1F"/>
    <w:rsid w:val="0014505A"/>
    <w:rsid w:val="00146FEB"/>
    <w:rsid w:val="00147FF7"/>
    <w:rsid w:val="001519C5"/>
    <w:rsid w:val="00151DC0"/>
    <w:rsid w:val="0015242F"/>
    <w:rsid w:val="00152F96"/>
    <w:rsid w:val="00153E8E"/>
    <w:rsid w:val="001554F0"/>
    <w:rsid w:val="00155DF4"/>
    <w:rsid w:val="00157E69"/>
    <w:rsid w:val="00162E17"/>
    <w:rsid w:val="00162E65"/>
    <w:rsid w:val="00164642"/>
    <w:rsid w:val="00165CF0"/>
    <w:rsid w:val="001663A1"/>
    <w:rsid w:val="00166B26"/>
    <w:rsid w:val="001677BB"/>
    <w:rsid w:val="00167CF2"/>
    <w:rsid w:val="0017104F"/>
    <w:rsid w:val="0017137F"/>
    <w:rsid w:val="001717C6"/>
    <w:rsid w:val="0017228E"/>
    <w:rsid w:val="00172CDE"/>
    <w:rsid w:val="00174AB5"/>
    <w:rsid w:val="00176163"/>
    <w:rsid w:val="001763DE"/>
    <w:rsid w:val="001768C8"/>
    <w:rsid w:val="00176B8B"/>
    <w:rsid w:val="001808A5"/>
    <w:rsid w:val="00180DEA"/>
    <w:rsid w:val="00181A4D"/>
    <w:rsid w:val="00181E58"/>
    <w:rsid w:val="001820A5"/>
    <w:rsid w:val="00182EDD"/>
    <w:rsid w:val="00184D6A"/>
    <w:rsid w:val="00185250"/>
    <w:rsid w:val="00185551"/>
    <w:rsid w:val="0018679C"/>
    <w:rsid w:val="00186C32"/>
    <w:rsid w:val="00187D69"/>
    <w:rsid w:val="00190600"/>
    <w:rsid w:val="001912F7"/>
    <w:rsid w:val="00192F00"/>
    <w:rsid w:val="00193D70"/>
    <w:rsid w:val="00193F3C"/>
    <w:rsid w:val="00195133"/>
    <w:rsid w:val="00195FEF"/>
    <w:rsid w:val="00196D53"/>
    <w:rsid w:val="00196E28"/>
    <w:rsid w:val="001A0108"/>
    <w:rsid w:val="001A0381"/>
    <w:rsid w:val="001A0891"/>
    <w:rsid w:val="001A0C30"/>
    <w:rsid w:val="001A0C46"/>
    <w:rsid w:val="001A2E97"/>
    <w:rsid w:val="001A3692"/>
    <w:rsid w:val="001A539B"/>
    <w:rsid w:val="001A566D"/>
    <w:rsid w:val="001A5EC7"/>
    <w:rsid w:val="001A6086"/>
    <w:rsid w:val="001A7505"/>
    <w:rsid w:val="001A77F0"/>
    <w:rsid w:val="001B0253"/>
    <w:rsid w:val="001B0EFE"/>
    <w:rsid w:val="001B1185"/>
    <w:rsid w:val="001B1916"/>
    <w:rsid w:val="001B1955"/>
    <w:rsid w:val="001B1B78"/>
    <w:rsid w:val="001B214B"/>
    <w:rsid w:val="001B24E4"/>
    <w:rsid w:val="001B2A77"/>
    <w:rsid w:val="001B4367"/>
    <w:rsid w:val="001B4F0E"/>
    <w:rsid w:val="001B4FE4"/>
    <w:rsid w:val="001C2E12"/>
    <w:rsid w:val="001C39E3"/>
    <w:rsid w:val="001C3DDE"/>
    <w:rsid w:val="001C4157"/>
    <w:rsid w:val="001C4AC5"/>
    <w:rsid w:val="001C532A"/>
    <w:rsid w:val="001C5A02"/>
    <w:rsid w:val="001C5C96"/>
    <w:rsid w:val="001C686A"/>
    <w:rsid w:val="001C773D"/>
    <w:rsid w:val="001D1421"/>
    <w:rsid w:val="001D243E"/>
    <w:rsid w:val="001D56E9"/>
    <w:rsid w:val="001D5967"/>
    <w:rsid w:val="001D6C1C"/>
    <w:rsid w:val="001D7008"/>
    <w:rsid w:val="001D7789"/>
    <w:rsid w:val="001D793A"/>
    <w:rsid w:val="001D7B53"/>
    <w:rsid w:val="001E0268"/>
    <w:rsid w:val="001E0BBE"/>
    <w:rsid w:val="001E2EF1"/>
    <w:rsid w:val="001E2FFE"/>
    <w:rsid w:val="001E3799"/>
    <w:rsid w:val="001E3D70"/>
    <w:rsid w:val="001E4213"/>
    <w:rsid w:val="001E528C"/>
    <w:rsid w:val="001E57A6"/>
    <w:rsid w:val="001E5FC5"/>
    <w:rsid w:val="001E6161"/>
    <w:rsid w:val="001E6516"/>
    <w:rsid w:val="001E6E6F"/>
    <w:rsid w:val="001E765F"/>
    <w:rsid w:val="001E79F9"/>
    <w:rsid w:val="001F0D06"/>
    <w:rsid w:val="001F13CC"/>
    <w:rsid w:val="001F2A93"/>
    <w:rsid w:val="001F46E5"/>
    <w:rsid w:val="001F4E3E"/>
    <w:rsid w:val="001F5A96"/>
    <w:rsid w:val="001F5BAF"/>
    <w:rsid w:val="001F5DD3"/>
    <w:rsid w:val="001F67B4"/>
    <w:rsid w:val="001F7A5C"/>
    <w:rsid w:val="002015EF"/>
    <w:rsid w:val="002015FF"/>
    <w:rsid w:val="00202695"/>
    <w:rsid w:val="0020327B"/>
    <w:rsid w:val="00203BBD"/>
    <w:rsid w:val="0020502B"/>
    <w:rsid w:val="00206313"/>
    <w:rsid w:val="00206D14"/>
    <w:rsid w:val="00206FF7"/>
    <w:rsid w:val="00210CF6"/>
    <w:rsid w:val="002123B7"/>
    <w:rsid w:val="00212632"/>
    <w:rsid w:val="00213ED2"/>
    <w:rsid w:val="00214728"/>
    <w:rsid w:val="00215247"/>
    <w:rsid w:val="0021564B"/>
    <w:rsid w:val="00216033"/>
    <w:rsid w:val="00217717"/>
    <w:rsid w:val="00217D8C"/>
    <w:rsid w:val="0022069E"/>
    <w:rsid w:val="00220A30"/>
    <w:rsid w:val="00220FDD"/>
    <w:rsid w:val="00221F75"/>
    <w:rsid w:val="00222337"/>
    <w:rsid w:val="002223DA"/>
    <w:rsid w:val="002231FB"/>
    <w:rsid w:val="00224C5E"/>
    <w:rsid w:val="00224DBE"/>
    <w:rsid w:val="002267A7"/>
    <w:rsid w:val="0022753F"/>
    <w:rsid w:val="0023133F"/>
    <w:rsid w:val="002316D4"/>
    <w:rsid w:val="002319CA"/>
    <w:rsid w:val="0023489B"/>
    <w:rsid w:val="00234A7D"/>
    <w:rsid w:val="00234B77"/>
    <w:rsid w:val="002354A0"/>
    <w:rsid w:val="00235B4C"/>
    <w:rsid w:val="002366CF"/>
    <w:rsid w:val="00236F4C"/>
    <w:rsid w:val="002401EE"/>
    <w:rsid w:val="00241CBF"/>
    <w:rsid w:val="00241EC1"/>
    <w:rsid w:val="002431B0"/>
    <w:rsid w:val="00243903"/>
    <w:rsid w:val="00243F8A"/>
    <w:rsid w:val="00244E6B"/>
    <w:rsid w:val="0024546D"/>
    <w:rsid w:val="002465FD"/>
    <w:rsid w:val="00246D44"/>
    <w:rsid w:val="002474F0"/>
    <w:rsid w:val="0025019F"/>
    <w:rsid w:val="00250423"/>
    <w:rsid w:val="0025097E"/>
    <w:rsid w:val="00252B61"/>
    <w:rsid w:val="00252D0D"/>
    <w:rsid w:val="00253533"/>
    <w:rsid w:val="002545A8"/>
    <w:rsid w:val="002569D1"/>
    <w:rsid w:val="0025717A"/>
    <w:rsid w:val="00260B04"/>
    <w:rsid w:val="002613BD"/>
    <w:rsid w:val="00262275"/>
    <w:rsid w:val="00263B36"/>
    <w:rsid w:val="0026567D"/>
    <w:rsid w:val="00266441"/>
    <w:rsid w:val="002677B8"/>
    <w:rsid w:val="00267B71"/>
    <w:rsid w:val="00267B9C"/>
    <w:rsid w:val="00267C22"/>
    <w:rsid w:val="002702D9"/>
    <w:rsid w:val="002706E3"/>
    <w:rsid w:val="00270A92"/>
    <w:rsid w:val="00270AE6"/>
    <w:rsid w:val="00271349"/>
    <w:rsid w:val="00271428"/>
    <w:rsid w:val="00271D79"/>
    <w:rsid w:val="00272882"/>
    <w:rsid w:val="0027356C"/>
    <w:rsid w:val="00274B95"/>
    <w:rsid w:val="002761F1"/>
    <w:rsid w:val="00276214"/>
    <w:rsid w:val="00282C56"/>
    <w:rsid w:val="00283098"/>
    <w:rsid w:val="00283FA0"/>
    <w:rsid w:val="00284A7B"/>
    <w:rsid w:val="0029051F"/>
    <w:rsid w:val="00290EB6"/>
    <w:rsid w:val="00291768"/>
    <w:rsid w:val="00291D47"/>
    <w:rsid w:val="002925B6"/>
    <w:rsid w:val="00292B49"/>
    <w:rsid w:val="00296A14"/>
    <w:rsid w:val="002974B8"/>
    <w:rsid w:val="002A061B"/>
    <w:rsid w:val="002A1551"/>
    <w:rsid w:val="002A32BD"/>
    <w:rsid w:val="002A3999"/>
    <w:rsid w:val="002A39AA"/>
    <w:rsid w:val="002A59E0"/>
    <w:rsid w:val="002A7635"/>
    <w:rsid w:val="002B1766"/>
    <w:rsid w:val="002B19B0"/>
    <w:rsid w:val="002B1F39"/>
    <w:rsid w:val="002B4C82"/>
    <w:rsid w:val="002B5046"/>
    <w:rsid w:val="002B55E4"/>
    <w:rsid w:val="002B56E2"/>
    <w:rsid w:val="002B5F39"/>
    <w:rsid w:val="002B6A67"/>
    <w:rsid w:val="002B6EAC"/>
    <w:rsid w:val="002B71B1"/>
    <w:rsid w:val="002B7770"/>
    <w:rsid w:val="002C2297"/>
    <w:rsid w:val="002C39A5"/>
    <w:rsid w:val="002C42BC"/>
    <w:rsid w:val="002C4CAE"/>
    <w:rsid w:val="002C5697"/>
    <w:rsid w:val="002C5823"/>
    <w:rsid w:val="002C653F"/>
    <w:rsid w:val="002C72FE"/>
    <w:rsid w:val="002C79BF"/>
    <w:rsid w:val="002D03AC"/>
    <w:rsid w:val="002D2986"/>
    <w:rsid w:val="002D396B"/>
    <w:rsid w:val="002D3B5D"/>
    <w:rsid w:val="002D490A"/>
    <w:rsid w:val="002D4DC8"/>
    <w:rsid w:val="002D56BC"/>
    <w:rsid w:val="002D5989"/>
    <w:rsid w:val="002D6C77"/>
    <w:rsid w:val="002D761F"/>
    <w:rsid w:val="002D7D0C"/>
    <w:rsid w:val="002E06C5"/>
    <w:rsid w:val="002E2271"/>
    <w:rsid w:val="002E2384"/>
    <w:rsid w:val="002E2488"/>
    <w:rsid w:val="002E3015"/>
    <w:rsid w:val="002E3644"/>
    <w:rsid w:val="002E45E9"/>
    <w:rsid w:val="002E4668"/>
    <w:rsid w:val="002E574B"/>
    <w:rsid w:val="002F16FE"/>
    <w:rsid w:val="002F3924"/>
    <w:rsid w:val="002F393D"/>
    <w:rsid w:val="002F3AC9"/>
    <w:rsid w:val="002F3CF0"/>
    <w:rsid w:val="002F4197"/>
    <w:rsid w:val="002F42C6"/>
    <w:rsid w:val="002F5535"/>
    <w:rsid w:val="002F58EB"/>
    <w:rsid w:val="002F5ABD"/>
    <w:rsid w:val="002F6CC0"/>
    <w:rsid w:val="002F7DA2"/>
    <w:rsid w:val="00300005"/>
    <w:rsid w:val="003007ED"/>
    <w:rsid w:val="00300B3B"/>
    <w:rsid w:val="00301B48"/>
    <w:rsid w:val="00301FA8"/>
    <w:rsid w:val="0030264B"/>
    <w:rsid w:val="00302748"/>
    <w:rsid w:val="003038FF"/>
    <w:rsid w:val="00304BF6"/>
    <w:rsid w:val="0030674E"/>
    <w:rsid w:val="003077AE"/>
    <w:rsid w:val="00311B79"/>
    <w:rsid w:val="003147EE"/>
    <w:rsid w:val="003153F0"/>
    <w:rsid w:val="003159BD"/>
    <w:rsid w:val="00321F45"/>
    <w:rsid w:val="00322C3C"/>
    <w:rsid w:val="00323D4F"/>
    <w:rsid w:val="00324E9C"/>
    <w:rsid w:val="00324F57"/>
    <w:rsid w:val="00326AA5"/>
    <w:rsid w:val="003276FD"/>
    <w:rsid w:val="00327879"/>
    <w:rsid w:val="00330C05"/>
    <w:rsid w:val="00330E03"/>
    <w:rsid w:val="00332C93"/>
    <w:rsid w:val="00332D9C"/>
    <w:rsid w:val="0033585D"/>
    <w:rsid w:val="003360DA"/>
    <w:rsid w:val="003370B9"/>
    <w:rsid w:val="00337C6A"/>
    <w:rsid w:val="0034045E"/>
    <w:rsid w:val="00340F6D"/>
    <w:rsid w:val="00341981"/>
    <w:rsid w:val="00342335"/>
    <w:rsid w:val="00342C1E"/>
    <w:rsid w:val="00343C10"/>
    <w:rsid w:val="003440E8"/>
    <w:rsid w:val="00344481"/>
    <w:rsid w:val="00344A59"/>
    <w:rsid w:val="00344F69"/>
    <w:rsid w:val="003452ED"/>
    <w:rsid w:val="00345807"/>
    <w:rsid w:val="0034582E"/>
    <w:rsid w:val="00346172"/>
    <w:rsid w:val="003463E7"/>
    <w:rsid w:val="00347EFE"/>
    <w:rsid w:val="00350622"/>
    <w:rsid w:val="003522DD"/>
    <w:rsid w:val="0035230D"/>
    <w:rsid w:val="003526EF"/>
    <w:rsid w:val="003549E9"/>
    <w:rsid w:val="00355617"/>
    <w:rsid w:val="003558BF"/>
    <w:rsid w:val="00355F06"/>
    <w:rsid w:val="00356106"/>
    <w:rsid w:val="00356C1D"/>
    <w:rsid w:val="00356CD2"/>
    <w:rsid w:val="00356D41"/>
    <w:rsid w:val="00360284"/>
    <w:rsid w:val="0036035D"/>
    <w:rsid w:val="003609C9"/>
    <w:rsid w:val="00360DDC"/>
    <w:rsid w:val="0036115B"/>
    <w:rsid w:val="003616DC"/>
    <w:rsid w:val="00362050"/>
    <w:rsid w:val="003625D3"/>
    <w:rsid w:val="0036429D"/>
    <w:rsid w:val="00365D7C"/>
    <w:rsid w:val="0036642F"/>
    <w:rsid w:val="003708F8"/>
    <w:rsid w:val="00370B66"/>
    <w:rsid w:val="00370F7F"/>
    <w:rsid w:val="003718DA"/>
    <w:rsid w:val="00371CAD"/>
    <w:rsid w:val="003720FE"/>
    <w:rsid w:val="003726B5"/>
    <w:rsid w:val="0037328E"/>
    <w:rsid w:val="00373982"/>
    <w:rsid w:val="00373BF6"/>
    <w:rsid w:val="00375F8B"/>
    <w:rsid w:val="00376CEC"/>
    <w:rsid w:val="003812D7"/>
    <w:rsid w:val="003813F8"/>
    <w:rsid w:val="003830A1"/>
    <w:rsid w:val="0038470B"/>
    <w:rsid w:val="00384975"/>
    <w:rsid w:val="00384E06"/>
    <w:rsid w:val="00384FDB"/>
    <w:rsid w:val="00385B49"/>
    <w:rsid w:val="003866F1"/>
    <w:rsid w:val="00386844"/>
    <w:rsid w:val="00386F8E"/>
    <w:rsid w:val="00387E48"/>
    <w:rsid w:val="003901A3"/>
    <w:rsid w:val="003927F5"/>
    <w:rsid w:val="0039382A"/>
    <w:rsid w:val="003938BA"/>
    <w:rsid w:val="00393DB3"/>
    <w:rsid w:val="003940C9"/>
    <w:rsid w:val="0039437E"/>
    <w:rsid w:val="0039595A"/>
    <w:rsid w:val="00395A73"/>
    <w:rsid w:val="00396340"/>
    <w:rsid w:val="003963C4"/>
    <w:rsid w:val="00396438"/>
    <w:rsid w:val="003A0CF9"/>
    <w:rsid w:val="003A1B9E"/>
    <w:rsid w:val="003A1D15"/>
    <w:rsid w:val="003A2A5A"/>
    <w:rsid w:val="003A2A8A"/>
    <w:rsid w:val="003A315A"/>
    <w:rsid w:val="003A3B9D"/>
    <w:rsid w:val="003A43D9"/>
    <w:rsid w:val="003A58D1"/>
    <w:rsid w:val="003A69DE"/>
    <w:rsid w:val="003A790D"/>
    <w:rsid w:val="003B0011"/>
    <w:rsid w:val="003B0258"/>
    <w:rsid w:val="003B06FD"/>
    <w:rsid w:val="003B1857"/>
    <w:rsid w:val="003B2400"/>
    <w:rsid w:val="003B2C89"/>
    <w:rsid w:val="003B3158"/>
    <w:rsid w:val="003B3820"/>
    <w:rsid w:val="003B3912"/>
    <w:rsid w:val="003B3975"/>
    <w:rsid w:val="003B4590"/>
    <w:rsid w:val="003B5004"/>
    <w:rsid w:val="003B51E8"/>
    <w:rsid w:val="003B6255"/>
    <w:rsid w:val="003B6C56"/>
    <w:rsid w:val="003B7073"/>
    <w:rsid w:val="003B72BB"/>
    <w:rsid w:val="003C0D7E"/>
    <w:rsid w:val="003C214B"/>
    <w:rsid w:val="003C3663"/>
    <w:rsid w:val="003C451E"/>
    <w:rsid w:val="003C4582"/>
    <w:rsid w:val="003C5895"/>
    <w:rsid w:val="003C5AE3"/>
    <w:rsid w:val="003C6422"/>
    <w:rsid w:val="003C66A6"/>
    <w:rsid w:val="003C6C56"/>
    <w:rsid w:val="003C7C23"/>
    <w:rsid w:val="003C7D4C"/>
    <w:rsid w:val="003D3D28"/>
    <w:rsid w:val="003D4038"/>
    <w:rsid w:val="003D5A99"/>
    <w:rsid w:val="003D64FA"/>
    <w:rsid w:val="003E0078"/>
    <w:rsid w:val="003E1097"/>
    <w:rsid w:val="003E1442"/>
    <w:rsid w:val="003E1D1E"/>
    <w:rsid w:val="003E23A1"/>
    <w:rsid w:val="003E2636"/>
    <w:rsid w:val="003E37D4"/>
    <w:rsid w:val="003E5DDA"/>
    <w:rsid w:val="003E6D20"/>
    <w:rsid w:val="003F2584"/>
    <w:rsid w:val="003F53CE"/>
    <w:rsid w:val="003F60EB"/>
    <w:rsid w:val="004004D2"/>
    <w:rsid w:val="0040113B"/>
    <w:rsid w:val="00403093"/>
    <w:rsid w:val="00403EF7"/>
    <w:rsid w:val="0040437E"/>
    <w:rsid w:val="004048C9"/>
    <w:rsid w:val="00406386"/>
    <w:rsid w:val="004064AE"/>
    <w:rsid w:val="00406F74"/>
    <w:rsid w:val="004103B9"/>
    <w:rsid w:val="00411E4E"/>
    <w:rsid w:val="00411FFC"/>
    <w:rsid w:val="00414042"/>
    <w:rsid w:val="00414F40"/>
    <w:rsid w:val="00415A68"/>
    <w:rsid w:val="00416D00"/>
    <w:rsid w:val="00420B03"/>
    <w:rsid w:val="00420EA4"/>
    <w:rsid w:val="00420F21"/>
    <w:rsid w:val="004210E4"/>
    <w:rsid w:val="004212C1"/>
    <w:rsid w:val="00422287"/>
    <w:rsid w:val="004228D6"/>
    <w:rsid w:val="00422F4D"/>
    <w:rsid w:val="00423C06"/>
    <w:rsid w:val="0042424C"/>
    <w:rsid w:val="00424CB2"/>
    <w:rsid w:val="00425E8A"/>
    <w:rsid w:val="00425F4F"/>
    <w:rsid w:val="00426690"/>
    <w:rsid w:val="00426953"/>
    <w:rsid w:val="004312EA"/>
    <w:rsid w:val="00431ACA"/>
    <w:rsid w:val="004325EF"/>
    <w:rsid w:val="0043275E"/>
    <w:rsid w:val="00433616"/>
    <w:rsid w:val="00433F43"/>
    <w:rsid w:val="00435404"/>
    <w:rsid w:val="00435E53"/>
    <w:rsid w:val="00436416"/>
    <w:rsid w:val="00436E6A"/>
    <w:rsid w:val="004416F8"/>
    <w:rsid w:val="00441E4A"/>
    <w:rsid w:val="0044264A"/>
    <w:rsid w:val="00442853"/>
    <w:rsid w:val="0044322D"/>
    <w:rsid w:val="00444637"/>
    <w:rsid w:val="0044549C"/>
    <w:rsid w:val="004454D9"/>
    <w:rsid w:val="00446E32"/>
    <w:rsid w:val="0044792F"/>
    <w:rsid w:val="004508F2"/>
    <w:rsid w:val="00450E8C"/>
    <w:rsid w:val="00451C9D"/>
    <w:rsid w:val="00451DD9"/>
    <w:rsid w:val="0045218B"/>
    <w:rsid w:val="00453166"/>
    <w:rsid w:val="004532FF"/>
    <w:rsid w:val="004540BA"/>
    <w:rsid w:val="004542E5"/>
    <w:rsid w:val="004559C5"/>
    <w:rsid w:val="004575F8"/>
    <w:rsid w:val="0045782F"/>
    <w:rsid w:val="0046075B"/>
    <w:rsid w:val="004627B2"/>
    <w:rsid w:val="0046351E"/>
    <w:rsid w:val="0046574B"/>
    <w:rsid w:val="00465A66"/>
    <w:rsid w:val="00465B92"/>
    <w:rsid w:val="00467729"/>
    <w:rsid w:val="00470328"/>
    <w:rsid w:val="00471482"/>
    <w:rsid w:val="004734AA"/>
    <w:rsid w:val="004755F4"/>
    <w:rsid w:val="0047565F"/>
    <w:rsid w:val="00477C06"/>
    <w:rsid w:val="0048071E"/>
    <w:rsid w:val="00480CAC"/>
    <w:rsid w:val="00481367"/>
    <w:rsid w:val="00481DDA"/>
    <w:rsid w:val="00482332"/>
    <w:rsid w:val="00482B26"/>
    <w:rsid w:val="00482C06"/>
    <w:rsid w:val="0048446C"/>
    <w:rsid w:val="00485F91"/>
    <w:rsid w:val="00486838"/>
    <w:rsid w:val="00487190"/>
    <w:rsid w:val="004946BE"/>
    <w:rsid w:val="00495387"/>
    <w:rsid w:val="00495DE3"/>
    <w:rsid w:val="00496884"/>
    <w:rsid w:val="004A0C1F"/>
    <w:rsid w:val="004A1720"/>
    <w:rsid w:val="004A28C7"/>
    <w:rsid w:val="004A47AC"/>
    <w:rsid w:val="004A4BBF"/>
    <w:rsid w:val="004A6563"/>
    <w:rsid w:val="004A66DC"/>
    <w:rsid w:val="004B1E8A"/>
    <w:rsid w:val="004B3F31"/>
    <w:rsid w:val="004B4267"/>
    <w:rsid w:val="004B4693"/>
    <w:rsid w:val="004B4FE3"/>
    <w:rsid w:val="004B510D"/>
    <w:rsid w:val="004B5869"/>
    <w:rsid w:val="004B5B11"/>
    <w:rsid w:val="004B5C6B"/>
    <w:rsid w:val="004B7E94"/>
    <w:rsid w:val="004C1879"/>
    <w:rsid w:val="004C1C6C"/>
    <w:rsid w:val="004C2738"/>
    <w:rsid w:val="004C548E"/>
    <w:rsid w:val="004C5E57"/>
    <w:rsid w:val="004C67E9"/>
    <w:rsid w:val="004C68DA"/>
    <w:rsid w:val="004D0853"/>
    <w:rsid w:val="004D0B13"/>
    <w:rsid w:val="004D267B"/>
    <w:rsid w:val="004D4BC6"/>
    <w:rsid w:val="004D4C01"/>
    <w:rsid w:val="004D50C9"/>
    <w:rsid w:val="004D55AC"/>
    <w:rsid w:val="004D5DC0"/>
    <w:rsid w:val="004D6290"/>
    <w:rsid w:val="004E04DA"/>
    <w:rsid w:val="004E0524"/>
    <w:rsid w:val="004E12D0"/>
    <w:rsid w:val="004E3CB6"/>
    <w:rsid w:val="004E451F"/>
    <w:rsid w:val="004E45AA"/>
    <w:rsid w:val="004E6700"/>
    <w:rsid w:val="004E699F"/>
    <w:rsid w:val="004E7821"/>
    <w:rsid w:val="004E7CB5"/>
    <w:rsid w:val="004E7D03"/>
    <w:rsid w:val="004F0186"/>
    <w:rsid w:val="004F16FB"/>
    <w:rsid w:val="004F2A10"/>
    <w:rsid w:val="004F2AD9"/>
    <w:rsid w:val="004F43A5"/>
    <w:rsid w:val="004F4873"/>
    <w:rsid w:val="004F4D58"/>
    <w:rsid w:val="004F50F8"/>
    <w:rsid w:val="004F57ED"/>
    <w:rsid w:val="004F6662"/>
    <w:rsid w:val="004F7901"/>
    <w:rsid w:val="00500017"/>
    <w:rsid w:val="00500D2B"/>
    <w:rsid w:val="00501DE7"/>
    <w:rsid w:val="00501EA0"/>
    <w:rsid w:val="00502C93"/>
    <w:rsid w:val="00503AA9"/>
    <w:rsid w:val="00503AD5"/>
    <w:rsid w:val="00503B4F"/>
    <w:rsid w:val="0050435C"/>
    <w:rsid w:val="00505800"/>
    <w:rsid w:val="00506A89"/>
    <w:rsid w:val="00507535"/>
    <w:rsid w:val="005078C3"/>
    <w:rsid w:val="00510D29"/>
    <w:rsid w:val="00511809"/>
    <w:rsid w:val="00513719"/>
    <w:rsid w:val="0051576F"/>
    <w:rsid w:val="00515F7E"/>
    <w:rsid w:val="0051631A"/>
    <w:rsid w:val="00516A0A"/>
    <w:rsid w:val="00517B09"/>
    <w:rsid w:val="005207D5"/>
    <w:rsid w:val="00520A62"/>
    <w:rsid w:val="00521167"/>
    <w:rsid w:val="00522137"/>
    <w:rsid w:val="00522B44"/>
    <w:rsid w:val="00523641"/>
    <w:rsid w:val="0052511E"/>
    <w:rsid w:val="00526ED5"/>
    <w:rsid w:val="005271E7"/>
    <w:rsid w:val="00532CDF"/>
    <w:rsid w:val="00536937"/>
    <w:rsid w:val="00536FEC"/>
    <w:rsid w:val="005429D6"/>
    <w:rsid w:val="00542C10"/>
    <w:rsid w:val="00543B70"/>
    <w:rsid w:val="00545F2F"/>
    <w:rsid w:val="00546389"/>
    <w:rsid w:val="005464CA"/>
    <w:rsid w:val="00547426"/>
    <w:rsid w:val="0054759F"/>
    <w:rsid w:val="00551089"/>
    <w:rsid w:val="00554A7C"/>
    <w:rsid w:val="00555C13"/>
    <w:rsid w:val="005573DF"/>
    <w:rsid w:val="00557929"/>
    <w:rsid w:val="00562F12"/>
    <w:rsid w:val="00563546"/>
    <w:rsid w:val="00564C1A"/>
    <w:rsid w:val="0056539A"/>
    <w:rsid w:val="00567A23"/>
    <w:rsid w:val="00567CCB"/>
    <w:rsid w:val="00570481"/>
    <w:rsid w:val="005718C2"/>
    <w:rsid w:val="00571CC5"/>
    <w:rsid w:val="005724EE"/>
    <w:rsid w:val="00572B12"/>
    <w:rsid w:val="00573465"/>
    <w:rsid w:val="005743F7"/>
    <w:rsid w:val="00575ED6"/>
    <w:rsid w:val="005761BD"/>
    <w:rsid w:val="00576AEB"/>
    <w:rsid w:val="00576DA0"/>
    <w:rsid w:val="00580F7F"/>
    <w:rsid w:val="005812F8"/>
    <w:rsid w:val="005820F3"/>
    <w:rsid w:val="005828BE"/>
    <w:rsid w:val="00582F1F"/>
    <w:rsid w:val="00583A3E"/>
    <w:rsid w:val="0058422E"/>
    <w:rsid w:val="0058459D"/>
    <w:rsid w:val="00585C6F"/>
    <w:rsid w:val="00587029"/>
    <w:rsid w:val="00595A91"/>
    <w:rsid w:val="00595B29"/>
    <w:rsid w:val="00597214"/>
    <w:rsid w:val="005A0609"/>
    <w:rsid w:val="005A12B1"/>
    <w:rsid w:val="005A13DF"/>
    <w:rsid w:val="005A1F82"/>
    <w:rsid w:val="005A2FD1"/>
    <w:rsid w:val="005A31CF"/>
    <w:rsid w:val="005A52CD"/>
    <w:rsid w:val="005A52EC"/>
    <w:rsid w:val="005A5513"/>
    <w:rsid w:val="005A5A75"/>
    <w:rsid w:val="005A648F"/>
    <w:rsid w:val="005A7C95"/>
    <w:rsid w:val="005B04CE"/>
    <w:rsid w:val="005B055A"/>
    <w:rsid w:val="005B2015"/>
    <w:rsid w:val="005B2F22"/>
    <w:rsid w:val="005B4DD9"/>
    <w:rsid w:val="005B52D6"/>
    <w:rsid w:val="005B661E"/>
    <w:rsid w:val="005B6BCD"/>
    <w:rsid w:val="005C0988"/>
    <w:rsid w:val="005C0A6E"/>
    <w:rsid w:val="005C0F71"/>
    <w:rsid w:val="005C4924"/>
    <w:rsid w:val="005C5B2D"/>
    <w:rsid w:val="005C66E1"/>
    <w:rsid w:val="005C7D85"/>
    <w:rsid w:val="005C7E9C"/>
    <w:rsid w:val="005D1CFC"/>
    <w:rsid w:val="005D27B8"/>
    <w:rsid w:val="005D2E17"/>
    <w:rsid w:val="005D3369"/>
    <w:rsid w:val="005D51AE"/>
    <w:rsid w:val="005D68B7"/>
    <w:rsid w:val="005D6D31"/>
    <w:rsid w:val="005D6D36"/>
    <w:rsid w:val="005D6D73"/>
    <w:rsid w:val="005E072F"/>
    <w:rsid w:val="005E21C5"/>
    <w:rsid w:val="005E4FE6"/>
    <w:rsid w:val="005E5615"/>
    <w:rsid w:val="005E5E1B"/>
    <w:rsid w:val="005E62FB"/>
    <w:rsid w:val="005E688A"/>
    <w:rsid w:val="005E6EEC"/>
    <w:rsid w:val="005E767D"/>
    <w:rsid w:val="005F040E"/>
    <w:rsid w:val="005F191C"/>
    <w:rsid w:val="005F2BA5"/>
    <w:rsid w:val="005F2BAB"/>
    <w:rsid w:val="005F2CF7"/>
    <w:rsid w:val="005F30E5"/>
    <w:rsid w:val="005F487B"/>
    <w:rsid w:val="005F4B5D"/>
    <w:rsid w:val="005F5733"/>
    <w:rsid w:val="005F6DF7"/>
    <w:rsid w:val="00600AE7"/>
    <w:rsid w:val="00600F45"/>
    <w:rsid w:val="0060131A"/>
    <w:rsid w:val="00603088"/>
    <w:rsid w:val="006036DA"/>
    <w:rsid w:val="00604B28"/>
    <w:rsid w:val="00606573"/>
    <w:rsid w:val="00606C38"/>
    <w:rsid w:val="00606D7A"/>
    <w:rsid w:val="0061118E"/>
    <w:rsid w:val="00611844"/>
    <w:rsid w:val="00611D11"/>
    <w:rsid w:val="0061250A"/>
    <w:rsid w:val="0061284C"/>
    <w:rsid w:val="00612896"/>
    <w:rsid w:val="00614A87"/>
    <w:rsid w:val="00615179"/>
    <w:rsid w:val="00620368"/>
    <w:rsid w:val="006204D5"/>
    <w:rsid w:val="006225D5"/>
    <w:rsid w:val="00624BD0"/>
    <w:rsid w:val="00625A52"/>
    <w:rsid w:val="00626612"/>
    <w:rsid w:val="00627256"/>
    <w:rsid w:val="0063081A"/>
    <w:rsid w:val="00631347"/>
    <w:rsid w:val="00631760"/>
    <w:rsid w:val="0063388D"/>
    <w:rsid w:val="006348D4"/>
    <w:rsid w:val="00635DDB"/>
    <w:rsid w:val="006367CE"/>
    <w:rsid w:val="00636842"/>
    <w:rsid w:val="00637516"/>
    <w:rsid w:val="00637671"/>
    <w:rsid w:val="00637935"/>
    <w:rsid w:val="00637C5E"/>
    <w:rsid w:val="00640B1C"/>
    <w:rsid w:val="006429AF"/>
    <w:rsid w:val="00643347"/>
    <w:rsid w:val="006435A4"/>
    <w:rsid w:val="00643929"/>
    <w:rsid w:val="00644090"/>
    <w:rsid w:val="0064540E"/>
    <w:rsid w:val="0064580D"/>
    <w:rsid w:val="00645A11"/>
    <w:rsid w:val="00645CDB"/>
    <w:rsid w:val="006467B7"/>
    <w:rsid w:val="00647092"/>
    <w:rsid w:val="00647361"/>
    <w:rsid w:val="006511C8"/>
    <w:rsid w:val="00651B2E"/>
    <w:rsid w:val="00651E15"/>
    <w:rsid w:val="006537C7"/>
    <w:rsid w:val="006539E5"/>
    <w:rsid w:val="00653E46"/>
    <w:rsid w:val="0065586C"/>
    <w:rsid w:val="006560F9"/>
    <w:rsid w:val="00660073"/>
    <w:rsid w:val="00660F00"/>
    <w:rsid w:val="00661BE2"/>
    <w:rsid w:val="006622CF"/>
    <w:rsid w:val="00662969"/>
    <w:rsid w:val="00663B5B"/>
    <w:rsid w:val="00663E7E"/>
    <w:rsid w:val="0066570B"/>
    <w:rsid w:val="00665E82"/>
    <w:rsid w:val="00666371"/>
    <w:rsid w:val="00666BBA"/>
    <w:rsid w:val="006718EA"/>
    <w:rsid w:val="00672D88"/>
    <w:rsid w:val="0067382E"/>
    <w:rsid w:val="00673AB8"/>
    <w:rsid w:val="00674B42"/>
    <w:rsid w:val="00674BBA"/>
    <w:rsid w:val="0067590C"/>
    <w:rsid w:val="00675DDB"/>
    <w:rsid w:val="00676105"/>
    <w:rsid w:val="00677AFD"/>
    <w:rsid w:val="0068019C"/>
    <w:rsid w:val="006803FA"/>
    <w:rsid w:val="006817EB"/>
    <w:rsid w:val="00682C57"/>
    <w:rsid w:val="0068325D"/>
    <w:rsid w:val="00683BCA"/>
    <w:rsid w:val="006842A8"/>
    <w:rsid w:val="0068440C"/>
    <w:rsid w:val="00684FC8"/>
    <w:rsid w:val="00685108"/>
    <w:rsid w:val="00690A09"/>
    <w:rsid w:val="00690A8A"/>
    <w:rsid w:val="00691D3A"/>
    <w:rsid w:val="0069273E"/>
    <w:rsid w:val="00693327"/>
    <w:rsid w:val="00693980"/>
    <w:rsid w:val="0069433F"/>
    <w:rsid w:val="006951CA"/>
    <w:rsid w:val="00696355"/>
    <w:rsid w:val="00696BF4"/>
    <w:rsid w:val="00696ED6"/>
    <w:rsid w:val="00696F01"/>
    <w:rsid w:val="006970AA"/>
    <w:rsid w:val="00697371"/>
    <w:rsid w:val="0069775A"/>
    <w:rsid w:val="006979FB"/>
    <w:rsid w:val="006A098C"/>
    <w:rsid w:val="006A10DD"/>
    <w:rsid w:val="006A2576"/>
    <w:rsid w:val="006A29B9"/>
    <w:rsid w:val="006A3835"/>
    <w:rsid w:val="006A3906"/>
    <w:rsid w:val="006A3CBD"/>
    <w:rsid w:val="006A570E"/>
    <w:rsid w:val="006A5E7C"/>
    <w:rsid w:val="006A6313"/>
    <w:rsid w:val="006A7131"/>
    <w:rsid w:val="006A7134"/>
    <w:rsid w:val="006A7DF1"/>
    <w:rsid w:val="006B2B08"/>
    <w:rsid w:val="006B32F1"/>
    <w:rsid w:val="006B363A"/>
    <w:rsid w:val="006B41F3"/>
    <w:rsid w:val="006B470B"/>
    <w:rsid w:val="006B48D4"/>
    <w:rsid w:val="006B503F"/>
    <w:rsid w:val="006B63BD"/>
    <w:rsid w:val="006C0297"/>
    <w:rsid w:val="006C2A6F"/>
    <w:rsid w:val="006C50AD"/>
    <w:rsid w:val="006C50DC"/>
    <w:rsid w:val="006C5229"/>
    <w:rsid w:val="006C54D9"/>
    <w:rsid w:val="006C6735"/>
    <w:rsid w:val="006C7E35"/>
    <w:rsid w:val="006D0DB5"/>
    <w:rsid w:val="006D1456"/>
    <w:rsid w:val="006D19F6"/>
    <w:rsid w:val="006D2806"/>
    <w:rsid w:val="006D2965"/>
    <w:rsid w:val="006D2E4C"/>
    <w:rsid w:val="006D2F08"/>
    <w:rsid w:val="006D43EF"/>
    <w:rsid w:val="006E0009"/>
    <w:rsid w:val="006E03FC"/>
    <w:rsid w:val="006E13A4"/>
    <w:rsid w:val="006E14FD"/>
    <w:rsid w:val="006E217E"/>
    <w:rsid w:val="006E3472"/>
    <w:rsid w:val="006E3623"/>
    <w:rsid w:val="006E4E41"/>
    <w:rsid w:val="006E4E44"/>
    <w:rsid w:val="006E59A2"/>
    <w:rsid w:val="006E5BE2"/>
    <w:rsid w:val="006E6D89"/>
    <w:rsid w:val="006F0790"/>
    <w:rsid w:val="006F294C"/>
    <w:rsid w:val="006F2C4F"/>
    <w:rsid w:val="006F2C72"/>
    <w:rsid w:val="006F3458"/>
    <w:rsid w:val="006F34C0"/>
    <w:rsid w:val="006F371F"/>
    <w:rsid w:val="006F397E"/>
    <w:rsid w:val="006F58D9"/>
    <w:rsid w:val="006F5DF6"/>
    <w:rsid w:val="006F60FB"/>
    <w:rsid w:val="006F61A7"/>
    <w:rsid w:val="006F63E7"/>
    <w:rsid w:val="007014D2"/>
    <w:rsid w:val="00701F53"/>
    <w:rsid w:val="00701FA9"/>
    <w:rsid w:val="0070295F"/>
    <w:rsid w:val="007035FC"/>
    <w:rsid w:val="007038BE"/>
    <w:rsid w:val="007038FF"/>
    <w:rsid w:val="007048A4"/>
    <w:rsid w:val="007066D9"/>
    <w:rsid w:val="00706844"/>
    <w:rsid w:val="00706F9B"/>
    <w:rsid w:val="00711B0C"/>
    <w:rsid w:val="00711F0D"/>
    <w:rsid w:val="0071389F"/>
    <w:rsid w:val="00714B27"/>
    <w:rsid w:val="007154DF"/>
    <w:rsid w:val="00715C54"/>
    <w:rsid w:val="00716B35"/>
    <w:rsid w:val="00720A3F"/>
    <w:rsid w:val="00720F11"/>
    <w:rsid w:val="00721D51"/>
    <w:rsid w:val="00722255"/>
    <w:rsid w:val="007231AC"/>
    <w:rsid w:val="00723547"/>
    <w:rsid w:val="00723952"/>
    <w:rsid w:val="0072621D"/>
    <w:rsid w:val="0072656A"/>
    <w:rsid w:val="00726858"/>
    <w:rsid w:val="00727C32"/>
    <w:rsid w:val="0073063C"/>
    <w:rsid w:val="00731062"/>
    <w:rsid w:val="007315DE"/>
    <w:rsid w:val="007318E0"/>
    <w:rsid w:val="0073288E"/>
    <w:rsid w:val="00734686"/>
    <w:rsid w:val="00734E4C"/>
    <w:rsid w:val="007353FD"/>
    <w:rsid w:val="007356E2"/>
    <w:rsid w:val="00735B8F"/>
    <w:rsid w:val="0073621D"/>
    <w:rsid w:val="007362B3"/>
    <w:rsid w:val="007367A4"/>
    <w:rsid w:val="007369CD"/>
    <w:rsid w:val="0073760B"/>
    <w:rsid w:val="00737CD3"/>
    <w:rsid w:val="00741096"/>
    <w:rsid w:val="007420B0"/>
    <w:rsid w:val="00742B8F"/>
    <w:rsid w:val="00742D36"/>
    <w:rsid w:val="007434C4"/>
    <w:rsid w:val="007446C9"/>
    <w:rsid w:val="00744892"/>
    <w:rsid w:val="007454F5"/>
    <w:rsid w:val="007455B4"/>
    <w:rsid w:val="0074603B"/>
    <w:rsid w:val="007462C9"/>
    <w:rsid w:val="00747767"/>
    <w:rsid w:val="00751094"/>
    <w:rsid w:val="007521BD"/>
    <w:rsid w:val="00752599"/>
    <w:rsid w:val="00752BF6"/>
    <w:rsid w:val="00753141"/>
    <w:rsid w:val="00753561"/>
    <w:rsid w:val="00755064"/>
    <w:rsid w:val="00755C76"/>
    <w:rsid w:val="00756A3A"/>
    <w:rsid w:val="00756D82"/>
    <w:rsid w:val="00760D57"/>
    <w:rsid w:val="00761B62"/>
    <w:rsid w:val="00761C68"/>
    <w:rsid w:val="00761D9B"/>
    <w:rsid w:val="007629C0"/>
    <w:rsid w:val="00762F64"/>
    <w:rsid w:val="007640F6"/>
    <w:rsid w:val="007648CF"/>
    <w:rsid w:val="0076568E"/>
    <w:rsid w:val="00766D0A"/>
    <w:rsid w:val="00766DEA"/>
    <w:rsid w:val="00767AD6"/>
    <w:rsid w:val="00767E25"/>
    <w:rsid w:val="007701F9"/>
    <w:rsid w:val="00770B69"/>
    <w:rsid w:val="007731CA"/>
    <w:rsid w:val="00773397"/>
    <w:rsid w:val="00775D72"/>
    <w:rsid w:val="00776607"/>
    <w:rsid w:val="0077689A"/>
    <w:rsid w:val="0077794F"/>
    <w:rsid w:val="00780AB1"/>
    <w:rsid w:val="007819BB"/>
    <w:rsid w:val="007823B1"/>
    <w:rsid w:val="00782C19"/>
    <w:rsid w:val="00783A73"/>
    <w:rsid w:val="00783D46"/>
    <w:rsid w:val="00783E41"/>
    <w:rsid w:val="00784470"/>
    <w:rsid w:val="00785911"/>
    <w:rsid w:val="00786072"/>
    <w:rsid w:val="00786113"/>
    <w:rsid w:val="00786460"/>
    <w:rsid w:val="00787751"/>
    <w:rsid w:val="00787ACC"/>
    <w:rsid w:val="007902A3"/>
    <w:rsid w:val="00790CF3"/>
    <w:rsid w:val="00791B5D"/>
    <w:rsid w:val="00792781"/>
    <w:rsid w:val="00792CCC"/>
    <w:rsid w:val="00792E41"/>
    <w:rsid w:val="0079318B"/>
    <w:rsid w:val="00794F5C"/>
    <w:rsid w:val="00795544"/>
    <w:rsid w:val="0079580F"/>
    <w:rsid w:val="00796489"/>
    <w:rsid w:val="00796725"/>
    <w:rsid w:val="0079674A"/>
    <w:rsid w:val="00796C4B"/>
    <w:rsid w:val="00797F23"/>
    <w:rsid w:val="007A01D1"/>
    <w:rsid w:val="007A0398"/>
    <w:rsid w:val="007A0A6C"/>
    <w:rsid w:val="007A13BF"/>
    <w:rsid w:val="007A24C2"/>
    <w:rsid w:val="007A26B0"/>
    <w:rsid w:val="007A4396"/>
    <w:rsid w:val="007A6676"/>
    <w:rsid w:val="007A76CD"/>
    <w:rsid w:val="007B0200"/>
    <w:rsid w:val="007B4022"/>
    <w:rsid w:val="007B4308"/>
    <w:rsid w:val="007B51B3"/>
    <w:rsid w:val="007B705F"/>
    <w:rsid w:val="007C0F7D"/>
    <w:rsid w:val="007C157B"/>
    <w:rsid w:val="007C18D7"/>
    <w:rsid w:val="007C1BC9"/>
    <w:rsid w:val="007C2380"/>
    <w:rsid w:val="007C2F64"/>
    <w:rsid w:val="007C4117"/>
    <w:rsid w:val="007C546C"/>
    <w:rsid w:val="007C565A"/>
    <w:rsid w:val="007C62DC"/>
    <w:rsid w:val="007C6B5E"/>
    <w:rsid w:val="007C6EFD"/>
    <w:rsid w:val="007C7C4A"/>
    <w:rsid w:val="007D0185"/>
    <w:rsid w:val="007D0F7A"/>
    <w:rsid w:val="007D3A79"/>
    <w:rsid w:val="007D4E41"/>
    <w:rsid w:val="007D56FB"/>
    <w:rsid w:val="007D6009"/>
    <w:rsid w:val="007D6A82"/>
    <w:rsid w:val="007E0403"/>
    <w:rsid w:val="007E1718"/>
    <w:rsid w:val="007E1EDC"/>
    <w:rsid w:val="007E214B"/>
    <w:rsid w:val="007E24EB"/>
    <w:rsid w:val="007E3246"/>
    <w:rsid w:val="007E32BC"/>
    <w:rsid w:val="007E5222"/>
    <w:rsid w:val="007E57FD"/>
    <w:rsid w:val="007E62F3"/>
    <w:rsid w:val="007E667C"/>
    <w:rsid w:val="007E6A2A"/>
    <w:rsid w:val="007E740D"/>
    <w:rsid w:val="007E7709"/>
    <w:rsid w:val="007E7ABC"/>
    <w:rsid w:val="007F0B81"/>
    <w:rsid w:val="007F1A5A"/>
    <w:rsid w:val="007F2B76"/>
    <w:rsid w:val="007F4DD7"/>
    <w:rsid w:val="007F74CB"/>
    <w:rsid w:val="007F7A3D"/>
    <w:rsid w:val="00800237"/>
    <w:rsid w:val="00801052"/>
    <w:rsid w:val="00801E1B"/>
    <w:rsid w:val="00802C14"/>
    <w:rsid w:val="00803632"/>
    <w:rsid w:val="008039C6"/>
    <w:rsid w:val="00805322"/>
    <w:rsid w:val="008053A6"/>
    <w:rsid w:val="00805843"/>
    <w:rsid w:val="008067AB"/>
    <w:rsid w:val="00806B10"/>
    <w:rsid w:val="00807488"/>
    <w:rsid w:val="00807502"/>
    <w:rsid w:val="008104AF"/>
    <w:rsid w:val="00810990"/>
    <w:rsid w:val="00810EC6"/>
    <w:rsid w:val="00811356"/>
    <w:rsid w:val="00812238"/>
    <w:rsid w:val="00812854"/>
    <w:rsid w:val="00821063"/>
    <w:rsid w:val="008211DF"/>
    <w:rsid w:val="00821EA6"/>
    <w:rsid w:val="00822019"/>
    <w:rsid w:val="00822B4C"/>
    <w:rsid w:val="00830305"/>
    <w:rsid w:val="00830336"/>
    <w:rsid w:val="00831DC3"/>
    <w:rsid w:val="008323C0"/>
    <w:rsid w:val="0083324E"/>
    <w:rsid w:val="008332AC"/>
    <w:rsid w:val="008334A7"/>
    <w:rsid w:val="00833E29"/>
    <w:rsid w:val="0083422B"/>
    <w:rsid w:val="008348D7"/>
    <w:rsid w:val="00834BDE"/>
    <w:rsid w:val="00835239"/>
    <w:rsid w:val="00835D69"/>
    <w:rsid w:val="00836052"/>
    <w:rsid w:val="008361CE"/>
    <w:rsid w:val="00837A66"/>
    <w:rsid w:val="00840924"/>
    <w:rsid w:val="00840D5F"/>
    <w:rsid w:val="00841303"/>
    <w:rsid w:val="00841B29"/>
    <w:rsid w:val="00841BD4"/>
    <w:rsid w:val="0084309E"/>
    <w:rsid w:val="008432FD"/>
    <w:rsid w:val="008437FD"/>
    <w:rsid w:val="00845D27"/>
    <w:rsid w:val="00845EDB"/>
    <w:rsid w:val="00846097"/>
    <w:rsid w:val="008461D9"/>
    <w:rsid w:val="0084665E"/>
    <w:rsid w:val="008468C3"/>
    <w:rsid w:val="00846CAA"/>
    <w:rsid w:val="00850488"/>
    <w:rsid w:val="0085217B"/>
    <w:rsid w:val="00853568"/>
    <w:rsid w:val="00853F11"/>
    <w:rsid w:val="0085518A"/>
    <w:rsid w:val="00855980"/>
    <w:rsid w:val="00855D44"/>
    <w:rsid w:val="00855D81"/>
    <w:rsid w:val="00856C49"/>
    <w:rsid w:val="0085706E"/>
    <w:rsid w:val="00857692"/>
    <w:rsid w:val="00860864"/>
    <w:rsid w:val="008622C9"/>
    <w:rsid w:val="008632E1"/>
    <w:rsid w:val="00865383"/>
    <w:rsid w:val="0086555E"/>
    <w:rsid w:val="00865927"/>
    <w:rsid w:val="00865D9A"/>
    <w:rsid w:val="00865ECC"/>
    <w:rsid w:val="00866389"/>
    <w:rsid w:val="00867552"/>
    <w:rsid w:val="008700B1"/>
    <w:rsid w:val="00870FE7"/>
    <w:rsid w:val="0087258E"/>
    <w:rsid w:val="00874EFB"/>
    <w:rsid w:val="00875396"/>
    <w:rsid w:val="008756A3"/>
    <w:rsid w:val="00880B3A"/>
    <w:rsid w:val="00880BEC"/>
    <w:rsid w:val="00882082"/>
    <w:rsid w:val="00882272"/>
    <w:rsid w:val="00882D9A"/>
    <w:rsid w:val="00882ED3"/>
    <w:rsid w:val="00885F6F"/>
    <w:rsid w:val="00886D1B"/>
    <w:rsid w:val="00887504"/>
    <w:rsid w:val="00887955"/>
    <w:rsid w:val="00887C7D"/>
    <w:rsid w:val="0089070D"/>
    <w:rsid w:val="00892CF9"/>
    <w:rsid w:val="0089468F"/>
    <w:rsid w:val="00895889"/>
    <w:rsid w:val="00895904"/>
    <w:rsid w:val="008970DC"/>
    <w:rsid w:val="008A080D"/>
    <w:rsid w:val="008A0A23"/>
    <w:rsid w:val="008A10B9"/>
    <w:rsid w:val="008A10E4"/>
    <w:rsid w:val="008A1AE9"/>
    <w:rsid w:val="008A227B"/>
    <w:rsid w:val="008A26D5"/>
    <w:rsid w:val="008A2C25"/>
    <w:rsid w:val="008A325E"/>
    <w:rsid w:val="008A3564"/>
    <w:rsid w:val="008A38BA"/>
    <w:rsid w:val="008A3C0E"/>
    <w:rsid w:val="008A530F"/>
    <w:rsid w:val="008A5820"/>
    <w:rsid w:val="008A5F41"/>
    <w:rsid w:val="008A689D"/>
    <w:rsid w:val="008A6DD8"/>
    <w:rsid w:val="008A6DF7"/>
    <w:rsid w:val="008A74E7"/>
    <w:rsid w:val="008A7604"/>
    <w:rsid w:val="008B0CC7"/>
    <w:rsid w:val="008B11D7"/>
    <w:rsid w:val="008B155A"/>
    <w:rsid w:val="008B16EC"/>
    <w:rsid w:val="008B19C6"/>
    <w:rsid w:val="008B29DA"/>
    <w:rsid w:val="008B464E"/>
    <w:rsid w:val="008B47E8"/>
    <w:rsid w:val="008B7032"/>
    <w:rsid w:val="008C026E"/>
    <w:rsid w:val="008C0AE4"/>
    <w:rsid w:val="008C182F"/>
    <w:rsid w:val="008C2947"/>
    <w:rsid w:val="008C2B12"/>
    <w:rsid w:val="008C2EE1"/>
    <w:rsid w:val="008C32FC"/>
    <w:rsid w:val="008C3807"/>
    <w:rsid w:val="008C3FBF"/>
    <w:rsid w:val="008C4C16"/>
    <w:rsid w:val="008C5D9C"/>
    <w:rsid w:val="008C74EF"/>
    <w:rsid w:val="008C7D18"/>
    <w:rsid w:val="008C7E5B"/>
    <w:rsid w:val="008D03C4"/>
    <w:rsid w:val="008D13F4"/>
    <w:rsid w:val="008D162E"/>
    <w:rsid w:val="008D362B"/>
    <w:rsid w:val="008D4011"/>
    <w:rsid w:val="008D49B6"/>
    <w:rsid w:val="008D6813"/>
    <w:rsid w:val="008D7765"/>
    <w:rsid w:val="008D7C77"/>
    <w:rsid w:val="008E021D"/>
    <w:rsid w:val="008E17D2"/>
    <w:rsid w:val="008E2921"/>
    <w:rsid w:val="008E33BF"/>
    <w:rsid w:val="008E425A"/>
    <w:rsid w:val="008E4B44"/>
    <w:rsid w:val="008E6399"/>
    <w:rsid w:val="008E65B5"/>
    <w:rsid w:val="008E66FA"/>
    <w:rsid w:val="008E7F6A"/>
    <w:rsid w:val="008F1AE4"/>
    <w:rsid w:val="008F22C1"/>
    <w:rsid w:val="008F260F"/>
    <w:rsid w:val="008F3FB1"/>
    <w:rsid w:val="008F59DD"/>
    <w:rsid w:val="008F5F89"/>
    <w:rsid w:val="008F60F4"/>
    <w:rsid w:val="008F62C8"/>
    <w:rsid w:val="008F6C54"/>
    <w:rsid w:val="008F76A1"/>
    <w:rsid w:val="008F772C"/>
    <w:rsid w:val="00900DEE"/>
    <w:rsid w:val="009022E0"/>
    <w:rsid w:val="00903D0B"/>
    <w:rsid w:val="0090549A"/>
    <w:rsid w:val="00905521"/>
    <w:rsid w:val="009064DF"/>
    <w:rsid w:val="00907036"/>
    <w:rsid w:val="009076E1"/>
    <w:rsid w:val="0091078C"/>
    <w:rsid w:val="00911191"/>
    <w:rsid w:val="00912D10"/>
    <w:rsid w:val="0091307F"/>
    <w:rsid w:val="00913719"/>
    <w:rsid w:val="00913992"/>
    <w:rsid w:val="00913DEF"/>
    <w:rsid w:val="00913F52"/>
    <w:rsid w:val="00914661"/>
    <w:rsid w:val="0091473F"/>
    <w:rsid w:val="00914859"/>
    <w:rsid w:val="0091485D"/>
    <w:rsid w:val="00914C6B"/>
    <w:rsid w:val="0091568F"/>
    <w:rsid w:val="009168AF"/>
    <w:rsid w:val="009174E9"/>
    <w:rsid w:val="00920552"/>
    <w:rsid w:val="00920D5E"/>
    <w:rsid w:val="00920EB4"/>
    <w:rsid w:val="00920FA1"/>
    <w:rsid w:val="00921916"/>
    <w:rsid w:val="009227CC"/>
    <w:rsid w:val="009227D5"/>
    <w:rsid w:val="00923503"/>
    <w:rsid w:val="00924054"/>
    <w:rsid w:val="009242A1"/>
    <w:rsid w:val="00924D81"/>
    <w:rsid w:val="009263E3"/>
    <w:rsid w:val="00926623"/>
    <w:rsid w:val="00926968"/>
    <w:rsid w:val="00927244"/>
    <w:rsid w:val="00930750"/>
    <w:rsid w:val="00930B40"/>
    <w:rsid w:val="00930E51"/>
    <w:rsid w:val="0093369C"/>
    <w:rsid w:val="00933A70"/>
    <w:rsid w:val="00933B0C"/>
    <w:rsid w:val="00934449"/>
    <w:rsid w:val="00934B52"/>
    <w:rsid w:val="00934B77"/>
    <w:rsid w:val="00934D85"/>
    <w:rsid w:val="00934FF2"/>
    <w:rsid w:val="00935434"/>
    <w:rsid w:val="00936291"/>
    <w:rsid w:val="009365C9"/>
    <w:rsid w:val="009365D6"/>
    <w:rsid w:val="00936695"/>
    <w:rsid w:val="00936F52"/>
    <w:rsid w:val="0094078F"/>
    <w:rsid w:val="009414DC"/>
    <w:rsid w:val="00941A63"/>
    <w:rsid w:val="00943F80"/>
    <w:rsid w:val="009445E5"/>
    <w:rsid w:val="00944C60"/>
    <w:rsid w:val="0094525E"/>
    <w:rsid w:val="0094590D"/>
    <w:rsid w:val="009463D3"/>
    <w:rsid w:val="00947DFB"/>
    <w:rsid w:val="00950830"/>
    <w:rsid w:val="00950E62"/>
    <w:rsid w:val="00950F45"/>
    <w:rsid w:val="00951143"/>
    <w:rsid w:val="00951E82"/>
    <w:rsid w:val="00953500"/>
    <w:rsid w:val="00953C45"/>
    <w:rsid w:val="00953E48"/>
    <w:rsid w:val="00955289"/>
    <w:rsid w:val="00955AB3"/>
    <w:rsid w:val="00955F95"/>
    <w:rsid w:val="0095737A"/>
    <w:rsid w:val="00960CF3"/>
    <w:rsid w:val="00962B9E"/>
    <w:rsid w:val="0096342B"/>
    <w:rsid w:val="00964289"/>
    <w:rsid w:val="0096497A"/>
    <w:rsid w:val="00965C0E"/>
    <w:rsid w:val="00966D43"/>
    <w:rsid w:val="00966D61"/>
    <w:rsid w:val="00967A23"/>
    <w:rsid w:val="00967D03"/>
    <w:rsid w:val="00970F3F"/>
    <w:rsid w:val="009717B6"/>
    <w:rsid w:val="009747C9"/>
    <w:rsid w:val="009752C2"/>
    <w:rsid w:val="009752F6"/>
    <w:rsid w:val="009753AF"/>
    <w:rsid w:val="00977471"/>
    <w:rsid w:val="0098019C"/>
    <w:rsid w:val="0098072F"/>
    <w:rsid w:val="00980B6E"/>
    <w:rsid w:val="0098115C"/>
    <w:rsid w:val="00981C71"/>
    <w:rsid w:val="00982713"/>
    <w:rsid w:val="00983BC2"/>
    <w:rsid w:val="00983DC7"/>
    <w:rsid w:val="00987827"/>
    <w:rsid w:val="009908F2"/>
    <w:rsid w:val="00990920"/>
    <w:rsid w:val="00991404"/>
    <w:rsid w:val="00991EB3"/>
    <w:rsid w:val="009926A7"/>
    <w:rsid w:val="009939A1"/>
    <w:rsid w:val="00993D53"/>
    <w:rsid w:val="00993DEA"/>
    <w:rsid w:val="00996519"/>
    <w:rsid w:val="00997DE1"/>
    <w:rsid w:val="009A0E48"/>
    <w:rsid w:val="009A1915"/>
    <w:rsid w:val="009A2E15"/>
    <w:rsid w:val="009A3BFE"/>
    <w:rsid w:val="009A3CBD"/>
    <w:rsid w:val="009A4B86"/>
    <w:rsid w:val="009A5786"/>
    <w:rsid w:val="009A66C1"/>
    <w:rsid w:val="009A6972"/>
    <w:rsid w:val="009A6AD8"/>
    <w:rsid w:val="009A74D6"/>
    <w:rsid w:val="009B2B25"/>
    <w:rsid w:val="009B2E63"/>
    <w:rsid w:val="009B31EC"/>
    <w:rsid w:val="009B3C99"/>
    <w:rsid w:val="009B3D5F"/>
    <w:rsid w:val="009B5630"/>
    <w:rsid w:val="009B594F"/>
    <w:rsid w:val="009B5E1E"/>
    <w:rsid w:val="009B5F16"/>
    <w:rsid w:val="009B6693"/>
    <w:rsid w:val="009B6AD7"/>
    <w:rsid w:val="009B7A99"/>
    <w:rsid w:val="009B7C43"/>
    <w:rsid w:val="009C1261"/>
    <w:rsid w:val="009C25C2"/>
    <w:rsid w:val="009C2FCC"/>
    <w:rsid w:val="009C5259"/>
    <w:rsid w:val="009C5260"/>
    <w:rsid w:val="009C5442"/>
    <w:rsid w:val="009C5A49"/>
    <w:rsid w:val="009D060B"/>
    <w:rsid w:val="009D176B"/>
    <w:rsid w:val="009D1E7B"/>
    <w:rsid w:val="009D1F44"/>
    <w:rsid w:val="009D7042"/>
    <w:rsid w:val="009E009C"/>
    <w:rsid w:val="009E1F6C"/>
    <w:rsid w:val="009E243A"/>
    <w:rsid w:val="009E3FA5"/>
    <w:rsid w:val="009E492A"/>
    <w:rsid w:val="009E6A9E"/>
    <w:rsid w:val="009E7D36"/>
    <w:rsid w:val="009F17CA"/>
    <w:rsid w:val="009F2E33"/>
    <w:rsid w:val="009F3F15"/>
    <w:rsid w:val="009F4078"/>
    <w:rsid w:val="009F48F7"/>
    <w:rsid w:val="009F50FD"/>
    <w:rsid w:val="009F5C2F"/>
    <w:rsid w:val="00A00FE1"/>
    <w:rsid w:val="00A02457"/>
    <w:rsid w:val="00A02C31"/>
    <w:rsid w:val="00A03802"/>
    <w:rsid w:val="00A03C04"/>
    <w:rsid w:val="00A03D30"/>
    <w:rsid w:val="00A0413A"/>
    <w:rsid w:val="00A045F5"/>
    <w:rsid w:val="00A04F57"/>
    <w:rsid w:val="00A059A7"/>
    <w:rsid w:val="00A05AC3"/>
    <w:rsid w:val="00A06B3A"/>
    <w:rsid w:val="00A100A5"/>
    <w:rsid w:val="00A10409"/>
    <w:rsid w:val="00A11228"/>
    <w:rsid w:val="00A11AC6"/>
    <w:rsid w:val="00A14A8B"/>
    <w:rsid w:val="00A16A61"/>
    <w:rsid w:val="00A206D6"/>
    <w:rsid w:val="00A228FA"/>
    <w:rsid w:val="00A22CC0"/>
    <w:rsid w:val="00A23E16"/>
    <w:rsid w:val="00A24AB1"/>
    <w:rsid w:val="00A24D0C"/>
    <w:rsid w:val="00A25514"/>
    <w:rsid w:val="00A266D2"/>
    <w:rsid w:val="00A26E01"/>
    <w:rsid w:val="00A276AD"/>
    <w:rsid w:val="00A27904"/>
    <w:rsid w:val="00A3006B"/>
    <w:rsid w:val="00A305D1"/>
    <w:rsid w:val="00A31BB7"/>
    <w:rsid w:val="00A3329A"/>
    <w:rsid w:val="00A35E81"/>
    <w:rsid w:val="00A35EA8"/>
    <w:rsid w:val="00A364AE"/>
    <w:rsid w:val="00A36A30"/>
    <w:rsid w:val="00A37EBA"/>
    <w:rsid w:val="00A4065C"/>
    <w:rsid w:val="00A40BE5"/>
    <w:rsid w:val="00A40D22"/>
    <w:rsid w:val="00A40E57"/>
    <w:rsid w:val="00A41450"/>
    <w:rsid w:val="00A41735"/>
    <w:rsid w:val="00A42528"/>
    <w:rsid w:val="00A42E28"/>
    <w:rsid w:val="00A44151"/>
    <w:rsid w:val="00A45FC9"/>
    <w:rsid w:val="00A46D95"/>
    <w:rsid w:val="00A4702D"/>
    <w:rsid w:val="00A50AF6"/>
    <w:rsid w:val="00A5168B"/>
    <w:rsid w:val="00A524A2"/>
    <w:rsid w:val="00A55089"/>
    <w:rsid w:val="00A55FA0"/>
    <w:rsid w:val="00A5641C"/>
    <w:rsid w:val="00A60B73"/>
    <w:rsid w:val="00A60C00"/>
    <w:rsid w:val="00A6151A"/>
    <w:rsid w:val="00A620E5"/>
    <w:rsid w:val="00A627DA"/>
    <w:rsid w:val="00A63342"/>
    <w:rsid w:val="00A633B3"/>
    <w:rsid w:val="00A63D61"/>
    <w:rsid w:val="00A64AC4"/>
    <w:rsid w:val="00A679F4"/>
    <w:rsid w:val="00A70E61"/>
    <w:rsid w:val="00A70F50"/>
    <w:rsid w:val="00A71041"/>
    <w:rsid w:val="00A717B3"/>
    <w:rsid w:val="00A71CC8"/>
    <w:rsid w:val="00A7282D"/>
    <w:rsid w:val="00A72CE5"/>
    <w:rsid w:val="00A74F2A"/>
    <w:rsid w:val="00A75809"/>
    <w:rsid w:val="00A760FC"/>
    <w:rsid w:val="00A772D0"/>
    <w:rsid w:val="00A77A41"/>
    <w:rsid w:val="00A77E44"/>
    <w:rsid w:val="00A8114C"/>
    <w:rsid w:val="00A813BB"/>
    <w:rsid w:val="00A819B6"/>
    <w:rsid w:val="00A821F2"/>
    <w:rsid w:val="00A82D88"/>
    <w:rsid w:val="00A83EEB"/>
    <w:rsid w:val="00A84332"/>
    <w:rsid w:val="00A864F4"/>
    <w:rsid w:val="00A90646"/>
    <w:rsid w:val="00A92C6A"/>
    <w:rsid w:val="00A92F6E"/>
    <w:rsid w:val="00A9325E"/>
    <w:rsid w:val="00A93C76"/>
    <w:rsid w:val="00A94FD7"/>
    <w:rsid w:val="00A970B1"/>
    <w:rsid w:val="00A97A7A"/>
    <w:rsid w:val="00AA0072"/>
    <w:rsid w:val="00AA023D"/>
    <w:rsid w:val="00AA1711"/>
    <w:rsid w:val="00AA1B60"/>
    <w:rsid w:val="00AA1FC7"/>
    <w:rsid w:val="00AA3433"/>
    <w:rsid w:val="00AA5E94"/>
    <w:rsid w:val="00AA600B"/>
    <w:rsid w:val="00AA6299"/>
    <w:rsid w:val="00AA67BB"/>
    <w:rsid w:val="00AA74EE"/>
    <w:rsid w:val="00AB1070"/>
    <w:rsid w:val="00AB187D"/>
    <w:rsid w:val="00AB2CE0"/>
    <w:rsid w:val="00AB371E"/>
    <w:rsid w:val="00AB3888"/>
    <w:rsid w:val="00AB4A6D"/>
    <w:rsid w:val="00AB6DEB"/>
    <w:rsid w:val="00AB72D1"/>
    <w:rsid w:val="00AB73E8"/>
    <w:rsid w:val="00AB7700"/>
    <w:rsid w:val="00AB7FC5"/>
    <w:rsid w:val="00AB7FDF"/>
    <w:rsid w:val="00AC0721"/>
    <w:rsid w:val="00AC137C"/>
    <w:rsid w:val="00AC1E14"/>
    <w:rsid w:val="00AC1E23"/>
    <w:rsid w:val="00AC2307"/>
    <w:rsid w:val="00AC330C"/>
    <w:rsid w:val="00AC62EE"/>
    <w:rsid w:val="00AD0FFE"/>
    <w:rsid w:val="00AD20AA"/>
    <w:rsid w:val="00AD299C"/>
    <w:rsid w:val="00AD3306"/>
    <w:rsid w:val="00AD548E"/>
    <w:rsid w:val="00AD5606"/>
    <w:rsid w:val="00AD5623"/>
    <w:rsid w:val="00AD627F"/>
    <w:rsid w:val="00AD6669"/>
    <w:rsid w:val="00AD69A5"/>
    <w:rsid w:val="00AD7299"/>
    <w:rsid w:val="00AD72AF"/>
    <w:rsid w:val="00AD7310"/>
    <w:rsid w:val="00AD7431"/>
    <w:rsid w:val="00AD7969"/>
    <w:rsid w:val="00AE01B2"/>
    <w:rsid w:val="00AE1228"/>
    <w:rsid w:val="00AE17FD"/>
    <w:rsid w:val="00AE256D"/>
    <w:rsid w:val="00AE3726"/>
    <w:rsid w:val="00AE4569"/>
    <w:rsid w:val="00AE56FB"/>
    <w:rsid w:val="00AE58C4"/>
    <w:rsid w:val="00AE6DCC"/>
    <w:rsid w:val="00AE7BF4"/>
    <w:rsid w:val="00AF02FF"/>
    <w:rsid w:val="00AF0CBF"/>
    <w:rsid w:val="00AF1BB6"/>
    <w:rsid w:val="00AF1E76"/>
    <w:rsid w:val="00AF5C79"/>
    <w:rsid w:val="00AF6D44"/>
    <w:rsid w:val="00AF6DC2"/>
    <w:rsid w:val="00AF7274"/>
    <w:rsid w:val="00AF7917"/>
    <w:rsid w:val="00B027E1"/>
    <w:rsid w:val="00B02C80"/>
    <w:rsid w:val="00B0490B"/>
    <w:rsid w:val="00B04C21"/>
    <w:rsid w:val="00B05FD7"/>
    <w:rsid w:val="00B11B35"/>
    <w:rsid w:val="00B124C9"/>
    <w:rsid w:val="00B12E73"/>
    <w:rsid w:val="00B15970"/>
    <w:rsid w:val="00B15CE5"/>
    <w:rsid w:val="00B16210"/>
    <w:rsid w:val="00B1715A"/>
    <w:rsid w:val="00B17923"/>
    <w:rsid w:val="00B17E2A"/>
    <w:rsid w:val="00B17E96"/>
    <w:rsid w:val="00B216BB"/>
    <w:rsid w:val="00B230D1"/>
    <w:rsid w:val="00B241F1"/>
    <w:rsid w:val="00B2432C"/>
    <w:rsid w:val="00B25CCD"/>
    <w:rsid w:val="00B25EE4"/>
    <w:rsid w:val="00B25F61"/>
    <w:rsid w:val="00B26064"/>
    <w:rsid w:val="00B27725"/>
    <w:rsid w:val="00B279E4"/>
    <w:rsid w:val="00B302F1"/>
    <w:rsid w:val="00B30825"/>
    <w:rsid w:val="00B315F9"/>
    <w:rsid w:val="00B31B04"/>
    <w:rsid w:val="00B326F1"/>
    <w:rsid w:val="00B3271D"/>
    <w:rsid w:val="00B32D6E"/>
    <w:rsid w:val="00B344E9"/>
    <w:rsid w:val="00B347B8"/>
    <w:rsid w:val="00B35986"/>
    <w:rsid w:val="00B371B6"/>
    <w:rsid w:val="00B37C3E"/>
    <w:rsid w:val="00B4010B"/>
    <w:rsid w:val="00B40585"/>
    <w:rsid w:val="00B40591"/>
    <w:rsid w:val="00B41D4E"/>
    <w:rsid w:val="00B42A1E"/>
    <w:rsid w:val="00B44584"/>
    <w:rsid w:val="00B467F0"/>
    <w:rsid w:val="00B4692D"/>
    <w:rsid w:val="00B4743D"/>
    <w:rsid w:val="00B47C01"/>
    <w:rsid w:val="00B47E1D"/>
    <w:rsid w:val="00B50688"/>
    <w:rsid w:val="00B51532"/>
    <w:rsid w:val="00B51FDB"/>
    <w:rsid w:val="00B536D0"/>
    <w:rsid w:val="00B53733"/>
    <w:rsid w:val="00B55A8F"/>
    <w:rsid w:val="00B5614B"/>
    <w:rsid w:val="00B56C34"/>
    <w:rsid w:val="00B57D9F"/>
    <w:rsid w:val="00B60A60"/>
    <w:rsid w:val="00B620B7"/>
    <w:rsid w:val="00B62BA2"/>
    <w:rsid w:val="00B639E5"/>
    <w:rsid w:val="00B63C1F"/>
    <w:rsid w:val="00B65350"/>
    <w:rsid w:val="00B6577C"/>
    <w:rsid w:val="00B65827"/>
    <w:rsid w:val="00B67C7F"/>
    <w:rsid w:val="00B70C97"/>
    <w:rsid w:val="00B713F0"/>
    <w:rsid w:val="00B71A17"/>
    <w:rsid w:val="00B72058"/>
    <w:rsid w:val="00B73035"/>
    <w:rsid w:val="00B7455A"/>
    <w:rsid w:val="00B75158"/>
    <w:rsid w:val="00B753EF"/>
    <w:rsid w:val="00B7596F"/>
    <w:rsid w:val="00B761FD"/>
    <w:rsid w:val="00B776E6"/>
    <w:rsid w:val="00B779DA"/>
    <w:rsid w:val="00B818E5"/>
    <w:rsid w:val="00B81BA4"/>
    <w:rsid w:val="00B81BEA"/>
    <w:rsid w:val="00B81FFF"/>
    <w:rsid w:val="00B82570"/>
    <w:rsid w:val="00B829F3"/>
    <w:rsid w:val="00B84B86"/>
    <w:rsid w:val="00B84EA5"/>
    <w:rsid w:val="00B8541D"/>
    <w:rsid w:val="00B8646D"/>
    <w:rsid w:val="00B86524"/>
    <w:rsid w:val="00B869EE"/>
    <w:rsid w:val="00B86D4A"/>
    <w:rsid w:val="00B871A0"/>
    <w:rsid w:val="00B87EB0"/>
    <w:rsid w:val="00B90248"/>
    <w:rsid w:val="00B919C8"/>
    <w:rsid w:val="00B926F8"/>
    <w:rsid w:val="00B942A6"/>
    <w:rsid w:val="00B94BE8"/>
    <w:rsid w:val="00B95B50"/>
    <w:rsid w:val="00B95E8F"/>
    <w:rsid w:val="00B96AA7"/>
    <w:rsid w:val="00BA1DCA"/>
    <w:rsid w:val="00BA36A9"/>
    <w:rsid w:val="00BA377D"/>
    <w:rsid w:val="00BA3843"/>
    <w:rsid w:val="00BA39DE"/>
    <w:rsid w:val="00BA4696"/>
    <w:rsid w:val="00BA5DD2"/>
    <w:rsid w:val="00BA629B"/>
    <w:rsid w:val="00BA7D1C"/>
    <w:rsid w:val="00BA7F2B"/>
    <w:rsid w:val="00BB18E5"/>
    <w:rsid w:val="00BB2FE6"/>
    <w:rsid w:val="00BB436E"/>
    <w:rsid w:val="00BB5A72"/>
    <w:rsid w:val="00BB624E"/>
    <w:rsid w:val="00BB7196"/>
    <w:rsid w:val="00BB77A0"/>
    <w:rsid w:val="00BB77FA"/>
    <w:rsid w:val="00BC0444"/>
    <w:rsid w:val="00BC1BC5"/>
    <w:rsid w:val="00BC2973"/>
    <w:rsid w:val="00BC3088"/>
    <w:rsid w:val="00BD0351"/>
    <w:rsid w:val="00BD1905"/>
    <w:rsid w:val="00BD1A15"/>
    <w:rsid w:val="00BD2463"/>
    <w:rsid w:val="00BD2692"/>
    <w:rsid w:val="00BD2F8B"/>
    <w:rsid w:val="00BD36F1"/>
    <w:rsid w:val="00BD5B7A"/>
    <w:rsid w:val="00BD6199"/>
    <w:rsid w:val="00BD7884"/>
    <w:rsid w:val="00BE5E75"/>
    <w:rsid w:val="00BE6E8E"/>
    <w:rsid w:val="00BF00C6"/>
    <w:rsid w:val="00BF0A08"/>
    <w:rsid w:val="00BF1976"/>
    <w:rsid w:val="00BF27D2"/>
    <w:rsid w:val="00BF2B1A"/>
    <w:rsid w:val="00BF2D41"/>
    <w:rsid w:val="00BF30D4"/>
    <w:rsid w:val="00BF55BB"/>
    <w:rsid w:val="00BF55CE"/>
    <w:rsid w:val="00BF5CB0"/>
    <w:rsid w:val="00BF6183"/>
    <w:rsid w:val="00BF6609"/>
    <w:rsid w:val="00BF6DD6"/>
    <w:rsid w:val="00BF766B"/>
    <w:rsid w:val="00BF7942"/>
    <w:rsid w:val="00C0098A"/>
    <w:rsid w:val="00C00B01"/>
    <w:rsid w:val="00C00C78"/>
    <w:rsid w:val="00C01EBE"/>
    <w:rsid w:val="00C0417C"/>
    <w:rsid w:val="00C0455A"/>
    <w:rsid w:val="00C060C4"/>
    <w:rsid w:val="00C06320"/>
    <w:rsid w:val="00C066DD"/>
    <w:rsid w:val="00C072C3"/>
    <w:rsid w:val="00C10294"/>
    <w:rsid w:val="00C1042C"/>
    <w:rsid w:val="00C11B31"/>
    <w:rsid w:val="00C12C9B"/>
    <w:rsid w:val="00C144C6"/>
    <w:rsid w:val="00C14B69"/>
    <w:rsid w:val="00C14EAB"/>
    <w:rsid w:val="00C162D8"/>
    <w:rsid w:val="00C167FA"/>
    <w:rsid w:val="00C1693A"/>
    <w:rsid w:val="00C173EA"/>
    <w:rsid w:val="00C17C2C"/>
    <w:rsid w:val="00C20DE9"/>
    <w:rsid w:val="00C21D23"/>
    <w:rsid w:val="00C22D5B"/>
    <w:rsid w:val="00C22DA1"/>
    <w:rsid w:val="00C2327E"/>
    <w:rsid w:val="00C23EEF"/>
    <w:rsid w:val="00C2570A"/>
    <w:rsid w:val="00C25DA6"/>
    <w:rsid w:val="00C26582"/>
    <w:rsid w:val="00C26778"/>
    <w:rsid w:val="00C273D7"/>
    <w:rsid w:val="00C274C9"/>
    <w:rsid w:val="00C27C4B"/>
    <w:rsid w:val="00C3065F"/>
    <w:rsid w:val="00C318D2"/>
    <w:rsid w:val="00C33EC1"/>
    <w:rsid w:val="00C36505"/>
    <w:rsid w:val="00C36603"/>
    <w:rsid w:val="00C36B7F"/>
    <w:rsid w:val="00C36E11"/>
    <w:rsid w:val="00C370B7"/>
    <w:rsid w:val="00C40977"/>
    <w:rsid w:val="00C4097B"/>
    <w:rsid w:val="00C41329"/>
    <w:rsid w:val="00C450CE"/>
    <w:rsid w:val="00C4644E"/>
    <w:rsid w:val="00C46876"/>
    <w:rsid w:val="00C47170"/>
    <w:rsid w:val="00C514E2"/>
    <w:rsid w:val="00C5248B"/>
    <w:rsid w:val="00C53EA1"/>
    <w:rsid w:val="00C542C0"/>
    <w:rsid w:val="00C56442"/>
    <w:rsid w:val="00C56837"/>
    <w:rsid w:val="00C568BC"/>
    <w:rsid w:val="00C5766A"/>
    <w:rsid w:val="00C579AE"/>
    <w:rsid w:val="00C60F82"/>
    <w:rsid w:val="00C61615"/>
    <w:rsid w:val="00C618FB"/>
    <w:rsid w:val="00C61989"/>
    <w:rsid w:val="00C62AEA"/>
    <w:rsid w:val="00C62DC6"/>
    <w:rsid w:val="00C63CA3"/>
    <w:rsid w:val="00C64C87"/>
    <w:rsid w:val="00C660E0"/>
    <w:rsid w:val="00C6695A"/>
    <w:rsid w:val="00C66F5D"/>
    <w:rsid w:val="00C6719D"/>
    <w:rsid w:val="00C67387"/>
    <w:rsid w:val="00C67490"/>
    <w:rsid w:val="00C67730"/>
    <w:rsid w:val="00C70033"/>
    <w:rsid w:val="00C70F0C"/>
    <w:rsid w:val="00C71A13"/>
    <w:rsid w:val="00C73779"/>
    <w:rsid w:val="00C73E23"/>
    <w:rsid w:val="00C73EC7"/>
    <w:rsid w:val="00C74436"/>
    <w:rsid w:val="00C7444C"/>
    <w:rsid w:val="00C746F5"/>
    <w:rsid w:val="00C7495D"/>
    <w:rsid w:val="00C74F01"/>
    <w:rsid w:val="00C75CFD"/>
    <w:rsid w:val="00C763F0"/>
    <w:rsid w:val="00C77004"/>
    <w:rsid w:val="00C7748C"/>
    <w:rsid w:val="00C77FBC"/>
    <w:rsid w:val="00C8167E"/>
    <w:rsid w:val="00C81D94"/>
    <w:rsid w:val="00C841CB"/>
    <w:rsid w:val="00C870FE"/>
    <w:rsid w:val="00C879CC"/>
    <w:rsid w:val="00C9046D"/>
    <w:rsid w:val="00C90502"/>
    <w:rsid w:val="00C90E83"/>
    <w:rsid w:val="00C9128C"/>
    <w:rsid w:val="00C914FE"/>
    <w:rsid w:val="00C9150B"/>
    <w:rsid w:val="00C92138"/>
    <w:rsid w:val="00C93A9B"/>
    <w:rsid w:val="00C9416E"/>
    <w:rsid w:val="00C9494A"/>
    <w:rsid w:val="00C94FE4"/>
    <w:rsid w:val="00C96459"/>
    <w:rsid w:val="00C964CD"/>
    <w:rsid w:val="00C96640"/>
    <w:rsid w:val="00C96E24"/>
    <w:rsid w:val="00C97332"/>
    <w:rsid w:val="00CA1677"/>
    <w:rsid w:val="00CA3366"/>
    <w:rsid w:val="00CA3844"/>
    <w:rsid w:val="00CA385A"/>
    <w:rsid w:val="00CA40A2"/>
    <w:rsid w:val="00CA578C"/>
    <w:rsid w:val="00CB0AAA"/>
    <w:rsid w:val="00CB0F8E"/>
    <w:rsid w:val="00CB127F"/>
    <w:rsid w:val="00CB2B51"/>
    <w:rsid w:val="00CB2DDE"/>
    <w:rsid w:val="00CB3309"/>
    <w:rsid w:val="00CB3E87"/>
    <w:rsid w:val="00CB53E2"/>
    <w:rsid w:val="00CB54F1"/>
    <w:rsid w:val="00CB61BF"/>
    <w:rsid w:val="00CB67A4"/>
    <w:rsid w:val="00CB6905"/>
    <w:rsid w:val="00CB6B67"/>
    <w:rsid w:val="00CB7C09"/>
    <w:rsid w:val="00CB7DB4"/>
    <w:rsid w:val="00CC086D"/>
    <w:rsid w:val="00CC09F0"/>
    <w:rsid w:val="00CC20FE"/>
    <w:rsid w:val="00CC31B3"/>
    <w:rsid w:val="00CC6B86"/>
    <w:rsid w:val="00CC78E5"/>
    <w:rsid w:val="00CD097A"/>
    <w:rsid w:val="00CD1011"/>
    <w:rsid w:val="00CD1555"/>
    <w:rsid w:val="00CD23FA"/>
    <w:rsid w:val="00CD25E9"/>
    <w:rsid w:val="00CD40DC"/>
    <w:rsid w:val="00CD4B1F"/>
    <w:rsid w:val="00CD69A2"/>
    <w:rsid w:val="00CD6C59"/>
    <w:rsid w:val="00CD72F4"/>
    <w:rsid w:val="00CD7A6C"/>
    <w:rsid w:val="00CE2469"/>
    <w:rsid w:val="00CE301B"/>
    <w:rsid w:val="00CE3597"/>
    <w:rsid w:val="00CE3EAA"/>
    <w:rsid w:val="00CE5313"/>
    <w:rsid w:val="00CE532F"/>
    <w:rsid w:val="00CE5919"/>
    <w:rsid w:val="00CE7E5B"/>
    <w:rsid w:val="00CF0F84"/>
    <w:rsid w:val="00CF1158"/>
    <w:rsid w:val="00CF1520"/>
    <w:rsid w:val="00CF2FC1"/>
    <w:rsid w:val="00CF3A8E"/>
    <w:rsid w:val="00CF432C"/>
    <w:rsid w:val="00CF4711"/>
    <w:rsid w:val="00CF5A6F"/>
    <w:rsid w:val="00CF6217"/>
    <w:rsid w:val="00CF74F6"/>
    <w:rsid w:val="00D0089D"/>
    <w:rsid w:val="00D00FD2"/>
    <w:rsid w:val="00D02929"/>
    <w:rsid w:val="00D03E08"/>
    <w:rsid w:val="00D05AA4"/>
    <w:rsid w:val="00D06219"/>
    <w:rsid w:val="00D0681C"/>
    <w:rsid w:val="00D06B39"/>
    <w:rsid w:val="00D06C55"/>
    <w:rsid w:val="00D06E70"/>
    <w:rsid w:val="00D0719A"/>
    <w:rsid w:val="00D1123A"/>
    <w:rsid w:val="00D1187B"/>
    <w:rsid w:val="00D13EC4"/>
    <w:rsid w:val="00D14711"/>
    <w:rsid w:val="00D155AD"/>
    <w:rsid w:val="00D15872"/>
    <w:rsid w:val="00D16297"/>
    <w:rsid w:val="00D16D0D"/>
    <w:rsid w:val="00D177D5"/>
    <w:rsid w:val="00D17CC9"/>
    <w:rsid w:val="00D210E7"/>
    <w:rsid w:val="00D21766"/>
    <w:rsid w:val="00D225AF"/>
    <w:rsid w:val="00D23729"/>
    <w:rsid w:val="00D24CA2"/>
    <w:rsid w:val="00D25BDA"/>
    <w:rsid w:val="00D25E17"/>
    <w:rsid w:val="00D26301"/>
    <w:rsid w:val="00D2639F"/>
    <w:rsid w:val="00D2768F"/>
    <w:rsid w:val="00D27696"/>
    <w:rsid w:val="00D309E0"/>
    <w:rsid w:val="00D3131A"/>
    <w:rsid w:val="00D3175C"/>
    <w:rsid w:val="00D31FD0"/>
    <w:rsid w:val="00D3285F"/>
    <w:rsid w:val="00D32CD3"/>
    <w:rsid w:val="00D3357F"/>
    <w:rsid w:val="00D34771"/>
    <w:rsid w:val="00D35257"/>
    <w:rsid w:val="00D3587E"/>
    <w:rsid w:val="00D36642"/>
    <w:rsid w:val="00D36893"/>
    <w:rsid w:val="00D370FD"/>
    <w:rsid w:val="00D37451"/>
    <w:rsid w:val="00D4016D"/>
    <w:rsid w:val="00D410F0"/>
    <w:rsid w:val="00D41E1C"/>
    <w:rsid w:val="00D42D20"/>
    <w:rsid w:val="00D42D32"/>
    <w:rsid w:val="00D46C46"/>
    <w:rsid w:val="00D46DB0"/>
    <w:rsid w:val="00D5184C"/>
    <w:rsid w:val="00D51E9F"/>
    <w:rsid w:val="00D529EB"/>
    <w:rsid w:val="00D53FDC"/>
    <w:rsid w:val="00D542E7"/>
    <w:rsid w:val="00D549E0"/>
    <w:rsid w:val="00D55B0E"/>
    <w:rsid w:val="00D600E6"/>
    <w:rsid w:val="00D612CA"/>
    <w:rsid w:val="00D61E2C"/>
    <w:rsid w:val="00D62DB1"/>
    <w:rsid w:val="00D63291"/>
    <w:rsid w:val="00D63A7C"/>
    <w:rsid w:val="00D63F9A"/>
    <w:rsid w:val="00D6513C"/>
    <w:rsid w:val="00D66E7A"/>
    <w:rsid w:val="00D67337"/>
    <w:rsid w:val="00D67445"/>
    <w:rsid w:val="00D67827"/>
    <w:rsid w:val="00D67B1E"/>
    <w:rsid w:val="00D67D7A"/>
    <w:rsid w:val="00D67FB7"/>
    <w:rsid w:val="00D703E3"/>
    <w:rsid w:val="00D70AF0"/>
    <w:rsid w:val="00D717D6"/>
    <w:rsid w:val="00D7313F"/>
    <w:rsid w:val="00D73271"/>
    <w:rsid w:val="00D73689"/>
    <w:rsid w:val="00D75DEB"/>
    <w:rsid w:val="00D777A5"/>
    <w:rsid w:val="00D77A22"/>
    <w:rsid w:val="00D77D3F"/>
    <w:rsid w:val="00D77FAE"/>
    <w:rsid w:val="00D80D90"/>
    <w:rsid w:val="00D81463"/>
    <w:rsid w:val="00D81653"/>
    <w:rsid w:val="00D82465"/>
    <w:rsid w:val="00D9090C"/>
    <w:rsid w:val="00D90A4C"/>
    <w:rsid w:val="00D90E27"/>
    <w:rsid w:val="00D91BFD"/>
    <w:rsid w:val="00D91C0B"/>
    <w:rsid w:val="00D92D0E"/>
    <w:rsid w:val="00D93DA6"/>
    <w:rsid w:val="00D941D9"/>
    <w:rsid w:val="00D9619A"/>
    <w:rsid w:val="00D96F96"/>
    <w:rsid w:val="00D974F5"/>
    <w:rsid w:val="00D97E26"/>
    <w:rsid w:val="00DA0B7C"/>
    <w:rsid w:val="00DA18C7"/>
    <w:rsid w:val="00DA5CE3"/>
    <w:rsid w:val="00DA6939"/>
    <w:rsid w:val="00DB11FE"/>
    <w:rsid w:val="00DB27A1"/>
    <w:rsid w:val="00DB47E0"/>
    <w:rsid w:val="00DC0FFE"/>
    <w:rsid w:val="00DC126D"/>
    <w:rsid w:val="00DC173A"/>
    <w:rsid w:val="00DC2334"/>
    <w:rsid w:val="00DC2729"/>
    <w:rsid w:val="00DC4BFD"/>
    <w:rsid w:val="00DC4F95"/>
    <w:rsid w:val="00DC7635"/>
    <w:rsid w:val="00DC7B83"/>
    <w:rsid w:val="00DD0F28"/>
    <w:rsid w:val="00DD124D"/>
    <w:rsid w:val="00DD1417"/>
    <w:rsid w:val="00DD19A0"/>
    <w:rsid w:val="00DD20B7"/>
    <w:rsid w:val="00DD262C"/>
    <w:rsid w:val="00DD322A"/>
    <w:rsid w:val="00DD324D"/>
    <w:rsid w:val="00DD3D6F"/>
    <w:rsid w:val="00DD3D95"/>
    <w:rsid w:val="00DD44D5"/>
    <w:rsid w:val="00DD4EBF"/>
    <w:rsid w:val="00DD577C"/>
    <w:rsid w:val="00DD5B26"/>
    <w:rsid w:val="00DD62D0"/>
    <w:rsid w:val="00DD6993"/>
    <w:rsid w:val="00DD6FEC"/>
    <w:rsid w:val="00DE068B"/>
    <w:rsid w:val="00DE113A"/>
    <w:rsid w:val="00DE22F9"/>
    <w:rsid w:val="00DE2A25"/>
    <w:rsid w:val="00DE3726"/>
    <w:rsid w:val="00DE39D8"/>
    <w:rsid w:val="00DE4F97"/>
    <w:rsid w:val="00DE5817"/>
    <w:rsid w:val="00DE5D0D"/>
    <w:rsid w:val="00DE6040"/>
    <w:rsid w:val="00DE6914"/>
    <w:rsid w:val="00DE6A2F"/>
    <w:rsid w:val="00DE7DB3"/>
    <w:rsid w:val="00DF1189"/>
    <w:rsid w:val="00DF19BC"/>
    <w:rsid w:val="00DF1BF7"/>
    <w:rsid w:val="00DF1D3B"/>
    <w:rsid w:val="00DF28A7"/>
    <w:rsid w:val="00DF36DD"/>
    <w:rsid w:val="00DF423C"/>
    <w:rsid w:val="00DF5F4C"/>
    <w:rsid w:val="00DF6065"/>
    <w:rsid w:val="00DF67A7"/>
    <w:rsid w:val="00DF72BE"/>
    <w:rsid w:val="00DF75F3"/>
    <w:rsid w:val="00DF7BD7"/>
    <w:rsid w:val="00E00B03"/>
    <w:rsid w:val="00E01970"/>
    <w:rsid w:val="00E01E0E"/>
    <w:rsid w:val="00E033DB"/>
    <w:rsid w:val="00E03884"/>
    <w:rsid w:val="00E03C6D"/>
    <w:rsid w:val="00E044B7"/>
    <w:rsid w:val="00E04BEE"/>
    <w:rsid w:val="00E05693"/>
    <w:rsid w:val="00E0634F"/>
    <w:rsid w:val="00E066F5"/>
    <w:rsid w:val="00E06A10"/>
    <w:rsid w:val="00E06E6F"/>
    <w:rsid w:val="00E10B10"/>
    <w:rsid w:val="00E10EDB"/>
    <w:rsid w:val="00E11F45"/>
    <w:rsid w:val="00E1218C"/>
    <w:rsid w:val="00E12F19"/>
    <w:rsid w:val="00E14BE6"/>
    <w:rsid w:val="00E16099"/>
    <w:rsid w:val="00E1640C"/>
    <w:rsid w:val="00E16B3F"/>
    <w:rsid w:val="00E21726"/>
    <w:rsid w:val="00E224A5"/>
    <w:rsid w:val="00E242EE"/>
    <w:rsid w:val="00E25778"/>
    <w:rsid w:val="00E26BD8"/>
    <w:rsid w:val="00E26C25"/>
    <w:rsid w:val="00E27163"/>
    <w:rsid w:val="00E278A1"/>
    <w:rsid w:val="00E300E0"/>
    <w:rsid w:val="00E30489"/>
    <w:rsid w:val="00E30991"/>
    <w:rsid w:val="00E30CAC"/>
    <w:rsid w:val="00E31143"/>
    <w:rsid w:val="00E31A5C"/>
    <w:rsid w:val="00E337E8"/>
    <w:rsid w:val="00E34163"/>
    <w:rsid w:val="00E3601B"/>
    <w:rsid w:val="00E36F40"/>
    <w:rsid w:val="00E374AE"/>
    <w:rsid w:val="00E37686"/>
    <w:rsid w:val="00E4043D"/>
    <w:rsid w:val="00E409AC"/>
    <w:rsid w:val="00E410BB"/>
    <w:rsid w:val="00E4223A"/>
    <w:rsid w:val="00E4238A"/>
    <w:rsid w:val="00E4388B"/>
    <w:rsid w:val="00E43F3C"/>
    <w:rsid w:val="00E442E6"/>
    <w:rsid w:val="00E45450"/>
    <w:rsid w:val="00E46B92"/>
    <w:rsid w:val="00E47221"/>
    <w:rsid w:val="00E507B4"/>
    <w:rsid w:val="00E50D6F"/>
    <w:rsid w:val="00E51145"/>
    <w:rsid w:val="00E51CC9"/>
    <w:rsid w:val="00E5287D"/>
    <w:rsid w:val="00E529BA"/>
    <w:rsid w:val="00E52E45"/>
    <w:rsid w:val="00E53107"/>
    <w:rsid w:val="00E546CD"/>
    <w:rsid w:val="00E5497F"/>
    <w:rsid w:val="00E55969"/>
    <w:rsid w:val="00E5679D"/>
    <w:rsid w:val="00E57BA0"/>
    <w:rsid w:val="00E6011B"/>
    <w:rsid w:val="00E60150"/>
    <w:rsid w:val="00E60176"/>
    <w:rsid w:val="00E6076C"/>
    <w:rsid w:val="00E60D5F"/>
    <w:rsid w:val="00E62530"/>
    <w:rsid w:val="00E62B94"/>
    <w:rsid w:val="00E63597"/>
    <w:rsid w:val="00E63714"/>
    <w:rsid w:val="00E64086"/>
    <w:rsid w:val="00E64CCD"/>
    <w:rsid w:val="00E64D1D"/>
    <w:rsid w:val="00E64DBA"/>
    <w:rsid w:val="00E65433"/>
    <w:rsid w:val="00E6695C"/>
    <w:rsid w:val="00E66C53"/>
    <w:rsid w:val="00E70535"/>
    <w:rsid w:val="00E7091E"/>
    <w:rsid w:val="00E709F4"/>
    <w:rsid w:val="00E70A4E"/>
    <w:rsid w:val="00E70C14"/>
    <w:rsid w:val="00E72A89"/>
    <w:rsid w:val="00E73C33"/>
    <w:rsid w:val="00E7496D"/>
    <w:rsid w:val="00E74B17"/>
    <w:rsid w:val="00E752EA"/>
    <w:rsid w:val="00E75380"/>
    <w:rsid w:val="00E75612"/>
    <w:rsid w:val="00E766F4"/>
    <w:rsid w:val="00E76C5E"/>
    <w:rsid w:val="00E7707C"/>
    <w:rsid w:val="00E8020F"/>
    <w:rsid w:val="00E80D83"/>
    <w:rsid w:val="00E80D98"/>
    <w:rsid w:val="00E81A8C"/>
    <w:rsid w:val="00E828E4"/>
    <w:rsid w:val="00E82D21"/>
    <w:rsid w:val="00E82D3C"/>
    <w:rsid w:val="00E82DE6"/>
    <w:rsid w:val="00E839D3"/>
    <w:rsid w:val="00E8472A"/>
    <w:rsid w:val="00E84DE4"/>
    <w:rsid w:val="00E85186"/>
    <w:rsid w:val="00E85894"/>
    <w:rsid w:val="00E85DE2"/>
    <w:rsid w:val="00E85E24"/>
    <w:rsid w:val="00E86770"/>
    <w:rsid w:val="00E867CC"/>
    <w:rsid w:val="00E87810"/>
    <w:rsid w:val="00E9060D"/>
    <w:rsid w:val="00E911B5"/>
    <w:rsid w:val="00E912B9"/>
    <w:rsid w:val="00E917D0"/>
    <w:rsid w:val="00E92E58"/>
    <w:rsid w:val="00E92EF6"/>
    <w:rsid w:val="00E93D1D"/>
    <w:rsid w:val="00E95875"/>
    <w:rsid w:val="00E95B8C"/>
    <w:rsid w:val="00E9742E"/>
    <w:rsid w:val="00E97DE7"/>
    <w:rsid w:val="00EA0A62"/>
    <w:rsid w:val="00EA1EAC"/>
    <w:rsid w:val="00EA2BE0"/>
    <w:rsid w:val="00EA2D44"/>
    <w:rsid w:val="00EA388A"/>
    <w:rsid w:val="00EA4052"/>
    <w:rsid w:val="00EA4171"/>
    <w:rsid w:val="00EA49D1"/>
    <w:rsid w:val="00EA4A05"/>
    <w:rsid w:val="00EA6062"/>
    <w:rsid w:val="00EA69F9"/>
    <w:rsid w:val="00EA6CE3"/>
    <w:rsid w:val="00EB02F4"/>
    <w:rsid w:val="00EB09E4"/>
    <w:rsid w:val="00EB10F7"/>
    <w:rsid w:val="00EB1835"/>
    <w:rsid w:val="00EB2AEC"/>
    <w:rsid w:val="00EB42B6"/>
    <w:rsid w:val="00EB4FC8"/>
    <w:rsid w:val="00EB7A15"/>
    <w:rsid w:val="00EC093F"/>
    <w:rsid w:val="00EC0BFB"/>
    <w:rsid w:val="00EC160A"/>
    <w:rsid w:val="00EC1C3E"/>
    <w:rsid w:val="00EC1C7A"/>
    <w:rsid w:val="00EC1D80"/>
    <w:rsid w:val="00EC362D"/>
    <w:rsid w:val="00EC588D"/>
    <w:rsid w:val="00EC630B"/>
    <w:rsid w:val="00ED0AA7"/>
    <w:rsid w:val="00ED0B9D"/>
    <w:rsid w:val="00ED0C51"/>
    <w:rsid w:val="00ED1226"/>
    <w:rsid w:val="00ED2B3C"/>
    <w:rsid w:val="00ED3A58"/>
    <w:rsid w:val="00ED4E33"/>
    <w:rsid w:val="00ED59A9"/>
    <w:rsid w:val="00ED6443"/>
    <w:rsid w:val="00ED6EA2"/>
    <w:rsid w:val="00EE027D"/>
    <w:rsid w:val="00EE0E86"/>
    <w:rsid w:val="00EE1895"/>
    <w:rsid w:val="00EE1B11"/>
    <w:rsid w:val="00EE4B02"/>
    <w:rsid w:val="00EE4D20"/>
    <w:rsid w:val="00EE4D9D"/>
    <w:rsid w:val="00EE625E"/>
    <w:rsid w:val="00EE64DE"/>
    <w:rsid w:val="00EE6738"/>
    <w:rsid w:val="00EE6DE9"/>
    <w:rsid w:val="00EE74F0"/>
    <w:rsid w:val="00EF0BA8"/>
    <w:rsid w:val="00EF155B"/>
    <w:rsid w:val="00EF192E"/>
    <w:rsid w:val="00EF375F"/>
    <w:rsid w:val="00EF3761"/>
    <w:rsid w:val="00EF3C1E"/>
    <w:rsid w:val="00EF42B0"/>
    <w:rsid w:val="00EF4F1D"/>
    <w:rsid w:val="00EF583A"/>
    <w:rsid w:val="00EF6921"/>
    <w:rsid w:val="00F0186D"/>
    <w:rsid w:val="00F0219D"/>
    <w:rsid w:val="00F0224B"/>
    <w:rsid w:val="00F02825"/>
    <w:rsid w:val="00F028E8"/>
    <w:rsid w:val="00F02D03"/>
    <w:rsid w:val="00F03477"/>
    <w:rsid w:val="00F03770"/>
    <w:rsid w:val="00F052FD"/>
    <w:rsid w:val="00F06EFB"/>
    <w:rsid w:val="00F07170"/>
    <w:rsid w:val="00F12360"/>
    <w:rsid w:val="00F12E61"/>
    <w:rsid w:val="00F13403"/>
    <w:rsid w:val="00F15047"/>
    <w:rsid w:val="00F15224"/>
    <w:rsid w:val="00F16280"/>
    <w:rsid w:val="00F162ED"/>
    <w:rsid w:val="00F16519"/>
    <w:rsid w:val="00F16933"/>
    <w:rsid w:val="00F20927"/>
    <w:rsid w:val="00F20BD1"/>
    <w:rsid w:val="00F20D63"/>
    <w:rsid w:val="00F20DCC"/>
    <w:rsid w:val="00F21214"/>
    <w:rsid w:val="00F21F11"/>
    <w:rsid w:val="00F234BA"/>
    <w:rsid w:val="00F237F7"/>
    <w:rsid w:val="00F24115"/>
    <w:rsid w:val="00F24CA5"/>
    <w:rsid w:val="00F25C82"/>
    <w:rsid w:val="00F26411"/>
    <w:rsid w:val="00F264E8"/>
    <w:rsid w:val="00F26E9F"/>
    <w:rsid w:val="00F2747D"/>
    <w:rsid w:val="00F27B56"/>
    <w:rsid w:val="00F27CEA"/>
    <w:rsid w:val="00F3178B"/>
    <w:rsid w:val="00F32B27"/>
    <w:rsid w:val="00F34E78"/>
    <w:rsid w:val="00F3540F"/>
    <w:rsid w:val="00F356CD"/>
    <w:rsid w:val="00F358E4"/>
    <w:rsid w:val="00F3603C"/>
    <w:rsid w:val="00F40190"/>
    <w:rsid w:val="00F4104F"/>
    <w:rsid w:val="00F4168E"/>
    <w:rsid w:val="00F4261A"/>
    <w:rsid w:val="00F42A4E"/>
    <w:rsid w:val="00F42B29"/>
    <w:rsid w:val="00F431DD"/>
    <w:rsid w:val="00F43668"/>
    <w:rsid w:val="00F43B34"/>
    <w:rsid w:val="00F449A3"/>
    <w:rsid w:val="00F44AC7"/>
    <w:rsid w:val="00F47C13"/>
    <w:rsid w:val="00F53415"/>
    <w:rsid w:val="00F53521"/>
    <w:rsid w:val="00F53B6F"/>
    <w:rsid w:val="00F541F0"/>
    <w:rsid w:val="00F54A28"/>
    <w:rsid w:val="00F557D7"/>
    <w:rsid w:val="00F55993"/>
    <w:rsid w:val="00F56412"/>
    <w:rsid w:val="00F56640"/>
    <w:rsid w:val="00F56B8E"/>
    <w:rsid w:val="00F56E93"/>
    <w:rsid w:val="00F617C9"/>
    <w:rsid w:val="00F631CF"/>
    <w:rsid w:val="00F63386"/>
    <w:rsid w:val="00F63913"/>
    <w:rsid w:val="00F64046"/>
    <w:rsid w:val="00F64E51"/>
    <w:rsid w:val="00F658DD"/>
    <w:rsid w:val="00F658EB"/>
    <w:rsid w:val="00F667E3"/>
    <w:rsid w:val="00F66D0F"/>
    <w:rsid w:val="00F70B6B"/>
    <w:rsid w:val="00F70D5D"/>
    <w:rsid w:val="00F7123A"/>
    <w:rsid w:val="00F71803"/>
    <w:rsid w:val="00F724DC"/>
    <w:rsid w:val="00F73F7B"/>
    <w:rsid w:val="00F754A0"/>
    <w:rsid w:val="00F774E7"/>
    <w:rsid w:val="00F77889"/>
    <w:rsid w:val="00F77C44"/>
    <w:rsid w:val="00F77F35"/>
    <w:rsid w:val="00F80241"/>
    <w:rsid w:val="00F837A2"/>
    <w:rsid w:val="00F83C1E"/>
    <w:rsid w:val="00F83EFA"/>
    <w:rsid w:val="00F8425E"/>
    <w:rsid w:val="00F858CF"/>
    <w:rsid w:val="00F8662A"/>
    <w:rsid w:val="00F90B1F"/>
    <w:rsid w:val="00F90CD4"/>
    <w:rsid w:val="00F91C8D"/>
    <w:rsid w:val="00F92D63"/>
    <w:rsid w:val="00F93560"/>
    <w:rsid w:val="00F93AF8"/>
    <w:rsid w:val="00F95BE5"/>
    <w:rsid w:val="00F95C1D"/>
    <w:rsid w:val="00F96875"/>
    <w:rsid w:val="00F972E8"/>
    <w:rsid w:val="00F9761E"/>
    <w:rsid w:val="00F97CF6"/>
    <w:rsid w:val="00F97D41"/>
    <w:rsid w:val="00FA1B6A"/>
    <w:rsid w:val="00FA1ED3"/>
    <w:rsid w:val="00FA1F21"/>
    <w:rsid w:val="00FA382D"/>
    <w:rsid w:val="00FA527A"/>
    <w:rsid w:val="00FA63CF"/>
    <w:rsid w:val="00FA6466"/>
    <w:rsid w:val="00FA6FD5"/>
    <w:rsid w:val="00FA704F"/>
    <w:rsid w:val="00FA7B69"/>
    <w:rsid w:val="00FB009F"/>
    <w:rsid w:val="00FB0FF6"/>
    <w:rsid w:val="00FB1369"/>
    <w:rsid w:val="00FB23DD"/>
    <w:rsid w:val="00FB4F7D"/>
    <w:rsid w:val="00FB61E4"/>
    <w:rsid w:val="00FB6235"/>
    <w:rsid w:val="00FB740B"/>
    <w:rsid w:val="00FC00A8"/>
    <w:rsid w:val="00FC0D49"/>
    <w:rsid w:val="00FC2341"/>
    <w:rsid w:val="00FC6A5C"/>
    <w:rsid w:val="00FC6A8C"/>
    <w:rsid w:val="00FC7530"/>
    <w:rsid w:val="00FC7E92"/>
    <w:rsid w:val="00FD0BE3"/>
    <w:rsid w:val="00FD1E1D"/>
    <w:rsid w:val="00FD2396"/>
    <w:rsid w:val="00FD39A4"/>
    <w:rsid w:val="00FD424B"/>
    <w:rsid w:val="00FD66E4"/>
    <w:rsid w:val="00FD6FB2"/>
    <w:rsid w:val="00FE340C"/>
    <w:rsid w:val="00FE3D75"/>
    <w:rsid w:val="00FE4B80"/>
    <w:rsid w:val="00FE538F"/>
    <w:rsid w:val="00FE73BC"/>
    <w:rsid w:val="00FE7530"/>
    <w:rsid w:val="00FF0455"/>
    <w:rsid w:val="00FF0479"/>
    <w:rsid w:val="00FF184B"/>
    <w:rsid w:val="00FF23CC"/>
    <w:rsid w:val="00FF2425"/>
    <w:rsid w:val="00FF4180"/>
    <w:rsid w:val="00FF48A7"/>
    <w:rsid w:val="00FF4C47"/>
    <w:rsid w:val="00FF660B"/>
    <w:rsid w:val="00FF7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lockText5">
    <w:name w:val="Block Text .5&quot;"/>
    <w:basedOn w:val="Normal"/>
    <w:rsid w:val="00612896"/>
    <w:pPr>
      <w:ind w:left="720" w:right="720"/>
    </w:pPr>
  </w:style>
  <w:style w:type="paragraph" w:customStyle="1" w:styleId="BlockText1">
    <w:name w:val="Block Text 1&quot;"/>
    <w:basedOn w:val="Normal"/>
    <w:rsid w:val="00612896"/>
    <w:pPr>
      <w:ind w:left="1440" w:right="1440"/>
    </w:pPr>
  </w:style>
  <w:style w:type="paragraph" w:customStyle="1" w:styleId="BlockText15">
    <w:name w:val="Block Text 1.5&quot;"/>
    <w:basedOn w:val="Normal"/>
    <w:rsid w:val="00612896"/>
    <w:pPr>
      <w:ind w:left="2160" w:right="2160"/>
    </w:pPr>
  </w:style>
  <w:style w:type="character" w:styleId="Strong">
    <w:name w:val="Strong"/>
    <w:basedOn w:val="DefaultParagraphFont"/>
    <w:qFormat/>
    <w:rsid w:val="006A10DD"/>
    <w:rPr>
      <w:b/>
      <w:bCs/>
    </w:rPr>
  </w:style>
  <w:style w:type="paragraph" w:styleId="Footer">
    <w:name w:val="footer"/>
    <w:basedOn w:val="Normal"/>
    <w:link w:val="FooterChar"/>
    <w:uiPriority w:val="99"/>
    <w:rsid w:val="003B240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B2400"/>
  </w:style>
  <w:style w:type="paragraph" w:styleId="Header">
    <w:name w:val="header"/>
    <w:basedOn w:val="Normal"/>
    <w:rsid w:val="003B240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96D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96D53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96D53"/>
    <w:rPr>
      <w:sz w:val="24"/>
      <w:szCs w:val="24"/>
    </w:rPr>
  </w:style>
  <w:style w:type="table" w:styleId="TableGrid">
    <w:name w:val="Table Grid"/>
    <w:basedOn w:val="TableNormal"/>
    <w:rsid w:val="008622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rderBody">
    <w:name w:val="Order Body"/>
    <w:basedOn w:val="Normal"/>
    <w:link w:val="OrderBodyChar"/>
    <w:rsid w:val="00D225AF"/>
    <w:pPr>
      <w:jc w:val="both"/>
    </w:pPr>
  </w:style>
  <w:style w:type="character" w:customStyle="1" w:styleId="OrderBodyChar">
    <w:name w:val="Order Body Char"/>
    <w:basedOn w:val="DefaultParagraphFont"/>
    <w:link w:val="OrderBody"/>
    <w:rsid w:val="00D225AF"/>
    <w:rPr>
      <w:sz w:val="24"/>
      <w:szCs w:val="24"/>
    </w:rPr>
  </w:style>
  <w:style w:type="paragraph" w:customStyle="1" w:styleId="Default">
    <w:name w:val="Default"/>
    <w:rsid w:val="00C7444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Paragraph">
    <w:name w:val="List Paragraph"/>
    <w:basedOn w:val="Normal"/>
    <w:qFormat/>
    <w:rsid w:val="00647361"/>
    <w:pPr>
      <w:ind w:left="720"/>
    </w:pPr>
    <w:rPr>
      <w:rFonts w:eastAsia="Calibri"/>
    </w:rPr>
  </w:style>
  <w:style w:type="paragraph" w:styleId="BodyTextIndent2">
    <w:name w:val="Body Text Indent 2"/>
    <w:basedOn w:val="Normal"/>
    <w:link w:val="BodyTextIndent2Char"/>
    <w:rsid w:val="007D56FB"/>
    <w:pPr>
      <w:widowControl w:val="0"/>
      <w:autoSpaceDE w:val="0"/>
      <w:autoSpaceDN w:val="0"/>
      <w:adjustRightInd w:val="0"/>
      <w:spacing w:line="360" w:lineRule="auto"/>
      <w:ind w:left="720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7D56FB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36E11"/>
    <w:rPr>
      <w:sz w:val="24"/>
      <w:szCs w:val="24"/>
    </w:rPr>
  </w:style>
  <w:style w:type="character" w:styleId="CommentReference">
    <w:name w:val="annotation reference"/>
    <w:basedOn w:val="DefaultParagraphFont"/>
    <w:rsid w:val="00C36E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C36E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36E11"/>
  </w:style>
  <w:style w:type="paragraph" w:styleId="CommentSubject">
    <w:name w:val="annotation subject"/>
    <w:basedOn w:val="CommentText"/>
    <w:next w:val="CommentText"/>
    <w:link w:val="CommentSubjectChar"/>
    <w:rsid w:val="00C36E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36E1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7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0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06B86-B525-44D2-B080-33A60839E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2190</Words>
  <Characters>12755</Characters>
  <Application>Microsoft Office Word</Application>
  <DocSecurity>4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Public Utilities</vt:lpstr>
    </vt:vector>
  </TitlesOfParts>
  <Company>Florida Public Service Commission</Company>
  <LinksUpToDate>false</LinksUpToDate>
  <CharactersWithSpaces>14916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Public Utilities</dc:title>
  <dc:subject/>
  <dc:creator>Betty Gardner</dc:creator>
  <cp:keywords/>
  <cp:lastModifiedBy>woods.monica</cp:lastModifiedBy>
  <cp:revision>2</cp:revision>
  <cp:lastPrinted>2009-08-13T19:12:00Z</cp:lastPrinted>
  <dcterms:created xsi:type="dcterms:W3CDTF">2009-08-13T19:20:00Z</dcterms:created>
  <dcterms:modified xsi:type="dcterms:W3CDTF">2009-08-13T19:20:00Z</dcterms:modified>
</cp:coreProperties>
</file>