
<file path=[Content_Types].xml><?xml version="1.0" encoding="utf-8"?>
<Types xmlns="http://schemas.openxmlformats.org/package/2006/content-types">
  <Override PartName="/word/footnotes.xml" ContentType="application/vnd.openxmlformats-officedocument.wordprocessingml.footnotes+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8D1" w:rsidRPr="0094464D" w:rsidRDefault="00CC6198" w:rsidP="002D48D1">
      <w:pPr>
        <w:widowControl/>
        <w:jc w:val="center"/>
        <w:rPr>
          <w:b/>
          <w:bCs/>
        </w:rPr>
      </w:pPr>
      <w:smartTag w:uri="urn:schemas-microsoft-com:office:smarttags" w:element="stockticker">
        <w:r w:rsidRPr="0094464D">
          <w:rPr>
            <w:b/>
            <w:bCs/>
          </w:rPr>
          <w:t>GULF</w:t>
        </w:r>
      </w:smartTag>
      <w:r w:rsidR="002D48D1" w:rsidRPr="0094464D">
        <w:rPr>
          <w:b/>
          <w:bCs/>
        </w:rPr>
        <w:t xml:space="preserve"> POWER COMPANY</w:t>
      </w:r>
    </w:p>
    <w:p w:rsidR="002D48D1" w:rsidRPr="0094464D" w:rsidRDefault="002D48D1" w:rsidP="002D48D1">
      <w:pPr>
        <w:widowControl/>
        <w:jc w:val="center"/>
        <w:rPr>
          <w:b/>
          <w:bCs/>
        </w:rPr>
      </w:pPr>
      <w:r w:rsidRPr="0094464D">
        <w:rPr>
          <w:b/>
          <w:bCs/>
        </w:rPr>
        <w:t xml:space="preserve">DOCKET NO. </w:t>
      </w:r>
      <w:smartTag w:uri="urn:schemas-microsoft-com:office:smarttags" w:element="docket">
        <w:smartTagPr>
          <w:attr w:name="DocketNumber" w:val="$7"/>
          <w:attr w:uri="urn:schemas-microsoft-com:office:office" w:name="ls" w:val="trans"/>
        </w:smartTagPr>
        <w:r w:rsidRPr="0094464D">
          <w:rPr>
            <w:b/>
            <w:bCs/>
          </w:rPr>
          <w:t>110138</w:t>
        </w:r>
      </w:smartTag>
      <w:r w:rsidRPr="0094464D">
        <w:rPr>
          <w:b/>
          <w:bCs/>
        </w:rPr>
        <w:t>-EI</w:t>
      </w:r>
    </w:p>
    <w:p w:rsidR="002D48D1" w:rsidRPr="0094464D" w:rsidRDefault="002D48D1" w:rsidP="002D48D1">
      <w:pPr>
        <w:widowControl/>
        <w:jc w:val="center"/>
        <w:rPr>
          <w:b/>
          <w:bCs/>
          <w:u w:val="single"/>
        </w:rPr>
      </w:pPr>
      <w:r w:rsidRPr="0094464D">
        <w:rPr>
          <w:b/>
          <w:bCs/>
          <w:u w:val="single"/>
        </w:rPr>
        <w:t>PRELIMINARY ISSUES LIST</w:t>
      </w:r>
    </w:p>
    <w:p w:rsidR="005951E2" w:rsidRPr="0094464D" w:rsidRDefault="005951E2" w:rsidP="005951E2">
      <w:pPr>
        <w:pStyle w:val="ListParagraph"/>
        <w:ind w:left="180"/>
        <w:jc w:val="both"/>
        <w:rPr>
          <w:rFonts w:eastAsia="Times New Roman"/>
          <w:b/>
          <w:bCs/>
          <w:u w:val="single"/>
        </w:rPr>
      </w:pPr>
    </w:p>
    <w:p w:rsidR="005951E2" w:rsidRPr="0076652F" w:rsidRDefault="0076652F" w:rsidP="0076652F">
      <w:pPr>
        <w:pStyle w:val="ListParagraph"/>
        <w:ind w:left="180"/>
        <w:jc w:val="center"/>
        <w:rPr>
          <w:rFonts w:eastAsia="Times New Roman"/>
          <w:b/>
          <w:bCs/>
          <w:u w:val="single"/>
        </w:rPr>
      </w:pPr>
      <w:r>
        <w:rPr>
          <w:rFonts w:eastAsia="Times New Roman"/>
          <w:b/>
          <w:bCs/>
          <w:u w:val="single"/>
        </w:rPr>
        <w:t>Legal</w:t>
      </w:r>
    </w:p>
    <w:p w:rsidR="005951E2" w:rsidRPr="00C5366E" w:rsidRDefault="005951E2" w:rsidP="005951E2">
      <w:pPr>
        <w:pStyle w:val="ListParagraph"/>
        <w:ind w:left="180"/>
        <w:jc w:val="both"/>
      </w:pPr>
    </w:p>
    <w:p w:rsidR="00E856DF" w:rsidRDefault="0076652F" w:rsidP="008D1248">
      <w:pPr>
        <w:pStyle w:val="ListParagraph"/>
        <w:ind w:left="0"/>
        <w:jc w:val="both"/>
      </w:pPr>
      <w:r w:rsidRPr="0094464D">
        <w:rPr>
          <w:b/>
          <w:u w:val="single"/>
        </w:rPr>
        <w:t xml:space="preserve">Issue </w:t>
      </w:r>
      <w:fldSimple w:instr=" SEQ Issue \* MERGEFORMAT ">
        <w:r w:rsidR="00311F0C" w:rsidRPr="00311F0C">
          <w:rPr>
            <w:b/>
            <w:noProof/>
            <w:u w:val="single"/>
          </w:rPr>
          <w:t>1</w:t>
        </w:r>
      </w:fldSimple>
      <w:r w:rsidRPr="0094464D">
        <w:t xml:space="preserve">:  </w:t>
      </w:r>
      <w:r w:rsidR="005951E2" w:rsidRPr="00C5366E">
        <w:t>Does Section 366.93, Florida Statutes</w:t>
      </w:r>
      <w:r w:rsidR="00AB4D2D" w:rsidRPr="00C5366E">
        <w:t>,</w:t>
      </w:r>
      <w:r w:rsidR="005951E2" w:rsidRPr="00C5366E">
        <w:t xml:space="preserve"> support Gulf’s proposal to include the 4,000 acre Escambia Site and the costs of associated evaluations in Plant Held for Future Use as</w:t>
      </w:r>
      <w:r w:rsidR="008D1248">
        <w:t xml:space="preserve"> nuclear site selection costs?  </w:t>
      </w:r>
    </w:p>
    <w:p w:rsidR="00727AE2" w:rsidRDefault="00727AE2" w:rsidP="008D1248">
      <w:pPr>
        <w:pStyle w:val="ListParagraph"/>
        <w:ind w:left="0"/>
        <w:jc w:val="both"/>
      </w:pPr>
    </w:p>
    <w:p w:rsidR="00727AE2" w:rsidRDefault="00727AE2" w:rsidP="00727AE2">
      <w:pPr>
        <w:widowControl/>
        <w:tabs>
          <w:tab w:val="left" w:pos="-1440"/>
        </w:tabs>
        <w:jc w:val="both"/>
      </w:pPr>
      <w:r>
        <w:rPr>
          <w:b/>
          <w:u w:val="single"/>
        </w:rPr>
        <w:t>GULF</w:t>
      </w:r>
      <w:r>
        <w:t>: Yes.</w:t>
      </w:r>
      <w:r w:rsidR="00DF495E">
        <w:t xml:space="preserve">  </w:t>
      </w:r>
    </w:p>
    <w:p w:rsidR="00727AE2" w:rsidRDefault="00727AE2" w:rsidP="008D1248">
      <w:pPr>
        <w:pStyle w:val="ListParagraph"/>
        <w:ind w:left="0"/>
        <w:jc w:val="both"/>
      </w:pPr>
    </w:p>
    <w:p w:rsidR="00727AE2" w:rsidRDefault="00727AE2" w:rsidP="008D1248">
      <w:pPr>
        <w:pStyle w:val="ListParagraph"/>
        <w:ind w:left="0"/>
        <w:jc w:val="both"/>
      </w:pPr>
    </w:p>
    <w:p w:rsidR="00796BB0" w:rsidRPr="0094464D" w:rsidRDefault="00796BB0" w:rsidP="008D1248">
      <w:pPr>
        <w:pStyle w:val="ListParagraph"/>
        <w:ind w:left="0"/>
        <w:jc w:val="both"/>
        <w:sectPr w:rsidR="00796BB0" w:rsidRPr="0094464D">
          <w:headerReference w:type="default" r:id="rId7"/>
          <w:type w:val="continuous"/>
          <w:pgSz w:w="12240" w:h="15840"/>
          <w:pgMar w:top="1440" w:right="1440" w:bottom="1440" w:left="1440" w:header="1440" w:footer="1440" w:gutter="0"/>
          <w:cols w:space="720"/>
          <w:noEndnote/>
        </w:sectPr>
      </w:pPr>
    </w:p>
    <w:p w:rsidR="00E856DF" w:rsidRPr="0094464D" w:rsidRDefault="00E856DF" w:rsidP="00256A1B">
      <w:pPr>
        <w:widowControl/>
        <w:spacing w:line="480" w:lineRule="auto"/>
        <w:jc w:val="center"/>
      </w:pPr>
      <w:r w:rsidRPr="0094464D">
        <w:rPr>
          <w:b/>
          <w:bCs/>
          <w:u w:val="single"/>
        </w:rPr>
        <w:lastRenderedPageBreak/>
        <w:t>Test Period</w:t>
      </w:r>
      <w:r w:rsidR="0037476B" w:rsidRPr="0094464D">
        <w:rPr>
          <w:b/>
          <w:bCs/>
          <w:u w:val="single"/>
        </w:rPr>
        <w:t xml:space="preserve"> and Forecasting</w:t>
      </w:r>
    </w:p>
    <w:p w:rsidR="00E856DF" w:rsidRPr="0094464D" w:rsidRDefault="00D40337" w:rsidP="00436079">
      <w:pPr>
        <w:widowControl/>
        <w:tabs>
          <w:tab w:val="left" w:pos="-1440"/>
        </w:tabs>
        <w:jc w:val="both"/>
      </w:pPr>
      <w:r w:rsidRPr="0094464D">
        <w:rPr>
          <w:b/>
          <w:u w:val="single"/>
        </w:rPr>
        <w:t xml:space="preserve">Issue </w:t>
      </w:r>
      <w:fldSimple w:instr=" SEQ Issue \* MERGEFORMAT ">
        <w:r w:rsidR="00311F0C" w:rsidRPr="00311F0C">
          <w:rPr>
            <w:b/>
            <w:noProof/>
            <w:u w:val="single"/>
          </w:rPr>
          <w:t>2</w:t>
        </w:r>
      </w:fldSimple>
      <w:r w:rsidRPr="0094464D">
        <w:t xml:space="preserve">:  </w:t>
      </w:r>
      <w:r w:rsidR="00E856DF" w:rsidRPr="0094464D">
        <w:t xml:space="preserve">Is </w:t>
      </w:r>
      <w:r w:rsidR="00CC6198" w:rsidRPr="0094464D">
        <w:t>Gulf</w:t>
      </w:r>
      <w:r w:rsidR="00727AE2">
        <w:t>’</w:t>
      </w:r>
      <w:r w:rsidR="00E856DF" w:rsidRPr="0094464D">
        <w:t>s projected test pe</w:t>
      </w:r>
      <w:r w:rsidR="003272A0" w:rsidRPr="0094464D">
        <w:t>riod of the 12 months ending</w:t>
      </w:r>
      <w:r w:rsidR="006554E7" w:rsidRPr="0094464D">
        <w:t xml:space="preserve"> December 31, </w:t>
      </w:r>
      <w:r w:rsidR="004B6C82" w:rsidRPr="0094464D">
        <w:t>2012 appr</w:t>
      </w:r>
      <w:r w:rsidR="007046FB" w:rsidRPr="0094464D">
        <w:t>opriate?</w:t>
      </w:r>
    </w:p>
    <w:p w:rsidR="000343FE" w:rsidRDefault="000343FE" w:rsidP="00436079">
      <w:pPr>
        <w:pStyle w:val="ListParagraph"/>
        <w:ind w:left="0"/>
        <w:jc w:val="both"/>
      </w:pPr>
    </w:p>
    <w:p w:rsidR="000343FE" w:rsidRDefault="000343FE" w:rsidP="00436079">
      <w:pPr>
        <w:widowControl/>
        <w:tabs>
          <w:tab w:val="left" w:pos="-1440"/>
        </w:tabs>
        <w:jc w:val="both"/>
      </w:pPr>
      <w:r>
        <w:rPr>
          <w:b/>
          <w:u w:val="single"/>
        </w:rPr>
        <w:t>GULF</w:t>
      </w:r>
      <w:r>
        <w:t>: Yes.</w:t>
      </w:r>
      <w:r w:rsidR="00FD0A6F">
        <w:t xml:space="preserve"> </w:t>
      </w:r>
    </w:p>
    <w:p w:rsidR="000343FE" w:rsidRDefault="000343FE" w:rsidP="00436079">
      <w:pPr>
        <w:pStyle w:val="ListParagraph"/>
        <w:ind w:left="0"/>
        <w:jc w:val="both"/>
      </w:pPr>
    </w:p>
    <w:p w:rsidR="000343FE" w:rsidRPr="0094464D" w:rsidRDefault="000343FE" w:rsidP="00436079">
      <w:pPr>
        <w:pStyle w:val="ListParagraph"/>
        <w:ind w:left="0"/>
        <w:jc w:val="both"/>
        <w:sectPr w:rsidR="000343FE" w:rsidRPr="0094464D">
          <w:headerReference w:type="default" r:id="rId8"/>
          <w:type w:val="continuous"/>
          <w:pgSz w:w="12240" w:h="15840"/>
          <w:pgMar w:top="1440" w:right="1440" w:bottom="1440" w:left="1440" w:header="1440" w:footer="1440" w:gutter="0"/>
          <w:cols w:space="720"/>
          <w:noEndnote/>
        </w:sectPr>
      </w:pPr>
    </w:p>
    <w:p w:rsidR="00C5366E" w:rsidRDefault="00C5366E" w:rsidP="00436079">
      <w:pPr>
        <w:tabs>
          <w:tab w:val="left" w:pos="720"/>
          <w:tab w:val="left" w:pos="1440"/>
          <w:tab w:val="left" w:pos="2160"/>
          <w:tab w:val="left" w:pos="2880"/>
          <w:tab w:val="left" w:pos="3600"/>
          <w:tab w:val="left" w:pos="4320"/>
          <w:tab w:val="left" w:pos="5040"/>
          <w:tab w:val="left" w:pos="6192"/>
          <w:tab w:val="left" w:pos="7200"/>
        </w:tabs>
        <w:jc w:val="both"/>
        <w:rPr>
          <w:strike/>
          <w:u w:val="single"/>
        </w:rPr>
      </w:pPr>
    </w:p>
    <w:p w:rsidR="00B15E1D" w:rsidRPr="0076652F" w:rsidRDefault="00D40337" w:rsidP="00436079">
      <w:pPr>
        <w:tabs>
          <w:tab w:val="left" w:pos="720"/>
          <w:tab w:val="left" w:pos="1440"/>
          <w:tab w:val="left" w:pos="2160"/>
          <w:tab w:val="left" w:pos="2880"/>
          <w:tab w:val="left" w:pos="3600"/>
          <w:tab w:val="left" w:pos="4320"/>
          <w:tab w:val="left" w:pos="5040"/>
          <w:tab w:val="left" w:pos="6192"/>
          <w:tab w:val="left" w:pos="7200"/>
        </w:tabs>
        <w:jc w:val="both"/>
      </w:pPr>
      <w:r w:rsidRPr="0094464D">
        <w:rPr>
          <w:b/>
          <w:u w:val="single"/>
        </w:rPr>
        <w:t xml:space="preserve">Issue </w:t>
      </w:r>
      <w:fldSimple w:instr=" SEQ Issue \* MERGEFORMAT ">
        <w:r w:rsidR="00311F0C" w:rsidRPr="00311F0C">
          <w:rPr>
            <w:b/>
            <w:noProof/>
            <w:u w:val="single"/>
          </w:rPr>
          <w:t>3</w:t>
        </w:r>
      </w:fldSimple>
      <w:r w:rsidRPr="0094464D">
        <w:t xml:space="preserve">:  </w:t>
      </w:r>
      <w:r w:rsidR="00B15E1D" w:rsidRPr="0094464D">
        <w:t xml:space="preserve">Are </w:t>
      </w:r>
      <w:r w:rsidR="00CC6198" w:rsidRPr="0094464D">
        <w:t>Gulf</w:t>
      </w:r>
      <w:r w:rsidR="00B15E1D" w:rsidRPr="0094464D">
        <w:t>'s forecasts of Customers, KWH, an</w:t>
      </w:r>
      <w:r w:rsidR="0024058D" w:rsidRPr="0094464D">
        <w:t>d KW by</w:t>
      </w:r>
      <w:r w:rsidR="0024058D" w:rsidRPr="00116026">
        <w:rPr>
          <w:color w:val="FF0000"/>
        </w:rPr>
        <w:t xml:space="preserve"> </w:t>
      </w:r>
      <w:r w:rsidR="00CE254C" w:rsidRPr="00342AFA">
        <w:t xml:space="preserve">Rate </w:t>
      </w:r>
      <w:r w:rsidR="00463CBD" w:rsidRPr="00342AFA">
        <w:t>Class</w:t>
      </w:r>
      <w:r w:rsidR="00E65499" w:rsidRPr="00342AFA">
        <w:t xml:space="preserve"> and Revenue Class</w:t>
      </w:r>
      <w:r w:rsidR="0024058D" w:rsidRPr="00342AFA">
        <w:t>,</w:t>
      </w:r>
      <w:r w:rsidR="0024058D" w:rsidRPr="0094464D">
        <w:t xml:space="preserve"> for the </w:t>
      </w:r>
      <w:r w:rsidR="00B15E1D" w:rsidRPr="0094464D">
        <w:t>2012 projected test year appropriate</w:t>
      </w:r>
      <w:r w:rsidR="0076652F" w:rsidRPr="0076652F">
        <w:t>?</w:t>
      </w:r>
    </w:p>
    <w:p w:rsidR="000343FE" w:rsidRDefault="000343FE" w:rsidP="00436079">
      <w:pPr>
        <w:pStyle w:val="ListParagraph"/>
        <w:ind w:left="0"/>
        <w:jc w:val="both"/>
      </w:pPr>
    </w:p>
    <w:p w:rsidR="000343FE" w:rsidRDefault="000343FE" w:rsidP="00436079">
      <w:pPr>
        <w:widowControl/>
        <w:tabs>
          <w:tab w:val="left" w:pos="-1440"/>
        </w:tabs>
        <w:jc w:val="both"/>
      </w:pPr>
      <w:r>
        <w:rPr>
          <w:b/>
          <w:u w:val="single"/>
        </w:rPr>
        <w:t>GULF</w:t>
      </w:r>
      <w:r>
        <w:t>: Yes.</w:t>
      </w:r>
      <w:r w:rsidR="00DF495E">
        <w:t xml:space="preserve">  </w:t>
      </w:r>
    </w:p>
    <w:p w:rsidR="000343FE" w:rsidRDefault="000343FE" w:rsidP="00436079">
      <w:pPr>
        <w:pStyle w:val="ListParagraph"/>
        <w:ind w:left="0"/>
        <w:jc w:val="both"/>
      </w:pPr>
    </w:p>
    <w:p w:rsidR="000343FE" w:rsidRPr="0094464D" w:rsidRDefault="000343FE" w:rsidP="00436079">
      <w:pPr>
        <w:pStyle w:val="ListParagraph"/>
        <w:ind w:left="0"/>
        <w:jc w:val="both"/>
        <w:sectPr w:rsidR="000343FE" w:rsidRPr="0094464D">
          <w:headerReference w:type="default" r:id="rId9"/>
          <w:type w:val="continuous"/>
          <w:pgSz w:w="12240" w:h="15840"/>
          <w:pgMar w:top="1440" w:right="1440" w:bottom="1440" w:left="1440" w:header="1440" w:footer="1440" w:gutter="0"/>
          <w:cols w:space="720"/>
          <w:noEndnote/>
        </w:sectPr>
      </w:pPr>
    </w:p>
    <w:p w:rsidR="00B15E1D" w:rsidRPr="0094464D" w:rsidRDefault="00B15E1D" w:rsidP="00436079">
      <w:pPr>
        <w:tabs>
          <w:tab w:val="left" w:pos="720"/>
          <w:tab w:val="left" w:pos="1440"/>
          <w:tab w:val="left" w:pos="2160"/>
          <w:tab w:val="left" w:pos="2880"/>
          <w:tab w:val="left" w:pos="3600"/>
          <w:tab w:val="left" w:pos="4320"/>
          <w:tab w:val="left" w:pos="5040"/>
          <w:tab w:val="left" w:pos="6192"/>
          <w:tab w:val="left" w:pos="7200"/>
        </w:tabs>
        <w:jc w:val="both"/>
      </w:pPr>
    </w:p>
    <w:p w:rsidR="00B15E1D" w:rsidRPr="0094464D" w:rsidRDefault="00D40337" w:rsidP="00436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sidRPr="0094464D">
        <w:rPr>
          <w:b/>
          <w:u w:val="single"/>
        </w:rPr>
        <w:t xml:space="preserve">Issue </w:t>
      </w:r>
      <w:fldSimple w:instr=" SEQ Issue \* MERGEFORMAT ">
        <w:r w:rsidR="00311F0C" w:rsidRPr="00311F0C">
          <w:rPr>
            <w:b/>
            <w:noProof/>
            <w:u w:val="single"/>
          </w:rPr>
          <w:t>4</w:t>
        </w:r>
      </w:fldSimple>
      <w:r w:rsidRPr="0094464D">
        <w:t xml:space="preserve">:  </w:t>
      </w:r>
      <w:r w:rsidR="0024058D" w:rsidRPr="0094464D">
        <w:t>A</w:t>
      </w:r>
      <w:r w:rsidR="00B15E1D" w:rsidRPr="0094464D">
        <w:t xml:space="preserve">re </w:t>
      </w:r>
      <w:r w:rsidR="00CC6198" w:rsidRPr="0094464D">
        <w:t>Gulf</w:t>
      </w:r>
      <w:r w:rsidR="00B15E1D" w:rsidRPr="0094464D">
        <w:t>'s estimated revenues from sales of electricity by rate class at present rates for the projected 2012 test year appropriate?</w:t>
      </w:r>
    </w:p>
    <w:p w:rsidR="000343FE" w:rsidRDefault="000343FE" w:rsidP="00436079">
      <w:pPr>
        <w:pStyle w:val="ListParagraph"/>
        <w:ind w:left="0"/>
        <w:jc w:val="both"/>
      </w:pPr>
    </w:p>
    <w:p w:rsidR="000343FE" w:rsidRDefault="000343FE" w:rsidP="00436079">
      <w:pPr>
        <w:widowControl/>
        <w:tabs>
          <w:tab w:val="left" w:pos="-1440"/>
        </w:tabs>
        <w:jc w:val="both"/>
      </w:pPr>
      <w:r>
        <w:rPr>
          <w:b/>
          <w:u w:val="single"/>
        </w:rPr>
        <w:t>GULF</w:t>
      </w:r>
      <w:r>
        <w:t>: Yes.</w:t>
      </w:r>
      <w:r w:rsidR="00DF495E">
        <w:t xml:space="preserve">  </w:t>
      </w:r>
    </w:p>
    <w:p w:rsidR="00664A02" w:rsidRDefault="00664A02" w:rsidP="00436079">
      <w:pPr>
        <w:widowControl/>
        <w:tabs>
          <w:tab w:val="left" w:pos="-1440"/>
        </w:tabs>
        <w:jc w:val="both"/>
      </w:pPr>
    </w:p>
    <w:p w:rsidR="00664A02" w:rsidRDefault="00664A02" w:rsidP="00436079">
      <w:pPr>
        <w:widowControl/>
        <w:tabs>
          <w:tab w:val="left" w:pos="-1440"/>
        </w:tabs>
        <w:jc w:val="both"/>
      </w:pPr>
    </w:p>
    <w:p w:rsidR="00664A02" w:rsidRDefault="00664A02" w:rsidP="00436079">
      <w:pPr>
        <w:widowControl/>
        <w:tabs>
          <w:tab w:val="left" w:pos="-1440"/>
        </w:tabs>
        <w:jc w:val="both"/>
      </w:pPr>
    </w:p>
    <w:p w:rsidR="00664A02" w:rsidRDefault="00664A02" w:rsidP="00436079">
      <w:pPr>
        <w:widowControl/>
        <w:tabs>
          <w:tab w:val="left" w:pos="-1440"/>
        </w:tabs>
        <w:jc w:val="both"/>
      </w:pPr>
    </w:p>
    <w:p w:rsidR="00664A02" w:rsidRDefault="00664A02" w:rsidP="00436079">
      <w:pPr>
        <w:widowControl/>
        <w:tabs>
          <w:tab w:val="left" w:pos="-1440"/>
        </w:tabs>
        <w:jc w:val="both"/>
      </w:pPr>
    </w:p>
    <w:p w:rsidR="00664A02" w:rsidRDefault="00664A02" w:rsidP="00436079">
      <w:pPr>
        <w:widowControl/>
        <w:tabs>
          <w:tab w:val="left" w:pos="-1440"/>
        </w:tabs>
        <w:jc w:val="both"/>
      </w:pPr>
    </w:p>
    <w:p w:rsidR="00664A02" w:rsidRDefault="00664A02" w:rsidP="00436079">
      <w:pPr>
        <w:widowControl/>
        <w:tabs>
          <w:tab w:val="left" w:pos="-1440"/>
        </w:tabs>
        <w:jc w:val="both"/>
      </w:pPr>
    </w:p>
    <w:p w:rsidR="00664A02" w:rsidRDefault="00664A02" w:rsidP="00436079">
      <w:pPr>
        <w:widowControl/>
        <w:tabs>
          <w:tab w:val="left" w:pos="-1440"/>
        </w:tabs>
        <w:jc w:val="both"/>
      </w:pPr>
    </w:p>
    <w:p w:rsidR="00664A02" w:rsidRDefault="00664A02" w:rsidP="00436079">
      <w:pPr>
        <w:widowControl/>
        <w:tabs>
          <w:tab w:val="left" w:pos="-1440"/>
        </w:tabs>
        <w:jc w:val="both"/>
      </w:pPr>
    </w:p>
    <w:p w:rsidR="00664A02" w:rsidRDefault="00664A02" w:rsidP="00436079">
      <w:pPr>
        <w:widowControl/>
        <w:tabs>
          <w:tab w:val="left" w:pos="-1440"/>
        </w:tabs>
        <w:jc w:val="both"/>
      </w:pPr>
    </w:p>
    <w:p w:rsidR="00664A02" w:rsidRDefault="00664A02" w:rsidP="00436079">
      <w:pPr>
        <w:widowControl/>
        <w:tabs>
          <w:tab w:val="left" w:pos="-1440"/>
        </w:tabs>
        <w:jc w:val="both"/>
      </w:pPr>
    </w:p>
    <w:p w:rsidR="00664A02" w:rsidRDefault="00664A02" w:rsidP="00436079">
      <w:pPr>
        <w:widowControl/>
        <w:tabs>
          <w:tab w:val="left" w:pos="-1440"/>
        </w:tabs>
        <w:jc w:val="both"/>
      </w:pPr>
    </w:p>
    <w:p w:rsidR="000343FE" w:rsidRDefault="000343FE" w:rsidP="00436079">
      <w:pPr>
        <w:pStyle w:val="ListParagraph"/>
        <w:ind w:left="0"/>
        <w:jc w:val="both"/>
      </w:pPr>
    </w:p>
    <w:p w:rsidR="000343FE" w:rsidRPr="0094464D" w:rsidRDefault="000343FE" w:rsidP="00436079">
      <w:pPr>
        <w:pStyle w:val="ListParagraph"/>
        <w:ind w:left="0"/>
        <w:jc w:val="both"/>
        <w:sectPr w:rsidR="000343FE" w:rsidRPr="0094464D">
          <w:headerReference w:type="default" r:id="rId10"/>
          <w:type w:val="continuous"/>
          <w:pgSz w:w="12240" w:h="15840"/>
          <w:pgMar w:top="1440" w:right="1440" w:bottom="1440" w:left="1440" w:header="1440" w:footer="1440" w:gutter="0"/>
          <w:cols w:space="720"/>
          <w:noEndnote/>
        </w:sectPr>
      </w:pPr>
    </w:p>
    <w:p w:rsidR="0037476B" w:rsidRPr="0094464D" w:rsidRDefault="00D40337" w:rsidP="00436079">
      <w:pPr>
        <w:widowControl/>
        <w:tabs>
          <w:tab w:val="left" w:pos="-1440"/>
        </w:tabs>
        <w:jc w:val="both"/>
      </w:pPr>
      <w:r w:rsidRPr="0094464D">
        <w:rPr>
          <w:b/>
          <w:u w:val="single"/>
        </w:rPr>
        <w:lastRenderedPageBreak/>
        <w:t xml:space="preserve">Issue </w:t>
      </w:r>
      <w:fldSimple w:instr=" SEQ Issue \* MERGEFORMAT ">
        <w:r w:rsidR="00311F0C" w:rsidRPr="00311F0C">
          <w:rPr>
            <w:b/>
            <w:noProof/>
            <w:u w:val="single"/>
          </w:rPr>
          <w:t>5</w:t>
        </w:r>
      </w:fldSimple>
      <w:r w:rsidRPr="0094464D">
        <w:t xml:space="preserve">:  </w:t>
      </w:r>
      <w:r w:rsidR="0037476B" w:rsidRPr="0094464D">
        <w:t>What are the appropriate inflation, customer growth, and other trend factors for use in forecasting the test year budget?</w:t>
      </w:r>
    </w:p>
    <w:p w:rsidR="004E04F3" w:rsidRDefault="004E04F3" w:rsidP="00436079">
      <w:pPr>
        <w:widowControl/>
        <w:tabs>
          <w:tab w:val="left" w:pos="-1440"/>
        </w:tabs>
        <w:jc w:val="both"/>
        <w:rPr>
          <w:b/>
          <w:u w:val="single"/>
        </w:rPr>
      </w:pPr>
    </w:p>
    <w:p w:rsidR="000D1B6B" w:rsidRDefault="000D1B6B" w:rsidP="00436079">
      <w:pPr>
        <w:widowControl/>
        <w:tabs>
          <w:tab w:val="left" w:pos="-1440"/>
        </w:tabs>
        <w:jc w:val="both"/>
      </w:pPr>
      <w:r>
        <w:rPr>
          <w:b/>
          <w:u w:val="single"/>
        </w:rPr>
        <w:t>GULF</w:t>
      </w:r>
      <w:r w:rsidRPr="00600B43">
        <w:rPr>
          <w:b/>
          <w:u w:val="single"/>
        </w:rPr>
        <w:t>:</w:t>
      </w:r>
    </w:p>
    <w:p w:rsidR="000D1B6B" w:rsidRDefault="000D1B6B" w:rsidP="000D1B6B">
      <w:pPr>
        <w:widowControl/>
        <w:numPr>
          <w:ilvl w:val="0"/>
          <w:numId w:val="15"/>
        </w:numPr>
        <w:tabs>
          <w:tab w:val="left" w:pos="-1440"/>
        </w:tabs>
        <w:jc w:val="both"/>
      </w:pPr>
      <w:r>
        <w:t>Inflation:</w:t>
      </w:r>
    </w:p>
    <w:p w:rsidR="000D1B6B" w:rsidRDefault="000D1B6B" w:rsidP="000D1B6B">
      <w:pPr>
        <w:widowControl/>
        <w:tabs>
          <w:tab w:val="left" w:pos="-1440"/>
        </w:tabs>
        <w:jc w:val="both"/>
      </w:pPr>
      <w:r>
        <w:tab/>
      </w:r>
      <w:r>
        <w:tab/>
        <w:t>2011 – 2.1%</w:t>
      </w:r>
    </w:p>
    <w:p w:rsidR="000D1B6B" w:rsidRDefault="000D1B6B" w:rsidP="000D1B6B">
      <w:pPr>
        <w:widowControl/>
        <w:tabs>
          <w:tab w:val="left" w:pos="-1440"/>
        </w:tabs>
        <w:jc w:val="both"/>
      </w:pPr>
      <w:r>
        <w:tab/>
      </w:r>
      <w:r>
        <w:tab/>
        <w:t>2012 – 2.8%</w:t>
      </w:r>
    </w:p>
    <w:p w:rsidR="000D1B6B" w:rsidRDefault="000D1B6B" w:rsidP="000D1B6B">
      <w:pPr>
        <w:widowControl/>
        <w:numPr>
          <w:ilvl w:val="0"/>
          <w:numId w:val="15"/>
        </w:numPr>
        <w:tabs>
          <w:tab w:val="left" w:pos="-1440"/>
        </w:tabs>
        <w:jc w:val="both"/>
      </w:pPr>
      <w:r>
        <w:t>Retail Customer Growth – 1.2%</w:t>
      </w:r>
    </w:p>
    <w:p w:rsidR="000D1B6B" w:rsidRDefault="000D1B6B" w:rsidP="000D1B6B">
      <w:pPr>
        <w:widowControl/>
        <w:numPr>
          <w:ilvl w:val="0"/>
          <w:numId w:val="15"/>
        </w:numPr>
        <w:tabs>
          <w:tab w:val="left" w:pos="-1440"/>
        </w:tabs>
        <w:jc w:val="both"/>
      </w:pPr>
      <w:r>
        <w:t>Retail Energy Growth – 3.0%</w:t>
      </w:r>
    </w:p>
    <w:p w:rsidR="000D1B6B" w:rsidRDefault="000D1B6B" w:rsidP="000D1B6B">
      <w:pPr>
        <w:widowControl/>
        <w:numPr>
          <w:ilvl w:val="0"/>
          <w:numId w:val="15"/>
        </w:numPr>
        <w:tabs>
          <w:tab w:val="left" w:pos="-1440"/>
        </w:tabs>
        <w:jc w:val="both"/>
      </w:pPr>
      <w:r>
        <w:t>Retail Peak Demand Growth – 1.9%</w:t>
      </w:r>
    </w:p>
    <w:p w:rsidR="000D1B6B" w:rsidRDefault="000D1B6B" w:rsidP="000D1B6B">
      <w:pPr>
        <w:widowControl/>
        <w:numPr>
          <w:ilvl w:val="0"/>
          <w:numId w:val="15"/>
        </w:numPr>
        <w:tabs>
          <w:tab w:val="left" w:pos="-1440"/>
        </w:tabs>
        <w:jc w:val="both"/>
      </w:pPr>
      <w:r>
        <w:t>Forecasted Composite Wage and Salary Increase Guidelines:</w:t>
      </w:r>
    </w:p>
    <w:p w:rsidR="000D1B6B" w:rsidRDefault="000D1B6B" w:rsidP="000D1B6B">
      <w:pPr>
        <w:widowControl/>
        <w:numPr>
          <w:ilvl w:val="1"/>
          <w:numId w:val="15"/>
        </w:numPr>
        <w:tabs>
          <w:tab w:val="left" w:pos="-1440"/>
        </w:tabs>
        <w:jc w:val="both"/>
      </w:pPr>
      <w:r>
        <w:t>Exempt – 2.5%</w:t>
      </w:r>
    </w:p>
    <w:p w:rsidR="000D1B6B" w:rsidRDefault="000D1B6B" w:rsidP="000D1B6B">
      <w:pPr>
        <w:widowControl/>
        <w:numPr>
          <w:ilvl w:val="1"/>
          <w:numId w:val="15"/>
        </w:numPr>
        <w:tabs>
          <w:tab w:val="left" w:pos="-1440"/>
        </w:tabs>
        <w:jc w:val="both"/>
      </w:pPr>
      <w:r>
        <w:t>Non-exempt – 2.5%</w:t>
      </w:r>
    </w:p>
    <w:p w:rsidR="000D1B6B" w:rsidRPr="00600B43" w:rsidRDefault="000D1B6B" w:rsidP="000D1B6B">
      <w:pPr>
        <w:widowControl/>
        <w:numPr>
          <w:ilvl w:val="1"/>
          <w:numId w:val="15"/>
        </w:numPr>
        <w:tabs>
          <w:tab w:val="left" w:pos="-1440"/>
        </w:tabs>
        <w:jc w:val="both"/>
      </w:pPr>
      <w:r>
        <w:t>Covered – 2.25%</w:t>
      </w:r>
      <w:r w:rsidR="00DF495E">
        <w:t xml:space="preserve">  </w:t>
      </w:r>
    </w:p>
    <w:p w:rsidR="0037476B" w:rsidRDefault="0037476B" w:rsidP="0037476B">
      <w:pPr>
        <w:widowControl/>
        <w:jc w:val="both"/>
        <w:rPr>
          <w:u w:val="single"/>
        </w:rPr>
      </w:pPr>
    </w:p>
    <w:p w:rsidR="00DF495E" w:rsidRPr="0094464D" w:rsidRDefault="00DF495E" w:rsidP="0037476B">
      <w:pPr>
        <w:widowControl/>
        <w:jc w:val="both"/>
        <w:rPr>
          <w:u w:val="single"/>
        </w:rPr>
      </w:pPr>
    </w:p>
    <w:p w:rsidR="0024058D" w:rsidRPr="0094464D" w:rsidRDefault="00D40337" w:rsidP="00240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sidRPr="0094464D">
        <w:rPr>
          <w:b/>
          <w:u w:val="single"/>
        </w:rPr>
        <w:t xml:space="preserve">Issue </w:t>
      </w:r>
      <w:fldSimple w:instr=" SEQ Issue \* MERGEFORMAT ">
        <w:r w:rsidR="00311F0C" w:rsidRPr="00311F0C">
          <w:rPr>
            <w:b/>
            <w:noProof/>
            <w:u w:val="single"/>
          </w:rPr>
          <w:t>6</w:t>
        </w:r>
      </w:fldSimple>
      <w:r w:rsidRPr="0094464D">
        <w:t xml:space="preserve">:  </w:t>
      </w:r>
      <w:r w:rsidR="0024058D" w:rsidRPr="0094464D">
        <w:t xml:space="preserve">Is </w:t>
      </w:r>
      <w:r w:rsidR="00CC6198" w:rsidRPr="0094464D">
        <w:t>Gulf</w:t>
      </w:r>
      <w:r w:rsidR="000D1B6B">
        <w:t>’</w:t>
      </w:r>
      <w:r w:rsidR="0024058D" w:rsidRPr="0094464D">
        <w:t xml:space="preserve">s proposed separation of costs and revenues between the wholesale and retail jurisdictions appropriate?  </w:t>
      </w:r>
    </w:p>
    <w:p w:rsidR="000343FE" w:rsidRDefault="000343FE" w:rsidP="000343FE">
      <w:pPr>
        <w:pStyle w:val="ListParagraph"/>
        <w:ind w:left="0"/>
        <w:jc w:val="both"/>
      </w:pPr>
    </w:p>
    <w:p w:rsidR="000343FE" w:rsidRDefault="000343FE" w:rsidP="000343FE">
      <w:pPr>
        <w:widowControl/>
        <w:tabs>
          <w:tab w:val="left" w:pos="-1440"/>
        </w:tabs>
        <w:jc w:val="both"/>
      </w:pPr>
      <w:r>
        <w:rPr>
          <w:b/>
          <w:u w:val="single"/>
        </w:rPr>
        <w:t>GULF</w:t>
      </w:r>
      <w:r>
        <w:t>: Yes.</w:t>
      </w:r>
      <w:r w:rsidR="00DF495E">
        <w:t xml:space="preserve">  </w:t>
      </w:r>
    </w:p>
    <w:p w:rsidR="000343FE" w:rsidRDefault="000343FE" w:rsidP="000343FE">
      <w:pPr>
        <w:pStyle w:val="ListParagraph"/>
        <w:ind w:left="0"/>
        <w:jc w:val="both"/>
      </w:pPr>
    </w:p>
    <w:p w:rsidR="000343FE" w:rsidRPr="0094464D" w:rsidRDefault="000343FE" w:rsidP="000343FE">
      <w:pPr>
        <w:pStyle w:val="ListParagraph"/>
        <w:ind w:left="0"/>
        <w:jc w:val="both"/>
        <w:sectPr w:rsidR="000343FE" w:rsidRPr="0094464D">
          <w:headerReference w:type="default" r:id="rId11"/>
          <w:type w:val="continuous"/>
          <w:pgSz w:w="12240" w:h="15840"/>
          <w:pgMar w:top="1440" w:right="1440" w:bottom="1440" w:left="1440" w:header="1440" w:footer="1440" w:gutter="0"/>
          <w:cols w:space="720"/>
          <w:noEndnote/>
        </w:sectPr>
      </w:pPr>
    </w:p>
    <w:p w:rsidR="00256A1B" w:rsidRPr="0094464D" w:rsidRDefault="00256A1B" w:rsidP="00256A1B">
      <w:pPr>
        <w:widowControl/>
        <w:jc w:val="both"/>
        <w:rPr>
          <w:bCs/>
          <w:u w:val="single"/>
        </w:rPr>
      </w:pPr>
    </w:p>
    <w:p w:rsidR="00E856DF" w:rsidRPr="0094464D" w:rsidRDefault="00E856DF" w:rsidP="0037476B">
      <w:pPr>
        <w:widowControl/>
        <w:jc w:val="center"/>
      </w:pPr>
      <w:r w:rsidRPr="0094464D">
        <w:rPr>
          <w:b/>
          <w:bCs/>
          <w:u w:val="single"/>
        </w:rPr>
        <w:t>Quality of Service</w:t>
      </w:r>
    </w:p>
    <w:p w:rsidR="00E856DF" w:rsidRPr="0094464D" w:rsidRDefault="00E856DF" w:rsidP="00256A1B">
      <w:pPr>
        <w:widowControl/>
        <w:jc w:val="both"/>
        <w:rPr>
          <w:u w:val="single"/>
        </w:rPr>
      </w:pPr>
    </w:p>
    <w:p w:rsidR="00E856DF" w:rsidRPr="0094464D" w:rsidRDefault="00D40337" w:rsidP="00256A1B">
      <w:pPr>
        <w:widowControl/>
        <w:jc w:val="both"/>
        <w:rPr>
          <w:b/>
          <w:bCs/>
          <w:u w:val="single"/>
        </w:rPr>
      </w:pPr>
      <w:r w:rsidRPr="0094464D">
        <w:rPr>
          <w:b/>
          <w:u w:val="single"/>
        </w:rPr>
        <w:t xml:space="preserve">Issue </w:t>
      </w:r>
      <w:fldSimple w:instr=" SEQ Issue \* MERGEFORMAT ">
        <w:r w:rsidR="00311F0C" w:rsidRPr="00311F0C">
          <w:rPr>
            <w:b/>
            <w:noProof/>
            <w:u w:val="single"/>
          </w:rPr>
          <w:t>7</w:t>
        </w:r>
      </w:fldSimple>
      <w:r w:rsidRPr="0094464D">
        <w:t xml:space="preserve">:  </w:t>
      </w:r>
      <w:r w:rsidR="00E856DF" w:rsidRPr="0094464D">
        <w:t xml:space="preserve">Is the quality </w:t>
      </w:r>
      <w:r w:rsidR="00BE6EFF" w:rsidRPr="0094464D">
        <w:t xml:space="preserve">and reliability </w:t>
      </w:r>
      <w:r w:rsidR="00E856DF" w:rsidRPr="0094464D">
        <w:t xml:space="preserve">of electric service provided by </w:t>
      </w:r>
      <w:r w:rsidR="00CC6198" w:rsidRPr="0094464D">
        <w:t>Gulf</w:t>
      </w:r>
      <w:r w:rsidR="00E856DF" w:rsidRPr="0094464D">
        <w:t xml:space="preserve"> adequate? </w:t>
      </w:r>
    </w:p>
    <w:p w:rsidR="000343FE" w:rsidRDefault="000343FE" w:rsidP="000343FE">
      <w:pPr>
        <w:pStyle w:val="ListParagraph"/>
        <w:ind w:left="0"/>
        <w:jc w:val="both"/>
      </w:pPr>
    </w:p>
    <w:p w:rsidR="000343FE" w:rsidRDefault="000343FE" w:rsidP="000343FE">
      <w:pPr>
        <w:widowControl/>
        <w:tabs>
          <w:tab w:val="left" w:pos="-1440"/>
        </w:tabs>
        <w:jc w:val="both"/>
      </w:pPr>
      <w:r>
        <w:rPr>
          <w:b/>
          <w:u w:val="single"/>
        </w:rPr>
        <w:t>GULF</w:t>
      </w:r>
      <w:r>
        <w:t>: Yes.</w:t>
      </w:r>
      <w:r w:rsidR="00DF495E">
        <w:t xml:space="preserve">  </w:t>
      </w:r>
    </w:p>
    <w:p w:rsidR="000343FE" w:rsidRDefault="000343FE" w:rsidP="000343FE">
      <w:pPr>
        <w:pStyle w:val="ListParagraph"/>
        <w:ind w:left="0"/>
        <w:jc w:val="both"/>
      </w:pPr>
    </w:p>
    <w:p w:rsidR="00E856DF" w:rsidRPr="0094464D" w:rsidRDefault="00E856DF" w:rsidP="00256A1B">
      <w:pPr>
        <w:widowControl/>
        <w:jc w:val="both"/>
        <w:rPr>
          <w:bCs/>
          <w:u w:val="single"/>
        </w:rPr>
      </w:pPr>
    </w:p>
    <w:p w:rsidR="00E856DF" w:rsidRPr="0094464D" w:rsidRDefault="00E856DF" w:rsidP="00256A1B">
      <w:pPr>
        <w:widowControl/>
        <w:jc w:val="both"/>
        <w:rPr>
          <w:b/>
          <w:bCs/>
          <w:u w:val="single"/>
        </w:rPr>
        <w:sectPr w:rsidR="00E856DF" w:rsidRPr="0094464D">
          <w:headerReference w:type="default" r:id="rId12"/>
          <w:type w:val="continuous"/>
          <w:pgSz w:w="12240" w:h="15840"/>
          <w:pgMar w:top="1440" w:right="1440" w:bottom="1440" w:left="1440" w:header="1440" w:footer="1440" w:gutter="0"/>
          <w:cols w:space="720"/>
          <w:noEndnote/>
        </w:sectPr>
      </w:pPr>
    </w:p>
    <w:p w:rsidR="00E856DF" w:rsidRPr="0094464D" w:rsidRDefault="00E856DF" w:rsidP="0037476B">
      <w:pPr>
        <w:widowControl/>
        <w:jc w:val="center"/>
      </w:pPr>
      <w:r w:rsidRPr="0094464D">
        <w:rPr>
          <w:b/>
          <w:bCs/>
          <w:u w:val="single"/>
        </w:rPr>
        <w:lastRenderedPageBreak/>
        <w:t>Rate Base</w:t>
      </w:r>
    </w:p>
    <w:p w:rsidR="00E856DF" w:rsidRPr="0094464D" w:rsidRDefault="00E856DF" w:rsidP="00256A1B">
      <w:pPr>
        <w:widowControl/>
        <w:jc w:val="both"/>
        <w:rPr>
          <w:u w:val="single"/>
        </w:rPr>
      </w:pPr>
    </w:p>
    <w:p w:rsidR="00E856DF" w:rsidRPr="0094464D" w:rsidRDefault="00D40337" w:rsidP="00B15E1D">
      <w:pPr>
        <w:widowControl/>
        <w:tabs>
          <w:tab w:val="left" w:pos="-1440"/>
        </w:tabs>
        <w:jc w:val="both"/>
      </w:pPr>
      <w:r w:rsidRPr="0094464D">
        <w:rPr>
          <w:b/>
          <w:u w:val="single"/>
        </w:rPr>
        <w:t xml:space="preserve">Issue </w:t>
      </w:r>
      <w:fldSimple w:instr=" SEQ Issue \* MERGEFORMAT ">
        <w:r w:rsidR="00311F0C" w:rsidRPr="00311F0C">
          <w:rPr>
            <w:b/>
            <w:noProof/>
            <w:u w:val="single"/>
          </w:rPr>
          <w:t>8</w:t>
        </w:r>
      </w:fldSimple>
      <w:r w:rsidRPr="0094464D">
        <w:t xml:space="preserve">:  </w:t>
      </w:r>
      <w:r w:rsidR="00E856DF" w:rsidRPr="0094464D">
        <w:t>Should the capitalized items currently approved for recovery</w:t>
      </w:r>
      <w:r w:rsidR="00256A1B" w:rsidRPr="0094464D">
        <w:t xml:space="preserve"> through the Environmental Cost</w:t>
      </w:r>
      <w:r w:rsidR="00B15E1D" w:rsidRPr="0094464D">
        <w:t xml:space="preserve"> </w:t>
      </w:r>
      <w:r w:rsidR="00E856DF" w:rsidRPr="0094464D">
        <w:t xml:space="preserve">Recovery Clause be included in rate base for </w:t>
      </w:r>
      <w:r w:rsidR="00CC6198" w:rsidRPr="0094464D">
        <w:t>Gulf</w:t>
      </w:r>
      <w:r w:rsidR="00B15E1D" w:rsidRPr="0094464D">
        <w:t>?</w:t>
      </w:r>
      <w:r w:rsidR="006C7F14" w:rsidRPr="0094464D">
        <w:t xml:space="preserve">  </w:t>
      </w:r>
    </w:p>
    <w:p w:rsidR="000343FE" w:rsidRDefault="000343FE" w:rsidP="000343FE">
      <w:pPr>
        <w:pStyle w:val="ListParagraph"/>
        <w:ind w:left="0"/>
        <w:jc w:val="both"/>
      </w:pPr>
    </w:p>
    <w:p w:rsidR="000343FE" w:rsidRDefault="000343FE" w:rsidP="000343FE">
      <w:pPr>
        <w:widowControl/>
        <w:tabs>
          <w:tab w:val="left" w:pos="-1440"/>
        </w:tabs>
        <w:jc w:val="both"/>
      </w:pPr>
      <w:r>
        <w:rPr>
          <w:b/>
          <w:u w:val="single"/>
        </w:rPr>
        <w:t>GULF</w:t>
      </w:r>
      <w:r>
        <w:t xml:space="preserve">: </w:t>
      </w:r>
      <w:r w:rsidR="000D1B6B">
        <w:t xml:space="preserve">No, except for the investment in the Crist Units 6 and 7 Turbine upgrades </w:t>
      </w:r>
      <w:r w:rsidR="00765E6B">
        <w:t>that have been</w:t>
      </w:r>
      <w:r w:rsidR="000D1B6B">
        <w:t xml:space="preserve"> </w:t>
      </w:r>
      <w:r w:rsidR="00765E6B">
        <w:t>re</w:t>
      </w:r>
      <w:r w:rsidR="000D1B6B">
        <w:t>moved from the Environmental Cost Recovery Clause and included for recovery in base rates in this proceeding consistent with the Stipulation entered into by all parties and approved by the Commission on November 1, 2011.</w:t>
      </w:r>
      <w:r w:rsidR="00DF495E">
        <w:t xml:space="preserve">  </w:t>
      </w:r>
    </w:p>
    <w:p w:rsidR="000343FE" w:rsidRDefault="000343FE" w:rsidP="000343FE">
      <w:pPr>
        <w:pStyle w:val="ListParagraph"/>
        <w:ind w:left="0"/>
        <w:jc w:val="both"/>
      </w:pPr>
    </w:p>
    <w:p w:rsidR="000343FE" w:rsidRPr="0094464D" w:rsidRDefault="000343FE" w:rsidP="000343FE">
      <w:pPr>
        <w:pStyle w:val="ListParagraph"/>
        <w:ind w:left="0"/>
        <w:jc w:val="both"/>
        <w:sectPr w:rsidR="000343FE" w:rsidRPr="0094464D">
          <w:headerReference w:type="default" r:id="rId13"/>
          <w:type w:val="continuous"/>
          <w:pgSz w:w="12240" w:h="15840"/>
          <w:pgMar w:top="1440" w:right="1440" w:bottom="1440" w:left="1440" w:header="1440" w:footer="1440" w:gutter="0"/>
          <w:cols w:space="720"/>
          <w:noEndnote/>
        </w:sectPr>
      </w:pPr>
    </w:p>
    <w:p w:rsidR="00A940E2" w:rsidRPr="0094464D" w:rsidRDefault="00A940E2" w:rsidP="00B15E1D">
      <w:pPr>
        <w:widowControl/>
        <w:tabs>
          <w:tab w:val="left" w:pos="-1440"/>
        </w:tabs>
        <w:jc w:val="both"/>
      </w:pPr>
    </w:p>
    <w:p w:rsidR="00664A02" w:rsidRDefault="00664A02" w:rsidP="00B15E1D">
      <w:pPr>
        <w:widowControl/>
        <w:tabs>
          <w:tab w:val="left" w:pos="-1440"/>
        </w:tabs>
        <w:jc w:val="both"/>
        <w:rPr>
          <w:b/>
          <w:u w:val="single"/>
        </w:rPr>
      </w:pPr>
    </w:p>
    <w:p w:rsidR="00664A02" w:rsidRDefault="00664A02" w:rsidP="00B15E1D">
      <w:pPr>
        <w:widowControl/>
        <w:tabs>
          <w:tab w:val="left" w:pos="-1440"/>
        </w:tabs>
        <w:jc w:val="both"/>
        <w:rPr>
          <w:b/>
          <w:u w:val="single"/>
        </w:rPr>
      </w:pPr>
    </w:p>
    <w:p w:rsidR="00664A02" w:rsidRDefault="00664A02" w:rsidP="00B15E1D">
      <w:pPr>
        <w:widowControl/>
        <w:tabs>
          <w:tab w:val="left" w:pos="-1440"/>
        </w:tabs>
        <w:jc w:val="both"/>
        <w:rPr>
          <w:b/>
          <w:u w:val="single"/>
        </w:rPr>
      </w:pPr>
    </w:p>
    <w:p w:rsidR="00A940E2" w:rsidRPr="002472E6" w:rsidRDefault="00BB18EC" w:rsidP="00B15E1D">
      <w:pPr>
        <w:widowControl/>
        <w:tabs>
          <w:tab w:val="left" w:pos="-1440"/>
        </w:tabs>
        <w:jc w:val="both"/>
      </w:pPr>
      <w:r w:rsidRPr="0094464D">
        <w:rPr>
          <w:b/>
          <w:u w:val="single"/>
        </w:rPr>
        <w:lastRenderedPageBreak/>
        <w:t xml:space="preserve">Issue </w:t>
      </w:r>
      <w:fldSimple w:instr=" SEQ Issue \* MERGEFORMAT ">
        <w:r w:rsidR="00311F0C" w:rsidRPr="00311F0C">
          <w:rPr>
            <w:b/>
            <w:noProof/>
            <w:u w:val="single"/>
          </w:rPr>
          <w:t>9</w:t>
        </w:r>
      </w:fldSimple>
      <w:r w:rsidRPr="0094464D">
        <w:t xml:space="preserve">:  </w:t>
      </w:r>
      <w:r w:rsidR="00A940E2" w:rsidRPr="0094464D">
        <w:t>Should</w:t>
      </w:r>
      <w:r w:rsidR="007B2DD5" w:rsidRPr="0094464D">
        <w:t xml:space="preserve"> the Plant Crist Units 6 and 7 Turbine Upgrade Project be included in rate base and recovered through base </w:t>
      </w:r>
      <w:r w:rsidR="00023E0F" w:rsidRPr="0094464D">
        <w:t>rates, rather than through the E</w:t>
      </w:r>
      <w:r w:rsidR="007B2DD5" w:rsidRPr="0094464D">
        <w:t xml:space="preserve">nvironmental Cost Recovery Clause? </w:t>
      </w:r>
      <w:r w:rsidR="007B2DD5" w:rsidRPr="00681C83">
        <w:rPr>
          <w:color w:val="FF0000"/>
        </w:rPr>
        <w:t xml:space="preserve"> </w:t>
      </w:r>
      <w:r w:rsidR="00266E96" w:rsidRPr="002472E6">
        <w:t>If so, what is the app</w:t>
      </w:r>
      <w:r w:rsidR="00681C83" w:rsidRPr="002472E6">
        <w:t xml:space="preserve">ropriate amount, if any, be included in rate base and recovered through base rates?  </w:t>
      </w:r>
    </w:p>
    <w:p w:rsidR="00DB1484" w:rsidRDefault="00DB1484" w:rsidP="000D1B6B">
      <w:pPr>
        <w:widowControl/>
        <w:tabs>
          <w:tab w:val="left" w:pos="-1440"/>
        </w:tabs>
        <w:jc w:val="both"/>
        <w:rPr>
          <w:b/>
          <w:highlight w:val="yellow"/>
          <w:u w:val="single"/>
        </w:rPr>
      </w:pPr>
    </w:p>
    <w:p w:rsidR="000D1B6B" w:rsidRDefault="000D1B6B" w:rsidP="00436079">
      <w:pPr>
        <w:widowControl/>
        <w:tabs>
          <w:tab w:val="left" w:pos="-1440"/>
        </w:tabs>
      </w:pPr>
      <w:r w:rsidRPr="00B42E9D">
        <w:rPr>
          <w:b/>
          <w:u w:val="single"/>
        </w:rPr>
        <w:t>GULF</w:t>
      </w:r>
      <w:r w:rsidRPr="00B42E9D">
        <w:t>: Yes.</w:t>
      </w:r>
      <w:r w:rsidR="00D734F6" w:rsidRPr="00B42E9D">
        <w:t xml:space="preserve">  $5</w:t>
      </w:r>
      <w:r w:rsidR="00B42E9D" w:rsidRPr="00B42E9D">
        <w:t>8</w:t>
      </w:r>
      <w:r w:rsidR="00D734F6" w:rsidRPr="00B42E9D">
        <w:t>,</w:t>
      </w:r>
      <w:r w:rsidR="00B42E9D" w:rsidRPr="00B42E9D">
        <w:t>747</w:t>
      </w:r>
      <w:r w:rsidR="00D734F6" w:rsidRPr="00B42E9D">
        <w:t>,000 should be included in rate base and recovered in base rates.  This should be accompanied with a one-time credit made to the ECRC in 2012.</w:t>
      </w:r>
      <w:r w:rsidR="00DF495E" w:rsidRPr="00B42E9D">
        <w:t xml:space="preserve"> </w:t>
      </w:r>
    </w:p>
    <w:p w:rsidR="00A16B0E" w:rsidRDefault="00A16B0E" w:rsidP="00B15E1D">
      <w:pPr>
        <w:widowControl/>
        <w:tabs>
          <w:tab w:val="left" w:pos="-1440"/>
        </w:tabs>
        <w:jc w:val="both"/>
      </w:pPr>
    </w:p>
    <w:p w:rsidR="000D1B6B" w:rsidRPr="0094464D" w:rsidRDefault="000D1B6B" w:rsidP="00B15E1D">
      <w:pPr>
        <w:widowControl/>
        <w:tabs>
          <w:tab w:val="left" w:pos="-1440"/>
        </w:tabs>
        <w:jc w:val="both"/>
      </w:pPr>
    </w:p>
    <w:p w:rsidR="00E856DF" w:rsidRPr="0094464D" w:rsidRDefault="00D40337" w:rsidP="0068429F">
      <w:pPr>
        <w:widowControl/>
        <w:tabs>
          <w:tab w:val="left" w:pos="-1440"/>
        </w:tabs>
        <w:jc w:val="both"/>
      </w:pPr>
      <w:r w:rsidRPr="0094464D">
        <w:rPr>
          <w:b/>
          <w:u w:val="single"/>
        </w:rPr>
        <w:t xml:space="preserve">Issue </w:t>
      </w:r>
      <w:fldSimple w:instr=" SEQ Issue \* MERGEFORMAT ">
        <w:r w:rsidR="00311F0C" w:rsidRPr="00311F0C">
          <w:rPr>
            <w:b/>
            <w:noProof/>
            <w:u w:val="single"/>
          </w:rPr>
          <w:t>10</w:t>
        </w:r>
      </w:fldSimple>
      <w:r w:rsidRPr="0094464D">
        <w:t xml:space="preserve">:  </w:t>
      </w:r>
      <w:r w:rsidR="004368DD" w:rsidRPr="0094464D">
        <w:t xml:space="preserve">Has </w:t>
      </w:r>
      <w:r w:rsidR="00CC6198" w:rsidRPr="0094464D">
        <w:t>Gulf</w:t>
      </w:r>
      <w:r w:rsidR="00457CFF" w:rsidRPr="0094464D">
        <w:t xml:space="preserve"> made the appropriate adjustments to remove </w:t>
      </w:r>
      <w:r w:rsidR="00E856DF" w:rsidRPr="0094464D">
        <w:t>all non-util</w:t>
      </w:r>
      <w:r w:rsidR="0068429F" w:rsidRPr="0094464D">
        <w:t>ity activities from plant in service, accumulated depreciation and working capital</w:t>
      </w:r>
      <w:r w:rsidR="00246F7A" w:rsidRPr="0094464D">
        <w:t>?</w:t>
      </w:r>
      <w:r w:rsidR="006C7F14" w:rsidRPr="0094464D">
        <w:t xml:space="preserve">  </w:t>
      </w:r>
    </w:p>
    <w:p w:rsidR="000343FE" w:rsidRDefault="000343FE" w:rsidP="000343FE">
      <w:pPr>
        <w:pStyle w:val="ListParagraph"/>
        <w:ind w:left="0"/>
        <w:jc w:val="both"/>
      </w:pPr>
    </w:p>
    <w:p w:rsidR="000343FE" w:rsidRDefault="000343FE" w:rsidP="000343FE">
      <w:pPr>
        <w:widowControl/>
        <w:tabs>
          <w:tab w:val="left" w:pos="-1440"/>
        </w:tabs>
        <w:jc w:val="both"/>
      </w:pPr>
      <w:r>
        <w:rPr>
          <w:b/>
          <w:u w:val="single"/>
        </w:rPr>
        <w:t>GULF</w:t>
      </w:r>
      <w:r>
        <w:t>: Yes.</w:t>
      </w:r>
      <w:r w:rsidR="00DF495E">
        <w:t xml:space="preserve">  </w:t>
      </w:r>
    </w:p>
    <w:p w:rsidR="000343FE" w:rsidRDefault="000343FE" w:rsidP="000343FE">
      <w:pPr>
        <w:pStyle w:val="ListParagraph"/>
        <w:ind w:left="0"/>
        <w:jc w:val="both"/>
      </w:pPr>
    </w:p>
    <w:p w:rsidR="000343FE" w:rsidRPr="0094464D" w:rsidRDefault="000343FE" w:rsidP="000343FE">
      <w:pPr>
        <w:pStyle w:val="ListParagraph"/>
        <w:ind w:left="0"/>
        <w:jc w:val="both"/>
        <w:sectPr w:rsidR="000343FE" w:rsidRPr="0094464D">
          <w:headerReference w:type="default" r:id="rId14"/>
          <w:type w:val="continuous"/>
          <w:pgSz w:w="12240" w:h="15840"/>
          <w:pgMar w:top="1440" w:right="1440" w:bottom="1440" w:left="1440" w:header="1440" w:footer="1440" w:gutter="0"/>
          <w:cols w:space="720"/>
          <w:noEndnote/>
        </w:sectPr>
      </w:pPr>
    </w:p>
    <w:p w:rsidR="00E856DF" w:rsidRPr="0094464D" w:rsidRDefault="00E856DF" w:rsidP="00B15E1D">
      <w:pPr>
        <w:widowControl/>
        <w:jc w:val="both"/>
      </w:pPr>
    </w:p>
    <w:p w:rsidR="00C44F4E" w:rsidRDefault="00D40337" w:rsidP="00975117">
      <w:pPr>
        <w:widowControl/>
        <w:autoSpaceDE/>
        <w:autoSpaceDN/>
        <w:adjustRightInd/>
        <w:jc w:val="both"/>
      </w:pPr>
      <w:r w:rsidRPr="0094464D">
        <w:rPr>
          <w:b/>
          <w:u w:val="single"/>
        </w:rPr>
        <w:t xml:space="preserve">Issue </w:t>
      </w:r>
      <w:fldSimple w:instr=" SEQ Issue \* MERGEFORMAT ">
        <w:r w:rsidR="00311F0C" w:rsidRPr="00311F0C">
          <w:rPr>
            <w:b/>
            <w:noProof/>
            <w:u w:val="single"/>
          </w:rPr>
          <w:t>11</w:t>
        </w:r>
      </w:fldSimple>
      <w:r w:rsidRPr="0094464D">
        <w:t xml:space="preserve">:  </w:t>
      </w:r>
      <w:r w:rsidR="00C44F4E" w:rsidRPr="0094464D">
        <w:t xml:space="preserve">Should the capital cost of the Perdido renewable landfill gas facility 1 and 2 be permitted in </w:t>
      </w:r>
      <w:r w:rsidR="00CC6198" w:rsidRPr="0094464D">
        <w:t>Gulf</w:t>
      </w:r>
      <w:r w:rsidR="00975117">
        <w:t>’s rate base?</w:t>
      </w:r>
    </w:p>
    <w:p w:rsidR="000343FE" w:rsidRDefault="000343FE" w:rsidP="000343FE">
      <w:pPr>
        <w:pStyle w:val="ListParagraph"/>
        <w:ind w:left="0"/>
        <w:jc w:val="both"/>
      </w:pPr>
    </w:p>
    <w:p w:rsidR="000343FE" w:rsidRDefault="000343FE" w:rsidP="000343FE">
      <w:pPr>
        <w:widowControl/>
        <w:tabs>
          <w:tab w:val="left" w:pos="-1440"/>
        </w:tabs>
        <w:jc w:val="both"/>
      </w:pPr>
      <w:r>
        <w:rPr>
          <w:b/>
          <w:u w:val="single"/>
        </w:rPr>
        <w:t>GULF</w:t>
      </w:r>
      <w:r>
        <w:t>: Yes.</w:t>
      </w:r>
      <w:r w:rsidR="00DF495E">
        <w:t xml:space="preserve">  </w:t>
      </w:r>
    </w:p>
    <w:p w:rsidR="000343FE" w:rsidRDefault="000343FE" w:rsidP="000343FE">
      <w:pPr>
        <w:pStyle w:val="ListParagraph"/>
        <w:ind w:left="0"/>
        <w:jc w:val="both"/>
      </w:pPr>
    </w:p>
    <w:p w:rsidR="000343FE" w:rsidRPr="0094464D" w:rsidRDefault="000343FE" w:rsidP="000343FE">
      <w:pPr>
        <w:pStyle w:val="ListParagraph"/>
        <w:ind w:left="0"/>
        <w:jc w:val="both"/>
        <w:sectPr w:rsidR="000343FE" w:rsidRPr="0094464D">
          <w:headerReference w:type="default" r:id="rId15"/>
          <w:type w:val="continuous"/>
          <w:pgSz w:w="12240" w:h="15840"/>
          <w:pgMar w:top="1440" w:right="1440" w:bottom="1440" w:left="1440" w:header="1440" w:footer="1440" w:gutter="0"/>
          <w:cols w:space="720"/>
          <w:noEndnote/>
        </w:sectPr>
      </w:pPr>
    </w:p>
    <w:p w:rsidR="00681C83" w:rsidRDefault="00681C83" w:rsidP="00C44F4E">
      <w:pPr>
        <w:widowControl/>
        <w:autoSpaceDE/>
        <w:autoSpaceDN/>
        <w:adjustRightInd/>
      </w:pPr>
    </w:p>
    <w:p w:rsidR="00681C83" w:rsidRPr="002472E6" w:rsidRDefault="00EB15A9" w:rsidP="00681C83">
      <w:pPr>
        <w:widowControl/>
        <w:tabs>
          <w:tab w:val="left" w:pos="-1440"/>
        </w:tabs>
        <w:jc w:val="both"/>
      </w:pPr>
      <w:r w:rsidRPr="00B9473C">
        <w:rPr>
          <w:b/>
          <w:u w:val="single"/>
        </w:rPr>
        <w:t xml:space="preserve">Issue </w:t>
      </w:r>
      <w:fldSimple w:instr=" SEQ Issue \* MERGEFORMAT ">
        <w:r w:rsidR="00311F0C" w:rsidRPr="00311F0C">
          <w:rPr>
            <w:b/>
            <w:noProof/>
            <w:u w:val="single"/>
          </w:rPr>
          <w:t>12</w:t>
        </w:r>
      </w:fldSimple>
      <w:r w:rsidRPr="00B9473C">
        <w:t xml:space="preserve">:  </w:t>
      </w:r>
      <w:r w:rsidR="00681C83" w:rsidRPr="00B9473C">
        <w:t>How much, if any, of Gulf’s Incentive Compensation expenses should be included as a capitalized item in rate base?</w:t>
      </w:r>
      <w:r w:rsidR="00241859" w:rsidRPr="00B9473C">
        <w:t xml:space="preserve"> </w:t>
      </w:r>
    </w:p>
    <w:p w:rsidR="00C44F4E" w:rsidRPr="002472E6" w:rsidRDefault="00C44F4E" w:rsidP="00B15E1D">
      <w:pPr>
        <w:widowControl/>
        <w:tabs>
          <w:tab w:val="left" w:pos="-1440"/>
        </w:tabs>
        <w:jc w:val="both"/>
      </w:pPr>
    </w:p>
    <w:p w:rsidR="00DB1484" w:rsidRPr="00DC0692" w:rsidRDefault="00DB1484" w:rsidP="00DC0692">
      <w:pPr>
        <w:widowControl/>
        <w:tabs>
          <w:tab w:val="left" w:pos="-1440"/>
        </w:tabs>
        <w:jc w:val="both"/>
      </w:pPr>
      <w:r>
        <w:rPr>
          <w:b/>
          <w:u w:val="single"/>
        </w:rPr>
        <w:t>GULF</w:t>
      </w:r>
      <w:r>
        <w:t>:</w:t>
      </w:r>
      <w:r w:rsidR="00EF7812">
        <w:t xml:space="preserve">  </w:t>
      </w:r>
      <w:r w:rsidR="00436079">
        <w:t>No adjustment to Gulf’s requested amount</w:t>
      </w:r>
      <w:r w:rsidR="00B42E9D">
        <w:t xml:space="preserve"> of</w:t>
      </w:r>
      <w:r w:rsidR="00436079">
        <w:t xml:space="preserve"> </w:t>
      </w:r>
      <w:r w:rsidR="00B9473C">
        <w:t>$3,245,884</w:t>
      </w:r>
      <w:r w:rsidR="00436079">
        <w:t xml:space="preserve"> is appropriate.</w:t>
      </w:r>
      <w:r w:rsidR="001150E7">
        <w:t xml:space="preserve"> </w:t>
      </w:r>
      <w:r w:rsidR="005703BB">
        <w:t xml:space="preserve"> </w:t>
      </w:r>
    </w:p>
    <w:p w:rsidR="00DB1484" w:rsidRDefault="00DB1484" w:rsidP="00681C83">
      <w:pPr>
        <w:pStyle w:val="ListParagraph"/>
        <w:ind w:left="0"/>
        <w:jc w:val="both"/>
        <w:rPr>
          <w:b/>
          <w:u w:val="single"/>
        </w:rPr>
      </w:pPr>
    </w:p>
    <w:p w:rsidR="00DB1484" w:rsidRDefault="00DB1484" w:rsidP="00681C83">
      <w:pPr>
        <w:pStyle w:val="ListParagraph"/>
        <w:ind w:left="0"/>
        <w:jc w:val="both"/>
        <w:rPr>
          <w:b/>
          <w:u w:val="single"/>
        </w:rPr>
      </w:pPr>
    </w:p>
    <w:p w:rsidR="00681C83" w:rsidRPr="002472E6" w:rsidRDefault="00EB15A9" w:rsidP="00681C83">
      <w:pPr>
        <w:pStyle w:val="ListParagraph"/>
        <w:ind w:left="0"/>
        <w:jc w:val="both"/>
      </w:pPr>
      <w:r w:rsidRPr="002472E6">
        <w:rPr>
          <w:b/>
          <w:u w:val="single"/>
        </w:rPr>
        <w:t xml:space="preserve">Issue </w:t>
      </w:r>
      <w:fldSimple w:instr=" SEQ Issue \* MERGEFORMAT ">
        <w:r w:rsidR="00311F0C" w:rsidRPr="00311F0C">
          <w:rPr>
            <w:b/>
            <w:noProof/>
            <w:u w:val="single"/>
          </w:rPr>
          <w:t>13</w:t>
        </w:r>
      </w:fldSimple>
      <w:r w:rsidRPr="002472E6">
        <w:t xml:space="preserve">:  </w:t>
      </w:r>
      <w:r w:rsidR="00681C83" w:rsidRPr="002472E6">
        <w:t>Should Smart Grid Investment Grant Program Projects be included in Plant in Service?</w:t>
      </w:r>
      <w:r w:rsidR="00B62FD6">
        <w:t xml:space="preserve"> </w:t>
      </w:r>
      <w:r w:rsidR="00241859">
        <w:t xml:space="preserve"> </w:t>
      </w:r>
    </w:p>
    <w:p w:rsidR="000343FE" w:rsidRDefault="000343FE" w:rsidP="000343FE">
      <w:pPr>
        <w:pStyle w:val="ListParagraph"/>
        <w:ind w:left="0"/>
        <w:jc w:val="both"/>
      </w:pPr>
    </w:p>
    <w:p w:rsidR="000343FE" w:rsidRDefault="000343FE" w:rsidP="000343FE">
      <w:pPr>
        <w:widowControl/>
        <w:tabs>
          <w:tab w:val="left" w:pos="-1440"/>
        </w:tabs>
        <w:jc w:val="both"/>
      </w:pPr>
      <w:r>
        <w:rPr>
          <w:b/>
          <w:u w:val="single"/>
        </w:rPr>
        <w:t>GULF</w:t>
      </w:r>
      <w:r>
        <w:t>: Yes.</w:t>
      </w:r>
      <w:r w:rsidR="00DF495E">
        <w:t xml:space="preserve">  </w:t>
      </w:r>
    </w:p>
    <w:p w:rsidR="000343FE" w:rsidRDefault="000343FE" w:rsidP="000343FE">
      <w:pPr>
        <w:pStyle w:val="ListParagraph"/>
        <w:ind w:left="0"/>
        <w:jc w:val="both"/>
      </w:pPr>
    </w:p>
    <w:p w:rsidR="000343FE" w:rsidRPr="0094464D" w:rsidRDefault="000343FE" w:rsidP="000343FE">
      <w:pPr>
        <w:pStyle w:val="ListParagraph"/>
        <w:ind w:left="0"/>
        <w:jc w:val="both"/>
        <w:sectPr w:rsidR="000343FE" w:rsidRPr="0094464D">
          <w:headerReference w:type="default" r:id="rId16"/>
          <w:type w:val="continuous"/>
          <w:pgSz w:w="12240" w:h="15840"/>
          <w:pgMar w:top="1440" w:right="1440" w:bottom="1440" w:left="1440" w:header="1440" w:footer="1440" w:gutter="0"/>
          <w:cols w:space="720"/>
          <w:noEndnote/>
        </w:sectPr>
      </w:pPr>
    </w:p>
    <w:p w:rsidR="00681C83" w:rsidRPr="002472E6" w:rsidRDefault="00681C83" w:rsidP="000343FE">
      <w:pPr>
        <w:pStyle w:val="ListParagraph"/>
        <w:ind w:left="0"/>
        <w:jc w:val="both"/>
      </w:pPr>
    </w:p>
    <w:p w:rsidR="00681C83" w:rsidRPr="002472E6" w:rsidRDefault="00EB15A9" w:rsidP="00681C83">
      <w:pPr>
        <w:pStyle w:val="ListParagraph"/>
        <w:ind w:left="0"/>
        <w:jc w:val="both"/>
      </w:pPr>
      <w:r w:rsidRPr="002472E6">
        <w:rPr>
          <w:b/>
          <w:u w:val="single"/>
        </w:rPr>
        <w:t xml:space="preserve">Issue </w:t>
      </w:r>
      <w:fldSimple w:instr=" SEQ Issue \* MERGEFORMAT ">
        <w:r w:rsidR="00311F0C" w:rsidRPr="00311F0C">
          <w:rPr>
            <w:b/>
            <w:noProof/>
            <w:u w:val="single"/>
          </w:rPr>
          <w:t>14</w:t>
        </w:r>
      </w:fldSimple>
      <w:r w:rsidRPr="002472E6">
        <w:t xml:space="preserve">:  </w:t>
      </w:r>
      <w:r w:rsidR="00681C83" w:rsidRPr="002472E6">
        <w:t xml:space="preserve">What amount of Transmission Infrastructure </w:t>
      </w:r>
      <w:r w:rsidR="000343FE">
        <w:t xml:space="preserve">Replacement Projects should be </w:t>
      </w:r>
      <w:r w:rsidR="00681C83" w:rsidRPr="002472E6">
        <w:t>included in Transmission Plant in Service?</w:t>
      </w:r>
      <w:r w:rsidR="00241859">
        <w:t xml:space="preserve">   </w:t>
      </w:r>
    </w:p>
    <w:p w:rsidR="00681C83" w:rsidRDefault="00681C83" w:rsidP="00681C83">
      <w:pPr>
        <w:pStyle w:val="ListParagraph"/>
        <w:ind w:left="0"/>
        <w:jc w:val="both"/>
      </w:pPr>
    </w:p>
    <w:p w:rsidR="00B62FD6" w:rsidRDefault="00B62FD6" w:rsidP="00B62FD6">
      <w:pPr>
        <w:rPr>
          <w:color w:val="1F497D"/>
        </w:rPr>
      </w:pPr>
      <w:r w:rsidRPr="00B62FD6">
        <w:rPr>
          <w:b/>
          <w:u w:val="single"/>
        </w:rPr>
        <w:t>GULF:</w:t>
      </w:r>
      <w:r w:rsidRPr="00B62FD6">
        <w:rPr>
          <w:b/>
        </w:rPr>
        <w:t xml:space="preserve">  </w:t>
      </w:r>
      <w:r w:rsidRPr="00B62FD6">
        <w:t>For the period 2006 through projected year-end 2012, $71,686,000 will have been placed in Transmission Plant in service for Transmission Capital Infrastructure Replacement projects.</w:t>
      </w:r>
      <w:r w:rsidR="00DF495E">
        <w:t xml:space="preserve">  </w:t>
      </w:r>
    </w:p>
    <w:p w:rsidR="00B62FD6" w:rsidRPr="00B62FD6" w:rsidRDefault="00B62FD6" w:rsidP="00681C83">
      <w:pPr>
        <w:pStyle w:val="ListParagraph"/>
        <w:ind w:left="0"/>
        <w:jc w:val="both"/>
        <w:rPr>
          <w:b/>
          <w:u w:val="single"/>
        </w:rPr>
      </w:pPr>
    </w:p>
    <w:p w:rsidR="00B62FD6" w:rsidRPr="002472E6" w:rsidRDefault="00B62FD6" w:rsidP="00681C83">
      <w:pPr>
        <w:pStyle w:val="ListParagraph"/>
        <w:ind w:left="0"/>
        <w:jc w:val="both"/>
      </w:pPr>
    </w:p>
    <w:p w:rsidR="00664A02" w:rsidRDefault="00664A02" w:rsidP="00681C83">
      <w:pPr>
        <w:pStyle w:val="ListParagraph"/>
        <w:ind w:left="0"/>
        <w:jc w:val="both"/>
        <w:rPr>
          <w:b/>
          <w:u w:val="single"/>
        </w:rPr>
      </w:pPr>
    </w:p>
    <w:p w:rsidR="00664A02" w:rsidRDefault="00664A02" w:rsidP="00681C83">
      <w:pPr>
        <w:pStyle w:val="ListParagraph"/>
        <w:ind w:left="0"/>
        <w:jc w:val="both"/>
        <w:rPr>
          <w:b/>
          <w:u w:val="single"/>
        </w:rPr>
      </w:pPr>
    </w:p>
    <w:p w:rsidR="00681C83" w:rsidRPr="002472E6" w:rsidRDefault="00EB15A9" w:rsidP="00681C83">
      <w:pPr>
        <w:pStyle w:val="ListParagraph"/>
        <w:ind w:left="0"/>
        <w:jc w:val="both"/>
      </w:pPr>
      <w:r w:rsidRPr="002472E6">
        <w:rPr>
          <w:b/>
          <w:u w:val="single"/>
        </w:rPr>
        <w:lastRenderedPageBreak/>
        <w:t xml:space="preserve">Issue </w:t>
      </w:r>
      <w:fldSimple w:instr=" SEQ Issue \* MERGEFORMAT ">
        <w:r w:rsidR="00311F0C" w:rsidRPr="00311F0C">
          <w:rPr>
            <w:b/>
            <w:noProof/>
            <w:u w:val="single"/>
          </w:rPr>
          <w:t>15</w:t>
        </w:r>
      </w:fldSimple>
      <w:r w:rsidRPr="002472E6">
        <w:t xml:space="preserve">:  </w:t>
      </w:r>
      <w:r w:rsidR="00681C83" w:rsidRPr="002472E6">
        <w:t>What amount of Distribution Plant in Service should be included in rate base?</w:t>
      </w:r>
      <w:r w:rsidR="00B62FD6">
        <w:t xml:space="preserve"> </w:t>
      </w:r>
    </w:p>
    <w:p w:rsidR="00681C83" w:rsidRDefault="00681C83" w:rsidP="00681C83">
      <w:pPr>
        <w:pStyle w:val="ListParagraph"/>
        <w:ind w:left="0"/>
        <w:jc w:val="both"/>
      </w:pPr>
    </w:p>
    <w:p w:rsidR="00B62FD6" w:rsidRPr="005B7621" w:rsidRDefault="00B62FD6" w:rsidP="005B7621">
      <w:pPr>
        <w:widowControl/>
        <w:tabs>
          <w:tab w:val="left" w:pos="-1440"/>
        </w:tabs>
        <w:jc w:val="both"/>
      </w:pPr>
      <w:r w:rsidRPr="00A14774">
        <w:rPr>
          <w:b/>
          <w:u w:val="single"/>
        </w:rPr>
        <w:t>GULF</w:t>
      </w:r>
      <w:r w:rsidRPr="00A14774">
        <w:t xml:space="preserve">: </w:t>
      </w:r>
      <w:r w:rsidR="005B7621" w:rsidRPr="00A14774">
        <w:t xml:space="preserve">$1,029,829,000 </w:t>
      </w:r>
      <w:r w:rsidR="002A4066" w:rsidRPr="00A14774">
        <w:t>(</w:t>
      </w:r>
      <w:r w:rsidR="005B7621" w:rsidRPr="00A14774">
        <w:t>MFR B-6</w:t>
      </w:r>
      <w:r w:rsidR="002A4066" w:rsidRPr="00A14774">
        <w:t>)</w:t>
      </w:r>
      <w:r w:rsidR="005B7621" w:rsidRPr="00A14774">
        <w:t>.  In the course of responding to discovery, Gulf identified some errors in the ECCR adjustments.  Once these errors are quantified this amount will need to be adjusted.</w:t>
      </w:r>
      <w:r w:rsidR="008A7080">
        <w:t xml:space="preserve">  </w:t>
      </w:r>
    </w:p>
    <w:p w:rsidR="00B62FD6" w:rsidRDefault="00B62FD6" w:rsidP="00681C83">
      <w:pPr>
        <w:pStyle w:val="ListParagraph"/>
        <w:ind w:left="0"/>
        <w:jc w:val="both"/>
      </w:pPr>
    </w:p>
    <w:p w:rsidR="00B62FD6" w:rsidRPr="002472E6" w:rsidRDefault="00B62FD6" w:rsidP="00681C83">
      <w:pPr>
        <w:pStyle w:val="ListParagraph"/>
        <w:ind w:left="0"/>
        <w:jc w:val="both"/>
      </w:pPr>
    </w:p>
    <w:p w:rsidR="00681C83" w:rsidRPr="002472E6" w:rsidRDefault="00EB15A9" w:rsidP="00681C83">
      <w:pPr>
        <w:pStyle w:val="ListParagraph"/>
        <w:ind w:left="0"/>
        <w:jc w:val="both"/>
      </w:pPr>
      <w:r w:rsidRPr="002472E6">
        <w:rPr>
          <w:b/>
          <w:u w:val="single"/>
        </w:rPr>
        <w:t xml:space="preserve">Issue </w:t>
      </w:r>
      <w:fldSimple w:instr=" SEQ Issue \* MERGEFORMAT ">
        <w:r w:rsidR="00311F0C" w:rsidRPr="00311F0C">
          <w:rPr>
            <w:b/>
            <w:noProof/>
            <w:u w:val="single"/>
          </w:rPr>
          <w:t>16</w:t>
        </w:r>
      </w:fldSimple>
      <w:r w:rsidRPr="002472E6">
        <w:t xml:space="preserve">:  </w:t>
      </w:r>
      <w:r w:rsidR="00681C83" w:rsidRPr="002472E6">
        <w:t>Should the wireless systems that are the subject of Southern Company Services (</w:t>
      </w:r>
      <w:smartTag w:uri="urn:schemas-microsoft-com:office:smarttags" w:element="stockticker">
        <w:r w:rsidR="00681C83" w:rsidRPr="002472E6">
          <w:t>SCS</w:t>
        </w:r>
      </w:smartTag>
      <w:r w:rsidR="00681C83" w:rsidRPr="002472E6">
        <w:t>) work orders be included in rate base?</w:t>
      </w:r>
      <w:r w:rsidR="00B62FD6">
        <w:t xml:space="preserve"> </w:t>
      </w:r>
      <w:r w:rsidR="00241859">
        <w:t xml:space="preserve"> </w:t>
      </w:r>
    </w:p>
    <w:p w:rsidR="000343FE" w:rsidRDefault="000343FE" w:rsidP="000343FE">
      <w:pPr>
        <w:pStyle w:val="ListParagraph"/>
        <w:ind w:left="0"/>
        <w:jc w:val="both"/>
      </w:pPr>
    </w:p>
    <w:p w:rsidR="000343FE" w:rsidRDefault="000343FE" w:rsidP="000343FE">
      <w:pPr>
        <w:widowControl/>
        <w:tabs>
          <w:tab w:val="left" w:pos="-1440"/>
        </w:tabs>
        <w:jc w:val="both"/>
      </w:pPr>
      <w:r>
        <w:rPr>
          <w:b/>
          <w:u w:val="single"/>
        </w:rPr>
        <w:t>GULF</w:t>
      </w:r>
      <w:r>
        <w:t>: Yes</w:t>
      </w:r>
      <w:r w:rsidR="006249F1">
        <w:t>.</w:t>
      </w:r>
    </w:p>
    <w:p w:rsidR="000343FE" w:rsidRDefault="000343FE" w:rsidP="000343FE">
      <w:pPr>
        <w:pStyle w:val="ListParagraph"/>
        <w:ind w:left="0"/>
        <w:jc w:val="both"/>
      </w:pPr>
    </w:p>
    <w:p w:rsidR="000343FE" w:rsidRPr="0094464D" w:rsidRDefault="000343FE" w:rsidP="000343FE">
      <w:pPr>
        <w:pStyle w:val="ListParagraph"/>
        <w:ind w:left="0"/>
        <w:jc w:val="both"/>
        <w:sectPr w:rsidR="000343FE" w:rsidRPr="0094464D">
          <w:headerReference w:type="default" r:id="rId17"/>
          <w:type w:val="continuous"/>
          <w:pgSz w:w="12240" w:h="15840"/>
          <w:pgMar w:top="1440" w:right="1440" w:bottom="1440" w:left="1440" w:header="1440" w:footer="1440" w:gutter="0"/>
          <w:cols w:space="720"/>
          <w:noEndnote/>
        </w:sectPr>
      </w:pPr>
    </w:p>
    <w:p w:rsidR="00681C83" w:rsidRPr="002472E6" w:rsidRDefault="00681C83" w:rsidP="000343FE">
      <w:pPr>
        <w:pStyle w:val="ListParagraph"/>
        <w:ind w:left="0"/>
        <w:jc w:val="both"/>
      </w:pPr>
    </w:p>
    <w:p w:rsidR="00681C83" w:rsidRPr="002472E6" w:rsidRDefault="00EB15A9" w:rsidP="00681C83">
      <w:pPr>
        <w:pStyle w:val="ListParagraph"/>
        <w:ind w:left="0"/>
        <w:jc w:val="both"/>
      </w:pPr>
      <w:r w:rsidRPr="002472E6">
        <w:rPr>
          <w:b/>
          <w:u w:val="single"/>
        </w:rPr>
        <w:t xml:space="preserve">Issue </w:t>
      </w:r>
      <w:fldSimple w:instr=" SEQ Issue \* MERGEFORMAT ">
        <w:r w:rsidR="00311F0C" w:rsidRPr="00311F0C">
          <w:rPr>
            <w:b/>
            <w:noProof/>
            <w:u w:val="single"/>
          </w:rPr>
          <w:t>17</w:t>
        </w:r>
      </w:fldSimple>
      <w:r w:rsidRPr="002472E6">
        <w:t xml:space="preserve">:  </w:t>
      </w:r>
      <w:r w:rsidR="00681C83" w:rsidRPr="002472E6">
        <w:t xml:space="preserve">Should the </w:t>
      </w:r>
      <w:r w:rsidR="008E1BFE" w:rsidRPr="001A6AE4">
        <w:t>Southern</w:t>
      </w:r>
      <w:r w:rsidR="00681C83" w:rsidRPr="001A6AE4">
        <w:t>LINC</w:t>
      </w:r>
      <w:r w:rsidR="00681C83" w:rsidRPr="002472E6">
        <w:t xml:space="preserve"> Charges that are the subjects of </w:t>
      </w:r>
      <w:smartTag w:uri="urn:schemas-microsoft-com:office:smarttags" w:element="stockticker">
        <w:r w:rsidR="00681C83" w:rsidRPr="002472E6">
          <w:t>SCS</w:t>
        </w:r>
      </w:smartTag>
      <w:r w:rsidR="00681C83" w:rsidRPr="002472E6">
        <w:t xml:space="preserve"> work orders be included in rate base?</w:t>
      </w:r>
      <w:r w:rsidR="00B62FD6">
        <w:t xml:space="preserve"> </w:t>
      </w:r>
    </w:p>
    <w:p w:rsidR="000343FE" w:rsidRDefault="000343FE" w:rsidP="000343FE">
      <w:pPr>
        <w:pStyle w:val="ListParagraph"/>
        <w:ind w:left="0"/>
        <w:jc w:val="both"/>
      </w:pPr>
    </w:p>
    <w:p w:rsidR="000343FE" w:rsidRDefault="000343FE" w:rsidP="000343FE">
      <w:pPr>
        <w:widowControl/>
        <w:tabs>
          <w:tab w:val="left" w:pos="-1440"/>
        </w:tabs>
        <w:jc w:val="both"/>
      </w:pPr>
      <w:r>
        <w:rPr>
          <w:b/>
          <w:u w:val="single"/>
        </w:rPr>
        <w:t>GULF</w:t>
      </w:r>
      <w:r>
        <w:t>: Yes</w:t>
      </w:r>
      <w:r w:rsidR="00B42E9D">
        <w:t xml:space="preserve">, the </w:t>
      </w:r>
      <w:proofErr w:type="gramStart"/>
      <w:r w:rsidR="00B42E9D">
        <w:t>portion</w:t>
      </w:r>
      <w:proofErr w:type="gramEnd"/>
      <w:r w:rsidR="00B42E9D">
        <w:t xml:space="preserve"> of the SouthernLINC charges that are booked to capital accounts are appropriately included in rate base</w:t>
      </w:r>
      <w:r>
        <w:t>.</w:t>
      </w:r>
      <w:r w:rsidR="008A7080">
        <w:t xml:space="preserve">  </w:t>
      </w:r>
    </w:p>
    <w:p w:rsidR="000343FE" w:rsidRDefault="000343FE" w:rsidP="000343FE">
      <w:pPr>
        <w:pStyle w:val="ListParagraph"/>
        <w:ind w:left="0"/>
        <w:jc w:val="both"/>
      </w:pPr>
    </w:p>
    <w:p w:rsidR="000343FE" w:rsidRPr="0094464D" w:rsidRDefault="000343FE" w:rsidP="000343FE">
      <w:pPr>
        <w:pStyle w:val="ListParagraph"/>
        <w:ind w:left="0"/>
        <w:jc w:val="both"/>
        <w:sectPr w:rsidR="000343FE" w:rsidRPr="0094464D">
          <w:headerReference w:type="default" r:id="rId18"/>
          <w:type w:val="continuous"/>
          <w:pgSz w:w="12240" w:h="15840"/>
          <w:pgMar w:top="1440" w:right="1440" w:bottom="1440" w:left="1440" w:header="1440" w:footer="1440" w:gutter="0"/>
          <w:cols w:space="720"/>
          <w:noEndnote/>
        </w:sectPr>
      </w:pPr>
    </w:p>
    <w:p w:rsidR="00681C83" w:rsidRDefault="00681C83" w:rsidP="00B15E1D">
      <w:pPr>
        <w:widowControl/>
        <w:tabs>
          <w:tab w:val="left" w:pos="-1440"/>
        </w:tabs>
        <w:jc w:val="both"/>
        <w:rPr>
          <w:b/>
          <w:u w:val="single"/>
        </w:rPr>
      </w:pPr>
    </w:p>
    <w:p w:rsidR="00E856DF" w:rsidRPr="0094464D" w:rsidRDefault="00D40337" w:rsidP="00B15E1D">
      <w:pPr>
        <w:widowControl/>
        <w:tabs>
          <w:tab w:val="left" w:pos="-1440"/>
        </w:tabs>
        <w:jc w:val="both"/>
      </w:pPr>
      <w:r w:rsidRPr="0094464D">
        <w:rPr>
          <w:b/>
          <w:u w:val="single"/>
        </w:rPr>
        <w:t xml:space="preserve">Issue </w:t>
      </w:r>
      <w:fldSimple w:instr=" SEQ Issue \* MERGEFORMAT ">
        <w:r w:rsidR="00311F0C" w:rsidRPr="00311F0C">
          <w:rPr>
            <w:b/>
            <w:noProof/>
            <w:u w:val="single"/>
          </w:rPr>
          <w:t>18</w:t>
        </w:r>
      </w:fldSimple>
      <w:r w:rsidRPr="0094464D">
        <w:t xml:space="preserve">:  </w:t>
      </w:r>
      <w:r w:rsidR="00E856DF" w:rsidRPr="0094464D">
        <w:t xml:space="preserve">Is </w:t>
      </w:r>
      <w:r w:rsidR="00CC6198" w:rsidRPr="0094464D">
        <w:t>Gulf</w:t>
      </w:r>
      <w:r w:rsidR="000343FE">
        <w:t>’</w:t>
      </w:r>
      <w:r w:rsidR="00E856DF" w:rsidRPr="0094464D">
        <w:t>s requested level of Plant in Ser</w:t>
      </w:r>
      <w:r w:rsidR="003272A0" w:rsidRPr="0094464D">
        <w:t>vice in the amount of $2,612,073,000 ($2,668,525</w:t>
      </w:r>
      <w:r w:rsidR="00256A1B" w:rsidRPr="0094464D">
        <w:t>,000</w:t>
      </w:r>
      <w:r w:rsidR="00B15E1D" w:rsidRPr="0094464D">
        <w:t xml:space="preserve"> </w:t>
      </w:r>
      <w:r w:rsidR="00E856DF" w:rsidRPr="0094464D">
        <w:t xml:space="preserve">system) for the </w:t>
      </w:r>
      <w:r w:rsidR="003272A0" w:rsidRPr="0094464D">
        <w:t>2012</w:t>
      </w:r>
      <w:r w:rsidR="00E856DF" w:rsidRPr="0094464D">
        <w:t xml:space="preserve"> projected test </w:t>
      </w:r>
      <w:r w:rsidR="00246F7A" w:rsidRPr="0094464D">
        <w:t>year appropriate?</w:t>
      </w:r>
      <w:r w:rsidR="004B6C82" w:rsidRPr="0094464D">
        <w:t xml:space="preserve">  </w:t>
      </w:r>
      <w:r w:rsidR="003A7E44" w:rsidRPr="0094464D">
        <w:rPr>
          <w:shd w:val="clear" w:color="auto" w:fill="E6E6E6"/>
        </w:rPr>
        <w:t>(Fallout Issue)</w:t>
      </w:r>
      <w:r w:rsidR="003A7E44" w:rsidRPr="0094464D">
        <w:t xml:space="preserve"> </w:t>
      </w:r>
    </w:p>
    <w:p w:rsidR="005B7621" w:rsidRDefault="005B7621" w:rsidP="005B7621">
      <w:pPr>
        <w:widowControl/>
        <w:tabs>
          <w:tab w:val="left" w:pos="-1440"/>
        </w:tabs>
        <w:jc w:val="both"/>
        <w:rPr>
          <w:b/>
          <w:u w:val="single"/>
        </w:rPr>
      </w:pPr>
    </w:p>
    <w:p w:rsidR="00B62FD6" w:rsidRDefault="00B62FD6" w:rsidP="005B7621">
      <w:pPr>
        <w:widowControl/>
        <w:tabs>
          <w:tab w:val="left" w:pos="-1440"/>
        </w:tabs>
        <w:jc w:val="both"/>
      </w:pPr>
      <w:r w:rsidRPr="001A6AE4">
        <w:rPr>
          <w:b/>
          <w:u w:val="single"/>
        </w:rPr>
        <w:t>GULF:</w:t>
      </w:r>
      <w:r w:rsidRPr="001A6AE4">
        <w:t xml:space="preserve">  </w:t>
      </w:r>
      <w:r w:rsidR="005B7621" w:rsidRPr="001A6AE4">
        <w:t xml:space="preserve">No, in the course of responding to discovery, Gulf has identified some errors in the ECCR adjustments.  Additionally, the amount of plant in </w:t>
      </w:r>
      <w:r w:rsidR="00051692" w:rsidRPr="001A6AE4">
        <w:t>service the Commission approves</w:t>
      </w:r>
      <w:r w:rsidR="005B7621" w:rsidRPr="001A6AE4">
        <w:t xml:space="preserve"> related to the Crist Turbine Upgrades will need to be included in this amount.  Once these errors/adjustments are quantified this amount will need to be adjusted.  </w:t>
      </w:r>
    </w:p>
    <w:p w:rsidR="00E856DF" w:rsidRDefault="00E856DF" w:rsidP="00B15E1D">
      <w:pPr>
        <w:widowControl/>
        <w:jc w:val="both"/>
        <w:rPr>
          <w:u w:val="single"/>
        </w:rPr>
      </w:pPr>
    </w:p>
    <w:p w:rsidR="00D35084" w:rsidRPr="0094464D" w:rsidRDefault="00D35084" w:rsidP="00B15E1D">
      <w:pPr>
        <w:widowControl/>
        <w:jc w:val="both"/>
        <w:rPr>
          <w:u w:val="single"/>
        </w:rPr>
      </w:pPr>
    </w:p>
    <w:p w:rsidR="00983602" w:rsidRPr="0094464D" w:rsidRDefault="00D40337" w:rsidP="00983602">
      <w:pPr>
        <w:widowControl/>
        <w:autoSpaceDE/>
        <w:autoSpaceDN/>
        <w:adjustRightInd/>
      </w:pPr>
      <w:r w:rsidRPr="00D35084">
        <w:rPr>
          <w:b/>
          <w:u w:val="single"/>
        </w:rPr>
        <w:t xml:space="preserve">Issue </w:t>
      </w:r>
      <w:fldSimple w:instr=" SEQ Issue \* MERGEFORMAT ">
        <w:r w:rsidR="00311F0C" w:rsidRPr="00311F0C">
          <w:rPr>
            <w:b/>
            <w:noProof/>
            <w:u w:val="single"/>
          </w:rPr>
          <w:t>19</w:t>
        </w:r>
      </w:fldSimple>
      <w:r w:rsidRPr="00D35084">
        <w:t xml:space="preserve">:  </w:t>
      </w:r>
      <w:r w:rsidR="00983602" w:rsidRPr="00D35084">
        <w:t xml:space="preserve">What are the appropriate depreciation parameters and resulting depreciation rate for </w:t>
      </w:r>
      <w:smartTag w:uri="urn:schemas-microsoft-com:office:smarttags" w:element="stockticker">
        <w:r w:rsidR="00983602" w:rsidRPr="00D35084">
          <w:t>AMI</w:t>
        </w:r>
      </w:smartTag>
      <w:r w:rsidR="00983602" w:rsidRPr="00D35084">
        <w:t xml:space="preserve"> Meters (Account 370)?</w:t>
      </w:r>
      <w:r w:rsidR="00BB253B" w:rsidRPr="0094464D">
        <w:t xml:space="preserve">  </w:t>
      </w:r>
    </w:p>
    <w:p w:rsidR="00E82306" w:rsidRDefault="00E82306" w:rsidP="00983602">
      <w:pPr>
        <w:widowControl/>
        <w:autoSpaceDE/>
        <w:autoSpaceDN/>
        <w:adjustRightInd/>
      </w:pPr>
    </w:p>
    <w:p w:rsidR="00B62FD6" w:rsidRPr="0094464D" w:rsidRDefault="00D35084" w:rsidP="00983602">
      <w:pPr>
        <w:widowControl/>
        <w:autoSpaceDE/>
        <w:autoSpaceDN/>
        <w:adjustRightInd/>
      </w:pPr>
      <w:r>
        <w:rPr>
          <w:b/>
          <w:bCs/>
          <w:u w:val="single"/>
        </w:rPr>
        <w:t>GULF</w:t>
      </w:r>
      <w:r>
        <w:t>: Gulf has proposed a life of 15 years with no net salvage.  The resulting rate is 6.67%.</w:t>
      </w:r>
      <w:r w:rsidR="008A7080">
        <w:t xml:space="preserve">  </w:t>
      </w:r>
    </w:p>
    <w:p w:rsidR="00B62FD6" w:rsidRDefault="00B62FD6" w:rsidP="00983602">
      <w:pPr>
        <w:widowControl/>
        <w:autoSpaceDE/>
        <w:autoSpaceDN/>
        <w:adjustRightInd/>
        <w:rPr>
          <w:b/>
          <w:u w:val="single"/>
        </w:rPr>
      </w:pPr>
    </w:p>
    <w:p w:rsidR="00B62FD6" w:rsidRDefault="00B62FD6" w:rsidP="00983602">
      <w:pPr>
        <w:widowControl/>
        <w:autoSpaceDE/>
        <w:autoSpaceDN/>
        <w:adjustRightInd/>
        <w:rPr>
          <w:b/>
          <w:u w:val="single"/>
        </w:rPr>
      </w:pPr>
    </w:p>
    <w:p w:rsidR="00983602" w:rsidRPr="0094464D" w:rsidRDefault="00D40337" w:rsidP="00983602">
      <w:pPr>
        <w:widowControl/>
        <w:autoSpaceDE/>
        <w:autoSpaceDN/>
        <w:adjustRightInd/>
      </w:pPr>
      <w:r w:rsidRPr="0094464D">
        <w:rPr>
          <w:b/>
          <w:u w:val="single"/>
        </w:rPr>
        <w:t xml:space="preserve">Issue </w:t>
      </w:r>
      <w:fldSimple w:instr=" SEQ Issue \* MERGEFORMAT ">
        <w:r w:rsidR="00311F0C" w:rsidRPr="00311F0C">
          <w:rPr>
            <w:b/>
            <w:noProof/>
            <w:u w:val="single"/>
          </w:rPr>
          <w:t>20</w:t>
        </w:r>
      </w:fldSimple>
      <w:r w:rsidRPr="0094464D">
        <w:t xml:space="preserve">:  </w:t>
      </w:r>
      <w:r w:rsidR="00983602" w:rsidRPr="0094464D">
        <w:t>Should a capital recovery schedule be established for non-</w:t>
      </w:r>
      <w:smartTag w:uri="urn:schemas-microsoft-com:office:smarttags" w:element="stockticker">
        <w:r w:rsidR="00983602" w:rsidRPr="0094464D">
          <w:t>AMI</w:t>
        </w:r>
      </w:smartTag>
      <w:r w:rsidR="00983602" w:rsidRPr="0094464D">
        <w:t xml:space="preserve"> meters (Account 370)?  If yes, what is the appropriate capital recovery schedule?</w:t>
      </w:r>
      <w:r w:rsidR="00BB253B" w:rsidRPr="0094464D">
        <w:t xml:space="preserve">  </w:t>
      </w:r>
    </w:p>
    <w:p w:rsidR="00983602" w:rsidRDefault="00983602" w:rsidP="00B15E1D">
      <w:pPr>
        <w:widowControl/>
        <w:jc w:val="both"/>
        <w:rPr>
          <w:u w:val="single"/>
        </w:rPr>
      </w:pPr>
    </w:p>
    <w:p w:rsidR="00B62FD6" w:rsidRDefault="00B62FD6" w:rsidP="00B62FD6">
      <w:pPr>
        <w:widowControl/>
        <w:autoSpaceDE/>
        <w:autoSpaceDN/>
        <w:adjustRightInd/>
      </w:pPr>
      <w:r>
        <w:rPr>
          <w:b/>
          <w:u w:val="single"/>
        </w:rPr>
        <w:t>GULF</w:t>
      </w:r>
      <w:r>
        <w:t>: Yes, 4 years.</w:t>
      </w:r>
      <w:r w:rsidR="008A7080">
        <w:t xml:space="preserve">  </w:t>
      </w:r>
    </w:p>
    <w:p w:rsidR="00B62FD6" w:rsidRDefault="00B62FD6" w:rsidP="00B15E1D">
      <w:pPr>
        <w:widowControl/>
        <w:jc w:val="both"/>
        <w:rPr>
          <w:u w:val="single"/>
        </w:rPr>
      </w:pPr>
    </w:p>
    <w:p w:rsidR="006F392E" w:rsidRPr="0094464D" w:rsidRDefault="006F392E" w:rsidP="00B15E1D">
      <w:pPr>
        <w:widowControl/>
        <w:jc w:val="both"/>
        <w:rPr>
          <w:u w:val="single"/>
        </w:rPr>
      </w:pPr>
    </w:p>
    <w:p w:rsidR="00E856DF" w:rsidRPr="0094464D" w:rsidRDefault="00E856DF" w:rsidP="00B15E1D">
      <w:pPr>
        <w:widowControl/>
        <w:jc w:val="both"/>
        <w:sectPr w:rsidR="00E856DF" w:rsidRPr="0094464D">
          <w:type w:val="continuous"/>
          <w:pgSz w:w="12240" w:h="15840"/>
          <w:pgMar w:top="1440" w:right="1440" w:bottom="1440" w:left="1440" w:header="1440" w:footer="1440" w:gutter="0"/>
          <w:cols w:space="720"/>
          <w:noEndnote/>
        </w:sectPr>
      </w:pPr>
    </w:p>
    <w:p w:rsidR="00E856DF" w:rsidRPr="0094464D" w:rsidRDefault="00D40337" w:rsidP="00B15E1D">
      <w:pPr>
        <w:widowControl/>
        <w:tabs>
          <w:tab w:val="left" w:pos="-1440"/>
        </w:tabs>
        <w:jc w:val="both"/>
      </w:pPr>
      <w:r w:rsidRPr="0094464D">
        <w:rPr>
          <w:b/>
          <w:u w:val="single"/>
        </w:rPr>
        <w:lastRenderedPageBreak/>
        <w:t xml:space="preserve">Issue </w:t>
      </w:r>
      <w:fldSimple w:instr=" SEQ Issue \* MERGEFORMAT ">
        <w:r w:rsidR="00311F0C" w:rsidRPr="00311F0C">
          <w:rPr>
            <w:b/>
            <w:noProof/>
            <w:u w:val="single"/>
          </w:rPr>
          <w:t>21</w:t>
        </w:r>
      </w:fldSimple>
      <w:r w:rsidRPr="0094464D">
        <w:t xml:space="preserve">:  </w:t>
      </w:r>
      <w:r w:rsidR="00E856DF" w:rsidRPr="0094464D">
        <w:t xml:space="preserve">Is </w:t>
      </w:r>
      <w:r w:rsidR="00CC6198" w:rsidRPr="0094464D">
        <w:t>Gulf</w:t>
      </w:r>
      <w:r w:rsidR="000343FE">
        <w:t>’</w:t>
      </w:r>
      <w:r w:rsidR="00E856DF" w:rsidRPr="0094464D">
        <w:t>s requested level of Accumulated Deprec</w:t>
      </w:r>
      <w:r w:rsidR="003272A0" w:rsidRPr="0094464D">
        <w:t>iation in the amount of $1,179,823</w:t>
      </w:r>
      <w:r w:rsidR="00256A1B" w:rsidRPr="0094464D">
        <w:t>,000</w:t>
      </w:r>
      <w:r w:rsidR="00B15E1D" w:rsidRPr="0094464D">
        <w:t xml:space="preserve"> </w:t>
      </w:r>
      <w:r w:rsidR="003272A0" w:rsidRPr="0094464D">
        <w:t>($1,207,513</w:t>
      </w:r>
      <w:r w:rsidR="00E856DF" w:rsidRPr="0094464D">
        <w:t xml:space="preserve">,000 system) for the </w:t>
      </w:r>
      <w:r w:rsidR="003272A0" w:rsidRPr="0094464D">
        <w:t>2012</w:t>
      </w:r>
      <w:r w:rsidR="00E856DF" w:rsidRPr="0094464D">
        <w:t xml:space="preserve"> pr</w:t>
      </w:r>
      <w:r w:rsidR="00246F7A" w:rsidRPr="0094464D">
        <w:t>ojected test year appropriate?</w:t>
      </w:r>
      <w:r w:rsidR="005A5DF0" w:rsidRPr="0094464D">
        <w:t xml:space="preserve">  </w:t>
      </w:r>
      <w:r w:rsidR="003A7E44" w:rsidRPr="0094464D">
        <w:rPr>
          <w:shd w:val="clear" w:color="auto" w:fill="E6E6E6"/>
        </w:rPr>
        <w:t>(Fallout Issue)</w:t>
      </w:r>
    </w:p>
    <w:p w:rsidR="00B62FD6" w:rsidRDefault="00B62FD6" w:rsidP="00B62FD6">
      <w:pPr>
        <w:widowControl/>
        <w:tabs>
          <w:tab w:val="left" w:pos="-1440"/>
        </w:tabs>
        <w:jc w:val="both"/>
      </w:pPr>
    </w:p>
    <w:p w:rsidR="00B62FD6" w:rsidRDefault="00B62FD6" w:rsidP="005B7621">
      <w:pPr>
        <w:widowControl/>
        <w:tabs>
          <w:tab w:val="left" w:pos="-1440"/>
        </w:tabs>
        <w:jc w:val="both"/>
      </w:pPr>
      <w:r w:rsidRPr="001A6AE4">
        <w:rPr>
          <w:b/>
          <w:u w:val="single"/>
        </w:rPr>
        <w:t>GULF</w:t>
      </w:r>
      <w:r w:rsidRPr="001A6AE4">
        <w:t xml:space="preserve">:  </w:t>
      </w:r>
      <w:r w:rsidR="005B7621" w:rsidRPr="001A6AE4">
        <w:t xml:space="preserve">No, in the course of responding to discovery, Gulf has identified some errors in the ECCR adjustments.  Additionally, the amount of accumulated depreciation the Commission </w:t>
      </w:r>
      <w:r w:rsidR="00F3472B" w:rsidRPr="001A6AE4">
        <w:t>approves related</w:t>
      </w:r>
      <w:r w:rsidR="005B7621" w:rsidRPr="001A6AE4">
        <w:t xml:space="preserve"> to the Crist Turbine Upgrades will need to be included in this amount.  Once these errors/adjustments are quantified this amount will need to be adjusted.  </w:t>
      </w:r>
    </w:p>
    <w:p w:rsidR="005B7621" w:rsidRDefault="005B7621" w:rsidP="005B7621">
      <w:pPr>
        <w:widowControl/>
        <w:tabs>
          <w:tab w:val="left" w:pos="-1440"/>
        </w:tabs>
        <w:jc w:val="both"/>
      </w:pPr>
    </w:p>
    <w:p w:rsidR="005B7621" w:rsidRPr="0094464D" w:rsidRDefault="005B7621" w:rsidP="005B7621">
      <w:pPr>
        <w:widowControl/>
        <w:tabs>
          <w:tab w:val="left" w:pos="-1440"/>
        </w:tabs>
        <w:jc w:val="both"/>
      </w:pPr>
    </w:p>
    <w:p w:rsidR="00E856DF" w:rsidRPr="0094464D" w:rsidRDefault="00D40337" w:rsidP="00B15E1D">
      <w:pPr>
        <w:widowControl/>
        <w:jc w:val="both"/>
      </w:pPr>
      <w:r w:rsidRPr="0094464D">
        <w:rPr>
          <w:b/>
          <w:u w:val="single"/>
        </w:rPr>
        <w:t xml:space="preserve">Issue </w:t>
      </w:r>
      <w:fldSimple w:instr=" SEQ Issue \* MERGEFORMAT ">
        <w:r w:rsidR="00311F0C" w:rsidRPr="00311F0C">
          <w:rPr>
            <w:b/>
            <w:noProof/>
            <w:u w:val="single"/>
          </w:rPr>
          <w:t>22</w:t>
        </w:r>
      </w:fldSimple>
      <w:r w:rsidRPr="0094464D">
        <w:t xml:space="preserve">:  </w:t>
      </w:r>
      <w:r w:rsidR="00E856DF" w:rsidRPr="0094464D">
        <w:t xml:space="preserve">Is </w:t>
      </w:r>
      <w:r w:rsidR="00CC6198" w:rsidRPr="0094464D">
        <w:t>Gulf</w:t>
      </w:r>
      <w:r w:rsidR="000343FE">
        <w:t>’</w:t>
      </w:r>
      <w:r w:rsidR="00E856DF" w:rsidRPr="0094464D">
        <w:t>s requested Construction Work in Progr</w:t>
      </w:r>
      <w:r w:rsidR="00256A1B" w:rsidRPr="0094464D">
        <w:t>ess in the amount of $60,912,000 ($62,617</w:t>
      </w:r>
      <w:r w:rsidR="00E856DF" w:rsidRPr="0094464D">
        <w:t xml:space="preserve">,000 system) for the </w:t>
      </w:r>
      <w:r w:rsidR="003272A0" w:rsidRPr="0094464D">
        <w:t>2012</w:t>
      </w:r>
      <w:r w:rsidR="00E856DF" w:rsidRPr="0094464D">
        <w:t xml:space="preserve"> pr</w:t>
      </w:r>
      <w:r w:rsidR="00246F7A" w:rsidRPr="0094464D">
        <w:t>ojected test year appropriate?</w:t>
      </w:r>
      <w:r w:rsidR="006C7F14" w:rsidRPr="0094464D">
        <w:t xml:space="preserve">  </w:t>
      </w:r>
    </w:p>
    <w:p w:rsidR="009C5293" w:rsidRDefault="009C5293" w:rsidP="00B15E1D">
      <w:pPr>
        <w:widowControl/>
        <w:jc w:val="both"/>
      </w:pPr>
    </w:p>
    <w:p w:rsidR="00C678D9" w:rsidRDefault="00C678D9" w:rsidP="005B7621">
      <w:pPr>
        <w:widowControl/>
        <w:tabs>
          <w:tab w:val="left" w:pos="-1440"/>
        </w:tabs>
        <w:jc w:val="both"/>
      </w:pPr>
      <w:r w:rsidRPr="008272B0">
        <w:rPr>
          <w:b/>
          <w:u w:val="single"/>
        </w:rPr>
        <w:t>GULF</w:t>
      </w:r>
      <w:r w:rsidRPr="008272B0">
        <w:t xml:space="preserve">:  </w:t>
      </w:r>
      <w:r w:rsidR="005B7621" w:rsidRPr="008272B0">
        <w:t>Yes</w:t>
      </w:r>
      <w:r w:rsidR="00B42E9D">
        <w:t>.</w:t>
      </w:r>
      <w:r w:rsidR="005B7621" w:rsidRPr="008272B0">
        <w:t xml:space="preserve"> </w:t>
      </w:r>
      <w:r w:rsidR="00B42E9D">
        <w:t xml:space="preserve"> </w:t>
      </w:r>
    </w:p>
    <w:p w:rsidR="00C678D9" w:rsidRDefault="00C678D9" w:rsidP="00B15E1D">
      <w:pPr>
        <w:widowControl/>
        <w:jc w:val="both"/>
      </w:pPr>
    </w:p>
    <w:p w:rsidR="004E04F3" w:rsidRPr="0094464D" w:rsidRDefault="004E04F3" w:rsidP="00B15E1D">
      <w:pPr>
        <w:widowControl/>
        <w:jc w:val="both"/>
      </w:pPr>
    </w:p>
    <w:p w:rsidR="001E2EFE" w:rsidRPr="0094464D" w:rsidRDefault="001E2EFE" w:rsidP="00B15E1D">
      <w:pPr>
        <w:widowControl/>
        <w:jc w:val="both"/>
      </w:pPr>
      <w:r w:rsidRPr="0094464D">
        <w:rPr>
          <w:b/>
          <w:u w:val="single"/>
        </w:rPr>
        <w:t xml:space="preserve">Issue </w:t>
      </w:r>
      <w:fldSimple w:instr=" SEQ Issue \* MERGEFORMAT ">
        <w:r w:rsidR="00311F0C" w:rsidRPr="00311F0C">
          <w:rPr>
            <w:b/>
            <w:noProof/>
            <w:u w:val="single"/>
          </w:rPr>
          <w:t>23</w:t>
        </w:r>
      </w:fldSimple>
      <w:r w:rsidRPr="0094464D">
        <w:t xml:space="preserve">:  Should an adjustment be made to Plant Held for Future Use for the Caryville plant site?  </w:t>
      </w:r>
    </w:p>
    <w:p w:rsidR="000343FE" w:rsidRDefault="000343FE" w:rsidP="000343FE">
      <w:pPr>
        <w:pStyle w:val="ListParagraph"/>
        <w:ind w:left="0"/>
        <w:jc w:val="both"/>
      </w:pPr>
    </w:p>
    <w:p w:rsidR="000343FE" w:rsidRDefault="000343FE" w:rsidP="000343FE">
      <w:pPr>
        <w:widowControl/>
        <w:tabs>
          <w:tab w:val="left" w:pos="-1440"/>
        </w:tabs>
        <w:jc w:val="both"/>
      </w:pPr>
      <w:r>
        <w:rPr>
          <w:b/>
          <w:u w:val="single"/>
        </w:rPr>
        <w:t>GULF</w:t>
      </w:r>
      <w:r>
        <w:t>: No.</w:t>
      </w:r>
      <w:r w:rsidR="008A7080">
        <w:t xml:space="preserve"> </w:t>
      </w:r>
    </w:p>
    <w:p w:rsidR="008272B0" w:rsidRDefault="008272B0" w:rsidP="000343FE">
      <w:pPr>
        <w:widowControl/>
        <w:tabs>
          <w:tab w:val="left" w:pos="-1440"/>
        </w:tabs>
        <w:jc w:val="both"/>
      </w:pPr>
    </w:p>
    <w:p w:rsidR="00B42E9D" w:rsidRDefault="00B42E9D" w:rsidP="000343FE">
      <w:pPr>
        <w:widowControl/>
        <w:tabs>
          <w:tab w:val="left" w:pos="-1440"/>
        </w:tabs>
        <w:jc w:val="both"/>
      </w:pPr>
    </w:p>
    <w:p w:rsidR="001E2EFE" w:rsidRPr="002472E6" w:rsidRDefault="001E2EFE" w:rsidP="00B15E1D">
      <w:pPr>
        <w:widowControl/>
        <w:jc w:val="both"/>
      </w:pPr>
      <w:r w:rsidRPr="0094464D">
        <w:rPr>
          <w:b/>
          <w:u w:val="single"/>
        </w:rPr>
        <w:t xml:space="preserve">Issue </w:t>
      </w:r>
      <w:fldSimple w:instr=" SEQ Issue \* MERGEFORMAT ">
        <w:r w:rsidR="00311F0C" w:rsidRPr="00311F0C">
          <w:rPr>
            <w:b/>
            <w:noProof/>
            <w:u w:val="single"/>
          </w:rPr>
          <w:t>24</w:t>
        </w:r>
      </w:fldSimple>
      <w:r w:rsidRPr="0094464D">
        <w:t xml:space="preserve">:  </w:t>
      </w:r>
      <w:r w:rsidR="004E2207" w:rsidRPr="002472E6">
        <w:t>Should the North Escambia Nuclear County plant site and assoc</w:t>
      </w:r>
      <w:r w:rsidR="00975117" w:rsidRPr="002472E6">
        <w:t xml:space="preserve">iated costs identified by Gulf </w:t>
      </w:r>
      <w:r w:rsidR="004E2207" w:rsidRPr="002472E6">
        <w:t xml:space="preserve">be included in Plant Held for Future Use?  If not, should Gulf be permitted to continue to accrue AFUDC on the site?  </w:t>
      </w:r>
    </w:p>
    <w:p w:rsidR="000343FE" w:rsidRDefault="000343FE" w:rsidP="000343FE">
      <w:pPr>
        <w:pStyle w:val="ListParagraph"/>
        <w:ind w:left="0"/>
        <w:jc w:val="both"/>
      </w:pPr>
    </w:p>
    <w:p w:rsidR="000343FE" w:rsidRDefault="000343FE" w:rsidP="000343FE">
      <w:pPr>
        <w:widowControl/>
        <w:tabs>
          <w:tab w:val="left" w:pos="-1440"/>
        </w:tabs>
        <w:jc w:val="both"/>
      </w:pPr>
      <w:r>
        <w:rPr>
          <w:b/>
          <w:u w:val="single"/>
        </w:rPr>
        <w:t>GULF</w:t>
      </w:r>
      <w:r>
        <w:t>: Yes.</w:t>
      </w:r>
      <w:r w:rsidR="008A7080">
        <w:t xml:space="preserve">  </w:t>
      </w:r>
    </w:p>
    <w:p w:rsidR="000343FE" w:rsidRDefault="000343FE" w:rsidP="000343FE">
      <w:pPr>
        <w:pStyle w:val="ListParagraph"/>
        <w:ind w:left="0"/>
        <w:jc w:val="both"/>
      </w:pPr>
    </w:p>
    <w:p w:rsidR="000343FE" w:rsidRPr="0094464D" w:rsidRDefault="000343FE" w:rsidP="000343FE">
      <w:pPr>
        <w:pStyle w:val="ListParagraph"/>
        <w:ind w:left="0"/>
        <w:jc w:val="both"/>
        <w:sectPr w:rsidR="000343FE" w:rsidRPr="0094464D">
          <w:headerReference w:type="default" r:id="rId19"/>
          <w:type w:val="continuous"/>
          <w:pgSz w:w="12240" w:h="15840"/>
          <w:pgMar w:top="1440" w:right="1440" w:bottom="1440" w:left="1440" w:header="1440" w:footer="1440" w:gutter="0"/>
          <w:cols w:space="720"/>
          <w:noEndnote/>
        </w:sectPr>
      </w:pPr>
    </w:p>
    <w:p w:rsidR="001E2EFE" w:rsidRPr="002472E6" w:rsidRDefault="001E2EFE" w:rsidP="00B15E1D">
      <w:pPr>
        <w:widowControl/>
        <w:jc w:val="both"/>
        <w:rPr>
          <w:u w:val="single"/>
        </w:rPr>
      </w:pPr>
    </w:p>
    <w:p w:rsidR="00E856DF" w:rsidRPr="0094464D" w:rsidRDefault="00D40337" w:rsidP="00B15E1D">
      <w:pPr>
        <w:widowControl/>
        <w:tabs>
          <w:tab w:val="left" w:pos="-1440"/>
        </w:tabs>
        <w:jc w:val="both"/>
      </w:pPr>
      <w:r w:rsidRPr="0094464D">
        <w:rPr>
          <w:b/>
          <w:u w:val="single"/>
        </w:rPr>
        <w:t xml:space="preserve">Issue </w:t>
      </w:r>
      <w:fldSimple w:instr=" SEQ Issue \* MERGEFORMAT ">
        <w:r w:rsidR="00311F0C" w:rsidRPr="00311F0C">
          <w:rPr>
            <w:b/>
            <w:noProof/>
            <w:u w:val="single"/>
          </w:rPr>
          <w:t>25</w:t>
        </w:r>
      </w:fldSimple>
      <w:r w:rsidRPr="0094464D">
        <w:t xml:space="preserve">:  </w:t>
      </w:r>
      <w:r w:rsidR="00E856DF" w:rsidRPr="0094464D">
        <w:t xml:space="preserve">Is </w:t>
      </w:r>
      <w:r w:rsidR="00CC6198" w:rsidRPr="0094464D">
        <w:t>Gulf</w:t>
      </w:r>
      <w:r w:rsidR="00E856DF" w:rsidRPr="0094464D">
        <w:t>'s requested level of Property Held for Fu</w:t>
      </w:r>
      <w:r w:rsidR="00256A1B" w:rsidRPr="0094464D">
        <w:t>ture Use in the amount of $32,233,000 ($33,352,000</w:t>
      </w:r>
      <w:r w:rsidR="00B15E1D" w:rsidRPr="0094464D">
        <w:t xml:space="preserve"> </w:t>
      </w:r>
      <w:r w:rsidR="00E856DF" w:rsidRPr="0094464D">
        <w:t xml:space="preserve">system) for the </w:t>
      </w:r>
      <w:r w:rsidR="003272A0" w:rsidRPr="0094464D">
        <w:t>2012</w:t>
      </w:r>
      <w:r w:rsidR="00E856DF" w:rsidRPr="0094464D">
        <w:t xml:space="preserve"> pr</w:t>
      </w:r>
      <w:r w:rsidR="00246F7A" w:rsidRPr="0094464D">
        <w:t>ojected test year appropriate?</w:t>
      </w:r>
      <w:r w:rsidR="006C7F14" w:rsidRPr="0094464D">
        <w:t xml:space="preserve">  </w:t>
      </w:r>
      <w:r w:rsidR="009A6B46" w:rsidRPr="0094464D">
        <w:rPr>
          <w:shd w:val="clear" w:color="auto" w:fill="E6E6E6"/>
        </w:rPr>
        <w:t>(Fallout Issue)</w:t>
      </w:r>
      <w:r w:rsidR="009A6B46" w:rsidRPr="0094464D">
        <w:t xml:space="preserve"> </w:t>
      </w:r>
    </w:p>
    <w:p w:rsidR="000343FE" w:rsidRDefault="000343FE" w:rsidP="000343FE">
      <w:pPr>
        <w:pStyle w:val="ListParagraph"/>
        <w:ind w:left="0"/>
        <w:jc w:val="both"/>
      </w:pPr>
    </w:p>
    <w:p w:rsidR="000343FE" w:rsidRDefault="000343FE" w:rsidP="000343FE">
      <w:pPr>
        <w:widowControl/>
        <w:tabs>
          <w:tab w:val="left" w:pos="-1440"/>
        </w:tabs>
        <w:jc w:val="both"/>
      </w:pPr>
      <w:r>
        <w:rPr>
          <w:b/>
          <w:u w:val="single"/>
        </w:rPr>
        <w:t>GULF</w:t>
      </w:r>
      <w:r>
        <w:t>: Yes</w:t>
      </w:r>
      <w:r w:rsidR="006249F1">
        <w:t>.</w:t>
      </w:r>
    </w:p>
    <w:p w:rsidR="000343FE" w:rsidRDefault="000343FE" w:rsidP="000343FE">
      <w:pPr>
        <w:pStyle w:val="ListParagraph"/>
        <w:ind w:left="0"/>
        <w:jc w:val="both"/>
      </w:pPr>
    </w:p>
    <w:p w:rsidR="000343FE" w:rsidRPr="0094464D" w:rsidRDefault="000343FE" w:rsidP="000343FE">
      <w:pPr>
        <w:pStyle w:val="ListParagraph"/>
        <w:ind w:left="0"/>
        <w:jc w:val="both"/>
        <w:sectPr w:rsidR="000343FE" w:rsidRPr="0094464D">
          <w:headerReference w:type="default" r:id="rId20"/>
          <w:type w:val="continuous"/>
          <w:pgSz w:w="12240" w:h="15840"/>
          <w:pgMar w:top="1440" w:right="1440" w:bottom="1440" w:left="1440" w:header="1440" w:footer="1440" w:gutter="0"/>
          <w:cols w:space="720"/>
          <w:noEndnote/>
        </w:sectPr>
      </w:pPr>
    </w:p>
    <w:p w:rsidR="00E856DF" w:rsidRPr="0094464D" w:rsidRDefault="00E856DF" w:rsidP="00B15E1D">
      <w:pPr>
        <w:widowControl/>
        <w:jc w:val="both"/>
        <w:rPr>
          <w:u w:val="single"/>
        </w:rPr>
      </w:pPr>
    </w:p>
    <w:p w:rsidR="00E856DF" w:rsidRPr="0094464D" w:rsidRDefault="00D40337" w:rsidP="00B15E1D">
      <w:pPr>
        <w:widowControl/>
        <w:tabs>
          <w:tab w:val="left" w:pos="-1440"/>
        </w:tabs>
        <w:ind w:left="1440" w:hanging="1440"/>
        <w:jc w:val="both"/>
      </w:pPr>
      <w:r w:rsidRPr="0094464D">
        <w:rPr>
          <w:b/>
          <w:u w:val="single"/>
        </w:rPr>
        <w:t xml:space="preserve">Issue </w:t>
      </w:r>
      <w:fldSimple w:instr=" SEQ Issue \* MERGEFORMAT ">
        <w:r w:rsidR="00311F0C" w:rsidRPr="00311F0C">
          <w:rPr>
            <w:b/>
            <w:noProof/>
            <w:u w:val="single"/>
          </w:rPr>
          <w:t>26</w:t>
        </w:r>
      </w:fldSimple>
      <w:r w:rsidRPr="0094464D">
        <w:t xml:space="preserve">:  </w:t>
      </w:r>
      <w:r w:rsidR="00E856DF" w:rsidRPr="0094464D">
        <w:t>Should any adjustments be ma</w:t>
      </w:r>
      <w:r w:rsidR="00246F7A" w:rsidRPr="0094464D">
        <w:t xml:space="preserve">de to </w:t>
      </w:r>
      <w:r w:rsidR="00CC6198" w:rsidRPr="0094464D">
        <w:t>Gulf</w:t>
      </w:r>
      <w:r w:rsidR="00246F7A" w:rsidRPr="0094464D">
        <w:t>'s fuel inventories?</w:t>
      </w:r>
      <w:r w:rsidR="004471A1" w:rsidRPr="0094464D">
        <w:t xml:space="preserve">  </w:t>
      </w:r>
    </w:p>
    <w:p w:rsidR="000343FE" w:rsidRDefault="000343FE" w:rsidP="000343FE">
      <w:pPr>
        <w:pStyle w:val="ListParagraph"/>
        <w:ind w:left="0"/>
        <w:jc w:val="both"/>
      </w:pPr>
    </w:p>
    <w:p w:rsidR="000343FE" w:rsidRDefault="000343FE" w:rsidP="000343FE">
      <w:pPr>
        <w:widowControl/>
        <w:tabs>
          <w:tab w:val="left" w:pos="-1440"/>
        </w:tabs>
        <w:jc w:val="both"/>
      </w:pPr>
      <w:r>
        <w:rPr>
          <w:b/>
          <w:u w:val="single"/>
        </w:rPr>
        <w:t>GULF</w:t>
      </w:r>
      <w:r w:rsidR="00D734F6">
        <w:t>:  No.</w:t>
      </w:r>
      <w:r w:rsidR="008A7080">
        <w:t xml:space="preserve">  </w:t>
      </w:r>
    </w:p>
    <w:p w:rsidR="000343FE" w:rsidRDefault="000343FE" w:rsidP="000343FE">
      <w:pPr>
        <w:pStyle w:val="ListParagraph"/>
        <w:ind w:left="0"/>
        <w:jc w:val="both"/>
      </w:pPr>
    </w:p>
    <w:p w:rsidR="000343FE" w:rsidRPr="0094464D" w:rsidRDefault="000343FE" w:rsidP="000343FE">
      <w:pPr>
        <w:pStyle w:val="ListParagraph"/>
        <w:ind w:left="0"/>
        <w:jc w:val="both"/>
        <w:sectPr w:rsidR="000343FE" w:rsidRPr="0094464D">
          <w:headerReference w:type="default" r:id="rId21"/>
          <w:type w:val="continuous"/>
          <w:pgSz w:w="12240" w:h="15840"/>
          <w:pgMar w:top="1440" w:right="1440" w:bottom="1440" w:left="1440" w:header="1440" w:footer="1440" w:gutter="0"/>
          <w:cols w:space="720"/>
          <w:noEndnote/>
        </w:sectPr>
      </w:pPr>
    </w:p>
    <w:p w:rsidR="00E856DF" w:rsidRPr="0094464D" w:rsidRDefault="00E856DF" w:rsidP="00B15E1D">
      <w:pPr>
        <w:widowControl/>
        <w:jc w:val="both"/>
        <w:rPr>
          <w:u w:val="single"/>
        </w:rPr>
      </w:pPr>
    </w:p>
    <w:p w:rsidR="00664A02" w:rsidRDefault="00664A02" w:rsidP="00B15E1D">
      <w:pPr>
        <w:widowControl/>
        <w:jc w:val="both"/>
        <w:rPr>
          <w:b/>
          <w:u w:val="single"/>
        </w:rPr>
      </w:pPr>
    </w:p>
    <w:p w:rsidR="00664A02" w:rsidRDefault="00664A02" w:rsidP="00B15E1D">
      <w:pPr>
        <w:widowControl/>
        <w:jc w:val="both"/>
        <w:rPr>
          <w:b/>
          <w:u w:val="single"/>
        </w:rPr>
      </w:pPr>
    </w:p>
    <w:p w:rsidR="00730705" w:rsidRPr="0094464D" w:rsidRDefault="00D40337" w:rsidP="00B15E1D">
      <w:pPr>
        <w:widowControl/>
        <w:jc w:val="both"/>
      </w:pPr>
      <w:r w:rsidRPr="0094464D">
        <w:rPr>
          <w:b/>
          <w:u w:val="single"/>
        </w:rPr>
        <w:lastRenderedPageBreak/>
        <w:t xml:space="preserve">Issue </w:t>
      </w:r>
      <w:fldSimple w:instr=" SEQ Issue \* MERGEFORMAT ">
        <w:r w:rsidR="00311F0C" w:rsidRPr="00311F0C">
          <w:rPr>
            <w:b/>
            <w:noProof/>
            <w:u w:val="single"/>
          </w:rPr>
          <w:t>27</w:t>
        </w:r>
      </w:fldSimple>
      <w:r w:rsidRPr="0094464D">
        <w:t xml:space="preserve">:  </w:t>
      </w:r>
      <w:r w:rsidR="00730705" w:rsidRPr="0094464D">
        <w:t xml:space="preserve">Should any adjustment be made to </w:t>
      </w:r>
      <w:r w:rsidR="00CC6198" w:rsidRPr="0094464D">
        <w:t>Gulf</w:t>
      </w:r>
      <w:r w:rsidR="00730705" w:rsidRPr="0094464D">
        <w:t xml:space="preserve">’s </w:t>
      </w:r>
      <w:r w:rsidR="00BE6EFF" w:rsidRPr="0094464D">
        <w:t xml:space="preserve">requested </w:t>
      </w:r>
      <w:r w:rsidR="00730705" w:rsidRPr="0094464D">
        <w:t>storm damage reserve</w:t>
      </w:r>
      <w:r w:rsidR="00BE6EFF" w:rsidRPr="0094464D">
        <w:t xml:space="preserve">, annual accrual of $6,539,091 ($6,800,000 system), and </w:t>
      </w:r>
      <w:r w:rsidR="001A779A" w:rsidRPr="0094464D">
        <w:t>target level range of $52,000,000 to $98,000,000</w:t>
      </w:r>
      <w:r w:rsidR="00730705" w:rsidRPr="0094464D">
        <w:t>?</w:t>
      </w:r>
      <w:r w:rsidR="00F57C3D" w:rsidRPr="0094464D">
        <w:t xml:space="preserve">  </w:t>
      </w:r>
    </w:p>
    <w:p w:rsidR="00D734F6" w:rsidRDefault="00D734F6" w:rsidP="00D734F6">
      <w:pPr>
        <w:widowControl/>
        <w:tabs>
          <w:tab w:val="left" w:pos="-1440"/>
        </w:tabs>
        <w:jc w:val="both"/>
        <w:rPr>
          <w:b/>
          <w:u w:val="single"/>
        </w:rPr>
      </w:pPr>
    </w:p>
    <w:p w:rsidR="00D734F6" w:rsidRDefault="00D734F6" w:rsidP="00D734F6">
      <w:pPr>
        <w:widowControl/>
        <w:tabs>
          <w:tab w:val="left" w:pos="-1440"/>
        </w:tabs>
        <w:jc w:val="both"/>
      </w:pPr>
      <w:r>
        <w:rPr>
          <w:b/>
          <w:u w:val="single"/>
        </w:rPr>
        <w:t>GULF</w:t>
      </w:r>
      <w:r>
        <w:t>:  No.</w:t>
      </w:r>
      <w:r w:rsidR="008A7080">
        <w:t xml:space="preserve">  </w:t>
      </w:r>
    </w:p>
    <w:p w:rsidR="00414668" w:rsidRDefault="00414668" w:rsidP="00B15E1D">
      <w:pPr>
        <w:widowControl/>
        <w:jc w:val="both"/>
        <w:rPr>
          <w:u w:val="single"/>
        </w:rPr>
      </w:pPr>
    </w:p>
    <w:p w:rsidR="00D734F6" w:rsidRPr="0094464D" w:rsidRDefault="00D734F6" w:rsidP="00B15E1D">
      <w:pPr>
        <w:widowControl/>
        <w:jc w:val="both"/>
        <w:rPr>
          <w:u w:val="single"/>
        </w:rPr>
      </w:pPr>
    </w:p>
    <w:p w:rsidR="00201CDA" w:rsidRPr="000C52F3" w:rsidRDefault="00D40337" w:rsidP="000C52F3">
      <w:pPr>
        <w:widowControl/>
        <w:autoSpaceDE/>
        <w:autoSpaceDN/>
        <w:adjustRightInd/>
      </w:pPr>
      <w:r w:rsidRPr="0094464D">
        <w:rPr>
          <w:b/>
          <w:u w:val="single"/>
        </w:rPr>
        <w:t xml:space="preserve">Issue </w:t>
      </w:r>
      <w:fldSimple w:instr=" SEQ Issue \* MERGEFORMAT ">
        <w:r w:rsidR="00311F0C" w:rsidRPr="00311F0C">
          <w:rPr>
            <w:b/>
            <w:noProof/>
            <w:u w:val="single"/>
          </w:rPr>
          <w:t>28</w:t>
        </w:r>
      </w:fldSimple>
      <w:r w:rsidRPr="0094464D">
        <w:t xml:space="preserve">:  </w:t>
      </w:r>
      <w:r w:rsidR="00C5437B" w:rsidRPr="0094464D">
        <w:t xml:space="preserve">Should unamortized rate case expense be included in Working Capital? </w:t>
      </w:r>
    </w:p>
    <w:p w:rsidR="00201CDA" w:rsidRDefault="00201CDA" w:rsidP="00B15E1D">
      <w:pPr>
        <w:widowControl/>
        <w:jc w:val="both"/>
        <w:rPr>
          <w:u w:val="single"/>
        </w:rPr>
      </w:pPr>
    </w:p>
    <w:p w:rsidR="00D734F6" w:rsidRDefault="00D734F6" w:rsidP="00D734F6">
      <w:pPr>
        <w:widowControl/>
        <w:tabs>
          <w:tab w:val="left" w:pos="-1440"/>
        </w:tabs>
        <w:jc w:val="both"/>
      </w:pPr>
      <w:r>
        <w:rPr>
          <w:b/>
          <w:u w:val="single"/>
        </w:rPr>
        <w:t>GULF</w:t>
      </w:r>
      <w:r>
        <w:t>:  Yes.</w:t>
      </w:r>
      <w:r w:rsidR="008A7080">
        <w:t xml:space="preserve">  </w:t>
      </w:r>
    </w:p>
    <w:p w:rsidR="00D734F6" w:rsidRPr="0094464D" w:rsidRDefault="00D734F6" w:rsidP="00B15E1D">
      <w:pPr>
        <w:widowControl/>
        <w:jc w:val="both"/>
        <w:rPr>
          <w:u w:val="single"/>
        </w:rPr>
      </w:pPr>
    </w:p>
    <w:p w:rsidR="006F392E" w:rsidRDefault="006F392E" w:rsidP="00B15E1D">
      <w:pPr>
        <w:widowControl/>
        <w:jc w:val="both"/>
        <w:rPr>
          <w:b/>
          <w:u w:val="single"/>
        </w:rPr>
      </w:pPr>
    </w:p>
    <w:p w:rsidR="007C5DA0" w:rsidRPr="0094464D" w:rsidRDefault="00D40337" w:rsidP="00B15E1D">
      <w:pPr>
        <w:widowControl/>
        <w:jc w:val="both"/>
      </w:pPr>
      <w:r w:rsidRPr="0094464D">
        <w:rPr>
          <w:b/>
          <w:u w:val="single"/>
        </w:rPr>
        <w:t xml:space="preserve">Issue </w:t>
      </w:r>
      <w:fldSimple w:instr=" SEQ Issue \* MERGEFORMAT ">
        <w:r w:rsidR="00311F0C" w:rsidRPr="00311F0C">
          <w:rPr>
            <w:b/>
            <w:noProof/>
            <w:u w:val="single"/>
          </w:rPr>
          <w:t>29</w:t>
        </w:r>
      </w:fldSimple>
      <w:r w:rsidR="00BE76D4">
        <w:t xml:space="preserve">: </w:t>
      </w:r>
      <w:r w:rsidR="007C5DA0" w:rsidRPr="0094464D">
        <w:t xml:space="preserve">Should the net over-recovery/under-recovery of fuel, capacity, conservation, and environmental cost recovery clause expenses be included in the calculation of </w:t>
      </w:r>
      <w:r w:rsidR="009909D2" w:rsidRPr="0094464D">
        <w:t xml:space="preserve">the </w:t>
      </w:r>
      <w:r w:rsidR="007C5DA0" w:rsidRPr="0094464D">
        <w:t>wo</w:t>
      </w:r>
      <w:r w:rsidR="009909D2" w:rsidRPr="0094464D">
        <w:t>rking capital allowance</w:t>
      </w:r>
      <w:r w:rsidR="007C5DA0" w:rsidRPr="0094464D">
        <w:t xml:space="preserve">? </w:t>
      </w:r>
      <w:r w:rsidR="008A7080">
        <w:t xml:space="preserve"> </w:t>
      </w:r>
    </w:p>
    <w:p w:rsidR="00C5437B" w:rsidRDefault="00C5437B" w:rsidP="00B15E1D">
      <w:pPr>
        <w:widowControl/>
        <w:jc w:val="both"/>
        <w:rPr>
          <w:u w:val="single"/>
        </w:rPr>
      </w:pPr>
    </w:p>
    <w:p w:rsidR="00D734F6" w:rsidRPr="00F86EE8" w:rsidRDefault="00D734F6" w:rsidP="00D734F6">
      <w:pPr>
        <w:widowControl/>
        <w:jc w:val="both"/>
      </w:pPr>
      <w:r>
        <w:rPr>
          <w:b/>
          <w:u w:val="single"/>
        </w:rPr>
        <w:t>GULF:</w:t>
      </w:r>
      <w:r>
        <w:t xml:space="preserve"> </w:t>
      </w:r>
      <w:r w:rsidR="008272B0">
        <w:t xml:space="preserve"> No, </w:t>
      </w:r>
      <w:r>
        <w:t>Gulf has not include</w:t>
      </w:r>
      <w:r w:rsidR="008272B0">
        <w:t>d</w:t>
      </w:r>
      <w:r>
        <w:t xml:space="preserve"> any over-recovery/under-recovery of fuel, capacity, conservation or environmental cost recovery clause expenses in the test year amount of working capital allowance.</w:t>
      </w:r>
      <w:r w:rsidR="008A7080">
        <w:t xml:space="preserve">  </w:t>
      </w:r>
    </w:p>
    <w:p w:rsidR="00D734F6" w:rsidRPr="0094464D" w:rsidRDefault="00D734F6" w:rsidP="00B15E1D">
      <w:pPr>
        <w:widowControl/>
        <w:jc w:val="both"/>
        <w:rPr>
          <w:u w:val="single"/>
        </w:rPr>
      </w:pPr>
    </w:p>
    <w:p w:rsidR="006F392E" w:rsidRDefault="006F392E" w:rsidP="00B15E1D">
      <w:pPr>
        <w:widowControl/>
        <w:tabs>
          <w:tab w:val="left" w:pos="-1440"/>
        </w:tabs>
        <w:jc w:val="both"/>
        <w:rPr>
          <w:b/>
          <w:u w:val="single"/>
        </w:rPr>
      </w:pPr>
    </w:p>
    <w:p w:rsidR="00256A1B" w:rsidRPr="0094464D" w:rsidRDefault="00D40337" w:rsidP="00B15E1D">
      <w:pPr>
        <w:widowControl/>
        <w:tabs>
          <w:tab w:val="left" w:pos="-1440"/>
        </w:tabs>
        <w:jc w:val="both"/>
      </w:pPr>
      <w:r w:rsidRPr="0094464D">
        <w:rPr>
          <w:b/>
          <w:u w:val="single"/>
        </w:rPr>
        <w:t xml:space="preserve">Issue </w:t>
      </w:r>
      <w:fldSimple w:instr=" SEQ Issue \* MERGEFORMAT ">
        <w:r w:rsidR="00311F0C" w:rsidRPr="00311F0C">
          <w:rPr>
            <w:b/>
            <w:noProof/>
            <w:u w:val="single"/>
          </w:rPr>
          <w:t>30</w:t>
        </w:r>
      </w:fldSimple>
      <w:r w:rsidRPr="0094464D">
        <w:t xml:space="preserve">:  </w:t>
      </w:r>
      <w:r w:rsidR="00E856DF" w:rsidRPr="0094464D">
        <w:t xml:space="preserve">Is </w:t>
      </w:r>
      <w:r w:rsidR="00CC6198" w:rsidRPr="0094464D">
        <w:t>Gulf</w:t>
      </w:r>
      <w:r w:rsidR="00E856DF" w:rsidRPr="0094464D">
        <w:t>'s requested level of Working Capital in the amou</w:t>
      </w:r>
      <w:r w:rsidR="00256A1B" w:rsidRPr="0094464D">
        <w:t>nt of $150,609,000 ($155,044,000 system) f</w:t>
      </w:r>
      <w:r w:rsidR="00E856DF" w:rsidRPr="0094464D">
        <w:t xml:space="preserve">or the </w:t>
      </w:r>
      <w:r w:rsidR="003272A0" w:rsidRPr="0094464D">
        <w:t>2012</w:t>
      </w:r>
      <w:r w:rsidR="00E856DF" w:rsidRPr="0094464D">
        <w:t xml:space="preserve"> pr</w:t>
      </w:r>
      <w:r w:rsidR="00246F7A" w:rsidRPr="0094464D">
        <w:t>ojected test year appropriate?</w:t>
      </w:r>
      <w:r w:rsidR="006C7F14" w:rsidRPr="0094464D">
        <w:t xml:space="preserve">  </w:t>
      </w:r>
      <w:r w:rsidR="003A7E44" w:rsidRPr="0094464D">
        <w:rPr>
          <w:shd w:val="clear" w:color="auto" w:fill="E6E6E6"/>
        </w:rPr>
        <w:t>(Fallout Issue)</w:t>
      </w:r>
      <w:r w:rsidR="003A7E44" w:rsidRPr="0094464D">
        <w:t xml:space="preserve"> </w:t>
      </w:r>
    </w:p>
    <w:p w:rsidR="00256A1B" w:rsidRPr="0094464D" w:rsidRDefault="00256A1B" w:rsidP="002E4B03">
      <w:pPr>
        <w:widowControl/>
        <w:tabs>
          <w:tab w:val="left" w:pos="-1440"/>
        </w:tabs>
        <w:jc w:val="both"/>
      </w:pPr>
    </w:p>
    <w:p w:rsidR="00D734F6" w:rsidRPr="00B960C6" w:rsidRDefault="00D734F6" w:rsidP="00D734F6">
      <w:pPr>
        <w:widowControl/>
        <w:tabs>
          <w:tab w:val="left" w:pos="-1440"/>
        </w:tabs>
        <w:jc w:val="both"/>
      </w:pPr>
      <w:r w:rsidRPr="001A6AE4">
        <w:rPr>
          <w:b/>
          <w:u w:val="single"/>
        </w:rPr>
        <w:t xml:space="preserve">GULF: </w:t>
      </w:r>
      <w:r w:rsidRPr="001A6AE4">
        <w:t xml:space="preserve"> </w:t>
      </w:r>
      <w:r w:rsidR="009F7022" w:rsidRPr="001A6AE4">
        <w:t>Yes</w:t>
      </w:r>
      <w:r w:rsidRPr="001A6AE4">
        <w:t>.</w:t>
      </w:r>
      <w:r w:rsidR="00664A02">
        <w:t xml:space="preserve">  </w:t>
      </w:r>
    </w:p>
    <w:p w:rsidR="00D734F6" w:rsidRDefault="00D734F6" w:rsidP="00B15E1D">
      <w:pPr>
        <w:widowControl/>
        <w:tabs>
          <w:tab w:val="left" w:pos="-1440"/>
        </w:tabs>
        <w:jc w:val="both"/>
        <w:rPr>
          <w:b/>
          <w:u w:val="single"/>
        </w:rPr>
      </w:pPr>
    </w:p>
    <w:p w:rsidR="00834590" w:rsidRDefault="00834590" w:rsidP="00B15E1D">
      <w:pPr>
        <w:widowControl/>
        <w:tabs>
          <w:tab w:val="left" w:pos="-1440"/>
        </w:tabs>
        <w:jc w:val="both"/>
        <w:rPr>
          <w:b/>
          <w:u w:val="single"/>
        </w:rPr>
      </w:pPr>
    </w:p>
    <w:p w:rsidR="00E856DF" w:rsidRPr="0094464D" w:rsidRDefault="00D40337" w:rsidP="00B15E1D">
      <w:pPr>
        <w:widowControl/>
        <w:tabs>
          <w:tab w:val="left" w:pos="-1440"/>
        </w:tabs>
        <w:jc w:val="both"/>
      </w:pPr>
      <w:r w:rsidRPr="0094464D">
        <w:rPr>
          <w:b/>
          <w:u w:val="single"/>
        </w:rPr>
        <w:t xml:space="preserve">Issue </w:t>
      </w:r>
      <w:fldSimple w:instr=" SEQ Issue \* MERGEFORMAT ">
        <w:r w:rsidR="00311F0C" w:rsidRPr="00311F0C">
          <w:rPr>
            <w:b/>
            <w:noProof/>
            <w:u w:val="single"/>
          </w:rPr>
          <w:t>31</w:t>
        </w:r>
      </w:fldSimple>
      <w:r w:rsidRPr="0094464D">
        <w:t xml:space="preserve">:  </w:t>
      </w:r>
      <w:r w:rsidR="00E856DF" w:rsidRPr="0094464D">
        <w:t xml:space="preserve">Is </w:t>
      </w:r>
      <w:r w:rsidR="00CC6198" w:rsidRPr="0094464D">
        <w:t>Gulf</w:t>
      </w:r>
      <w:r w:rsidR="00E856DF" w:rsidRPr="0094464D">
        <w:t xml:space="preserve">'s requested rate </w:t>
      </w:r>
      <w:r w:rsidR="00256A1B" w:rsidRPr="0094464D">
        <w:t>base in the amount of $1,676,004,000 ($1,712,025</w:t>
      </w:r>
      <w:r w:rsidR="00E856DF" w:rsidRPr="0094464D">
        <w:t xml:space="preserve">,000 system) for the </w:t>
      </w:r>
      <w:r w:rsidR="003272A0" w:rsidRPr="0094464D">
        <w:t>2012</w:t>
      </w:r>
      <w:r w:rsidR="00E856DF" w:rsidRPr="0094464D">
        <w:t xml:space="preserve"> p</w:t>
      </w:r>
      <w:r w:rsidR="00246F7A" w:rsidRPr="0094464D">
        <w:t>rojected test year appropriate?</w:t>
      </w:r>
      <w:r w:rsidR="006C7F14" w:rsidRPr="0094464D">
        <w:t xml:space="preserve">  </w:t>
      </w:r>
      <w:r w:rsidR="003A7E44" w:rsidRPr="0094464D">
        <w:rPr>
          <w:shd w:val="clear" w:color="auto" w:fill="E6E6E6"/>
        </w:rPr>
        <w:t>(Fallout Issue)</w:t>
      </w:r>
      <w:r w:rsidR="003A7E44" w:rsidRPr="0094464D">
        <w:t xml:space="preserve"> </w:t>
      </w:r>
    </w:p>
    <w:p w:rsidR="007046FB" w:rsidRDefault="007046FB" w:rsidP="00B15E1D">
      <w:pPr>
        <w:widowControl/>
        <w:tabs>
          <w:tab w:val="left" w:pos="-1440"/>
        </w:tabs>
        <w:jc w:val="both"/>
      </w:pPr>
    </w:p>
    <w:p w:rsidR="00D734F6" w:rsidRPr="00B960C6" w:rsidRDefault="00D734F6" w:rsidP="00D734F6">
      <w:pPr>
        <w:widowControl/>
        <w:tabs>
          <w:tab w:val="left" w:pos="-1440"/>
        </w:tabs>
        <w:jc w:val="both"/>
      </w:pPr>
      <w:r w:rsidRPr="001A6AE4">
        <w:rPr>
          <w:b/>
          <w:u w:val="single"/>
        </w:rPr>
        <w:t>GULF:</w:t>
      </w:r>
      <w:r w:rsidR="001A6AE4" w:rsidRPr="001A6AE4">
        <w:t xml:space="preserve">  </w:t>
      </w:r>
      <w:r w:rsidR="009F7022" w:rsidRPr="001A6AE4">
        <w:t>No.  In the course of responding to discovery, Gulf has identified some errors in the ECCR adjustments.  Additionally, the amount of investment the Commission approves related to the Crist Turbine Upgrades will need to be included in this amount.  Once these errors/adjustments are quantified this amo</w:t>
      </w:r>
      <w:r w:rsidR="00664A02">
        <w:t xml:space="preserve">unt will need to be adjusted.  </w:t>
      </w:r>
    </w:p>
    <w:p w:rsidR="00D734F6" w:rsidRDefault="00D734F6" w:rsidP="00B15E1D">
      <w:pPr>
        <w:widowControl/>
        <w:tabs>
          <w:tab w:val="left" w:pos="-1440"/>
        </w:tabs>
        <w:jc w:val="both"/>
      </w:pPr>
    </w:p>
    <w:p w:rsidR="00D734F6" w:rsidRDefault="00D734F6" w:rsidP="00B15E1D">
      <w:pPr>
        <w:widowControl/>
        <w:tabs>
          <w:tab w:val="left" w:pos="-1440"/>
        </w:tabs>
        <w:jc w:val="both"/>
      </w:pPr>
    </w:p>
    <w:p w:rsidR="00664A02" w:rsidRDefault="00664A02" w:rsidP="00B15E1D">
      <w:pPr>
        <w:widowControl/>
        <w:tabs>
          <w:tab w:val="left" w:pos="-1440"/>
        </w:tabs>
        <w:jc w:val="both"/>
      </w:pPr>
    </w:p>
    <w:p w:rsidR="00664A02" w:rsidRDefault="00664A02" w:rsidP="00B15E1D">
      <w:pPr>
        <w:widowControl/>
        <w:tabs>
          <w:tab w:val="left" w:pos="-1440"/>
        </w:tabs>
        <w:jc w:val="both"/>
      </w:pPr>
    </w:p>
    <w:p w:rsidR="00664A02" w:rsidRDefault="00664A02" w:rsidP="00B15E1D">
      <w:pPr>
        <w:widowControl/>
        <w:tabs>
          <w:tab w:val="left" w:pos="-1440"/>
        </w:tabs>
        <w:jc w:val="both"/>
      </w:pPr>
    </w:p>
    <w:p w:rsidR="00664A02" w:rsidRDefault="00664A02" w:rsidP="00B15E1D">
      <w:pPr>
        <w:widowControl/>
        <w:tabs>
          <w:tab w:val="left" w:pos="-1440"/>
        </w:tabs>
        <w:jc w:val="both"/>
      </w:pPr>
    </w:p>
    <w:p w:rsidR="00664A02" w:rsidRDefault="00664A02" w:rsidP="00B15E1D">
      <w:pPr>
        <w:widowControl/>
        <w:tabs>
          <w:tab w:val="left" w:pos="-1440"/>
        </w:tabs>
        <w:jc w:val="both"/>
      </w:pPr>
    </w:p>
    <w:p w:rsidR="00664A02" w:rsidRPr="0094464D" w:rsidRDefault="00664A02" w:rsidP="00B15E1D">
      <w:pPr>
        <w:widowControl/>
        <w:tabs>
          <w:tab w:val="left" w:pos="-1440"/>
        </w:tabs>
        <w:jc w:val="both"/>
      </w:pPr>
    </w:p>
    <w:p w:rsidR="00E856DF" w:rsidRPr="0094464D" w:rsidRDefault="00E856DF" w:rsidP="00730705">
      <w:pPr>
        <w:widowControl/>
        <w:jc w:val="center"/>
      </w:pPr>
      <w:r w:rsidRPr="0094464D">
        <w:rPr>
          <w:b/>
          <w:bCs/>
          <w:u w:val="single"/>
        </w:rPr>
        <w:lastRenderedPageBreak/>
        <w:t>Cost of Capital</w:t>
      </w:r>
    </w:p>
    <w:p w:rsidR="00E856DF" w:rsidRPr="0094464D" w:rsidRDefault="00E856DF">
      <w:pPr>
        <w:widowControl/>
        <w:jc w:val="both"/>
        <w:rPr>
          <w:u w:val="single"/>
        </w:rPr>
      </w:pPr>
    </w:p>
    <w:p w:rsidR="00E856DF" w:rsidRPr="0094464D" w:rsidRDefault="00D40337" w:rsidP="000E2A5E">
      <w:pPr>
        <w:widowControl/>
        <w:tabs>
          <w:tab w:val="left" w:pos="-1440"/>
        </w:tabs>
        <w:jc w:val="both"/>
      </w:pPr>
      <w:r w:rsidRPr="0094464D">
        <w:rPr>
          <w:b/>
          <w:u w:val="single"/>
        </w:rPr>
        <w:t xml:space="preserve">Issue </w:t>
      </w:r>
      <w:fldSimple w:instr=" SEQ Issue \* MERGEFORMAT ">
        <w:r w:rsidR="00311F0C" w:rsidRPr="00311F0C">
          <w:rPr>
            <w:b/>
            <w:noProof/>
            <w:u w:val="single"/>
          </w:rPr>
          <w:t>32</w:t>
        </w:r>
      </w:fldSimple>
      <w:r w:rsidRPr="0094464D">
        <w:t xml:space="preserve">:  </w:t>
      </w:r>
      <w:r w:rsidR="00E856DF" w:rsidRPr="0094464D">
        <w:t>What is the appropriate amount of accumulated deferred taxes to inc</w:t>
      </w:r>
      <w:r w:rsidR="00246F7A" w:rsidRPr="0094464D">
        <w:t>lude in the capital structure?</w:t>
      </w:r>
    </w:p>
    <w:p w:rsidR="00E856DF" w:rsidRDefault="00E856DF" w:rsidP="000E2A5E">
      <w:pPr>
        <w:widowControl/>
        <w:jc w:val="both"/>
        <w:rPr>
          <w:u w:val="single"/>
        </w:rPr>
      </w:pPr>
    </w:p>
    <w:p w:rsidR="00D734F6" w:rsidRDefault="00D734F6" w:rsidP="00D734F6">
      <w:pPr>
        <w:widowControl/>
        <w:tabs>
          <w:tab w:val="left" w:pos="-1440"/>
        </w:tabs>
        <w:jc w:val="both"/>
      </w:pPr>
      <w:r w:rsidRPr="008272B0">
        <w:rPr>
          <w:b/>
          <w:u w:val="single"/>
        </w:rPr>
        <w:t>GULF:</w:t>
      </w:r>
      <w:r w:rsidRPr="008272B0">
        <w:t xml:space="preserve"> </w:t>
      </w:r>
      <w:r w:rsidR="009F7022" w:rsidRPr="008272B0">
        <w:t xml:space="preserve">$257,098,000 (jurisdictional) </w:t>
      </w:r>
      <w:r w:rsidR="008272B0" w:rsidRPr="008272B0">
        <w:t>(</w:t>
      </w:r>
      <w:r w:rsidR="009F7022" w:rsidRPr="008272B0">
        <w:t>MFR D-1a</w:t>
      </w:r>
      <w:r w:rsidR="008272B0" w:rsidRPr="008272B0">
        <w:t>)</w:t>
      </w:r>
      <w:r w:rsidR="009F7022" w:rsidRPr="008272B0">
        <w:t>.  In the course of responding to discovery, Gulf has identified some errors in the ECCR adjustments.  Additionally, the amount of investment the Commission approves related to the Crist Turbine Upgrades will impact all capital structure amounts.  Once these errors/adjustments are quantified this am</w:t>
      </w:r>
      <w:r w:rsidR="00664A02">
        <w:t xml:space="preserve">ount will need to be adjusted. </w:t>
      </w:r>
    </w:p>
    <w:p w:rsidR="00D734F6" w:rsidRDefault="00D734F6" w:rsidP="000E2A5E">
      <w:pPr>
        <w:widowControl/>
        <w:jc w:val="both"/>
        <w:rPr>
          <w:u w:val="single"/>
        </w:rPr>
      </w:pPr>
    </w:p>
    <w:p w:rsidR="00D734F6" w:rsidRPr="0094464D" w:rsidRDefault="00D734F6" w:rsidP="000E2A5E">
      <w:pPr>
        <w:widowControl/>
        <w:jc w:val="both"/>
        <w:rPr>
          <w:u w:val="single"/>
        </w:rPr>
      </w:pPr>
    </w:p>
    <w:p w:rsidR="00E856DF" w:rsidRPr="0094464D" w:rsidRDefault="00D40337" w:rsidP="000E2A5E">
      <w:pPr>
        <w:widowControl/>
        <w:tabs>
          <w:tab w:val="left" w:pos="-1440"/>
        </w:tabs>
        <w:jc w:val="both"/>
      </w:pPr>
      <w:r w:rsidRPr="0094464D">
        <w:rPr>
          <w:b/>
          <w:u w:val="single"/>
        </w:rPr>
        <w:t xml:space="preserve">Issue </w:t>
      </w:r>
      <w:fldSimple w:instr=" SEQ Issue \* MERGEFORMAT ">
        <w:r w:rsidR="00311F0C" w:rsidRPr="00311F0C">
          <w:rPr>
            <w:b/>
            <w:noProof/>
            <w:u w:val="single"/>
          </w:rPr>
          <w:t>33</w:t>
        </w:r>
      </w:fldSimple>
      <w:r w:rsidRPr="0094464D">
        <w:t xml:space="preserve">:  </w:t>
      </w:r>
      <w:r w:rsidR="00E856DF" w:rsidRPr="0094464D">
        <w:t>What is the appropriate amount and cost rate of the unamortized investment tax credits to inc</w:t>
      </w:r>
      <w:r w:rsidR="00246F7A" w:rsidRPr="0094464D">
        <w:t>lude in the capital structure?</w:t>
      </w:r>
    </w:p>
    <w:p w:rsidR="00E856DF" w:rsidRDefault="00E856DF" w:rsidP="000E2A5E">
      <w:pPr>
        <w:widowControl/>
        <w:jc w:val="both"/>
        <w:rPr>
          <w:u w:val="single"/>
        </w:rPr>
      </w:pPr>
    </w:p>
    <w:p w:rsidR="009F7022" w:rsidRDefault="008C4EF9" w:rsidP="009F7022">
      <w:pPr>
        <w:widowControl/>
        <w:tabs>
          <w:tab w:val="left" w:pos="-1440"/>
        </w:tabs>
        <w:jc w:val="both"/>
      </w:pPr>
      <w:r w:rsidRPr="008272B0">
        <w:rPr>
          <w:b/>
          <w:u w:val="single"/>
        </w:rPr>
        <w:t>GULF:</w:t>
      </w:r>
      <w:r w:rsidRPr="008272B0">
        <w:t xml:space="preserve"> </w:t>
      </w:r>
      <w:r w:rsidR="009F7022" w:rsidRPr="008272B0">
        <w:t xml:space="preserve">$2,929,000 (jurisdictional) </w:t>
      </w:r>
      <w:r w:rsidR="008272B0" w:rsidRPr="008272B0">
        <w:t>(</w:t>
      </w:r>
      <w:r w:rsidR="009F7022" w:rsidRPr="008272B0">
        <w:t>MFR D-1a</w:t>
      </w:r>
      <w:r w:rsidR="008272B0" w:rsidRPr="008272B0">
        <w:t>)</w:t>
      </w:r>
      <w:r w:rsidR="009F7022" w:rsidRPr="008272B0">
        <w:t>.  In the course of responding to discovery, Gulf has identified some errors in the ECCR adjustments.  Additionally, the amount of investment the Commission approves related to the Crist Turbine Upgrades will impact all capital structure amounts.  Once these errors/adjustments are quantified this am</w:t>
      </w:r>
      <w:r w:rsidR="00664A02">
        <w:t>ount will need to be adjusted.</w:t>
      </w:r>
    </w:p>
    <w:p w:rsidR="008C4EF9" w:rsidRDefault="008C4EF9" w:rsidP="008C4EF9">
      <w:pPr>
        <w:widowControl/>
        <w:jc w:val="both"/>
      </w:pPr>
    </w:p>
    <w:p w:rsidR="008C4EF9" w:rsidRDefault="008C4EF9" w:rsidP="000E2A5E">
      <w:pPr>
        <w:widowControl/>
        <w:jc w:val="both"/>
        <w:rPr>
          <w:u w:val="single"/>
        </w:rPr>
      </w:pPr>
    </w:p>
    <w:p w:rsidR="00975117" w:rsidRDefault="00975117" w:rsidP="000E2A5E">
      <w:pPr>
        <w:widowControl/>
        <w:jc w:val="both"/>
        <w:rPr>
          <w:u w:val="single"/>
        </w:rPr>
      </w:pPr>
      <w:r w:rsidRPr="00226F77">
        <w:rPr>
          <w:b/>
          <w:u w:val="single"/>
        </w:rPr>
        <w:t xml:space="preserve">Issue </w:t>
      </w:r>
      <w:fldSimple w:instr=" SEQ Issue \* MERGEFORMAT ">
        <w:r w:rsidR="00311F0C" w:rsidRPr="00311F0C">
          <w:rPr>
            <w:b/>
            <w:noProof/>
            <w:u w:val="single"/>
          </w:rPr>
          <w:t>34</w:t>
        </w:r>
      </w:fldSimple>
      <w:r w:rsidRPr="00226F77">
        <w:t>:  What is the appropriate cost rate for preferred stock for the 2012 projected test year?</w:t>
      </w:r>
    </w:p>
    <w:p w:rsidR="00975117" w:rsidRDefault="00975117" w:rsidP="000E2A5E">
      <w:pPr>
        <w:widowControl/>
        <w:jc w:val="both"/>
        <w:rPr>
          <w:u w:val="single"/>
        </w:rPr>
      </w:pPr>
    </w:p>
    <w:p w:rsidR="008C4EF9" w:rsidRPr="0094464D" w:rsidRDefault="00226F77" w:rsidP="000E2A5E">
      <w:pPr>
        <w:widowControl/>
        <w:jc w:val="both"/>
        <w:rPr>
          <w:u w:val="single"/>
        </w:rPr>
      </w:pPr>
      <w:r w:rsidRPr="008272B0">
        <w:rPr>
          <w:b/>
          <w:u w:val="single"/>
        </w:rPr>
        <w:t>GULF:</w:t>
      </w:r>
      <w:r w:rsidRPr="008272B0">
        <w:t xml:space="preserve">  </w:t>
      </w:r>
      <w:r w:rsidR="009F7022" w:rsidRPr="008272B0">
        <w:t>6.65</w:t>
      </w:r>
      <w:r w:rsidRPr="008272B0">
        <w:t>%</w:t>
      </w:r>
      <w:r w:rsidR="00DC739F" w:rsidRPr="008272B0">
        <w:t xml:space="preserve"> </w:t>
      </w:r>
      <w:r w:rsidR="008272B0" w:rsidRPr="008272B0">
        <w:t>(</w:t>
      </w:r>
      <w:r w:rsidR="00DC739F" w:rsidRPr="008272B0">
        <w:t>MFR D-1a</w:t>
      </w:r>
      <w:r w:rsidR="008272B0" w:rsidRPr="008272B0">
        <w:t>)</w:t>
      </w:r>
      <w:r w:rsidR="00DC739F" w:rsidRPr="008272B0">
        <w:t xml:space="preserve">.  </w:t>
      </w:r>
    </w:p>
    <w:p w:rsidR="00E856DF" w:rsidRDefault="00E856DF" w:rsidP="000E2A5E">
      <w:pPr>
        <w:widowControl/>
        <w:jc w:val="both"/>
      </w:pPr>
    </w:p>
    <w:p w:rsidR="00226F77" w:rsidRDefault="00226F77" w:rsidP="000E2A5E">
      <w:pPr>
        <w:widowControl/>
        <w:jc w:val="both"/>
      </w:pPr>
    </w:p>
    <w:p w:rsidR="00226F77" w:rsidRPr="0094464D" w:rsidRDefault="00226F77" w:rsidP="000E2A5E">
      <w:pPr>
        <w:widowControl/>
        <w:jc w:val="both"/>
        <w:sectPr w:rsidR="00226F77" w:rsidRPr="0094464D">
          <w:footerReference w:type="default" r:id="rId22"/>
          <w:type w:val="continuous"/>
          <w:pgSz w:w="12240" w:h="15840"/>
          <w:pgMar w:top="1440" w:right="1440" w:bottom="1440" w:left="1440" w:header="1440" w:footer="1440" w:gutter="0"/>
          <w:cols w:space="720"/>
          <w:noEndnote/>
        </w:sectPr>
      </w:pPr>
    </w:p>
    <w:p w:rsidR="00E856DF" w:rsidRPr="0094464D" w:rsidRDefault="00D40337" w:rsidP="000E2A5E">
      <w:pPr>
        <w:widowControl/>
        <w:tabs>
          <w:tab w:val="left" w:pos="-1440"/>
        </w:tabs>
        <w:jc w:val="both"/>
      </w:pPr>
      <w:r w:rsidRPr="0094464D">
        <w:rPr>
          <w:b/>
          <w:u w:val="single"/>
        </w:rPr>
        <w:lastRenderedPageBreak/>
        <w:t xml:space="preserve">Issue </w:t>
      </w:r>
      <w:fldSimple w:instr=" SEQ Issue \* MERGEFORMAT ">
        <w:r w:rsidR="00311F0C" w:rsidRPr="00311F0C">
          <w:rPr>
            <w:b/>
            <w:noProof/>
            <w:u w:val="single"/>
          </w:rPr>
          <w:t>35</w:t>
        </w:r>
      </w:fldSimple>
      <w:r w:rsidRPr="0094464D">
        <w:t xml:space="preserve">:  </w:t>
      </w:r>
      <w:r w:rsidR="00E856DF" w:rsidRPr="0094464D">
        <w:t xml:space="preserve">What is the appropriate cost rate for short-term debt for the </w:t>
      </w:r>
      <w:r w:rsidR="003272A0" w:rsidRPr="0094464D">
        <w:t>2012</w:t>
      </w:r>
      <w:r w:rsidR="00246F7A" w:rsidRPr="0094464D">
        <w:t xml:space="preserve"> projected test year?</w:t>
      </w:r>
    </w:p>
    <w:p w:rsidR="00373018" w:rsidRDefault="00373018" w:rsidP="000E2A5E">
      <w:pPr>
        <w:widowControl/>
        <w:tabs>
          <w:tab w:val="left" w:pos="-1440"/>
        </w:tabs>
        <w:jc w:val="both"/>
      </w:pPr>
    </w:p>
    <w:p w:rsidR="008C4EF9" w:rsidRPr="00E521A6" w:rsidRDefault="008C4EF9" w:rsidP="008C4EF9">
      <w:pPr>
        <w:widowControl/>
        <w:tabs>
          <w:tab w:val="left" w:pos="-1440"/>
        </w:tabs>
        <w:jc w:val="both"/>
      </w:pPr>
      <w:r w:rsidRPr="008272B0">
        <w:rPr>
          <w:b/>
          <w:u w:val="single"/>
        </w:rPr>
        <w:t>GULF:</w:t>
      </w:r>
      <w:r w:rsidRPr="008272B0">
        <w:t xml:space="preserve"> </w:t>
      </w:r>
      <w:r w:rsidR="00226F77" w:rsidRPr="008272B0">
        <w:t xml:space="preserve"> </w:t>
      </w:r>
      <w:r w:rsidR="00DC739F" w:rsidRPr="008272B0">
        <w:t xml:space="preserve">2.12% </w:t>
      </w:r>
      <w:r w:rsidR="008272B0" w:rsidRPr="008272B0">
        <w:t>(</w:t>
      </w:r>
      <w:r w:rsidR="00DC739F" w:rsidRPr="008272B0">
        <w:t>MFR D-1a</w:t>
      </w:r>
      <w:r w:rsidR="008272B0" w:rsidRPr="008272B0">
        <w:t>)</w:t>
      </w:r>
      <w:r w:rsidR="00DC739F" w:rsidRPr="008272B0">
        <w:t xml:space="preserve">.  </w:t>
      </w:r>
    </w:p>
    <w:p w:rsidR="008C4EF9" w:rsidRDefault="008C4EF9" w:rsidP="000E2A5E">
      <w:pPr>
        <w:widowControl/>
        <w:tabs>
          <w:tab w:val="left" w:pos="-1440"/>
        </w:tabs>
        <w:jc w:val="both"/>
      </w:pPr>
    </w:p>
    <w:p w:rsidR="008C4EF9" w:rsidRPr="0094464D" w:rsidRDefault="008C4EF9" w:rsidP="000E2A5E">
      <w:pPr>
        <w:widowControl/>
        <w:tabs>
          <w:tab w:val="left" w:pos="-1440"/>
        </w:tabs>
        <w:jc w:val="both"/>
      </w:pPr>
    </w:p>
    <w:p w:rsidR="00E856DF" w:rsidRPr="0094464D" w:rsidRDefault="00D40337" w:rsidP="00BC6DE3">
      <w:pPr>
        <w:widowControl/>
        <w:jc w:val="both"/>
      </w:pPr>
      <w:r w:rsidRPr="0094464D">
        <w:rPr>
          <w:b/>
          <w:u w:val="single"/>
        </w:rPr>
        <w:t xml:space="preserve">Issue </w:t>
      </w:r>
      <w:fldSimple w:instr=" SEQ Issue \* MERGEFORMAT ">
        <w:r w:rsidR="00311F0C" w:rsidRPr="00311F0C">
          <w:rPr>
            <w:b/>
            <w:noProof/>
            <w:u w:val="single"/>
          </w:rPr>
          <w:t>36</w:t>
        </w:r>
      </w:fldSimple>
      <w:r w:rsidRPr="0094464D">
        <w:t xml:space="preserve">:  </w:t>
      </w:r>
      <w:r w:rsidR="00E856DF" w:rsidRPr="0094464D">
        <w:t xml:space="preserve">What is the appropriate cost rate for long-term debt for the </w:t>
      </w:r>
      <w:r w:rsidR="003272A0" w:rsidRPr="0094464D">
        <w:t>2012</w:t>
      </w:r>
      <w:r w:rsidR="00246F7A" w:rsidRPr="0094464D">
        <w:t xml:space="preserve"> projected test year?</w:t>
      </w:r>
    </w:p>
    <w:p w:rsidR="00373018" w:rsidRDefault="00373018" w:rsidP="00BC6DE3">
      <w:pPr>
        <w:widowControl/>
        <w:jc w:val="both"/>
      </w:pPr>
    </w:p>
    <w:p w:rsidR="008C4EF9" w:rsidRDefault="008C4EF9" w:rsidP="008C4EF9">
      <w:pPr>
        <w:widowControl/>
        <w:jc w:val="both"/>
      </w:pPr>
      <w:r w:rsidRPr="006F197A">
        <w:rPr>
          <w:b/>
          <w:u w:val="single"/>
        </w:rPr>
        <w:t>GULF:</w:t>
      </w:r>
      <w:r w:rsidRPr="006F197A">
        <w:t xml:space="preserve"> </w:t>
      </w:r>
      <w:r w:rsidR="00226F77" w:rsidRPr="006F197A">
        <w:t xml:space="preserve"> </w:t>
      </w:r>
      <w:r w:rsidR="00DC739F" w:rsidRPr="006F197A">
        <w:t xml:space="preserve">5.48% </w:t>
      </w:r>
      <w:r w:rsidR="006F197A" w:rsidRPr="006F197A">
        <w:t>(</w:t>
      </w:r>
      <w:r w:rsidR="00DC739F" w:rsidRPr="006F197A">
        <w:t>MFR D-1a</w:t>
      </w:r>
      <w:r w:rsidR="006F197A" w:rsidRPr="006F197A">
        <w:t>).</w:t>
      </w:r>
      <w:r w:rsidR="00DC739F" w:rsidRPr="006F197A">
        <w:t xml:space="preserve">  </w:t>
      </w:r>
    </w:p>
    <w:p w:rsidR="008C4EF9" w:rsidRDefault="008C4EF9" w:rsidP="00BC6DE3">
      <w:pPr>
        <w:widowControl/>
        <w:jc w:val="both"/>
      </w:pPr>
    </w:p>
    <w:p w:rsidR="008C4EF9" w:rsidRPr="0094464D" w:rsidRDefault="008C4EF9" w:rsidP="00BC6DE3">
      <w:pPr>
        <w:widowControl/>
        <w:jc w:val="both"/>
      </w:pPr>
    </w:p>
    <w:p w:rsidR="00E856DF" w:rsidRPr="0094464D" w:rsidRDefault="00D40337">
      <w:pPr>
        <w:widowControl/>
        <w:jc w:val="both"/>
      </w:pPr>
      <w:r w:rsidRPr="0094464D">
        <w:rPr>
          <w:b/>
          <w:u w:val="single"/>
        </w:rPr>
        <w:t xml:space="preserve">Issue </w:t>
      </w:r>
      <w:fldSimple w:instr=" SEQ Issue \* MERGEFORMAT ">
        <w:r w:rsidR="00311F0C" w:rsidRPr="00311F0C">
          <w:rPr>
            <w:b/>
            <w:noProof/>
            <w:u w:val="single"/>
          </w:rPr>
          <w:t>37</w:t>
        </w:r>
      </w:fldSimple>
      <w:r w:rsidRPr="0094464D">
        <w:t xml:space="preserve">:  </w:t>
      </w:r>
      <w:r w:rsidR="00E856DF" w:rsidRPr="0094464D">
        <w:t xml:space="preserve">What is the appropriate return on equity (ROE) to use in establishing </w:t>
      </w:r>
      <w:r w:rsidR="00CC6198" w:rsidRPr="0094464D">
        <w:t>Gulf</w:t>
      </w:r>
      <w:r w:rsidR="000D1B6B">
        <w:t>’</w:t>
      </w:r>
      <w:r w:rsidR="00246F7A" w:rsidRPr="0094464D">
        <w:t>s revenue requirement?</w:t>
      </w:r>
    </w:p>
    <w:p w:rsidR="00E856DF" w:rsidRDefault="00E856DF">
      <w:pPr>
        <w:widowControl/>
        <w:jc w:val="both"/>
        <w:rPr>
          <w:u w:val="single"/>
        </w:rPr>
      </w:pPr>
    </w:p>
    <w:p w:rsidR="00226F77" w:rsidRDefault="00226F77" w:rsidP="00226F77">
      <w:pPr>
        <w:widowControl/>
        <w:tabs>
          <w:tab w:val="left" w:pos="-1440"/>
        </w:tabs>
        <w:jc w:val="both"/>
      </w:pPr>
      <w:r>
        <w:rPr>
          <w:b/>
          <w:u w:val="single"/>
        </w:rPr>
        <w:t>GULF</w:t>
      </w:r>
      <w:r>
        <w:t>:  11.7%</w:t>
      </w:r>
      <w:r w:rsidR="006249F1">
        <w:t xml:space="preserve">  </w:t>
      </w:r>
    </w:p>
    <w:p w:rsidR="00226F77" w:rsidRDefault="00226F77">
      <w:pPr>
        <w:widowControl/>
        <w:jc w:val="both"/>
        <w:rPr>
          <w:u w:val="single"/>
        </w:rPr>
      </w:pPr>
    </w:p>
    <w:p w:rsidR="00226F77" w:rsidRPr="0094464D" w:rsidRDefault="00226F77">
      <w:pPr>
        <w:widowControl/>
        <w:jc w:val="both"/>
        <w:rPr>
          <w:u w:val="single"/>
        </w:rPr>
      </w:pPr>
    </w:p>
    <w:p w:rsidR="00E856DF" w:rsidRPr="0094464D" w:rsidRDefault="00D40337">
      <w:pPr>
        <w:widowControl/>
        <w:jc w:val="both"/>
      </w:pPr>
      <w:r w:rsidRPr="00566258">
        <w:rPr>
          <w:b/>
          <w:u w:val="single"/>
        </w:rPr>
        <w:lastRenderedPageBreak/>
        <w:t xml:space="preserve">Issue </w:t>
      </w:r>
      <w:fldSimple w:instr=" SEQ Issue \* MERGEFORMAT ">
        <w:r w:rsidR="00311F0C" w:rsidRPr="00311F0C">
          <w:rPr>
            <w:b/>
            <w:noProof/>
            <w:u w:val="single"/>
          </w:rPr>
          <w:t>38</w:t>
        </w:r>
      </w:fldSimple>
      <w:r w:rsidRPr="00566258">
        <w:t xml:space="preserve">:  </w:t>
      </w:r>
      <w:r w:rsidR="00E856DF" w:rsidRPr="00566258">
        <w:t>What is the appropriate weighted average cost of capital including the proper components, amounts and cost rates associat</w:t>
      </w:r>
      <w:r w:rsidR="00246F7A" w:rsidRPr="00566258">
        <w:t xml:space="preserve">ed with the capital </w:t>
      </w:r>
      <w:r w:rsidR="00226F77" w:rsidRPr="00566258">
        <w:t>structure</w:t>
      </w:r>
      <w:r w:rsidR="00246F7A" w:rsidRPr="00566258">
        <w:t>?</w:t>
      </w:r>
    </w:p>
    <w:p w:rsidR="00730705" w:rsidRDefault="00730705">
      <w:pPr>
        <w:widowControl/>
        <w:jc w:val="both"/>
      </w:pPr>
    </w:p>
    <w:p w:rsidR="00226F77" w:rsidRDefault="00226F77" w:rsidP="00226F77">
      <w:pPr>
        <w:widowControl/>
        <w:tabs>
          <w:tab w:val="left" w:pos="-1440"/>
        </w:tabs>
        <w:jc w:val="both"/>
      </w:pPr>
      <w:r w:rsidRPr="00834590">
        <w:rPr>
          <w:b/>
          <w:u w:val="single"/>
        </w:rPr>
        <w:t>GULF</w:t>
      </w:r>
      <w:r w:rsidRPr="00834590">
        <w:t xml:space="preserve">:  </w:t>
      </w:r>
      <w:r w:rsidR="00DC739F" w:rsidRPr="00834590">
        <w:t xml:space="preserve">7.05%  </w:t>
      </w:r>
    </w:p>
    <w:p w:rsidR="0027343D" w:rsidRDefault="0027343D">
      <w:pPr>
        <w:widowControl/>
        <w:jc w:val="both"/>
      </w:pPr>
    </w:p>
    <w:p w:rsidR="0027343D" w:rsidRDefault="0027343D">
      <w:pPr>
        <w:widowControl/>
        <w:jc w:val="both"/>
      </w:pPr>
    </w:p>
    <w:p w:rsidR="00E856DF" w:rsidRDefault="00730705" w:rsidP="00730705">
      <w:pPr>
        <w:widowControl/>
        <w:jc w:val="center"/>
        <w:rPr>
          <w:b/>
          <w:bCs/>
          <w:u w:val="single"/>
        </w:rPr>
      </w:pPr>
      <w:r w:rsidRPr="0094464D">
        <w:rPr>
          <w:b/>
          <w:bCs/>
          <w:u w:val="single"/>
        </w:rPr>
        <w:t>Net Operating Income</w:t>
      </w:r>
    </w:p>
    <w:p w:rsidR="00C5366E" w:rsidRPr="0094464D" w:rsidRDefault="00C5366E" w:rsidP="00730705">
      <w:pPr>
        <w:widowControl/>
        <w:jc w:val="center"/>
        <w:rPr>
          <w:b/>
          <w:bCs/>
          <w:u w:val="single"/>
        </w:rPr>
      </w:pPr>
    </w:p>
    <w:p w:rsidR="0076652F" w:rsidRPr="002472E6" w:rsidRDefault="0076652F" w:rsidP="00C5366E">
      <w:pPr>
        <w:widowControl/>
        <w:tabs>
          <w:tab w:val="left" w:pos="-1440"/>
        </w:tabs>
        <w:jc w:val="both"/>
      </w:pPr>
      <w:r w:rsidRPr="0094464D">
        <w:rPr>
          <w:b/>
          <w:u w:val="single"/>
        </w:rPr>
        <w:t xml:space="preserve">Issue </w:t>
      </w:r>
      <w:fldSimple w:instr=" SEQ Issue \* MERGEFORMAT ">
        <w:r w:rsidR="00311F0C" w:rsidRPr="00311F0C">
          <w:rPr>
            <w:b/>
            <w:noProof/>
            <w:u w:val="single"/>
          </w:rPr>
          <w:t>39</w:t>
        </w:r>
      </w:fldSimple>
      <w:r w:rsidRPr="002472E6">
        <w:t xml:space="preserve">:  </w:t>
      </w:r>
      <w:r w:rsidR="0090334D" w:rsidRPr="002472E6">
        <w:t>Is Gulf compensated adequately by the non-regulated affiliates for the benefits they derive from the</w:t>
      </w:r>
      <w:r w:rsidR="00BF0AFD">
        <w:t xml:space="preserve">ir association with Gulf Power?  </w:t>
      </w:r>
      <w:r w:rsidR="0090334D" w:rsidRPr="002472E6">
        <w:t>If not, what measures should the Commission implement?</w:t>
      </w:r>
      <w:r w:rsidR="00BF0AFD">
        <w:t xml:space="preserve">  </w:t>
      </w:r>
    </w:p>
    <w:p w:rsidR="00EB15A9" w:rsidRDefault="00EB15A9" w:rsidP="00C5366E">
      <w:pPr>
        <w:widowControl/>
        <w:tabs>
          <w:tab w:val="left" w:pos="-1440"/>
        </w:tabs>
        <w:jc w:val="both"/>
      </w:pPr>
    </w:p>
    <w:p w:rsidR="00834590" w:rsidRDefault="00834590" w:rsidP="00C5366E">
      <w:pPr>
        <w:widowControl/>
        <w:tabs>
          <w:tab w:val="left" w:pos="-1440"/>
        </w:tabs>
        <w:jc w:val="both"/>
        <w:rPr>
          <w:b/>
          <w:u w:val="single"/>
        </w:rPr>
      </w:pPr>
      <w:r>
        <w:rPr>
          <w:b/>
          <w:u w:val="single"/>
        </w:rPr>
        <w:t>Gulf Proposed wording for Issue 39:</w:t>
      </w:r>
      <w:r w:rsidRPr="00465FE9">
        <w:t xml:space="preserve">  </w:t>
      </w:r>
      <w:r w:rsidRPr="002472E6">
        <w:t>Is Gulf compensated adequately by the non-regulated affiliates for the benefits</w:t>
      </w:r>
      <w:r w:rsidRPr="00834590">
        <w:rPr>
          <w:b/>
          <w:color w:val="0000FF"/>
          <w:u w:val="single"/>
        </w:rPr>
        <w:t>, if any,</w:t>
      </w:r>
      <w:r w:rsidRPr="002472E6">
        <w:t xml:space="preserve"> they derive from the</w:t>
      </w:r>
      <w:r>
        <w:t xml:space="preserve">ir association with Gulf Power?  </w:t>
      </w:r>
      <w:r w:rsidRPr="002472E6">
        <w:t>If not, what measures should the Commission implement?</w:t>
      </w:r>
    </w:p>
    <w:p w:rsidR="00834590" w:rsidRDefault="00834590" w:rsidP="00C5366E">
      <w:pPr>
        <w:widowControl/>
        <w:tabs>
          <w:tab w:val="left" w:pos="-1440"/>
        </w:tabs>
        <w:jc w:val="both"/>
        <w:rPr>
          <w:b/>
          <w:u w:val="single"/>
        </w:rPr>
      </w:pPr>
    </w:p>
    <w:p w:rsidR="00226F77" w:rsidRDefault="00226F77" w:rsidP="00C5366E">
      <w:pPr>
        <w:widowControl/>
        <w:tabs>
          <w:tab w:val="left" w:pos="-1440"/>
        </w:tabs>
        <w:jc w:val="both"/>
      </w:pPr>
      <w:r>
        <w:rPr>
          <w:b/>
          <w:u w:val="single"/>
        </w:rPr>
        <w:t>GULF:</w:t>
      </w:r>
      <w:r w:rsidRPr="00226F77">
        <w:t xml:space="preserve">  </w:t>
      </w:r>
      <w:r w:rsidRPr="00B960C6">
        <w:t>Yes</w:t>
      </w:r>
      <w:r>
        <w:t>.</w:t>
      </w:r>
      <w:r w:rsidR="008A7080">
        <w:t xml:space="preserve">  </w:t>
      </w:r>
    </w:p>
    <w:p w:rsidR="00226F77" w:rsidRDefault="00226F77" w:rsidP="00C5366E">
      <w:pPr>
        <w:widowControl/>
        <w:tabs>
          <w:tab w:val="left" w:pos="-1440"/>
        </w:tabs>
        <w:jc w:val="both"/>
      </w:pPr>
    </w:p>
    <w:p w:rsidR="00226F77" w:rsidRPr="002472E6" w:rsidRDefault="00226F77" w:rsidP="00C5366E">
      <w:pPr>
        <w:widowControl/>
        <w:tabs>
          <w:tab w:val="left" w:pos="-1440"/>
        </w:tabs>
        <w:jc w:val="both"/>
      </w:pPr>
    </w:p>
    <w:p w:rsidR="00EB15A9" w:rsidRPr="002472E6" w:rsidRDefault="00EB15A9" w:rsidP="00C5366E">
      <w:pPr>
        <w:widowControl/>
        <w:tabs>
          <w:tab w:val="left" w:pos="-1440"/>
        </w:tabs>
        <w:jc w:val="both"/>
        <w:rPr>
          <w:b/>
          <w:u w:val="single"/>
        </w:rPr>
      </w:pPr>
      <w:r w:rsidRPr="002472E6">
        <w:rPr>
          <w:b/>
          <w:u w:val="single"/>
        </w:rPr>
        <w:t xml:space="preserve">Issue </w:t>
      </w:r>
      <w:fldSimple w:instr=" SEQ Issue \* MERGEFORMAT ">
        <w:r w:rsidR="00311F0C" w:rsidRPr="00311F0C">
          <w:rPr>
            <w:b/>
            <w:noProof/>
            <w:u w:val="single"/>
          </w:rPr>
          <w:t>40</w:t>
        </w:r>
      </w:fldSimple>
      <w:r w:rsidRPr="002472E6">
        <w:t>:  Should an adjustment be made to increase operating revenues by $1,500,000 for a 2 percent compensation payment from non-regulated companies?</w:t>
      </w:r>
    </w:p>
    <w:p w:rsidR="0076652F" w:rsidRDefault="0076652F" w:rsidP="00C5366E">
      <w:pPr>
        <w:widowControl/>
        <w:tabs>
          <w:tab w:val="left" w:pos="-1440"/>
        </w:tabs>
        <w:jc w:val="both"/>
        <w:rPr>
          <w:u w:val="single"/>
        </w:rPr>
      </w:pPr>
    </w:p>
    <w:p w:rsidR="00226F77" w:rsidRDefault="00226F77" w:rsidP="00C5366E">
      <w:pPr>
        <w:widowControl/>
        <w:tabs>
          <w:tab w:val="left" w:pos="-1440"/>
        </w:tabs>
        <w:jc w:val="both"/>
      </w:pPr>
      <w:r>
        <w:rPr>
          <w:b/>
          <w:u w:val="single"/>
        </w:rPr>
        <w:t>GULF:</w:t>
      </w:r>
      <w:r w:rsidRPr="00226F77">
        <w:t xml:space="preserve">  No</w:t>
      </w:r>
      <w:r w:rsidR="006249F1">
        <w:t>.</w:t>
      </w:r>
    </w:p>
    <w:p w:rsidR="00226F77" w:rsidRDefault="00226F77" w:rsidP="00C5366E">
      <w:pPr>
        <w:widowControl/>
        <w:tabs>
          <w:tab w:val="left" w:pos="-1440"/>
        </w:tabs>
        <w:jc w:val="both"/>
        <w:rPr>
          <w:u w:val="single"/>
        </w:rPr>
      </w:pPr>
    </w:p>
    <w:p w:rsidR="00226F77" w:rsidRPr="002472E6" w:rsidRDefault="00226F77" w:rsidP="00C5366E">
      <w:pPr>
        <w:widowControl/>
        <w:tabs>
          <w:tab w:val="left" w:pos="-1440"/>
        </w:tabs>
        <w:jc w:val="both"/>
        <w:rPr>
          <w:u w:val="single"/>
        </w:rPr>
      </w:pPr>
    </w:p>
    <w:p w:rsidR="00C5366E" w:rsidRPr="002472E6" w:rsidRDefault="00EB15A9" w:rsidP="00C5366E">
      <w:pPr>
        <w:widowControl/>
        <w:tabs>
          <w:tab w:val="left" w:pos="-1440"/>
        </w:tabs>
        <w:jc w:val="both"/>
        <w:rPr>
          <w:u w:val="single"/>
        </w:rPr>
      </w:pPr>
      <w:r w:rsidRPr="002472E6">
        <w:rPr>
          <w:b/>
          <w:u w:val="single"/>
        </w:rPr>
        <w:t xml:space="preserve">Issue </w:t>
      </w:r>
      <w:fldSimple w:instr=" SEQ Issue \* MERGEFORMAT ">
        <w:r w:rsidR="00311F0C" w:rsidRPr="00311F0C">
          <w:rPr>
            <w:b/>
            <w:noProof/>
            <w:u w:val="single"/>
          </w:rPr>
          <w:t>41</w:t>
        </w:r>
      </w:fldSimple>
      <w:r w:rsidRPr="002472E6">
        <w:t xml:space="preserve">:  </w:t>
      </w:r>
      <w:r w:rsidR="00C5366E" w:rsidRPr="002472E6">
        <w:t xml:space="preserve">Should an adjustment be made to increase </w:t>
      </w:r>
      <w:r w:rsidR="0076652F" w:rsidRPr="002472E6">
        <w:t>test year revenue for Gulf</w:t>
      </w:r>
      <w:r w:rsidR="00A87C3C" w:rsidRPr="002472E6">
        <w:t xml:space="preserve">’s non-utility </w:t>
      </w:r>
      <w:r w:rsidR="00C5366E" w:rsidRPr="002472E6">
        <w:t>activities?</w:t>
      </w:r>
    </w:p>
    <w:p w:rsidR="00C5366E" w:rsidRDefault="00C5366E" w:rsidP="00C5366E">
      <w:pPr>
        <w:widowControl/>
        <w:tabs>
          <w:tab w:val="left" w:pos="-1440"/>
        </w:tabs>
        <w:jc w:val="both"/>
        <w:rPr>
          <w:u w:val="single"/>
        </w:rPr>
      </w:pPr>
    </w:p>
    <w:p w:rsidR="00226F77" w:rsidRDefault="00226F77" w:rsidP="00226F77">
      <w:pPr>
        <w:widowControl/>
        <w:tabs>
          <w:tab w:val="left" w:pos="-1440"/>
        </w:tabs>
        <w:jc w:val="both"/>
      </w:pPr>
      <w:r>
        <w:rPr>
          <w:b/>
          <w:u w:val="single"/>
        </w:rPr>
        <w:t>GULF:</w:t>
      </w:r>
      <w:r w:rsidRPr="00226F77">
        <w:t xml:space="preserve">  No.</w:t>
      </w:r>
      <w:r w:rsidR="008A7080">
        <w:t xml:space="preserve">  </w:t>
      </w:r>
    </w:p>
    <w:p w:rsidR="00226F77" w:rsidRDefault="00226F77" w:rsidP="00C5366E">
      <w:pPr>
        <w:widowControl/>
        <w:tabs>
          <w:tab w:val="left" w:pos="-1440"/>
        </w:tabs>
        <w:jc w:val="both"/>
        <w:rPr>
          <w:u w:val="single"/>
        </w:rPr>
      </w:pPr>
    </w:p>
    <w:p w:rsidR="00226F77" w:rsidRDefault="00226F77" w:rsidP="00C5366E">
      <w:pPr>
        <w:widowControl/>
        <w:tabs>
          <w:tab w:val="left" w:pos="-1440"/>
        </w:tabs>
        <w:jc w:val="both"/>
        <w:rPr>
          <w:u w:val="single"/>
        </w:rPr>
      </w:pPr>
    </w:p>
    <w:p w:rsidR="00E9088E" w:rsidRPr="00C5366E" w:rsidRDefault="00D40337" w:rsidP="00C5366E">
      <w:pPr>
        <w:widowControl/>
        <w:tabs>
          <w:tab w:val="left" w:pos="-1440"/>
        </w:tabs>
        <w:jc w:val="both"/>
      </w:pPr>
      <w:r w:rsidRPr="0094464D">
        <w:rPr>
          <w:b/>
          <w:u w:val="single"/>
        </w:rPr>
        <w:t xml:space="preserve">Issue </w:t>
      </w:r>
      <w:fldSimple w:instr=" SEQ Issue \* MERGEFORMAT ">
        <w:r w:rsidR="00311F0C" w:rsidRPr="00311F0C">
          <w:rPr>
            <w:b/>
            <w:noProof/>
            <w:u w:val="single"/>
          </w:rPr>
          <w:t>42</w:t>
        </w:r>
      </w:fldSimple>
      <w:r w:rsidRPr="0094464D">
        <w:t xml:space="preserve">:  </w:t>
      </w:r>
      <w:r w:rsidR="00B75459" w:rsidRPr="0094464D">
        <w:t xml:space="preserve">Is </w:t>
      </w:r>
      <w:r w:rsidR="00CC6198" w:rsidRPr="0094464D">
        <w:t>Gulf</w:t>
      </w:r>
      <w:r w:rsidR="00B75459" w:rsidRPr="0094464D">
        <w:t>'s projected level of T</w:t>
      </w:r>
      <w:r w:rsidR="00E856DF" w:rsidRPr="0094464D">
        <w:t>otal Operating Re</w:t>
      </w:r>
      <w:r w:rsidR="00730705" w:rsidRPr="0094464D">
        <w:t>venues in the amount of $481,909,000 ($499,311</w:t>
      </w:r>
      <w:r w:rsidR="00E856DF" w:rsidRPr="0094464D">
        <w:t xml:space="preserve">,000 system) for the </w:t>
      </w:r>
      <w:r w:rsidR="003272A0" w:rsidRPr="0094464D">
        <w:t>2012</w:t>
      </w:r>
      <w:r w:rsidR="00E856DF" w:rsidRPr="0094464D">
        <w:t xml:space="preserve"> projected test year appropriate?  </w:t>
      </w:r>
      <w:r w:rsidR="007938F2" w:rsidRPr="0094464D">
        <w:rPr>
          <w:shd w:val="clear" w:color="auto" w:fill="E6E6E6"/>
        </w:rPr>
        <w:t>(Fallout Issue)</w:t>
      </w:r>
      <w:r w:rsidR="007938F2" w:rsidRPr="0094464D">
        <w:t xml:space="preserve"> </w:t>
      </w:r>
    </w:p>
    <w:p w:rsidR="00E9088E" w:rsidRPr="0094464D" w:rsidRDefault="00E9088E">
      <w:pPr>
        <w:widowControl/>
        <w:jc w:val="both"/>
      </w:pPr>
    </w:p>
    <w:p w:rsidR="00226F77" w:rsidRDefault="00226F77" w:rsidP="00226F77">
      <w:pPr>
        <w:widowControl/>
        <w:tabs>
          <w:tab w:val="left" w:pos="-1440"/>
        </w:tabs>
        <w:jc w:val="both"/>
      </w:pPr>
      <w:r>
        <w:rPr>
          <w:b/>
          <w:u w:val="single"/>
        </w:rPr>
        <w:t>GULF:</w:t>
      </w:r>
      <w:r w:rsidRPr="00226F77">
        <w:t xml:space="preserve">  </w:t>
      </w:r>
      <w:r w:rsidRPr="00B960C6">
        <w:t>Yes</w:t>
      </w:r>
      <w:r>
        <w:t>.</w:t>
      </w:r>
      <w:r w:rsidR="008A7080">
        <w:t xml:space="preserve"> </w:t>
      </w:r>
    </w:p>
    <w:p w:rsidR="00226F77" w:rsidRDefault="00226F77" w:rsidP="005D369A">
      <w:pPr>
        <w:widowControl/>
        <w:tabs>
          <w:tab w:val="left" w:pos="-1440"/>
        </w:tabs>
        <w:jc w:val="both"/>
        <w:rPr>
          <w:b/>
          <w:u w:val="single"/>
        </w:rPr>
      </w:pPr>
    </w:p>
    <w:p w:rsidR="00226F77" w:rsidRDefault="00226F77" w:rsidP="005D369A">
      <w:pPr>
        <w:widowControl/>
        <w:tabs>
          <w:tab w:val="left" w:pos="-1440"/>
        </w:tabs>
        <w:jc w:val="both"/>
        <w:rPr>
          <w:b/>
          <w:u w:val="single"/>
        </w:rPr>
      </w:pPr>
    </w:p>
    <w:p w:rsidR="00E856DF" w:rsidRPr="0094464D" w:rsidRDefault="00D40337" w:rsidP="005D369A">
      <w:pPr>
        <w:widowControl/>
        <w:tabs>
          <w:tab w:val="left" w:pos="-1440"/>
        </w:tabs>
        <w:jc w:val="both"/>
      </w:pPr>
      <w:r w:rsidRPr="0094464D">
        <w:rPr>
          <w:b/>
          <w:u w:val="single"/>
        </w:rPr>
        <w:t xml:space="preserve">Issue </w:t>
      </w:r>
      <w:fldSimple w:instr=" SEQ Issue \* MERGEFORMAT ">
        <w:r w:rsidR="00311F0C" w:rsidRPr="00311F0C">
          <w:rPr>
            <w:b/>
            <w:noProof/>
            <w:u w:val="single"/>
          </w:rPr>
          <w:t>43</w:t>
        </w:r>
      </w:fldSimple>
      <w:r w:rsidRPr="0094464D">
        <w:t xml:space="preserve">:  </w:t>
      </w:r>
      <w:r w:rsidR="00E856DF" w:rsidRPr="0094464D">
        <w:t xml:space="preserve">Has </w:t>
      </w:r>
      <w:r w:rsidR="00CC6198" w:rsidRPr="0094464D">
        <w:t>Gulf</w:t>
      </w:r>
      <w:r w:rsidR="00E856DF" w:rsidRPr="0094464D">
        <w:t xml:space="preserve"> made the appropriate test year adjustments to remove fuel revenues and fuel expenses recoverable throu</w:t>
      </w:r>
      <w:r w:rsidR="00246F7A" w:rsidRPr="0094464D">
        <w:t>gh the Fuel Adjustment Clause?</w:t>
      </w:r>
      <w:r w:rsidR="004B6C82" w:rsidRPr="0094464D">
        <w:t xml:space="preserve"> </w:t>
      </w:r>
    </w:p>
    <w:p w:rsidR="00E856DF" w:rsidRPr="0094464D" w:rsidRDefault="00E856DF" w:rsidP="005D369A">
      <w:pPr>
        <w:widowControl/>
        <w:jc w:val="both"/>
      </w:pPr>
    </w:p>
    <w:p w:rsidR="00226F77" w:rsidRDefault="00226F77" w:rsidP="00226F77">
      <w:pPr>
        <w:widowControl/>
        <w:tabs>
          <w:tab w:val="left" w:pos="-1440"/>
        </w:tabs>
        <w:jc w:val="both"/>
      </w:pPr>
      <w:r>
        <w:rPr>
          <w:b/>
          <w:u w:val="single"/>
        </w:rPr>
        <w:t>GULF:</w:t>
      </w:r>
      <w:r w:rsidRPr="00226F77">
        <w:t xml:space="preserve">  </w:t>
      </w:r>
      <w:r w:rsidRPr="00B960C6">
        <w:t>Yes</w:t>
      </w:r>
      <w:r>
        <w:t>.</w:t>
      </w:r>
      <w:r w:rsidR="00664A02">
        <w:t xml:space="preserve"> </w:t>
      </w:r>
    </w:p>
    <w:p w:rsidR="00211839" w:rsidRPr="00211839" w:rsidRDefault="00211839">
      <w:pPr>
        <w:widowControl/>
        <w:autoSpaceDE/>
        <w:autoSpaceDN/>
        <w:adjustRightInd/>
        <w:rPr>
          <w:b/>
        </w:rPr>
      </w:pPr>
      <w:r w:rsidRPr="00211839">
        <w:rPr>
          <w:b/>
        </w:rPr>
        <w:br w:type="page"/>
      </w:r>
    </w:p>
    <w:p w:rsidR="00E856DF" w:rsidRPr="0094464D" w:rsidRDefault="00D40337" w:rsidP="005D369A">
      <w:pPr>
        <w:widowControl/>
        <w:tabs>
          <w:tab w:val="left" w:pos="-1440"/>
        </w:tabs>
        <w:jc w:val="both"/>
      </w:pPr>
      <w:r w:rsidRPr="0094464D">
        <w:rPr>
          <w:b/>
          <w:u w:val="single"/>
        </w:rPr>
        <w:lastRenderedPageBreak/>
        <w:t xml:space="preserve">Issue </w:t>
      </w:r>
      <w:fldSimple w:instr=" SEQ Issue \* MERGEFORMAT ">
        <w:r w:rsidR="00311F0C" w:rsidRPr="00311F0C">
          <w:rPr>
            <w:b/>
            <w:noProof/>
            <w:u w:val="single"/>
          </w:rPr>
          <w:t>44</w:t>
        </w:r>
      </w:fldSimple>
      <w:r w:rsidRPr="0094464D">
        <w:t xml:space="preserve">:  </w:t>
      </w:r>
      <w:r w:rsidR="00E856DF" w:rsidRPr="0094464D">
        <w:t xml:space="preserve">Has </w:t>
      </w:r>
      <w:r w:rsidR="00CC6198" w:rsidRPr="0094464D">
        <w:t>Gulf</w:t>
      </w:r>
      <w:r w:rsidR="00E856DF" w:rsidRPr="0094464D">
        <w:t xml:space="preserve"> made the appropriate test year adjustments to remove conservation revenues and conservation expenses recoverable through the Cons</w:t>
      </w:r>
      <w:r w:rsidR="00246F7A" w:rsidRPr="0094464D">
        <w:t>ervation Cost Recovery Clause?</w:t>
      </w:r>
      <w:r w:rsidR="007046FB" w:rsidRPr="0094464D">
        <w:t xml:space="preserve">  </w:t>
      </w:r>
    </w:p>
    <w:p w:rsidR="00E856DF" w:rsidRDefault="00E856DF" w:rsidP="005D369A">
      <w:pPr>
        <w:widowControl/>
        <w:jc w:val="both"/>
      </w:pPr>
    </w:p>
    <w:p w:rsidR="00DC739F" w:rsidRPr="005B7621" w:rsidRDefault="00226F77" w:rsidP="00DC739F">
      <w:pPr>
        <w:widowControl/>
        <w:tabs>
          <w:tab w:val="left" w:pos="-1440"/>
        </w:tabs>
        <w:jc w:val="both"/>
      </w:pPr>
      <w:r w:rsidRPr="002B0097">
        <w:rPr>
          <w:b/>
          <w:u w:val="single"/>
        </w:rPr>
        <w:t>GULF</w:t>
      </w:r>
      <w:r w:rsidRPr="002B0097">
        <w:t>:</w:t>
      </w:r>
      <w:r w:rsidR="002B0097">
        <w:t xml:space="preserve">  </w:t>
      </w:r>
      <w:r w:rsidRPr="002B0097">
        <w:t xml:space="preserve"> </w:t>
      </w:r>
      <w:r w:rsidR="00DC739F" w:rsidRPr="002B0097">
        <w:t>No.  In the course of responding to discovery, Gulf identified some errors in the ECCR adjustments.  Once these errors are quantified this amount will need to be adjusted.</w:t>
      </w:r>
      <w:r w:rsidR="008A7080" w:rsidRPr="002B0097">
        <w:t xml:space="preserve">  </w:t>
      </w:r>
    </w:p>
    <w:p w:rsidR="00226F77" w:rsidRDefault="00226F77" w:rsidP="00DC739F">
      <w:pPr>
        <w:widowControl/>
        <w:tabs>
          <w:tab w:val="left" w:pos="-1440"/>
        </w:tabs>
        <w:jc w:val="both"/>
      </w:pPr>
    </w:p>
    <w:p w:rsidR="00226F77" w:rsidRPr="0094464D" w:rsidRDefault="00226F77" w:rsidP="005D369A">
      <w:pPr>
        <w:widowControl/>
        <w:jc w:val="both"/>
      </w:pPr>
    </w:p>
    <w:p w:rsidR="00E856DF" w:rsidRPr="0094464D" w:rsidRDefault="00D40337" w:rsidP="005D369A">
      <w:pPr>
        <w:widowControl/>
        <w:tabs>
          <w:tab w:val="left" w:pos="-1440"/>
        </w:tabs>
        <w:jc w:val="both"/>
      </w:pPr>
      <w:r w:rsidRPr="0094464D">
        <w:rPr>
          <w:b/>
          <w:u w:val="single"/>
        </w:rPr>
        <w:t xml:space="preserve">Issue </w:t>
      </w:r>
      <w:fldSimple w:instr=" SEQ Issue \* MERGEFORMAT ">
        <w:r w:rsidR="00311F0C" w:rsidRPr="00311F0C">
          <w:rPr>
            <w:b/>
            <w:noProof/>
            <w:u w:val="single"/>
          </w:rPr>
          <w:t>45</w:t>
        </w:r>
      </w:fldSimple>
      <w:r w:rsidRPr="0094464D">
        <w:t xml:space="preserve">:  </w:t>
      </w:r>
      <w:r w:rsidR="00E856DF" w:rsidRPr="0094464D">
        <w:t xml:space="preserve">Has </w:t>
      </w:r>
      <w:r w:rsidR="00CC6198" w:rsidRPr="0094464D">
        <w:t>Gulf</w:t>
      </w:r>
      <w:r w:rsidR="00E856DF" w:rsidRPr="0094464D">
        <w:t xml:space="preserve"> made the appropriate test year adjustments to remove capacity revenues and capacity expenses recoverable through the Capacity Cost Recovery Clause</w:t>
      </w:r>
      <w:r w:rsidR="004B6C82" w:rsidRPr="0094464D">
        <w:t xml:space="preserve">?  </w:t>
      </w:r>
    </w:p>
    <w:p w:rsidR="00E856DF" w:rsidRPr="0094464D" w:rsidRDefault="00E856DF" w:rsidP="005D369A">
      <w:pPr>
        <w:widowControl/>
        <w:jc w:val="both"/>
      </w:pPr>
    </w:p>
    <w:p w:rsidR="00E856DF" w:rsidRPr="0094464D" w:rsidRDefault="00E856DF" w:rsidP="005D369A">
      <w:pPr>
        <w:widowControl/>
        <w:jc w:val="both"/>
        <w:sectPr w:rsidR="00E856DF" w:rsidRPr="0094464D">
          <w:type w:val="continuous"/>
          <w:pgSz w:w="12240" w:h="15840"/>
          <w:pgMar w:top="1440" w:right="1440" w:bottom="1440" w:left="1440" w:header="1440" w:footer="1440" w:gutter="0"/>
          <w:cols w:space="720"/>
          <w:noEndnote/>
        </w:sectPr>
      </w:pPr>
    </w:p>
    <w:p w:rsidR="00226F77" w:rsidRDefault="00226F77" w:rsidP="00226F77">
      <w:pPr>
        <w:widowControl/>
        <w:tabs>
          <w:tab w:val="left" w:pos="-1440"/>
        </w:tabs>
        <w:jc w:val="both"/>
      </w:pPr>
      <w:r>
        <w:rPr>
          <w:b/>
          <w:u w:val="single"/>
        </w:rPr>
        <w:lastRenderedPageBreak/>
        <w:t>GULF:</w:t>
      </w:r>
      <w:r w:rsidRPr="00226F77">
        <w:t xml:space="preserve">  </w:t>
      </w:r>
      <w:r w:rsidRPr="00B960C6">
        <w:t>Yes</w:t>
      </w:r>
      <w:r>
        <w:t>.</w:t>
      </w:r>
      <w:r w:rsidR="00664A02">
        <w:t xml:space="preserve"> </w:t>
      </w:r>
    </w:p>
    <w:p w:rsidR="00226F77" w:rsidRDefault="00226F77" w:rsidP="005D369A">
      <w:pPr>
        <w:widowControl/>
        <w:tabs>
          <w:tab w:val="left" w:pos="-1440"/>
        </w:tabs>
        <w:jc w:val="both"/>
        <w:rPr>
          <w:b/>
          <w:u w:val="single"/>
        </w:rPr>
      </w:pPr>
    </w:p>
    <w:p w:rsidR="00226F77" w:rsidRDefault="00226F77" w:rsidP="005D369A">
      <w:pPr>
        <w:widowControl/>
        <w:tabs>
          <w:tab w:val="left" w:pos="-1440"/>
        </w:tabs>
        <w:jc w:val="both"/>
        <w:rPr>
          <w:b/>
          <w:u w:val="single"/>
        </w:rPr>
      </w:pPr>
    </w:p>
    <w:p w:rsidR="00E856DF" w:rsidRPr="0094464D" w:rsidRDefault="00D40337" w:rsidP="005D369A">
      <w:pPr>
        <w:widowControl/>
        <w:tabs>
          <w:tab w:val="left" w:pos="-1440"/>
        </w:tabs>
        <w:jc w:val="both"/>
      </w:pPr>
      <w:r w:rsidRPr="0094464D">
        <w:rPr>
          <w:b/>
          <w:u w:val="single"/>
        </w:rPr>
        <w:t xml:space="preserve">Issue </w:t>
      </w:r>
      <w:fldSimple w:instr=" SEQ Issue \* MERGEFORMAT ">
        <w:r w:rsidR="00311F0C" w:rsidRPr="00311F0C">
          <w:rPr>
            <w:b/>
            <w:noProof/>
            <w:u w:val="single"/>
          </w:rPr>
          <w:t>46</w:t>
        </w:r>
      </w:fldSimple>
      <w:r w:rsidRPr="0094464D">
        <w:t xml:space="preserve">:  </w:t>
      </w:r>
      <w:r w:rsidR="00E856DF" w:rsidRPr="0094464D">
        <w:t xml:space="preserve">Has </w:t>
      </w:r>
      <w:r w:rsidR="00CC6198" w:rsidRPr="0094464D">
        <w:t>Gulf</w:t>
      </w:r>
      <w:r w:rsidR="00E856DF" w:rsidRPr="0094464D">
        <w:t xml:space="preserve"> made the appropriate test year adjustments to remove environme</w:t>
      </w:r>
      <w:r w:rsidR="00137B3F" w:rsidRPr="0094464D">
        <w:t>ntal revenues and environmental</w:t>
      </w:r>
      <w:r w:rsidR="00E856DF" w:rsidRPr="0094464D">
        <w:t xml:space="preserve"> expenses recoverable through the Envir</w:t>
      </w:r>
      <w:r w:rsidR="00246F7A" w:rsidRPr="0094464D">
        <w:t>onmental Cost Recovery Clause?</w:t>
      </w:r>
      <w:r w:rsidR="004B6C82" w:rsidRPr="0094464D">
        <w:t xml:space="preserve">  </w:t>
      </w:r>
    </w:p>
    <w:p w:rsidR="00E856DF" w:rsidRPr="0094464D" w:rsidRDefault="00E856DF">
      <w:pPr>
        <w:widowControl/>
        <w:jc w:val="both"/>
      </w:pPr>
    </w:p>
    <w:p w:rsidR="00226F77" w:rsidRDefault="00226F77" w:rsidP="00226F77">
      <w:pPr>
        <w:widowControl/>
        <w:tabs>
          <w:tab w:val="left" w:pos="-1440"/>
        </w:tabs>
        <w:jc w:val="both"/>
      </w:pPr>
      <w:r w:rsidRPr="002B0097">
        <w:rPr>
          <w:b/>
          <w:u w:val="single"/>
        </w:rPr>
        <w:t>GULF</w:t>
      </w:r>
      <w:r w:rsidRPr="002B0097">
        <w:t xml:space="preserve">: </w:t>
      </w:r>
      <w:r w:rsidR="002B0097">
        <w:t xml:space="preserve">  </w:t>
      </w:r>
      <w:r w:rsidR="00DC739F" w:rsidRPr="002B0097">
        <w:t xml:space="preserve">No.  Gulf’s adjustments included expenses associated with Crist Units 6 and 7 Turbine upgrades.  These </w:t>
      </w:r>
      <w:proofErr w:type="gramStart"/>
      <w:r w:rsidR="00DC739F" w:rsidRPr="002B0097">
        <w:t>turbine</w:t>
      </w:r>
      <w:proofErr w:type="gramEnd"/>
      <w:r w:rsidR="00DC739F" w:rsidRPr="002B0097">
        <w:t xml:space="preserve"> upgrade investments and expenses were agreed to be moved from the Environmental Cost Recovery Clause and included for recovery in base rates in this proceeding consistent with the Stipulation entered into by all parties and approved by the Commission on November 1, 2011. </w:t>
      </w:r>
    </w:p>
    <w:p w:rsidR="00226F77" w:rsidRDefault="00226F77" w:rsidP="00C5366E">
      <w:pPr>
        <w:widowControl/>
        <w:jc w:val="both"/>
        <w:rPr>
          <w:b/>
          <w:u w:val="single"/>
        </w:rPr>
      </w:pPr>
    </w:p>
    <w:p w:rsidR="00226F77" w:rsidRDefault="00226F77" w:rsidP="00C5366E">
      <w:pPr>
        <w:widowControl/>
        <w:jc w:val="both"/>
        <w:rPr>
          <w:b/>
          <w:u w:val="single"/>
        </w:rPr>
      </w:pPr>
    </w:p>
    <w:p w:rsidR="004D13F7" w:rsidRPr="0094464D" w:rsidRDefault="00D40337" w:rsidP="00C5366E">
      <w:pPr>
        <w:widowControl/>
        <w:jc w:val="both"/>
      </w:pPr>
      <w:r w:rsidRPr="0094464D">
        <w:rPr>
          <w:b/>
          <w:u w:val="single"/>
        </w:rPr>
        <w:t xml:space="preserve">Issue </w:t>
      </w:r>
      <w:fldSimple w:instr=" SEQ Issue \* MERGEFORMAT ">
        <w:r w:rsidR="00311F0C" w:rsidRPr="00311F0C">
          <w:rPr>
            <w:b/>
            <w:noProof/>
            <w:u w:val="single"/>
          </w:rPr>
          <w:t>47</w:t>
        </w:r>
      </w:fldSimple>
      <w:r w:rsidRPr="0094464D">
        <w:t xml:space="preserve">:  </w:t>
      </w:r>
      <w:r w:rsidR="00F43116" w:rsidRPr="0094464D">
        <w:t xml:space="preserve">Has </w:t>
      </w:r>
      <w:r w:rsidR="00CC6198" w:rsidRPr="0094464D">
        <w:t>Gulf</w:t>
      </w:r>
      <w:r w:rsidR="00F43116" w:rsidRPr="0094464D">
        <w:t xml:space="preserve"> made the appropriate adjustments to remove all non-utility activities from net op</w:t>
      </w:r>
      <w:r w:rsidR="00902866" w:rsidRPr="0094464D">
        <w:t xml:space="preserve">erating income?  </w:t>
      </w:r>
    </w:p>
    <w:p w:rsidR="004D13F7" w:rsidRPr="0094464D" w:rsidRDefault="004D13F7" w:rsidP="004B6C82">
      <w:pPr>
        <w:widowControl/>
        <w:tabs>
          <w:tab w:val="left" w:pos="-1440"/>
        </w:tabs>
        <w:jc w:val="both"/>
      </w:pPr>
    </w:p>
    <w:p w:rsidR="00CD3E95" w:rsidRDefault="00CD3E95" w:rsidP="00CD3E95">
      <w:pPr>
        <w:widowControl/>
        <w:tabs>
          <w:tab w:val="left" w:pos="-1440"/>
        </w:tabs>
        <w:jc w:val="both"/>
      </w:pPr>
      <w:r>
        <w:rPr>
          <w:b/>
          <w:u w:val="single"/>
        </w:rPr>
        <w:t>GULF:</w:t>
      </w:r>
      <w:r w:rsidRPr="00226F77">
        <w:t xml:space="preserve">  </w:t>
      </w:r>
      <w:r w:rsidRPr="00B960C6">
        <w:t>Yes</w:t>
      </w:r>
      <w:r>
        <w:t>.</w:t>
      </w:r>
      <w:r w:rsidR="008A7080">
        <w:t xml:space="preserve">  </w:t>
      </w:r>
    </w:p>
    <w:p w:rsidR="00226F77" w:rsidRDefault="00226F77" w:rsidP="00C5366E">
      <w:pPr>
        <w:pStyle w:val="ListParagraph"/>
        <w:ind w:left="0"/>
        <w:jc w:val="both"/>
        <w:rPr>
          <w:b/>
          <w:u w:val="single"/>
        </w:rPr>
      </w:pPr>
    </w:p>
    <w:p w:rsidR="00226F77" w:rsidRDefault="00226F77" w:rsidP="00C5366E">
      <w:pPr>
        <w:pStyle w:val="ListParagraph"/>
        <w:ind w:left="0"/>
        <w:jc w:val="both"/>
        <w:rPr>
          <w:b/>
          <w:u w:val="single"/>
        </w:rPr>
      </w:pPr>
    </w:p>
    <w:p w:rsidR="00AE64DC" w:rsidRPr="002472E6" w:rsidRDefault="00EB15A9" w:rsidP="00C5366E">
      <w:pPr>
        <w:pStyle w:val="ListParagraph"/>
        <w:ind w:left="0"/>
        <w:jc w:val="both"/>
      </w:pPr>
      <w:r w:rsidRPr="0094464D">
        <w:rPr>
          <w:b/>
          <w:u w:val="single"/>
        </w:rPr>
        <w:t xml:space="preserve">Issue </w:t>
      </w:r>
      <w:fldSimple w:instr=" SEQ Issue \* MERGEFORMAT ">
        <w:r w:rsidR="00311F0C" w:rsidRPr="00311F0C">
          <w:rPr>
            <w:b/>
            <w:noProof/>
            <w:u w:val="single"/>
          </w:rPr>
          <w:t>48</w:t>
        </w:r>
      </w:fldSimple>
      <w:r w:rsidRPr="0094464D">
        <w:t xml:space="preserve">:  </w:t>
      </w:r>
      <w:r w:rsidR="00AE64DC" w:rsidRPr="002472E6">
        <w:t>Should adjustments be made to the expenses al</w:t>
      </w:r>
      <w:r w:rsidR="003F0935" w:rsidRPr="002472E6">
        <w:t xml:space="preserve">located or charged to Gulf </w:t>
      </w:r>
      <w:r w:rsidR="00AE64DC" w:rsidRPr="002472E6">
        <w:t>as a result of transactions with affiliates?</w:t>
      </w:r>
      <w:r w:rsidR="00CD3E95">
        <w:t xml:space="preserve">  </w:t>
      </w:r>
    </w:p>
    <w:p w:rsidR="00C5366E" w:rsidRPr="002472E6" w:rsidRDefault="00C5366E" w:rsidP="00C5366E">
      <w:pPr>
        <w:pStyle w:val="ListParagraph"/>
        <w:ind w:left="0"/>
        <w:jc w:val="both"/>
        <w:rPr>
          <w:i/>
        </w:rPr>
      </w:pPr>
    </w:p>
    <w:p w:rsidR="00CD3E95" w:rsidRDefault="00CD3E95" w:rsidP="00CD3E95">
      <w:pPr>
        <w:widowControl/>
        <w:tabs>
          <w:tab w:val="left" w:pos="-1440"/>
        </w:tabs>
        <w:jc w:val="both"/>
      </w:pPr>
      <w:r>
        <w:rPr>
          <w:b/>
          <w:u w:val="single"/>
        </w:rPr>
        <w:t>GULF:</w:t>
      </w:r>
      <w:r w:rsidRPr="00226F77">
        <w:t xml:space="preserve">  </w:t>
      </w:r>
      <w:r>
        <w:t>No.</w:t>
      </w:r>
      <w:r w:rsidR="006249F1">
        <w:t xml:space="preserve">  </w:t>
      </w:r>
    </w:p>
    <w:p w:rsidR="006F197A" w:rsidRDefault="006F197A" w:rsidP="00CD3E95">
      <w:pPr>
        <w:widowControl/>
        <w:tabs>
          <w:tab w:val="left" w:pos="-1440"/>
        </w:tabs>
        <w:jc w:val="both"/>
      </w:pPr>
    </w:p>
    <w:p w:rsidR="00834590" w:rsidRDefault="00834590" w:rsidP="00CD3E95">
      <w:pPr>
        <w:widowControl/>
        <w:tabs>
          <w:tab w:val="left" w:pos="-1440"/>
        </w:tabs>
        <w:jc w:val="both"/>
      </w:pPr>
    </w:p>
    <w:p w:rsidR="001040C8" w:rsidRPr="002472E6" w:rsidRDefault="00EB15A9" w:rsidP="00C5366E">
      <w:pPr>
        <w:pStyle w:val="ListParagraph"/>
        <w:ind w:left="0"/>
        <w:jc w:val="both"/>
      </w:pPr>
      <w:r w:rsidRPr="002472E6">
        <w:rPr>
          <w:b/>
          <w:u w:val="single"/>
        </w:rPr>
        <w:t xml:space="preserve">Issue </w:t>
      </w:r>
      <w:fldSimple w:instr=" SEQ Issue \* MERGEFORMAT ">
        <w:r w:rsidR="00311F0C" w:rsidRPr="00311F0C">
          <w:rPr>
            <w:b/>
            <w:noProof/>
            <w:u w:val="single"/>
          </w:rPr>
          <w:t>49</w:t>
        </w:r>
      </w:fldSimple>
      <w:r w:rsidRPr="002472E6">
        <w:t xml:space="preserve">:  </w:t>
      </w:r>
      <w:r w:rsidR="0090334D" w:rsidRPr="002472E6">
        <w:t xml:space="preserve">Should </w:t>
      </w:r>
      <w:r w:rsidR="001040C8" w:rsidRPr="002472E6">
        <w:t>adjust</w:t>
      </w:r>
      <w:r w:rsidR="0090334D" w:rsidRPr="002472E6">
        <w:t xml:space="preserve">ments be made to expenses </w:t>
      </w:r>
      <w:r w:rsidR="001040C8" w:rsidRPr="002472E6">
        <w:t xml:space="preserve">to allocate </w:t>
      </w:r>
      <w:smartTag w:uri="urn:schemas-microsoft-com:office:smarttags" w:element="stockticker">
        <w:r w:rsidR="001040C8" w:rsidRPr="002472E6">
          <w:t>SCS</w:t>
        </w:r>
      </w:smartTag>
      <w:r w:rsidR="001040C8" w:rsidRPr="002472E6">
        <w:t xml:space="preserve"> costs to Southern Renewable Energy?</w:t>
      </w:r>
      <w:r w:rsidR="00CD3E95">
        <w:t xml:space="preserve"> </w:t>
      </w:r>
    </w:p>
    <w:p w:rsidR="001040C8" w:rsidRPr="002472E6" w:rsidRDefault="001040C8" w:rsidP="004E04F3">
      <w:pPr>
        <w:jc w:val="both"/>
      </w:pPr>
    </w:p>
    <w:p w:rsidR="00CD3E95" w:rsidRDefault="00CD3E95" w:rsidP="00CD3E95">
      <w:pPr>
        <w:widowControl/>
        <w:tabs>
          <w:tab w:val="left" w:pos="-1440"/>
        </w:tabs>
        <w:jc w:val="both"/>
      </w:pPr>
      <w:r>
        <w:rPr>
          <w:b/>
          <w:u w:val="single"/>
        </w:rPr>
        <w:t>GULF:</w:t>
      </w:r>
      <w:r w:rsidRPr="00226F77">
        <w:t xml:space="preserve">  </w:t>
      </w:r>
      <w:r>
        <w:t>No.</w:t>
      </w:r>
      <w:r w:rsidR="008A7080">
        <w:t xml:space="preserve">  </w:t>
      </w:r>
    </w:p>
    <w:p w:rsidR="00CD3E95" w:rsidRDefault="00CD3E95" w:rsidP="00C5366E">
      <w:pPr>
        <w:pStyle w:val="ListParagraph"/>
        <w:ind w:left="0"/>
        <w:jc w:val="both"/>
        <w:rPr>
          <w:b/>
          <w:u w:val="single"/>
        </w:rPr>
      </w:pPr>
    </w:p>
    <w:p w:rsidR="006F392E" w:rsidRDefault="006F392E" w:rsidP="00C5366E">
      <w:pPr>
        <w:pStyle w:val="ListParagraph"/>
        <w:ind w:left="0"/>
        <w:jc w:val="both"/>
        <w:rPr>
          <w:b/>
          <w:u w:val="single"/>
        </w:rPr>
      </w:pPr>
    </w:p>
    <w:p w:rsidR="001040C8" w:rsidRPr="002472E6" w:rsidRDefault="00EB15A9" w:rsidP="00C5366E">
      <w:pPr>
        <w:pStyle w:val="ListParagraph"/>
        <w:ind w:left="0"/>
        <w:jc w:val="both"/>
      </w:pPr>
      <w:r w:rsidRPr="002472E6">
        <w:rPr>
          <w:b/>
          <w:u w:val="single"/>
        </w:rPr>
        <w:lastRenderedPageBreak/>
        <w:t xml:space="preserve">Issue </w:t>
      </w:r>
      <w:fldSimple w:instr=" SEQ Issue \* MERGEFORMAT ">
        <w:r w:rsidR="00311F0C" w:rsidRPr="00311F0C">
          <w:rPr>
            <w:b/>
            <w:noProof/>
            <w:u w:val="single"/>
          </w:rPr>
          <w:t>50</w:t>
        </w:r>
      </w:fldSimple>
      <w:r w:rsidR="0027343D">
        <w:t xml:space="preserve">: </w:t>
      </w:r>
      <w:r w:rsidR="0090334D" w:rsidRPr="002472E6">
        <w:t xml:space="preserve">Should </w:t>
      </w:r>
      <w:r w:rsidR="001040C8" w:rsidRPr="002472E6">
        <w:t>adjust</w:t>
      </w:r>
      <w:r w:rsidR="0090334D" w:rsidRPr="002472E6">
        <w:t xml:space="preserve">ments be made to expenses </w:t>
      </w:r>
      <w:r w:rsidR="001040C8" w:rsidRPr="002472E6">
        <w:t xml:space="preserve">to allocate </w:t>
      </w:r>
      <w:smartTag w:uri="urn:schemas-microsoft-com:office:smarttags" w:element="stockticker">
        <w:r w:rsidR="001040C8" w:rsidRPr="002472E6">
          <w:t>SCS</w:t>
        </w:r>
      </w:smartTag>
      <w:r w:rsidR="001040C8" w:rsidRPr="002472E6">
        <w:t xml:space="preserve"> costs to Southern Power Company?</w:t>
      </w:r>
      <w:r w:rsidR="00CD3E95">
        <w:t xml:space="preserve"> </w:t>
      </w:r>
      <w:r w:rsidR="00BF0AFD">
        <w:t xml:space="preserve"> </w:t>
      </w:r>
    </w:p>
    <w:p w:rsidR="001040C8" w:rsidRPr="002472E6" w:rsidRDefault="001040C8" w:rsidP="004E04F3">
      <w:pPr>
        <w:jc w:val="both"/>
      </w:pPr>
    </w:p>
    <w:p w:rsidR="00CD3E95" w:rsidRDefault="00CD3E95" w:rsidP="00CD3E95">
      <w:pPr>
        <w:widowControl/>
        <w:tabs>
          <w:tab w:val="left" w:pos="-1440"/>
        </w:tabs>
        <w:jc w:val="both"/>
      </w:pPr>
      <w:r>
        <w:rPr>
          <w:b/>
          <w:u w:val="single"/>
        </w:rPr>
        <w:t>GULF:</w:t>
      </w:r>
      <w:r w:rsidRPr="00226F77">
        <w:t xml:space="preserve">  </w:t>
      </w:r>
      <w:r>
        <w:t>No.</w:t>
      </w:r>
      <w:r w:rsidR="008A7080">
        <w:t xml:space="preserve">  </w:t>
      </w:r>
    </w:p>
    <w:p w:rsidR="00CD3E95" w:rsidRDefault="00CD3E95" w:rsidP="00C5366E">
      <w:pPr>
        <w:pStyle w:val="ListParagraph"/>
        <w:ind w:left="0"/>
        <w:jc w:val="both"/>
        <w:rPr>
          <w:b/>
          <w:u w:val="single"/>
        </w:rPr>
      </w:pPr>
    </w:p>
    <w:p w:rsidR="00CD3E95" w:rsidRDefault="00CD3E95" w:rsidP="00C5366E">
      <w:pPr>
        <w:pStyle w:val="ListParagraph"/>
        <w:ind w:left="0"/>
        <w:jc w:val="both"/>
        <w:rPr>
          <w:b/>
          <w:u w:val="single"/>
        </w:rPr>
      </w:pPr>
    </w:p>
    <w:p w:rsidR="001040C8" w:rsidRPr="002472E6" w:rsidRDefault="00EB15A9" w:rsidP="00C5366E">
      <w:pPr>
        <w:pStyle w:val="ListParagraph"/>
        <w:ind w:left="0"/>
        <w:jc w:val="both"/>
      </w:pPr>
      <w:r w:rsidRPr="002472E6">
        <w:rPr>
          <w:b/>
          <w:u w:val="single"/>
        </w:rPr>
        <w:t xml:space="preserve">Issue </w:t>
      </w:r>
      <w:fldSimple w:instr=" SEQ Issue \* MERGEFORMAT ">
        <w:r w:rsidR="00311F0C" w:rsidRPr="00311F0C">
          <w:rPr>
            <w:b/>
            <w:noProof/>
            <w:u w:val="single"/>
          </w:rPr>
          <w:t>51</w:t>
        </w:r>
      </w:fldSimple>
      <w:r w:rsidRPr="002472E6">
        <w:t xml:space="preserve">:  </w:t>
      </w:r>
      <w:r w:rsidR="001040C8" w:rsidRPr="002472E6">
        <w:t xml:space="preserve">Should adjustments be made to the allocation factors used to allocate </w:t>
      </w:r>
      <w:smartTag w:uri="urn:schemas-microsoft-com:office:smarttags" w:element="stockticker">
        <w:r w:rsidR="001040C8" w:rsidRPr="002472E6">
          <w:t>SCS</w:t>
        </w:r>
      </w:smartTag>
      <w:r w:rsidR="003F0935" w:rsidRPr="002472E6">
        <w:t xml:space="preserve"> costs to </w:t>
      </w:r>
      <w:r w:rsidR="00A74A9C" w:rsidRPr="002472E6">
        <w:t xml:space="preserve">Gulf? </w:t>
      </w:r>
    </w:p>
    <w:p w:rsidR="001040C8" w:rsidRPr="002472E6" w:rsidRDefault="001040C8" w:rsidP="004E04F3">
      <w:pPr>
        <w:jc w:val="both"/>
      </w:pPr>
    </w:p>
    <w:p w:rsidR="00CD3E95" w:rsidRDefault="00CD3E95" w:rsidP="00CD3E95">
      <w:pPr>
        <w:widowControl/>
        <w:tabs>
          <w:tab w:val="left" w:pos="-1440"/>
        </w:tabs>
        <w:jc w:val="both"/>
      </w:pPr>
      <w:r>
        <w:rPr>
          <w:b/>
          <w:u w:val="single"/>
        </w:rPr>
        <w:t>GULF:</w:t>
      </w:r>
      <w:r w:rsidRPr="00226F77">
        <w:t xml:space="preserve">  </w:t>
      </w:r>
      <w:r>
        <w:t>No.</w:t>
      </w:r>
      <w:r w:rsidR="008A7080">
        <w:t xml:space="preserve">  </w:t>
      </w:r>
    </w:p>
    <w:p w:rsidR="00CD3E95" w:rsidRDefault="00CD3E95" w:rsidP="00C5366E">
      <w:pPr>
        <w:pStyle w:val="ListParagraph"/>
        <w:ind w:left="0"/>
        <w:jc w:val="both"/>
        <w:rPr>
          <w:b/>
          <w:u w:val="single"/>
        </w:rPr>
      </w:pPr>
    </w:p>
    <w:p w:rsidR="00CD3E95" w:rsidRDefault="00CD3E95" w:rsidP="00C5366E">
      <w:pPr>
        <w:pStyle w:val="ListParagraph"/>
        <w:ind w:left="0"/>
        <w:jc w:val="both"/>
        <w:rPr>
          <w:b/>
          <w:u w:val="single"/>
        </w:rPr>
      </w:pPr>
    </w:p>
    <w:p w:rsidR="001040C8" w:rsidRPr="002472E6" w:rsidRDefault="00EB15A9" w:rsidP="00C5366E">
      <w:pPr>
        <w:pStyle w:val="ListParagraph"/>
        <w:ind w:left="0"/>
        <w:jc w:val="both"/>
      </w:pPr>
      <w:r w:rsidRPr="002472E6">
        <w:rPr>
          <w:b/>
          <w:u w:val="single"/>
        </w:rPr>
        <w:t xml:space="preserve">Issue </w:t>
      </w:r>
      <w:fldSimple w:instr=" SEQ Issue \* MERGEFORMAT ">
        <w:r w:rsidR="00311F0C" w:rsidRPr="00311F0C">
          <w:rPr>
            <w:b/>
            <w:noProof/>
            <w:u w:val="single"/>
          </w:rPr>
          <w:t>52</w:t>
        </w:r>
      </w:fldSimple>
      <w:r w:rsidRPr="002472E6">
        <w:t xml:space="preserve">:  </w:t>
      </w:r>
      <w:r w:rsidR="001040C8" w:rsidRPr="002472E6">
        <w:t>Should the Commission remove costs from the 2012 test year for costs associated with SouthernLINC?</w:t>
      </w:r>
      <w:r w:rsidR="00CD3E95">
        <w:t xml:space="preserve"> </w:t>
      </w:r>
    </w:p>
    <w:p w:rsidR="001040C8" w:rsidRPr="002472E6" w:rsidRDefault="001040C8" w:rsidP="004E04F3">
      <w:pPr>
        <w:jc w:val="both"/>
      </w:pPr>
    </w:p>
    <w:p w:rsidR="00CD3E95" w:rsidRDefault="00CD3E95" w:rsidP="00CD3E95">
      <w:pPr>
        <w:widowControl/>
        <w:tabs>
          <w:tab w:val="left" w:pos="-1440"/>
        </w:tabs>
        <w:jc w:val="both"/>
      </w:pPr>
      <w:r>
        <w:rPr>
          <w:b/>
          <w:u w:val="single"/>
        </w:rPr>
        <w:t>GULF:</w:t>
      </w:r>
      <w:r w:rsidRPr="00226F77">
        <w:t xml:space="preserve">  </w:t>
      </w:r>
      <w:r>
        <w:t>No.</w:t>
      </w:r>
      <w:r w:rsidR="008A7080">
        <w:t xml:space="preserve">  </w:t>
      </w:r>
    </w:p>
    <w:p w:rsidR="00CD3E95" w:rsidRDefault="00CD3E95" w:rsidP="00C5366E">
      <w:pPr>
        <w:pStyle w:val="ListParagraph"/>
        <w:ind w:left="0"/>
        <w:jc w:val="both"/>
        <w:rPr>
          <w:b/>
          <w:u w:val="single"/>
        </w:rPr>
      </w:pPr>
    </w:p>
    <w:p w:rsidR="00CD3E95" w:rsidRDefault="00CD3E95" w:rsidP="00C5366E">
      <w:pPr>
        <w:pStyle w:val="ListParagraph"/>
        <w:ind w:left="0"/>
        <w:jc w:val="both"/>
        <w:rPr>
          <w:b/>
          <w:u w:val="single"/>
        </w:rPr>
      </w:pPr>
    </w:p>
    <w:p w:rsidR="001040C8" w:rsidRPr="002472E6" w:rsidRDefault="00EB15A9" w:rsidP="00C5366E">
      <w:pPr>
        <w:pStyle w:val="ListParagraph"/>
        <w:ind w:left="0"/>
        <w:jc w:val="both"/>
      </w:pPr>
      <w:r w:rsidRPr="00164A41">
        <w:rPr>
          <w:b/>
          <w:u w:val="single"/>
        </w:rPr>
        <w:t xml:space="preserve">Issue </w:t>
      </w:r>
      <w:fldSimple w:instr=" SEQ Issue \* MERGEFORMAT ">
        <w:r w:rsidR="00311F0C" w:rsidRPr="00311F0C">
          <w:rPr>
            <w:b/>
            <w:noProof/>
            <w:u w:val="single"/>
          </w:rPr>
          <w:t>53</w:t>
        </w:r>
      </w:fldSimple>
      <w:r w:rsidRPr="00164A41">
        <w:t xml:space="preserve">:  </w:t>
      </w:r>
      <w:r w:rsidR="001040C8" w:rsidRPr="00164A41">
        <w:t>Should the costs related to Work Order 466909, associated with a system-wide asset management system</w:t>
      </w:r>
      <w:r w:rsidR="0090334D" w:rsidRPr="00164A41">
        <w:t>, be removed</w:t>
      </w:r>
      <w:r w:rsidR="00A27440" w:rsidRPr="00164A41">
        <w:t xml:space="preserve"> from operating expenses</w:t>
      </w:r>
      <w:r w:rsidR="001040C8" w:rsidRPr="00164A41">
        <w:t>?</w:t>
      </w:r>
      <w:r w:rsidR="00BF0AFD" w:rsidRPr="00164A41">
        <w:t xml:space="preserve"> </w:t>
      </w:r>
    </w:p>
    <w:p w:rsidR="00C5366E" w:rsidRPr="002472E6" w:rsidRDefault="00C5366E" w:rsidP="00C5366E">
      <w:pPr>
        <w:pStyle w:val="ListParagraph"/>
        <w:ind w:left="0"/>
        <w:jc w:val="both"/>
        <w:rPr>
          <w:i/>
        </w:rPr>
      </w:pPr>
    </w:p>
    <w:p w:rsidR="00CD3E95" w:rsidRDefault="00CD3E95" w:rsidP="00CD3E95">
      <w:pPr>
        <w:widowControl/>
        <w:tabs>
          <w:tab w:val="left" w:pos="-1440"/>
        </w:tabs>
        <w:jc w:val="both"/>
      </w:pPr>
      <w:r>
        <w:rPr>
          <w:b/>
          <w:u w:val="single"/>
        </w:rPr>
        <w:t>GULF:</w:t>
      </w:r>
      <w:r w:rsidRPr="00226F77">
        <w:t xml:space="preserve">  </w:t>
      </w:r>
      <w:r w:rsidR="00164A41">
        <w:t>Yes</w:t>
      </w:r>
      <w:r>
        <w:t>.</w:t>
      </w:r>
      <w:r w:rsidR="008A7080">
        <w:t xml:space="preserve"> </w:t>
      </w:r>
    </w:p>
    <w:p w:rsidR="00CD3E95" w:rsidRDefault="00CD3E95" w:rsidP="00C5366E">
      <w:pPr>
        <w:pStyle w:val="ListParagraph"/>
        <w:ind w:left="0"/>
        <w:jc w:val="both"/>
        <w:rPr>
          <w:b/>
          <w:u w:val="single"/>
        </w:rPr>
      </w:pPr>
    </w:p>
    <w:p w:rsidR="00CD3E95" w:rsidRDefault="00CD3E95" w:rsidP="00C5366E">
      <w:pPr>
        <w:pStyle w:val="ListParagraph"/>
        <w:ind w:left="0"/>
        <w:jc w:val="both"/>
        <w:rPr>
          <w:b/>
          <w:u w:val="single"/>
        </w:rPr>
      </w:pPr>
    </w:p>
    <w:p w:rsidR="001040C8" w:rsidRPr="002472E6" w:rsidRDefault="00EB15A9" w:rsidP="00C5366E">
      <w:pPr>
        <w:pStyle w:val="ListParagraph"/>
        <w:ind w:left="0"/>
        <w:jc w:val="both"/>
      </w:pPr>
      <w:r w:rsidRPr="00164A41">
        <w:rPr>
          <w:b/>
          <w:u w:val="single"/>
        </w:rPr>
        <w:t xml:space="preserve">Issue </w:t>
      </w:r>
      <w:fldSimple w:instr=" SEQ Issue \* MERGEFORMAT ">
        <w:r w:rsidR="00311F0C" w:rsidRPr="00311F0C">
          <w:rPr>
            <w:b/>
            <w:noProof/>
            <w:u w:val="single"/>
          </w:rPr>
          <w:t>54</w:t>
        </w:r>
      </w:fldSimple>
      <w:r w:rsidRPr="00164A41">
        <w:t xml:space="preserve">:  </w:t>
      </w:r>
      <w:r w:rsidR="001040C8" w:rsidRPr="00164A41">
        <w:t>Should the costs related to Work Order 46C805, associated with Wireless Systems</w:t>
      </w:r>
      <w:r w:rsidR="00A27440" w:rsidRPr="00164A41">
        <w:t>, be removed from operating expenses</w:t>
      </w:r>
      <w:r w:rsidR="001040C8" w:rsidRPr="00164A41">
        <w:t>?</w:t>
      </w:r>
      <w:r w:rsidR="00164A41">
        <w:t xml:space="preserve"> </w:t>
      </w:r>
    </w:p>
    <w:p w:rsidR="001040C8" w:rsidRPr="002472E6" w:rsidRDefault="001040C8" w:rsidP="001040C8">
      <w:pPr>
        <w:pStyle w:val="ListParagraph"/>
        <w:ind w:left="1080"/>
        <w:jc w:val="both"/>
      </w:pPr>
    </w:p>
    <w:p w:rsidR="00CD3E95" w:rsidRDefault="00CD3E95" w:rsidP="00CD3E95">
      <w:pPr>
        <w:widowControl/>
        <w:tabs>
          <w:tab w:val="left" w:pos="-1440"/>
        </w:tabs>
        <w:jc w:val="both"/>
      </w:pPr>
      <w:r>
        <w:rPr>
          <w:b/>
          <w:u w:val="single"/>
        </w:rPr>
        <w:t>GULF:</w:t>
      </w:r>
      <w:r w:rsidRPr="00226F77">
        <w:t xml:space="preserve">  </w:t>
      </w:r>
      <w:r>
        <w:t>No.</w:t>
      </w:r>
      <w:r w:rsidR="008A7080">
        <w:t xml:space="preserve">  </w:t>
      </w:r>
    </w:p>
    <w:p w:rsidR="00CD3E95" w:rsidRDefault="00CD3E95" w:rsidP="00C5366E">
      <w:pPr>
        <w:pStyle w:val="ListParagraph"/>
        <w:ind w:left="0"/>
        <w:jc w:val="both"/>
        <w:rPr>
          <w:b/>
          <w:u w:val="single"/>
        </w:rPr>
      </w:pPr>
    </w:p>
    <w:p w:rsidR="00CD3E95" w:rsidRDefault="00CD3E95" w:rsidP="00C5366E">
      <w:pPr>
        <w:pStyle w:val="ListParagraph"/>
        <w:ind w:left="0"/>
        <w:jc w:val="both"/>
        <w:rPr>
          <w:b/>
          <w:u w:val="single"/>
        </w:rPr>
      </w:pPr>
    </w:p>
    <w:p w:rsidR="001040C8" w:rsidRPr="002472E6" w:rsidRDefault="00EB15A9" w:rsidP="00C5366E">
      <w:pPr>
        <w:pStyle w:val="ListParagraph"/>
        <w:ind w:left="0"/>
        <w:jc w:val="both"/>
      </w:pPr>
      <w:r w:rsidRPr="00164A41">
        <w:rPr>
          <w:b/>
          <w:u w:val="single"/>
        </w:rPr>
        <w:t xml:space="preserve">Issue </w:t>
      </w:r>
      <w:fldSimple w:instr=" SEQ Issue \* MERGEFORMAT ">
        <w:r w:rsidR="00311F0C" w:rsidRPr="00311F0C">
          <w:rPr>
            <w:b/>
            <w:noProof/>
            <w:u w:val="single"/>
          </w:rPr>
          <w:t>55</w:t>
        </w:r>
      </w:fldSimple>
      <w:r w:rsidRPr="00164A41">
        <w:t xml:space="preserve">:  </w:t>
      </w:r>
      <w:r w:rsidR="001040C8" w:rsidRPr="00164A41">
        <w:t>Did Gulf adequately document and justify the costs associated with Work Orders 46EZBL, 46IDMU, 46LRBL, 47VSES, 47VSTB, 47VSTH, 47VSZ1, and 47VSZ5?  If not, should the costs related to these work orders be removed from operating expenses?</w:t>
      </w:r>
      <w:r w:rsidR="00164A41">
        <w:t xml:space="preserve">  </w:t>
      </w:r>
    </w:p>
    <w:p w:rsidR="001040C8" w:rsidRPr="002472E6" w:rsidRDefault="001040C8" w:rsidP="001040C8">
      <w:pPr>
        <w:pStyle w:val="ListParagraph"/>
        <w:jc w:val="both"/>
      </w:pPr>
    </w:p>
    <w:p w:rsidR="00CD3E95" w:rsidRDefault="00CD3E95" w:rsidP="00CD3E95">
      <w:pPr>
        <w:widowControl/>
        <w:tabs>
          <w:tab w:val="left" w:pos="-1440"/>
        </w:tabs>
        <w:jc w:val="both"/>
      </w:pPr>
      <w:r>
        <w:rPr>
          <w:b/>
          <w:u w:val="single"/>
        </w:rPr>
        <w:t>GULF:</w:t>
      </w:r>
      <w:r w:rsidRPr="00226F77">
        <w:t xml:space="preserve">  </w:t>
      </w:r>
      <w:r>
        <w:t>Yes.</w:t>
      </w:r>
      <w:r w:rsidR="008A7080">
        <w:t xml:space="preserve"> </w:t>
      </w:r>
    </w:p>
    <w:p w:rsidR="00CD3E95" w:rsidRDefault="00CD3E95" w:rsidP="00C5366E">
      <w:pPr>
        <w:pStyle w:val="ListParagraph"/>
        <w:ind w:left="0"/>
        <w:jc w:val="both"/>
        <w:rPr>
          <w:b/>
          <w:u w:val="single"/>
        </w:rPr>
      </w:pPr>
    </w:p>
    <w:p w:rsidR="004E04F3" w:rsidRDefault="004E04F3" w:rsidP="00C5366E">
      <w:pPr>
        <w:pStyle w:val="ListParagraph"/>
        <w:ind w:left="0"/>
        <w:jc w:val="both"/>
        <w:rPr>
          <w:b/>
          <w:u w:val="single"/>
        </w:rPr>
      </w:pPr>
    </w:p>
    <w:p w:rsidR="001040C8" w:rsidRPr="00164A41" w:rsidRDefault="00EB15A9" w:rsidP="00C5366E">
      <w:pPr>
        <w:pStyle w:val="ListParagraph"/>
        <w:ind w:left="0"/>
        <w:jc w:val="both"/>
      </w:pPr>
      <w:r w:rsidRPr="00164A41">
        <w:rPr>
          <w:b/>
          <w:u w:val="single"/>
        </w:rPr>
        <w:t xml:space="preserve">Issue </w:t>
      </w:r>
      <w:fldSimple w:instr=" SEQ Issue \* MERGEFORMAT ">
        <w:r w:rsidR="00311F0C" w:rsidRPr="00311F0C">
          <w:rPr>
            <w:b/>
            <w:noProof/>
            <w:u w:val="single"/>
          </w:rPr>
          <w:t>56</w:t>
        </w:r>
      </w:fldSimple>
      <w:r w:rsidRPr="00164A41">
        <w:t xml:space="preserve">:  </w:t>
      </w:r>
      <w:r w:rsidR="001040C8" w:rsidRPr="00164A41">
        <w:t xml:space="preserve">Should the costs related to Work Order </w:t>
      </w:r>
      <w:r w:rsidR="001040C8" w:rsidRPr="00164A41">
        <w:rPr>
          <w:rFonts w:eastAsia="Times New Roman"/>
        </w:rPr>
        <w:t>471701</w:t>
      </w:r>
      <w:r w:rsidR="001040C8" w:rsidRPr="00164A41">
        <w:t>, associated with a Securities and Exchange Commission inquiry</w:t>
      </w:r>
      <w:r w:rsidR="00A27440" w:rsidRPr="00164A41">
        <w:t>, be removed from operating expenses</w:t>
      </w:r>
      <w:r w:rsidR="001040C8" w:rsidRPr="00164A41">
        <w:t>?</w:t>
      </w:r>
      <w:r w:rsidR="00164A41">
        <w:t xml:space="preserve"> </w:t>
      </w:r>
    </w:p>
    <w:p w:rsidR="001040C8" w:rsidRPr="00164A41" w:rsidRDefault="001040C8" w:rsidP="001040C8">
      <w:pPr>
        <w:pStyle w:val="ListParagraph"/>
        <w:jc w:val="both"/>
      </w:pPr>
    </w:p>
    <w:p w:rsidR="00CD3E95" w:rsidRPr="00164A41" w:rsidRDefault="00CD3E95" w:rsidP="00CD3E95">
      <w:pPr>
        <w:widowControl/>
        <w:tabs>
          <w:tab w:val="left" w:pos="-1440"/>
        </w:tabs>
        <w:jc w:val="both"/>
      </w:pPr>
      <w:r w:rsidRPr="00164A41">
        <w:rPr>
          <w:b/>
          <w:u w:val="single"/>
        </w:rPr>
        <w:t>GULF:</w:t>
      </w:r>
      <w:r w:rsidRPr="00164A41">
        <w:t xml:space="preserve">  No.</w:t>
      </w:r>
      <w:r w:rsidR="008A7080">
        <w:t xml:space="preserve">  </w:t>
      </w:r>
    </w:p>
    <w:p w:rsidR="00CD3E95" w:rsidRPr="00164A41" w:rsidRDefault="00CD3E95" w:rsidP="00C5366E">
      <w:pPr>
        <w:pStyle w:val="ListParagraph"/>
        <w:ind w:left="0"/>
        <w:jc w:val="both"/>
        <w:rPr>
          <w:b/>
          <w:u w:val="single"/>
        </w:rPr>
      </w:pPr>
    </w:p>
    <w:p w:rsidR="001040C8" w:rsidRPr="002472E6" w:rsidRDefault="00EB15A9" w:rsidP="00C5366E">
      <w:pPr>
        <w:pStyle w:val="ListParagraph"/>
        <w:ind w:left="0"/>
        <w:jc w:val="both"/>
      </w:pPr>
      <w:r w:rsidRPr="00164A41">
        <w:rPr>
          <w:b/>
          <w:u w:val="single"/>
        </w:rPr>
        <w:lastRenderedPageBreak/>
        <w:t xml:space="preserve">Issue </w:t>
      </w:r>
      <w:fldSimple w:instr=" SEQ Issue \* MERGEFORMAT ">
        <w:r w:rsidR="00311F0C" w:rsidRPr="00311F0C">
          <w:rPr>
            <w:b/>
            <w:noProof/>
            <w:u w:val="single"/>
          </w:rPr>
          <w:t>57</w:t>
        </w:r>
      </w:fldSimple>
      <w:r w:rsidRPr="00164A41">
        <w:t xml:space="preserve">:  </w:t>
      </w:r>
      <w:r w:rsidR="001040C8" w:rsidRPr="00164A41">
        <w:t xml:space="preserve">Should the Commission adjust operating expenses for the costs related to Work Order </w:t>
      </w:r>
      <w:r w:rsidR="001040C8" w:rsidRPr="00164A41">
        <w:rPr>
          <w:rFonts w:eastAsia="Times New Roman"/>
        </w:rPr>
        <w:t>473401</w:t>
      </w:r>
      <w:r w:rsidR="001040C8" w:rsidRPr="00164A41">
        <w:t>, related to a benefit’s review that does not appear to occur annually?</w:t>
      </w:r>
      <w:r w:rsidR="00164A41">
        <w:t xml:space="preserve"> </w:t>
      </w:r>
    </w:p>
    <w:p w:rsidR="001040C8" w:rsidRPr="002472E6" w:rsidRDefault="001040C8" w:rsidP="001040C8">
      <w:pPr>
        <w:pStyle w:val="ListParagraph"/>
        <w:ind w:left="1080"/>
        <w:jc w:val="both"/>
      </w:pPr>
    </w:p>
    <w:p w:rsidR="00CD3E95" w:rsidRDefault="00CD3E95" w:rsidP="00CD3E95">
      <w:pPr>
        <w:widowControl/>
        <w:tabs>
          <w:tab w:val="left" w:pos="-1440"/>
        </w:tabs>
        <w:jc w:val="both"/>
      </w:pPr>
      <w:r>
        <w:rPr>
          <w:b/>
          <w:u w:val="single"/>
        </w:rPr>
        <w:t>GULF:</w:t>
      </w:r>
      <w:r w:rsidRPr="00226F77">
        <w:t xml:space="preserve">  </w:t>
      </w:r>
      <w:r>
        <w:t>No.</w:t>
      </w:r>
      <w:r w:rsidR="00664A02">
        <w:t xml:space="preserve">  </w:t>
      </w:r>
    </w:p>
    <w:p w:rsidR="00CD3E95" w:rsidRDefault="00CD3E95" w:rsidP="00C5366E">
      <w:pPr>
        <w:pStyle w:val="ListParagraph"/>
        <w:ind w:left="0"/>
        <w:jc w:val="both"/>
        <w:rPr>
          <w:b/>
          <w:u w:val="single"/>
        </w:rPr>
      </w:pPr>
    </w:p>
    <w:p w:rsidR="00CD3E95" w:rsidRDefault="00CD3E95" w:rsidP="00C5366E">
      <w:pPr>
        <w:pStyle w:val="ListParagraph"/>
        <w:ind w:left="0"/>
        <w:jc w:val="both"/>
        <w:rPr>
          <w:b/>
          <w:u w:val="single"/>
        </w:rPr>
      </w:pPr>
    </w:p>
    <w:p w:rsidR="001040C8" w:rsidRPr="002472E6" w:rsidRDefault="00EB15A9" w:rsidP="00C5366E">
      <w:pPr>
        <w:pStyle w:val="ListParagraph"/>
        <w:ind w:left="0"/>
        <w:jc w:val="both"/>
      </w:pPr>
      <w:r w:rsidRPr="00164A41">
        <w:rPr>
          <w:b/>
          <w:u w:val="single"/>
        </w:rPr>
        <w:t xml:space="preserve">Issue </w:t>
      </w:r>
      <w:fldSimple w:instr=" SEQ Issue \* MERGEFORMAT ">
        <w:r w:rsidR="00311F0C" w:rsidRPr="00311F0C">
          <w:rPr>
            <w:b/>
            <w:noProof/>
            <w:u w:val="single"/>
          </w:rPr>
          <w:t>58</w:t>
        </w:r>
      </w:fldSimple>
      <w:r w:rsidRPr="00164A41">
        <w:t xml:space="preserve">:  </w:t>
      </w:r>
      <w:r w:rsidR="001040C8" w:rsidRPr="00164A41">
        <w:t xml:space="preserve">Should the costs related to Work Order </w:t>
      </w:r>
      <w:r w:rsidR="001040C8" w:rsidRPr="00164A41">
        <w:rPr>
          <w:rFonts w:eastAsia="Times New Roman"/>
        </w:rPr>
        <w:t>49SWCS</w:t>
      </w:r>
      <w:r w:rsidR="001040C8" w:rsidRPr="00164A41">
        <w:t>, related to a customer summit that is only held every other year</w:t>
      </w:r>
      <w:r w:rsidR="00A27440" w:rsidRPr="00164A41">
        <w:t>, be removed from operating expenses</w:t>
      </w:r>
      <w:r w:rsidR="001040C8" w:rsidRPr="00164A41">
        <w:t>?</w:t>
      </w:r>
    </w:p>
    <w:p w:rsidR="001040C8" w:rsidRDefault="001040C8" w:rsidP="001040C8">
      <w:pPr>
        <w:pStyle w:val="ListParagraph"/>
        <w:ind w:left="1080"/>
        <w:jc w:val="both"/>
      </w:pPr>
    </w:p>
    <w:p w:rsidR="00CD3E95" w:rsidRDefault="00CD3E95" w:rsidP="00CD3E95">
      <w:pPr>
        <w:widowControl/>
        <w:tabs>
          <w:tab w:val="left" w:pos="-1440"/>
        </w:tabs>
        <w:jc w:val="both"/>
      </w:pPr>
      <w:r>
        <w:rPr>
          <w:b/>
          <w:u w:val="single"/>
        </w:rPr>
        <w:t>GULF:</w:t>
      </w:r>
      <w:r w:rsidRPr="00226F77">
        <w:t xml:space="preserve">  </w:t>
      </w:r>
      <w:r w:rsidR="00164A41">
        <w:t>Yes</w:t>
      </w:r>
      <w:r>
        <w:t>.</w:t>
      </w:r>
      <w:r w:rsidR="00B9473C">
        <w:t xml:space="preserve"> </w:t>
      </w:r>
    </w:p>
    <w:p w:rsidR="00CD3E95" w:rsidRDefault="00CD3E95" w:rsidP="00CD3E95">
      <w:pPr>
        <w:pStyle w:val="ListParagraph"/>
        <w:ind w:left="0"/>
        <w:jc w:val="both"/>
      </w:pPr>
    </w:p>
    <w:p w:rsidR="00CD3E95" w:rsidRPr="002472E6" w:rsidRDefault="00CD3E95" w:rsidP="00CD3E95">
      <w:pPr>
        <w:pStyle w:val="ListParagraph"/>
        <w:ind w:left="0"/>
        <w:jc w:val="both"/>
      </w:pPr>
    </w:p>
    <w:p w:rsidR="001040C8" w:rsidRPr="00164A41" w:rsidRDefault="00EB15A9" w:rsidP="00C5366E">
      <w:pPr>
        <w:pStyle w:val="ListParagraph"/>
        <w:ind w:left="0"/>
        <w:jc w:val="both"/>
        <w:rPr>
          <w:rFonts w:eastAsia="Times New Roman"/>
        </w:rPr>
      </w:pPr>
      <w:r w:rsidRPr="00164A41">
        <w:rPr>
          <w:b/>
          <w:u w:val="single"/>
        </w:rPr>
        <w:t xml:space="preserve">Issue </w:t>
      </w:r>
      <w:fldSimple w:instr=" SEQ Issue \* MERGEFORMAT ">
        <w:r w:rsidR="00311F0C" w:rsidRPr="00311F0C">
          <w:rPr>
            <w:b/>
            <w:noProof/>
            <w:u w:val="single"/>
          </w:rPr>
          <w:t>59</w:t>
        </w:r>
      </w:fldSimple>
      <w:r w:rsidRPr="00164A41">
        <w:t xml:space="preserve">:  </w:t>
      </w:r>
      <w:r w:rsidR="001040C8" w:rsidRPr="00164A41">
        <w:t xml:space="preserve">Should the costs related to </w:t>
      </w:r>
      <w:r w:rsidR="001040C8" w:rsidRPr="00164A41">
        <w:rPr>
          <w:rFonts w:eastAsia="Times New Roman"/>
        </w:rPr>
        <w:t>Work Order 4Q51RC and a formerly CWIP classified Work Order 4QPA01</w:t>
      </w:r>
      <w:r w:rsidR="00A27440" w:rsidRPr="00164A41">
        <w:t>, be removed from operating expenses</w:t>
      </w:r>
      <w:r w:rsidR="001040C8" w:rsidRPr="00164A41">
        <w:rPr>
          <w:rFonts w:eastAsia="Times New Roman"/>
        </w:rPr>
        <w:t>?</w:t>
      </w:r>
      <w:r w:rsidR="00BF0AFD" w:rsidRPr="00164A41">
        <w:rPr>
          <w:rFonts w:eastAsia="Times New Roman"/>
        </w:rPr>
        <w:t xml:space="preserve"> </w:t>
      </w:r>
      <w:r w:rsidR="00BF0AFD" w:rsidRPr="00164A41">
        <w:t xml:space="preserve"> (OPC’s Issue 28l)</w:t>
      </w:r>
    </w:p>
    <w:p w:rsidR="001040C8" w:rsidRPr="00164A41" w:rsidRDefault="001040C8" w:rsidP="001040C8">
      <w:pPr>
        <w:pStyle w:val="ListParagraph"/>
        <w:ind w:left="1080"/>
        <w:jc w:val="both"/>
        <w:rPr>
          <w:rFonts w:eastAsia="Times New Roman"/>
        </w:rPr>
      </w:pPr>
    </w:p>
    <w:p w:rsidR="00CD3E95" w:rsidRPr="00164A41" w:rsidRDefault="00CD3E95" w:rsidP="00CD3E95">
      <w:pPr>
        <w:widowControl/>
        <w:tabs>
          <w:tab w:val="left" w:pos="-1440"/>
        </w:tabs>
        <w:jc w:val="both"/>
      </w:pPr>
      <w:r w:rsidRPr="00164A41">
        <w:rPr>
          <w:b/>
          <w:u w:val="single"/>
        </w:rPr>
        <w:t>GULF:</w:t>
      </w:r>
      <w:r w:rsidRPr="00164A41">
        <w:t xml:space="preserve">  No.</w:t>
      </w:r>
      <w:r w:rsidR="00B9473C">
        <w:t xml:space="preserve">  </w:t>
      </w:r>
    </w:p>
    <w:p w:rsidR="00CD3E95" w:rsidRPr="00164A41" w:rsidRDefault="00CD3E95" w:rsidP="00CD3E95">
      <w:pPr>
        <w:jc w:val="both"/>
      </w:pPr>
    </w:p>
    <w:p w:rsidR="00CD3E95" w:rsidRPr="00164A41" w:rsidRDefault="00CD3E95" w:rsidP="001040C8">
      <w:pPr>
        <w:pStyle w:val="ListParagraph"/>
        <w:ind w:left="1080"/>
        <w:jc w:val="both"/>
        <w:rPr>
          <w:rFonts w:eastAsia="Times New Roman"/>
        </w:rPr>
      </w:pPr>
    </w:p>
    <w:p w:rsidR="001040C8" w:rsidRPr="00164A41" w:rsidRDefault="00EB15A9" w:rsidP="00C5366E">
      <w:pPr>
        <w:pStyle w:val="ListParagraph"/>
        <w:ind w:left="0"/>
        <w:jc w:val="both"/>
        <w:rPr>
          <w:rFonts w:eastAsia="Times New Roman"/>
        </w:rPr>
      </w:pPr>
      <w:r w:rsidRPr="00164A41">
        <w:rPr>
          <w:b/>
          <w:u w:val="single"/>
        </w:rPr>
        <w:t xml:space="preserve">Issue </w:t>
      </w:r>
      <w:fldSimple w:instr=" SEQ Issue \* MERGEFORMAT ">
        <w:r w:rsidR="00311F0C" w:rsidRPr="00311F0C">
          <w:rPr>
            <w:b/>
            <w:noProof/>
            <w:u w:val="single"/>
          </w:rPr>
          <w:t>60</w:t>
        </w:r>
      </w:fldSimple>
      <w:r w:rsidRPr="00164A41">
        <w:t xml:space="preserve">:  </w:t>
      </w:r>
      <w:r w:rsidR="001040C8" w:rsidRPr="00164A41">
        <w:t xml:space="preserve">Should operating expenses </w:t>
      </w:r>
      <w:r w:rsidR="00A27440" w:rsidRPr="00164A41">
        <w:t xml:space="preserve">be adjusted </w:t>
      </w:r>
      <w:r w:rsidR="001040C8" w:rsidRPr="00164A41">
        <w:t xml:space="preserve">to remove public relations expenses charged by </w:t>
      </w:r>
      <w:smartTag w:uri="urn:schemas-microsoft-com:office:smarttags" w:element="stockticker">
        <w:r w:rsidR="001040C8" w:rsidRPr="00164A41">
          <w:t>SCS</w:t>
        </w:r>
      </w:smartTag>
      <w:r w:rsidR="001040C8" w:rsidRPr="00164A41">
        <w:t>?</w:t>
      </w:r>
      <w:r w:rsidR="000A2797">
        <w:t xml:space="preserve"> </w:t>
      </w:r>
    </w:p>
    <w:p w:rsidR="001040C8" w:rsidRPr="00164A41" w:rsidRDefault="001040C8" w:rsidP="001040C8">
      <w:pPr>
        <w:pStyle w:val="ListParagraph"/>
        <w:ind w:left="1080"/>
        <w:jc w:val="both"/>
        <w:rPr>
          <w:rFonts w:eastAsia="Times New Roman"/>
        </w:rPr>
      </w:pPr>
    </w:p>
    <w:p w:rsidR="00CD3E95" w:rsidRPr="00164A41" w:rsidRDefault="00CD3E95" w:rsidP="00CD3E95">
      <w:pPr>
        <w:widowControl/>
        <w:tabs>
          <w:tab w:val="left" w:pos="-1440"/>
        </w:tabs>
        <w:jc w:val="both"/>
      </w:pPr>
      <w:r w:rsidRPr="00164A41">
        <w:rPr>
          <w:b/>
          <w:u w:val="single"/>
        </w:rPr>
        <w:t>GULF:</w:t>
      </w:r>
      <w:r w:rsidRPr="00164A41">
        <w:t xml:space="preserve">  No</w:t>
      </w:r>
      <w:r w:rsidR="00664A02">
        <w:t>.</w:t>
      </w:r>
    </w:p>
    <w:p w:rsidR="00CD3E95" w:rsidRPr="00164A41" w:rsidRDefault="00CD3E95" w:rsidP="00CD3E95">
      <w:pPr>
        <w:jc w:val="both"/>
      </w:pPr>
    </w:p>
    <w:p w:rsidR="00CD3E95" w:rsidRPr="00164A41" w:rsidRDefault="00CD3E95" w:rsidP="001040C8">
      <w:pPr>
        <w:pStyle w:val="ListParagraph"/>
        <w:ind w:left="1080"/>
        <w:jc w:val="both"/>
        <w:rPr>
          <w:rFonts w:eastAsia="Times New Roman"/>
        </w:rPr>
      </w:pPr>
    </w:p>
    <w:p w:rsidR="001040C8" w:rsidRDefault="00EB15A9" w:rsidP="00C5366E">
      <w:pPr>
        <w:pStyle w:val="ListParagraph"/>
        <w:ind w:left="0"/>
        <w:jc w:val="both"/>
      </w:pPr>
      <w:r w:rsidRPr="00164A41">
        <w:rPr>
          <w:b/>
          <w:u w:val="single"/>
        </w:rPr>
        <w:t xml:space="preserve">Issue </w:t>
      </w:r>
      <w:fldSimple w:instr=" SEQ Issue \* MERGEFORMAT ">
        <w:r w:rsidR="00311F0C" w:rsidRPr="00311F0C">
          <w:rPr>
            <w:b/>
            <w:noProof/>
            <w:u w:val="single"/>
          </w:rPr>
          <w:t>61</w:t>
        </w:r>
      </w:fldSimple>
      <w:r w:rsidRPr="00164A41">
        <w:t xml:space="preserve">:  </w:t>
      </w:r>
      <w:r w:rsidR="001040C8" w:rsidRPr="00164A41">
        <w:t xml:space="preserve">Should operating expenses </w:t>
      </w:r>
      <w:r w:rsidR="00A27440" w:rsidRPr="00164A41">
        <w:t xml:space="preserve">be adjusted </w:t>
      </w:r>
      <w:r w:rsidR="001040C8" w:rsidRPr="00164A41">
        <w:t xml:space="preserve">to remove legal expenses in Work Orders 473ECO and 473ECS charged by </w:t>
      </w:r>
      <w:smartTag w:uri="urn:schemas-microsoft-com:office:smarttags" w:element="stockticker">
        <w:r w:rsidR="001040C8" w:rsidRPr="00164A41">
          <w:t>SCS</w:t>
        </w:r>
      </w:smartTag>
      <w:r w:rsidR="001040C8" w:rsidRPr="00164A41">
        <w:t>?</w:t>
      </w:r>
      <w:r w:rsidR="000A2797">
        <w:t xml:space="preserve"> </w:t>
      </w:r>
    </w:p>
    <w:p w:rsidR="002472E6" w:rsidRDefault="002472E6" w:rsidP="00C5366E">
      <w:pPr>
        <w:pStyle w:val="ListParagraph"/>
        <w:ind w:left="0"/>
        <w:jc w:val="both"/>
        <w:rPr>
          <w:rFonts w:eastAsia="Times New Roman"/>
        </w:rPr>
      </w:pPr>
    </w:p>
    <w:p w:rsidR="00CD3E95" w:rsidRDefault="00CD3E95" w:rsidP="00CD3E95">
      <w:pPr>
        <w:widowControl/>
        <w:tabs>
          <w:tab w:val="left" w:pos="-1440"/>
        </w:tabs>
        <w:jc w:val="both"/>
      </w:pPr>
      <w:r>
        <w:rPr>
          <w:b/>
          <w:u w:val="single"/>
        </w:rPr>
        <w:t>GULF:</w:t>
      </w:r>
      <w:r w:rsidRPr="00226F77">
        <w:t xml:space="preserve">  </w:t>
      </w:r>
      <w:r>
        <w:t>No.</w:t>
      </w:r>
      <w:r w:rsidR="00B9473C">
        <w:t xml:space="preserve">  </w:t>
      </w:r>
    </w:p>
    <w:p w:rsidR="00CD3E95" w:rsidRDefault="00CD3E95" w:rsidP="00C5366E">
      <w:pPr>
        <w:pStyle w:val="ListParagraph"/>
        <w:ind w:left="0"/>
        <w:jc w:val="both"/>
        <w:rPr>
          <w:rFonts w:eastAsia="Times New Roman"/>
        </w:rPr>
      </w:pPr>
    </w:p>
    <w:p w:rsidR="00CD3E95" w:rsidRPr="002472E6" w:rsidRDefault="00CD3E95" w:rsidP="00C5366E">
      <w:pPr>
        <w:pStyle w:val="ListParagraph"/>
        <w:ind w:left="0"/>
        <w:jc w:val="both"/>
        <w:rPr>
          <w:rFonts w:eastAsia="Times New Roman"/>
        </w:rPr>
      </w:pPr>
    </w:p>
    <w:p w:rsidR="001040C8" w:rsidRPr="002472E6" w:rsidRDefault="00EB15A9" w:rsidP="00C5366E">
      <w:pPr>
        <w:pStyle w:val="ListParagraph"/>
        <w:ind w:left="0"/>
        <w:jc w:val="both"/>
        <w:rPr>
          <w:rFonts w:eastAsia="Times New Roman"/>
        </w:rPr>
      </w:pPr>
      <w:r w:rsidRPr="005C33E6">
        <w:rPr>
          <w:b/>
          <w:u w:val="single"/>
        </w:rPr>
        <w:t xml:space="preserve">Issue </w:t>
      </w:r>
      <w:fldSimple w:instr=" SEQ Issue \* MERGEFORMAT ">
        <w:r w:rsidR="00311F0C" w:rsidRPr="00311F0C">
          <w:rPr>
            <w:b/>
            <w:noProof/>
            <w:u w:val="single"/>
          </w:rPr>
          <w:t>62</w:t>
        </w:r>
      </w:fldSimple>
      <w:r w:rsidRPr="005C33E6">
        <w:t xml:space="preserve">:  </w:t>
      </w:r>
      <w:r w:rsidR="001040C8" w:rsidRPr="005C33E6">
        <w:t xml:space="preserve">Should </w:t>
      </w:r>
      <w:r w:rsidR="008E1BFE" w:rsidRPr="002472E6">
        <w:t xml:space="preserve">operating expenses be adjusted to remove aircraft expenses in Work Order </w:t>
      </w:r>
      <w:r w:rsidR="008E1BFE" w:rsidRPr="009959BF">
        <w:t xml:space="preserve">486030 </w:t>
      </w:r>
      <w:r w:rsidR="008E1BFE" w:rsidRPr="002472E6">
        <w:t xml:space="preserve">charged by </w:t>
      </w:r>
      <w:smartTag w:uri="urn:schemas-microsoft-com:office:smarttags" w:element="stockticker">
        <w:r w:rsidR="008E1BFE" w:rsidRPr="002472E6">
          <w:t>SCS</w:t>
        </w:r>
      </w:smartTag>
      <w:r w:rsidR="008E1BFE" w:rsidRPr="002472E6">
        <w:t>?</w:t>
      </w:r>
    </w:p>
    <w:p w:rsidR="001040C8" w:rsidRDefault="001040C8" w:rsidP="001040C8">
      <w:pPr>
        <w:pStyle w:val="ListParagraph"/>
        <w:jc w:val="both"/>
        <w:rPr>
          <w:rFonts w:eastAsia="Times New Roman"/>
        </w:rPr>
      </w:pPr>
    </w:p>
    <w:p w:rsidR="00CD3E95" w:rsidRDefault="00CD3E95" w:rsidP="00CD3E95">
      <w:pPr>
        <w:widowControl/>
        <w:tabs>
          <w:tab w:val="left" w:pos="-1440"/>
        </w:tabs>
        <w:jc w:val="both"/>
      </w:pPr>
      <w:r>
        <w:rPr>
          <w:b/>
          <w:u w:val="single"/>
        </w:rPr>
        <w:t>GULF:</w:t>
      </w:r>
      <w:r w:rsidRPr="00226F77">
        <w:t xml:space="preserve">  </w:t>
      </w:r>
      <w:r>
        <w:t>No</w:t>
      </w:r>
      <w:r w:rsidR="008E1BFE">
        <w:t>.</w:t>
      </w:r>
      <w:r w:rsidR="00B9473C">
        <w:t xml:space="preserve">  </w:t>
      </w:r>
    </w:p>
    <w:p w:rsidR="00CD3E95" w:rsidRPr="00CD3E95" w:rsidRDefault="00CD3E95" w:rsidP="00CD3E95">
      <w:pPr>
        <w:jc w:val="both"/>
      </w:pPr>
    </w:p>
    <w:p w:rsidR="00CD3E95" w:rsidRPr="002472E6" w:rsidRDefault="00CD3E95" w:rsidP="001040C8">
      <w:pPr>
        <w:pStyle w:val="ListParagraph"/>
        <w:jc w:val="both"/>
        <w:rPr>
          <w:rFonts w:eastAsia="Times New Roman"/>
        </w:rPr>
      </w:pPr>
    </w:p>
    <w:p w:rsidR="001040C8" w:rsidRPr="005C33E6" w:rsidRDefault="00EB15A9" w:rsidP="00C5366E">
      <w:pPr>
        <w:pStyle w:val="ListParagraph"/>
        <w:ind w:left="0"/>
        <w:jc w:val="both"/>
        <w:rPr>
          <w:rFonts w:eastAsia="Times New Roman"/>
        </w:rPr>
      </w:pPr>
      <w:r w:rsidRPr="005C33E6">
        <w:rPr>
          <w:b/>
          <w:u w:val="single"/>
        </w:rPr>
        <w:t xml:space="preserve">Issue </w:t>
      </w:r>
      <w:fldSimple w:instr=" SEQ Issue \* MERGEFORMAT ">
        <w:r w:rsidR="00311F0C" w:rsidRPr="00311F0C">
          <w:rPr>
            <w:b/>
            <w:noProof/>
            <w:u w:val="single"/>
          </w:rPr>
          <w:t>63</w:t>
        </w:r>
      </w:fldSimple>
      <w:r w:rsidRPr="005C33E6">
        <w:t xml:space="preserve">:  </w:t>
      </w:r>
      <w:r w:rsidR="001040C8" w:rsidRPr="005C33E6">
        <w:t>Should any adjustments be made to expenses related to u</w:t>
      </w:r>
      <w:r w:rsidR="00F27603" w:rsidRPr="005C33E6">
        <w:t>se of corporate leased aircraft</w:t>
      </w:r>
      <w:r w:rsidR="001040C8" w:rsidRPr="005C33E6">
        <w:t>?</w:t>
      </w:r>
      <w:r w:rsidR="00B9473C">
        <w:t xml:space="preserve"> </w:t>
      </w:r>
    </w:p>
    <w:p w:rsidR="001040C8" w:rsidRPr="005C33E6" w:rsidRDefault="001040C8" w:rsidP="001040C8">
      <w:pPr>
        <w:pStyle w:val="ListParagraph"/>
        <w:ind w:left="0"/>
        <w:jc w:val="both"/>
      </w:pPr>
    </w:p>
    <w:p w:rsidR="00CD3E95" w:rsidRPr="005C33E6" w:rsidRDefault="00CD3E95" w:rsidP="00CD3E95">
      <w:pPr>
        <w:widowControl/>
        <w:tabs>
          <w:tab w:val="left" w:pos="-1440"/>
        </w:tabs>
        <w:jc w:val="both"/>
      </w:pPr>
      <w:r w:rsidRPr="005C33E6">
        <w:rPr>
          <w:b/>
          <w:u w:val="single"/>
        </w:rPr>
        <w:t>GULF:</w:t>
      </w:r>
      <w:r w:rsidRPr="005C33E6">
        <w:t xml:space="preserve">  No.</w:t>
      </w:r>
      <w:r w:rsidR="008A7080">
        <w:t xml:space="preserve">  </w:t>
      </w:r>
    </w:p>
    <w:p w:rsidR="00CD3E95" w:rsidRPr="005C33E6" w:rsidRDefault="00CD3E95" w:rsidP="001040C8">
      <w:pPr>
        <w:pStyle w:val="ListParagraph"/>
        <w:ind w:left="0"/>
        <w:jc w:val="both"/>
      </w:pPr>
    </w:p>
    <w:p w:rsidR="00CD3E95" w:rsidRPr="005C33E6" w:rsidRDefault="00CD3E95" w:rsidP="001040C8">
      <w:pPr>
        <w:pStyle w:val="ListParagraph"/>
        <w:ind w:left="0"/>
        <w:jc w:val="both"/>
      </w:pPr>
    </w:p>
    <w:p w:rsidR="001040C8" w:rsidRPr="002472E6" w:rsidRDefault="00EB15A9" w:rsidP="00C5366E">
      <w:pPr>
        <w:pStyle w:val="ListParagraph"/>
        <w:ind w:left="0"/>
        <w:jc w:val="both"/>
        <w:rPr>
          <w:rFonts w:eastAsia="Times New Roman"/>
        </w:rPr>
      </w:pPr>
      <w:r w:rsidRPr="005C33E6">
        <w:rPr>
          <w:b/>
          <w:u w:val="single"/>
        </w:rPr>
        <w:lastRenderedPageBreak/>
        <w:t xml:space="preserve">Issue </w:t>
      </w:r>
      <w:fldSimple w:instr=" SEQ Issue \* MERGEFORMAT ">
        <w:r w:rsidR="00311F0C" w:rsidRPr="00311F0C">
          <w:rPr>
            <w:b/>
            <w:noProof/>
            <w:u w:val="single"/>
          </w:rPr>
          <w:t>64</w:t>
        </w:r>
      </w:fldSimple>
      <w:r w:rsidRPr="005C33E6">
        <w:t xml:space="preserve">:  </w:t>
      </w:r>
      <w:r w:rsidR="001040C8" w:rsidRPr="005C33E6">
        <w:t xml:space="preserve">Should operating expenses </w:t>
      </w:r>
      <w:r w:rsidR="00A27440" w:rsidRPr="005C33E6">
        <w:t xml:space="preserve">be adjusted to remove </w:t>
      </w:r>
      <w:r w:rsidR="001040C8" w:rsidRPr="005C33E6">
        <w:t xml:space="preserve">investor relations expenses </w:t>
      </w:r>
      <w:r w:rsidR="00A27440" w:rsidRPr="005C33E6">
        <w:t xml:space="preserve">related to Work Order 471501 charged </w:t>
      </w:r>
      <w:r w:rsidR="001040C8" w:rsidRPr="005C33E6">
        <w:t xml:space="preserve">by </w:t>
      </w:r>
      <w:smartTag w:uri="urn:schemas-microsoft-com:office:smarttags" w:element="stockticker">
        <w:r w:rsidR="001040C8" w:rsidRPr="005C33E6">
          <w:t>SCS</w:t>
        </w:r>
      </w:smartTag>
      <w:r w:rsidR="001040C8" w:rsidRPr="005C33E6">
        <w:t>?</w:t>
      </w:r>
      <w:r w:rsidR="00BF0AFD" w:rsidRPr="005C33E6">
        <w:t xml:space="preserve">  </w:t>
      </w:r>
    </w:p>
    <w:p w:rsidR="00414668" w:rsidRDefault="00414668" w:rsidP="004B6C82">
      <w:pPr>
        <w:widowControl/>
        <w:tabs>
          <w:tab w:val="left" w:pos="-1440"/>
        </w:tabs>
        <w:jc w:val="both"/>
      </w:pPr>
    </w:p>
    <w:p w:rsidR="00CD3E95" w:rsidRDefault="00CD3E95" w:rsidP="00CD3E95">
      <w:pPr>
        <w:widowControl/>
        <w:tabs>
          <w:tab w:val="left" w:pos="-1440"/>
        </w:tabs>
        <w:jc w:val="both"/>
      </w:pPr>
      <w:r>
        <w:rPr>
          <w:b/>
          <w:u w:val="single"/>
        </w:rPr>
        <w:t>GULF:</w:t>
      </w:r>
      <w:r w:rsidRPr="00226F77">
        <w:t xml:space="preserve">  </w:t>
      </w:r>
      <w:r>
        <w:t>No.</w:t>
      </w:r>
      <w:r w:rsidR="006F392E">
        <w:t xml:space="preserve">  </w:t>
      </w:r>
    </w:p>
    <w:p w:rsidR="00CD3E95" w:rsidRDefault="00CD3E95" w:rsidP="004B6C82">
      <w:pPr>
        <w:widowControl/>
        <w:tabs>
          <w:tab w:val="left" w:pos="-1440"/>
        </w:tabs>
        <w:jc w:val="both"/>
      </w:pPr>
    </w:p>
    <w:p w:rsidR="00CD3E95" w:rsidRPr="002472E6" w:rsidRDefault="00CD3E95" w:rsidP="004B6C82">
      <w:pPr>
        <w:widowControl/>
        <w:tabs>
          <w:tab w:val="left" w:pos="-1440"/>
        </w:tabs>
        <w:jc w:val="both"/>
      </w:pPr>
    </w:p>
    <w:p w:rsidR="00E856DF" w:rsidRPr="002472E6" w:rsidRDefault="00D40337" w:rsidP="004B6C82">
      <w:pPr>
        <w:widowControl/>
        <w:tabs>
          <w:tab w:val="left" w:pos="-1440"/>
        </w:tabs>
        <w:jc w:val="both"/>
      </w:pPr>
      <w:r w:rsidRPr="002472E6">
        <w:rPr>
          <w:b/>
          <w:u w:val="single"/>
        </w:rPr>
        <w:t xml:space="preserve">Issue </w:t>
      </w:r>
      <w:fldSimple w:instr=" SEQ Issue \* MERGEFORMAT ">
        <w:r w:rsidR="00311F0C" w:rsidRPr="00311F0C">
          <w:rPr>
            <w:b/>
            <w:noProof/>
            <w:u w:val="single"/>
          </w:rPr>
          <w:t>65</w:t>
        </w:r>
      </w:fldSimple>
      <w:r w:rsidRPr="002472E6">
        <w:t xml:space="preserve">:  </w:t>
      </w:r>
      <w:r w:rsidR="00E856DF" w:rsidRPr="002472E6">
        <w:t xml:space="preserve">Should an adjustment be made to advertising expenses for the </w:t>
      </w:r>
      <w:r w:rsidR="003272A0" w:rsidRPr="002472E6">
        <w:t>2012</w:t>
      </w:r>
      <w:r w:rsidR="00246F7A" w:rsidRPr="002472E6">
        <w:t xml:space="preserve"> projected test year?</w:t>
      </w:r>
      <w:r w:rsidR="00902866" w:rsidRPr="002472E6">
        <w:t xml:space="preserve">  </w:t>
      </w:r>
    </w:p>
    <w:p w:rsidR="00E856DF" w:rsidRPr="002472E6" w:rsidRDefault="00E856DF">
      <w:pPr>
        <w:widowControl/>
        <w:jc w:val="both"/>
        <w:rPr>
          <w:u w:val="single"/>
        </w:rPr>
      </w:pPr>
    </w:p>
    <w:p w:rsidR="00EE4474" w:rsidRDefault="00EE4474" w:rsidP="00EE4474">
      <w:pPr>
        <w:widowControl/>
        <w:tabs>
          <w:tab w:val="left" w:pos="-1440"/>
        </w:tabs>
        <w:jc w:val="both"/>
      </w:pPr>
      <w:r>
        <w:rPr>
          <w:b/>
          <w:u w:val="single"/>
        </w:rPr>
        <w:t>GULF:</w:t>
      </w:r>
      <w:r w:rsidRPr="00226F77">
        <w:t xml:space="preserve">  </w:t>
      </w:r>
      <w:r>
        <w:t>No</w:t>
      </w:r>
      <w:r w:rsidR="006249F1">
        <w:t>.</w:t>
      </w:r>
    </w:p>
    <w:p w:rsidR="00EE4474" w:rsidRDefault="00EE4474" w:rsidP="00EE4474">
      <w:pPr>
        <w:widowControl/>
        <w:tabs>
          <w:tab w:val="left" w:pos="-1440"/>
        </w:tabs>
        <w:jc w:val="both"/>
      </w:pPr>
    </w:p>
    <w:p w:rsidR="00EE4474" w:rsidRDefault="00EE4474" w:rsidP="00F27603">
      <w:pPr>
        <w:widowControl/>
        <w:tabs>
          <w:tab w:val="left" w:pos="-1440"/>
        </w:tabs>
        <w:jc w:val="both"/>
        <w:rPr>
          <w:b/>
          <w:u w:val="single"/>
        </w:rPr>
      </w:pPr>
    </w:p>
    <w:p w:rsidR="00F27603" w:rsidRDefault="00EB15A9" w:rsidP="00F27603">
      <w:pPr>
        <w:widowControl/>
        <w:tabs>
          <w:tab w:val="left" w:pos="-1440"/>
        </w:tabs>
        <w:jc w:val="both"/>
      </w:pPr>
      <w:r w:rsidRPr="002472E6">
        <w:rPr>
          <w:b/>
          <w:u w:val="single"/>
        </w:rPr>
        <w:t xml:space="preserve">Issue </w:t>
      </w:r>
      <w:fldSimple w:instr=" SEQ Issue \* MERGEFORMAT ">
        <w:r w:rsidR="00311F0C" w:rsidRPr="00311F0C">
          <w:rPr>
            <w:b/>
            <w:noProof/>
            <w:u w:val="single"/>
          </w:rPr>
          <w:t>66</w:t>
        </w:r>
      </w:fldSimple>
      <w:r w:rsidRPr="002472E6">
        <w:t xml:space="preserve">:  </w:t>
      </w:r>
      <w:r w:rsidR="00F27603" w:rsidRPr="002472E6">
        <w:t>Should interest on deferred compensation be included in operating expenses?</w:t>
      </w:r>
      <w:r w:rsidR="008B34EE">
        <w:t xml:space="preserve">  </w:t>
      </w:r>
    </w:p>
    <w:p w:rsidR="00EE4474" w:rsidRPr="002472E6" w:rsidRDefault="00EE4474" w:rsidP="00F27603">
      <w:pPr>
        <w:widowControl/>
        <w:tabs>
          <w:tab w:val="left" w:pos="-1440"/>
        </w:tabs>
        <w:jc w:val="both"/>
        <w:rPr>
          <w:b/>
          <w:u w:val="single"/>
        </w:rPr>
      </w:pPr>
    </w:p>
    <w:p w:rsidR="00EE4474" w:rsidRDefault="00EE4474" w:rsidP="00EE4474">
      <w:pPr>
        <w:widowControl/>
        <w:tabs>
          <w:tab w:val="left" w:pos="-1440"/>
        </w:tabs>
        <w:jc w:val="both"/>
      </w:pPr>
      <w:r>
        <w:rPr>
          <w:b/>
          <w:u w:val="single"/>
        </w:rPr>
        <w:t>GULF:</w:t>
      </w:r>
      <w:r w:rsidRPr="00226F77">
        <w:t xml:space="preserve">  </w:t>
      </w:r>
      <w:r>
        <w:t>Yes.</w:t>
      </w:r>
      <w:r w:rsidR="006249F1">
        <w:t xml:space="preserve"> </w:t>
      </w:r>
    </w:p>
    <w:p w:rsidR="00EE4474" w:rsidRDefault="00EE4474" w:rsidP="00EE4474">
      <w:pPr>
        <w:widowControl/>
        <w:tabs>
          <w:tab w:val="left" w:pos="-1440"/>
        </w:tabs>
        <w:jc w:val="both"/>
      </w:pPr>
    </w:p>
    <w:p w:rsidR="00EE4474" w:rsidRDefault="00EE4474" w:rsidP="00EE4474">
      <w:pPr>
        <w:widowControl/>
        <w:tabs>
          <w:tab w:val="left" w:pos="-1440"/>
        </w:tabs>
        <w:jc w:val="both"/>
      </w:pPr>
    </w:p>
    <w:p w:rsidR="00F27603" w:rsidRPr="002472E6" w:rsidRDefault="00EB15A9" w:rsidP="00F27603">
      <w:pPr>
        <w:widowControl/>
        <w:tabs>
          <w:tab w:val="left" w:pos="-1440"/>
        </w:tabs>
        <w:jc w:val="both"/>
      </w:pPr>
      <w:r w:rsidRPr="002472E6">
        <w:rPr>
          <w:b/>
          <w:u w:val="single"/>
        </w:rPr>
        <w:t xml:space="preserve">Issue </w:t>
      </w:r>
      <w:fldSimple w:instr=" SEQ Issue \* MERGEFORMAT ">
        <w:r w:rsidR="00311F0C" w:rsidRPr="00311F0C">
          <w:rPr>
            <w:b/>
            <w:noProof/>
            <w:u w:val="single"/>
          </w:rPr>
          <w:t>67</w:t>
        </w:r>
      </w:fldSimple>
      <w:r w:rsidRPr="002472E6">
        <w:t xml:space="preserve">:  </w:t>
      </w:r>
      <w:r w:rsidR="00F27603" w:rsidRPr="002472E6">
        <w:t xml:space="preserve">Should </w:t>
      </w:r>
      <w:smartTag w:uri="urn:schemas-microsoft-com:office:smarttags" w:element="stockticker">
        <w:r w:rsidR="00F27603" w:rsidRPr="002472E6">
          <w:t>SCS</w:t>
        </w:r>
      </w:smartTag>
      <w:r w:rsidR="00F27603" w:rsidRPr="002472E6">
        <w:t xml:space="preserve"> Early Retirement Costs be included in operating expenses?</w:t>
      </w:r>
      <w:r w:rsidR="00EE4474">
        <w:t xml:space="preserve"> </w:t>
      </w:r>
    </w:p>
    <w:p w:rsidR="00E20DC2" w:rsidRDefault="00E20DC2" w:rsidP="00F27603">
      <w:pPr>
        <w:widowControl/>
        <w:tabs>
          <w:tab w:val="left" w:pos="-1440"/>
        </w:tabs>
        <w:jc w:val="both"/>
      </w:pPr>
    </w:p>
    <w:p w:rsidR="00EE4474" w:rsidRDefault="00EE4474" w:rsidP="00EE4474">
      <w:pPr>
        <w:widowControl/>
        <w:tabs>
          <w:tab w:val="left" w:pos="-1440"/>
        </w:tabs>
        <w:jc w:val="both"/>
      </w:pPr>
      <w:r>
        <w:rPr>
          <w:b/>
          <w:u w:val="single"/>
        </w:rPr>
        <w:t>GULF:</w:t>
      </w:r>
      <w:r w:rsidRPr="00226F77">
        <w:t xml:space="preserve">  </w:t>
      </w:r>
      <w:r>
        <w:t>Yes.</w:t>
      </w:r>
      <w:r w:rsidR="00DA142C">
        <w:t xml:space="preserve">  </w:t>
      </w:r>
    </w:p>
    <w:p w:rsidR="00EE4474" w:rsidRDefault="00EE4474" w:rsidP="00EE4474">
      <w:pPr>
        <w:widowControl/>
        <w:tabs>
          <w:tab w:val="left" w:pos="-1440"/>
        </w:tabs>
        <w:jc w:val="both"/>
      </w:pPr>
    </w:p>
    <w:p w:rsidR="00EE4474" w:rsidRPr="002472E6" w:rsidRDefault="00EE4474" w:rsidP="00F27603">
      <w:pPr>
        <w:widowControl/>
        <w:tabs>
          <w:tab w:val="left" w:pos="-1440"/>
        </w:tabs>
        <w:jc w:val="both"/>
      </w:pPr>
    </w:p>
    <w:p w:rsidR="00E20DC2" w:rsidRPr="002472E6" w:rsidRDefault="00EB15A9" w:rsidP="00F27603">
      <w:pPr>
        <w:widowControl/>
        <w:tabs>
          <w:tab w:val="left" w:pos="-1440"/>
        </w:tabs>
        <w:jc w:val="both"/>
      </w:pPr>
      <w:r w:rsidRPr="002472E6">
        <w:rPr>
          <w:b/>
          <w:u w:val="single"/>
        </w:rPr>
        <w:t xml:space="preserve">Issue </w:t>
      </w:r>
      <w:fldSimple w:instr=" SEQ Issue \* MERGEFORMAT ">
        <w:r w:rsidR="00311F0C" w:rsidRPr="00311F0C">
          <w:rPr>
            <w:b/>
            <w:noProof/>
            <w:u w:val="single"/>
          </w:rPr>
          <w:t>68</w:t>
        </w:r>
      </w:fldSimple>
      <w:r w:rsidRPr="002472E6">
        <w:t xml:space="preserve">:  </w:t>
      </w:r>
      <w:r w:rsidR="00E20DC2" w:rsidRPr="002472E6">
        <w:t>Should Executive Financial Planning Expenses be included in operating expenses?</w:t>
      </w:r>
    </w:p>
    <w:p w:rsidR="00F27603" w:rsidRDefault="00F27603" w:rsidP="00F27603">
      <w:pPr>
        <w:widowControl/>
        <w:tabs>
          <w:tab w:val="left" w:pos="-1440"/>
        </w:tabs>
        <w:jc w:val="both"/>
        <w:rPr>
          <w:b/>
          <w:u w:val="single"/>
        </w:rPr>
      </w:pPr>
    </w:p>
    <w:p w:rsidR="00EE4474" w:rsidRDefault="00EE4474" w:rsidP="00EE4474">
      <w:pPr>
        <w:widowControl/>
        <w:tabs>
          <w:tab w:val="left" w:pos="-1440"/>
        </w:tabs>
        <w:jc w:val="both"/>
      </w:pPr>
      <w:r w:rsidRPr="006F197A">
        <w:rPr>
          <w:b/>
          <w:u w:val="single"/>
        </w:rPr>
        <w:t>GULF:</w:t>
      </w:r>
      <w:r w:rsidRPr="006F197A">
        <w:t xml:space="preserve">  No.</w:t>
      </w:r>
      <w:r w:rsidR="00DC739F" w:rsidRPr="006F197A">
        <w:t xml:space="preserve">  In the course of responding to discovery, Gulf identified $48,000 of additional executive financial planning expenses which need to be reflected in the adjustments to NOI.  </w:t>
      </w:r>
    </w:p>
    <w:p w:rsidR="00EE4474" w:rsidRDefault="00EE4474" w:rsidP="00EE4474">
      <w:pPr>
        <w:widowControl/>
        <w:tabs>
          <w:tab w:val="left" w:pos="-1440"/>
        </w:tabs>
        <w:jc w:val="both"/>
      </w:pPr>
    </w:p>
    <w:p w:rsidR="00EE4474" w:rsidRPr="002472E6" w:rsidRDefault="00EE4474" w:rsidP="00F27603">
      <w:pPr>
        <w:widowControl/>
        <w:tabs>
          <w:tab w:val="left" w:pos="-1440"/>
        </w:tabs>
        <w:jc w:val="both"/>
        <w:rPr>
          <w:b/>
          <w:u w:val="single"/>
        </w:rPr>
      </w:pPr>
    </w:p>
    <w:p w:rsidR="005C5A5C" w:rsidRPr="002472E6" w:rsidRDefault="00D40337" w:rsidP="005C5A5C">
      <w:pPr>
        <w:widowControl/>
        <w:tabs>
          <w:tab w:val="left" w:pos="-1440"/>
        </w:tabs>
        <w:jc w:val="both"/>
      </w:pPr>
      <w:r w:rsidRPr="002472E6">
        <w:rPr>
          <w:b/>
          <w:u w:val="single"/>
        </w:rPr>
        <w:t xml:space="preserve">Issue </w:t>
      </w:r>
      <w:fldSimple w:instr=" SEQ Issue \* MERGEFORMAT ">
        <w:r w:rsidR="00311F0C" w:rsidRPr="00311F0C">
          <w:rPr>
            <w:b/>
            <w:noProof/>
            <w:u w:val="single"/>
          </w:rPr>
          <w:t>69</w:t>
        </w:r>
      </w:fldSimple>
      <w:r w:rsidRPr="002472E6">
        <w:t xml:space="preserve">:  </w:t>
      </w:r>
      <w:r w:rsidR="005C5A5C" w:rsidRPr="002472E6">
        <w:t xml:space="preserve">Are Gulf's proposed increases to average salaries for Gulf appropriate? </w:t>
      </w:r>
    </w:p>
    <w:p w:rsidR="00EE4474" w:rsidRDefault="00EE4474" w:rsidP="00EE4474">
      <w:pPr>
        <w:widowControl/>
        <w:tabs>
          <w:tab w:val="left" w:pos="-1440"/>
        </w:tabs>
        <w:jc w:val="both"/>
        <w:rPr>
          <w:b/>
          <w:u w:val="single"/>
        </w:rPr>
      </w:pPr>
    </w:p>
    <w:p w:rsidR="00EE4474" w:rsidRDefault="00EE4474" w:rsidP="00EE4474">
      <w:pPr>
        <w:widowControl/>
        <w:tabs>
          <w:tab w:val="left" w:pos="-1440"/>
        </w:tabs>
        <w:jc w:val="both"/>
      </w:pPr>
      <w:r>
        <w:rPr>
          <w:b/>
          <w:u w:val="single"/>
        </w:rPr>
        <w:t>GULF:</w:t>
      </w:r>
      <w:r w:rsidRPr="00226F77">
        <w:t xml:space="preserve">  </w:t>
      </w:r>
      <w:r>
        <w:t>Yes</w:t>
      </w:r>
      <w:r w:rsidR="00DA142C">
        <w:t xml:space="preserve">.  </w:t>
      </w:r>
    </w:p>
    <w:p w:rsidR="00EE4474" w:rsidRDefault="00EE4474" w:rsidP="00EE4474">
      <w:pPr>
        <w:widowControl/>
        <w:tabs>
          <w:tab w:val="left" w:pos="-1440"/>
        </w:tabs>
        <w:jc w:val="both"/>
      </w:pPr>
    </w:p>
    <w:p w:rsidR="00EE4474" w:rsidRDefault="00EE4474" w:rsidP="005C5A5C">
      <w:pPr>
        <w:widowControl/>
        <w:tabs>
          <w:tab w:val="left" w:pos="-1440"/>
        </w:tabs>
        <w:jc w:val="both"/>
        <w:rPr>
          <w:b/>
          <w:u w:val="single"/>
        </w:rPr>
      </w:pPr>
    </w:p>
    <w:p w:rsidR="005C5A5C" w:rsidRPr="002472E6" w:rsidRDefault="00D40337" w:rsidP="005C5A5C">
      <w:pPr>
        <w:widowControl/>
        <w:tabs>
          <w:tab w:val="left" w:pos="-1440"/>
        </w:tabs>
        <w:jc w:val="both"/>
      </w:pPr>
      <w:r w:rsidRPr="002472E6">
        <w:rPr>
          <w:b/>
          <w:u w:val="single"/>
        </w:rPr>
        <w:t xml:space="preserve">Issue </w:t>
      </w:r>
      <w:fldSimple w:instr=" SEQ Issue \* MERGEFORMAT ">
        <w:r w:rsidR="00311F0C" w:rsidRPr="00311F0C">
          <w:rPr>
            <w:b/>
            <w:noProof/>
            <w:u w:val="single"/>
          </w:rPr>
          <w:t>70</w:t>
        </w:r>
      </w:fldSimple>
      <w:r w:rsidRPr="002472E6">
        <w:t xml:space="preserve">:  </w:t>
      </w:r>
      <w:r w:rsidR="005C5A5C" w:rsidRPr="002472E6">
        <w:t xml:space="preserve">Are Gulf's proposed increases in employee positions for Gulf appropriate? </w:t>
      </w:r>
    </w:p>
    <w:p w:rsidR="005C5A5C" w:rsidRPr="002472E6" w:rsidRDefault="005C5A5C" w:rsidP="005C5A5C">
      <w:pPr>
        <w:widowControl/>
        <w:tabs>
          <w:tab w:val="left" w:pos="-1440"/>
        </w:tabs>
        <w:jc w:val="both"/>
      </w:pPr>
    </w:p>
    <w:p w:rsidR="00EE4474" w:rsidRDefault="00EE4474" w:rsidP="00EE4474">
      <w:pPr>
        <w:widowControl/>
        <w:tabs>
          <w:tab w:val="left" w:pos="-1440"/>
        </w:tabs>
        <w:jc w:val="both"/>
      </w:pPr>
      <w:r>
        <w:rPr>
          <w:b/>
          <w:u w:val="single"/>
        </w:rPr>
        <w:t>GULF:</w:t>
      </w:r>
      <w:r w:rsidRPr="00226F77">
        <w:t xml:space="preserve">  </w:t>
      </w:r>
      <w:r>
        <w:t>Yes.</w:t>
      </w:r>
      <w:r w:rsidR="00664A02">
        <w:t xml:space="preserve">  </w:t>
      </w:r>
    </w:p>
    <w:p w:rsidR="00EE4474" w:rsidRDefault="00EE4474" w:rsidP="00EE4474">
      <w:pPr>
        <w:widowControl/>
        <w:tabs>
          <w:tab w:val="left" w:pos="-1440"/>
        </w:tabs>
        <w:jc w:val="both"/>
      </w:pPr>
    </w:p>
    <w:p w:rsidR="00EE4474" w:rsidRDefault="00EE4474" w:rsidP="005C5A5C">
      <w:pPr>
        <w:widowControl/>
        <w:tabs>
          <w:tab w:val="left" w:pos="-1440"/>
        </w:tabs>
        <w:jc w:val="both"/>
        <w:rPr>
          <w:b/>
          <w:u w:val="single"/>
        </w:rPr>
      </w:pPr>
    </w:p>
    <w:p w:rsidR="00F27603" w:rsidRPr="00B9473C" w:rsidRDefault="00D40337" w:rsidP="005C5A5C">
      <w:pPr>
        <w:widowControl/>
        <w:tabs>
          <w:tab w:val="left" w:pos="-1440"/>
        </w:tabs>
        <w:jc w:val="both"/>
        <w:rPr>
          <w:b/>
        </w:rPr>
      </w:pPr>
      <w:r w:rsidRPr="00B9473C">
        <w:rPr>
          <w:b/>
          <w:u w:val="single"/>
        </w:rPr>
        <w:t xml:space="preserve">Issue </w:t>
      </w:r>
      <w:fldSimple w:instr=" SEQ Issue \* MERGEFORMAT ">
        <w:r w:rsidR="00311F0C" w:rsidRPr="00311F0C">
          <w:rPr>
            <w:b/>
            <w:noProof/>
            <w:u w:val="single"/>
          </w:rPr>
          <w:t>71</w:t>
        </w:r>
      </w:fldSimple>
      <w:r w:rsidRPr="00B9473C">
        <w:t xml:space="preserve">:  </w:t>
      </w:r>
      <w:r w:rsidR="00F27603" w:rsidRPr="00B9473C">
        <w:t>How much, if any, of Gulf’s proposed Incentive Compensation expenses should be</w:t>
      </w:r>
      <w:r w:rsidR="00975117" w:rsidRPr="00B9473C">
        <w:t xml:space="preserve"> included </w:t>
      </w:r>
      <w:r w:rsidR="00F27603" w:rsidRPr="00B9473C">
        <w:t xml:space="preserve">in </w:t>
      </w:r>
      <w:r w:rsidR="00E20DC2" w:rsidRPr="00B9473C">
        <w:t>operating expenses?</w:t>
      </w:r>
      <w:r w:rsidR="008B34EE" w:rsidRPr="00B9473C">
        <w:t xml:space="preserve">  </w:t>
      </w:r>
    </w:p>
    <w:p w:rsidR="005C5A5C" w:rsidRPr="00EE4474" w:rsidRDefault="005C5A5C" w:rsidP="005C5A5C">
      <w:pPr>
        <w:widowControl/>
        <w:jc w:val="both"/>
        <w:rPr>
          <w:highlight w:val="yellow"/>
        </w:rPr>
      </w:pPr>
    </w:p>
    <w:p w:rsidR="00EE4474" w:rsidRDefault="00EE4474" w:rsidP="00EE4474">
      <w:pPr>
        <w:widowControl/>
        <w:tabs>
          <w:tab w:val="left" w:pos="-1440"/>
        </w:tabs>
        <w:jc w:val="both"/>
      </w:pPr>
      <w:r w:rsidRPr="005C33E6">
        <w:rPr>
          <w:b/>
          <w:u w:val="single"/>
        </w:rPr>
        <w:t>GULF:</w:t>
      </w:r>
      <w:r w:rsidR="005C33E6">
        <w:t xml:space="preserve">  </w:t>
      </w:r>
      <w:r w:rsidR="00436079">
        <w:t>No adjustm</w:t>
      </w:r>
      <w:r w:rsidR="00281E4E">
        <w:t xml:space="preserve">ent to Gulf’s requested amount of </w:t>
      </w:r>
      <w:r w:rsidR="00B9473C">
        <w:t>$12,623,632</w:t>
      </w:r>
      <w:r w:rsidR="00436079">
        <w:t xml:space="preserve"> is necessary.</w:t>
      </w:r>
      <w:r w:rsidR="00B9473C">
        <w:t xml:space="preserve"> </w:t>
      </w:r>
    </w:p>
    <w:p w:rsidR="005C5A5C" w:rsidRPr="0094464D" w:rsidRDefault="00D40337" w:rsidP="005C5A5C">
      <w:pPr>
        <w:widowControl/>
        <w:jc w:val="both"/>
      </w:pPr>
      <w:r w:rsidRPr="0094464D">
        <w:rPr>
          <w:b/>
          <w:u w:val="single"/>
        </w:rPr>
        <w:lastRenderedPageBreak/>
        <w:t xml:space="preserve">Issue </w:t>
      </w:r>
      <w:fldSimple w:instr=" SEQ Issue \* MERGEFORMAT ">
        <w:r w:rsidR="00311F0C" w:rsidRPr="00311F0C">
          <w:rPr>
            <w:b/>
            <w:noProof/>
            <w:u w:val="single"/>
          </w:rPr>
          <w:t>72</w:t>
        </w:r>
      </w:fldSimple>
      <w:r w:rsidRPr="0094464D">
        <w:t xml:space="preserve">:  </w:t>
      </w:r>
      <w:r w:rsidR="005C5A5C" w:rsidRPr="0094464D">
        <w:t xml:space="preserve">Should Gulf’s proposed allowance for employee benefit expense be adjusted? </w:t>
      </w:r>
    </w:p>
    <w:p w:rsidR="005C5A5C" w:rsidRDefault="005C5A5C" w:rsidP="005C5A5C">
      <w:pPr>
        <w:widowControl/>
        <w:jc w:val="both"/>
        <w:rPr>
          <w:u w:val="single"/>
        </w:rPr>
      </w:pPr>
    </w:p>
    <w:p w:rsidR="00EE4474" w:rsidRDefault="00EE4474" w:rsidP="00EE4474">
      <w:pPr>
        <w:widowControl/>
        <w:tabs>
          <w:tab w:val="left" w:pos="-1440"/>
        </w:tabs>
        <w:jc w:val="both"/>
      </w:pPr>
      <w:r>
        <w:rPr>
          <w:b/>
          <w:u w:val="single"/>
        </w:rPr>
        <w:t>GULF:</w:t>
      </w:r>
      <w:r w:rsidRPr="00226F77">
        <w:t xml:space="preserve">  </w:t>
      </w:r>
      <w:r>
        <w:t>No</w:t>
      </w:r>
      <w:r w:rsidR="00417DDD">
        <w:t xml:space="preserve"> additional adjustment is necessary other than the adjustment </w:t>
      </w:r>
      <w:r w:rsidR="008B49A5">
        <w:t xml:space="preserve">to </w:t>
      </w:r>
      <w:r w:rsidR="008B49A5" w:rsidRPr="002472E6">
        <w:t xml:space="preserve">Executive Financial Planning Expenses </w:t>
      </w:r>
      <w:r w:rsidR="00417DDD">
        <w:t xml:space="preserve">addressed in Issue </w:t>
      </w:r>
      <w:r w:rsidR="008B49A5">
        <w:t>No</w:t>
      </w:r>
      <w:r>
        <w:t>.</w:t>
      </w:r>
      <w:r w:rsidR="008B49A5">
        <w:t xml:space="preserve"> 68.</w:t>
      </w:r>
      <w:r w:rsidR="00DC0692">
        <w:t xml:space="preserve">  </w:t>
      </w:r>
    </w:p>
    <w:p w:rsidR="00EE4474" w:rsidRDefault="00EE4474" w:rsidP="00EE4474">
      <w:pPr>
        <w:widowControl/>
        <w:tabs>
          <w:tab w:val="left" w:pos="-1440"/>
        </w:tabs>
        <w:jc w:val="both"/>
      </w:pPr>
    </w:p>
    <w:p w:rsidR="00EE4474" w:rsidRPr="0094464D" w:rsidRDefault="00EE4474" w:rsidP="005C5A5C">
      <w:pPr>
        <w:widowControl/>
        <w:jc w:val="both"/>
        <w:rPr>
          <w:u w:val="single"/>
        </w:rPr>
      </w:pPr>
    </w:p>
    <w:p w:rsidR="00E856DF" w:rsidRPr="0094464D" w:rsidRDefault="00D40337" w:rsidP="00BC6DE3">
      <w:pPr>
        <w:widowControl/>
        <w:jc w:val="both"/>
      </w:pPr>
      <w:r w:rsidRPr="0094464D">
        <w:rPr>
          <w:b/>
          <w:u w:val="single"/>
        </w:rPr>
        <w:t xml:space="preserve">Issue </w:t>
      </w:r>
      <w:fldSimple w:instr=" SEQ Issue \* MERGEFORMAT ">
        <w:r w:rsidR="00311F0C" w:rsidRPr="00311F0C">
          <w:rPr>
            <w:b/>
            <w:noProof/>
            <w:u w:val="single"/>
          </w:rPr>
          <w:t>73</w:t>
        </w:r>
      </w:fldSimple>
      <w:r w:rsidRPr="0094464D">
        <w:t xml:space="preserve">:  </w:t>
      </w:r>
      <w:r w:rsidR="00E856DF" w:rsidRPr="0094464D">
        <w:t xml:space="preserve">Should an adjustment be made to Other Post Employment Benefits Expense for the </w:t>
      </w:r>
      <w:r w:rsidR="003272A0" w:rsidRPr="0094464D">
        <w:t>2012</w:t>
      </w:r>
      <w:r w:rsidR="00246F7A" w:rsidRPr="0094464D">
        <w:t xml:space="preserve"> projected test year?</w:t>
      </w:r>
      <w:r w:rsidR="005C5A5C" w:rsidRPr="0094464D">
        <w:t xml:space="preserve"> </w:t>
      </w:r>
    </w:p>
    <w:p w:rsidR="00E856DF" w:rsidRDefault="00E856DF" w:rsidP="00E544F3">
      <w:pPr>
        <w:widowControl/>
        <w:jc w:val="both"/>
      </w:pPr>
    </w:p>
    <w:p w:rsidR="00EE4474" w:rsidRDefault="00EE4474" w:rsidP="00EE4474">
      <w:pPr>
        <w:widowControl/>
        <w:tabs>
          <w:tab w:val="left" w:pos="-1440"/>
        </w:tabs>
        <w:jc w:val="both"/>
      </w:pPr>
      <w:r>
        <w:rPr>
          <w:b/>
          <w:u w:val="single"/>
        </w:rPr>
        <w:t>GULF:</w:t>
      </w:r>
      <w:r w:rsidRPr="00226F77">
        <w:t xml:space="preserve">  </w:t>
      </w:r>
      <w:r>
        <w:t>No.</w:t>
      </w:r>
      <w:r w:rsidR="00DC0692">
        <w:t xml:space="preserve">  </w:t>
      </w:r>
    </w:p>
    <w:p w:rsidR="00EE4474" w:rsidRDefault="00EE4474" w:rsidP="00EE4474">
      <w:pPr>
        <w:widowControl/>
        <w:tabs>
          <w:tab w:val="left" w:pos="-1440"/>
        </w:tabs>
        <w:jc w:val="both"/>
      </w:pPr>
    </w:p>
    <w:p w:rsidR="00EE4474" w:rsidRDefault="00EE4474" w:rsidP="00E544F3">
      <w:pPr>
        <w:widowControl/>
        <w:jc w:val="both"/>
      </w:pPr>
    </w:p>
    <w:p w:rsidR="00A87C3C" w:rsidRPr="002472E6" w:rsidRDefault="00A87C3C" w:rsidP="00A87C3C">
      <w:pPr>
        <w:widowControl/>
        <w:tabs>
          <w:tab w:val="left" w:pos="-1440"/>
        </w:tabs>
        <w:jc w:val="both"/>
      </w:pPr>
      <w:r w:rsidRPr="0094464D">
        <w:rPr>
          <w:b/>
          <w:u w:val="single"/>
        </w:rPr>
        <w:t xml:space="preserve">Issue </w:t>
      </w:r>
      <w:fldSimple w:instr=" SEQ Issue \* MERGEFORMAT ">
        <w:r w:rsidR="00311F0C" w:rsidRPr="00311F0C">
          <w:rPr>
            <w:b/>
            <w:noProof/>
            <w:u w:val="single"/>
          </w:rPr>
          <w:t>74</w:t>
        </w:r>
      </w:fldSimple>
      <w:r w:rsidRPr="0094464D">
        <w:t>:  Should an adjustment be made to Gulf</w:t>
      </w:r>
      <w:r w:rsidR="000D1B6B">
        <w:t>’</w:t>
      </w:r>
      <w:r w:rsidRPr="0094464D">
        <w:t xml:space="preserve">s requested level of Salaries and </w:t>
      </w:r>
      <w:r w:rsidR="00A74A9C" w:rsidRPr="0094464D">
        <w:t xml:space="preserve">Employee </w:t>
      </w:r>
      <w:r w:rsidR="00A74A9C">
        <w:t>Benefits</w:t>
      </w:r>
      <w:r w:rsidRPr="0094464D">
        <w:t xml:space="preserve"> for the 2012 projected test year?  </w:t>
      </w:r>
      <w:r w:rsidRPr="00A87C3C">
        <w:rPr>
          <w:shd w:val="clear" w:color="auto" w:fill="E0E0E0"/>
        </w:rPr>
        <w:t>(Fallout Issue)</w:t>
      </w:r>
    </w:p>
    <w:p w:rsidR="00A87C3C" w:rsidRDefault="00A87C3C" w:rsidP="00E544F3">
      <w:pPr>
        <w:widowControl/>
        <w:jc w:val="both"/>
      </w:pPr>
    </w:p>
    <w:p w:rsidR="00DC0692" w:rsidRDefault="00EE4474" w:rsidP="00DC0692">
      <w:pPr>
        <w:widowControl/>
        <w:tabs>
          <w:tab w:val="left" w:pos="-1440"/>
        </w:tabs>
        <w:jc w:val="both"/>
      </w:pPr>
      <w:r>
        <w:rPr>
          <w:b/>
          <w:u w:val="single"/>
        </w:rPr>
        <w:t>GULF:</w:t>
      </w:r>
      <w:r w:rsidRPr="00226F77">
        <w:t xml:space="preserve">  </w:t>
      </w:r>
      <w:r>
        <w:t>No.</w:t>
      </w:r>
      <w:r w:rsidR="00DC0692">
        <w:t xml:space="preserve">  </w:t>
      </w:r>
    </w:p>
    <w:p w:rsidR="00EE4474" w:rsidRDefault="00EE4474" w:rsidP="00EE4474">
      <w:pPr>
        <w:widowControl/>
        <w:tabs>
          <w:tab w:val="left" w:pos="-1440"/>
        </w:tabs>
        <w:jc w:val="both"/>
      </w:pPr>
    </w:p>
    <w:p w:rsidR="00EE4474" w:rsidRDefault="00EE4474" w:rsidP="00EE4474">
      <w:pPr>
        <w:widowControl/>
        <w:tabs>
          <w:tab w:val="left" w:pos="-1440"/>
        </w:tabs>
        <w:jc w:val="both"/>
      </w:pPr>
    </w:p>
    <w:p w:rsidR="00E856DF" w:rsidRPr="0094464D" w:rsidRDefault="00E856DF">
      <w:pPr>
        <w:widowControl/>
        <w:jc w:val="both"/>
        <w:sectPr w:rsidR="00E856DF" w:rsidRPr="0094464D">
          <w:type w:val="continuous"/>
          <w:pgSz w:w="12240" w:h="15840"/>
          <w:pgMar w:top="1440" w:right="1440" w:bottom="1440" w:left="1440" w:header="1440" w:footer="1440" w:gutter="0"/>
          <w:cols w:space="720"/>
          <w:noEndnote/>
        </w:sectPr>
      </w:pPr>
    </w:p>
    <w:p w:rsidR="00E856DF" w:rsidRPr="0094464D" w:rsidRDefault="00D40337" w:rsidP="004B6C82">
      <w:pPr>
        <w:widowControl/>
        <w:tabs>
          <w:tab w:val="left" w:pos="-1440"/>
        </w:tabs>
        <w:jc w:val="both"/>
      </w:pPr>
      <w:r w:rsidRPr="0094464D">
        <w:rPr>
          <w:b/>
          <w:u w:val="single"/>
        </w:rPr>
        <w:lastRenderedPageBreak/>
        <w:t xml:space="preserve">Issue </w:t>
      </w:r>
      <w:fldSimple w:instr=" SEQ Issue \* MERGEFORMAT ">
        <w:r w:rsidR="00311F0C" w:rsidRPr="00311F0C">
          <w:rPr>
            <w:b/>
            <w:noProof/>
            <w:u w:val="single"/>
          </w:rPr>
          <w:t>75</w:t>
        </w:r>
      </w:fldSimple>
      <w:r w:rsidRPr="0094464D">
        <w:t xml:space="preserve">:  </w:t>
      </w:r>
      <w:r w:rsidR="00E856DF" w:rsidRPr="0094464D">
        <w:t xml:space="preserve">Should an adjustment be made to Pension Expense for the </w:t>
      </w:r>
      <w:r w:rsidR="003272A0" w:rsidRPr="0094464D">
        <w:t>2012</w:t>
      </w:r>
      <w:r w:rsidR="00246F7A" w:rsidRPr="0094464D">
        <w:t xml:space="preserve"> projected test year?</w:t>
      </w:r>
      <w:r w:rsidR="005C5A5C" w:rsidRPr="0094464D">
        <w:t xml:space="preserve">  </w:t>
      </w:r>
    </w:p>
    <w:p w:rsidR="00E856DF" w:rsidRDefault="00E856DF" w:rsidP="004B6C82">
      <w:pPr>
        <w:widowControl/>
        <w:jc w:val="both"/>
        <w:rPr>
          <w:u w:val="single"/>
        </w:rPr>
      </w:pPr>
    </w:p>
    <w:p w:rsidR="00EE4474" w:rsidRDefault="00EE4474" w:rsidP="00EE4474">
      <w:pPr>
        <w:widowControl/>
        <w:tabs>
          <w:tab w:val="left" w:pos="-1440"/>
        </w:tabs>
        <w:jc w:val="both"/>
      </w:pPr>
      <w:r>
        <w:rPr>
          <w:b/>
          <w:u w:val="single"/>
        </w:rPr>
        <w:t>GULF:</w:t>
      </w:r>
      <w:r w:rsidRPr="00226F77">
        <w:t xml:space="preserve">  </w:t>
      </w:r>
      <w:r>
        <w:t>No.</w:t>
      </w:r>
      <w:r w:rsidR="00DC0692">
        <w:t xml:space="preserve">  </w:t>
      </w:r>
    </w:p>
    <w:p w:rsidR="00EE4474" w:rsidRDefault="00EE4474" w:rsidP="00EE4474">
      <w:pPr>
        <w:widowControl/>
        <w:tabs>
          <w:tab w:val="left" w:pos="-1440"/>
        </w:tabs>
        <w:jc w:val="both"/>
      </w:pPr>
    </w:p>
    <w:p w:rsidR="00EE4474" w:rsidRPr="0094464D" w:rsidRDefault="00EE4474" w:rsidP="004B6C82">
      <w:pPr>
        <w:widowControl/>
        <w:jc w:val="both"/>
        <w:rPr>
          <w:u w:val="single"/>
        </w:rPr>
      </w:pPr>
    </w:p>
    <w:p w:rsidR="00E856DF" w:rsidRPr="0094464D" w:rsidRDefault="00D40337" w:rsidP="004B6C82">
      <w:pPr>
        <w:widowControl/>
        <w:tabs>
          <w:tab w:val="left" w:pos="-1440"/>
        </w:tabs>
        <w:jc w:val="both"/>
      </w:pPr>
      <w:r w:rsidRPr="0094464D">
        <w:rPr>
          <w:b/>
          <w:u w:val="single"/>
        </w:rPr>
        <w:t xml:space="preserve">Issue </w:t>
      </w:r>
      <w:fldSimple w:instr=" SEQ Issue \* MERGEFORMAT ">
        <w:r w:rsidR="00311F0C" w:rsidRPr="00311F0C">
          <w:rPr>
            <w:b/>
            <w:noProof/>
            <w:u w:val="single"/>
          </w:rPr>
          <w:t>76</w:t>
        </w:r>
      </w:fldSimple>
      <w:r w:rsidRPr="0094464D">
        <w:t xml:space="preserve">:  </w:t>
      </w:r>
      <w:r w:rsidR="00E856DF" w:rsidRPr="0094464D">
        <w:t xml:space="preserve">Should an adjustment be made to the accrual for storm damage for the </w:t>
      </w:r>
      <w:r w:rsidR="003272A0" w:rsidRPr="0094464D">
        <w:t>2012</w:t>
      </w:r>
      <w:r w:rsidR="00246F7A" w:rsidRPr="0094464D">
        <w:t xml:space="preserve"> projected test year?</w:t>
      </w:r>
      <w:r w:rsidR="004B6C82" w:rsidRPr="0094464D">
        <w:t xml:space="preserve">  </w:t>
      </w:r>
    </w:p>
    <w:p w:rsidR="00E856DF" w:rsidRDefault="00E856DF">
      <w:pPr>
        <w:widowControl/>
        <w:jc w:val="both"/>
        <w:rPr>
          <w:u w:val="single"/>
        </w:rPr>
      </w:pPr>
    </w:p>
    <w:p w:rsidR="00EE4474" w:rsidRDefault="00EE4474" w:rsidP="00EE4474">
      <w:pPr>
        <w:widowControl/>
        <w:tabs>
          <w:tab w:val="left" w:pos="-1440"/>
        </w:tabs>
        <w:jc w:val="both"/>
      </w:pPr>
      <w:r>
        <w:rPr>
          <w:b/>
          <w:u w:val="single"/>
        </w:rPr>
        <w:t>GULF:</w:t>
      </w:r>
      <w:r w:rsidRPr="00226F77">
        <w:t xml:space="preserve">  </w:t>
      </w:r>
      <w:r>
        <w:t>No.</w:t>
      </w:r>
      <w:r w:rsidR="008A7080">
        <w:t xml:space="preserve">  </w:t>
      </w:r>
    </w:p>
    <w:p w:rsidR="00EE4474" w:rsidRDefault="00EE4474" w:rsidP="00EE4474">
      <w:pPr>
        <w:widowControl/>
        <w:tabs>
          <w:tab w:val="left" w:pos="-1440"/>
        </w:tabs>
        <w:jc w:val="both"/>
      </w:pPr>
    </w:p>
    <w:p w:rsidR="00EE4474" w:rsidRPr="0094464D" w:rsidRDefault="00EE4474">
      <w:pPr>
        <w:widowControl/>
        <w:jc w:val="both"/>
        <w:rPr>
          <w:u w:val="single"/>
        </w:rPr>
      </w:pPr>
    </w:p>
    <w:p w:rsidR="00414668" w:rsidRPr="00E20DC2" w:rsidRDefault="00D40337" w:rsidP="00E20DC2">
      <w:pPr>
        <w:pStyle w:val="BodyText"/>
        <w:ind w:firstLine="0"/>
      </w:pPr>
      <w:r w:rsidRPr="0094464D">
        <w:rPr>
          <w:b/>
          <w:u w:val="single"/>
        </w:rPr>
        <w:t xml:space="preserve">Issue </w:t>
      </w:r>
      <w:fldSimple w:instr=" SEQ Issue \* MERGEFORMAT ">
        <w:r w:rsidR="00311F0C" w:rsidRPr="00311F0C">
          <w:rPr>
            <w:b/>
            <w:noProof/>
            <w:u w:val="single"/>
          </w:rPr>
          <w:t>77</w:t>
        </w:r>
      </w:fldSimple>
      <w:r w:rsidRPr="0094464D">
        <w:t xml:space="preserve">:  </w:t>
      </w:r>
      <w:r w:rsidR="00902866" w:rsidRPr="0094464D">
        <w:t>Should an adjustment be made to remove Gulf's requested Director's &amp; Officer's Liability Insurance expense?</w:t>
      </w:r>
    </w:p>
    <w:p w:rsidR="00EE4474" w:rsidRDefault="00EE4474" w:rsidP="00EE4474">
      <w:pPr>
        <w:widowControl/>
        <w:tabs>
          <w:tab w:val="left" w:pos="-1440"/>
        </w:tabs>
        <w:jc w:val="both"/>
      </w:pPr>
      <w:r>
        <w:rPr>
          <w:b/>
          <w:u w:val="single"/>
        </w:rPr>
        <w:t>GULF:</w:t>
      </w:r>
      <w:r w:rsidRPr="00226F77">
        <w:t xml:space="preserve">  </w:t>
      </w:r>
      <w:r>
        <w:t>No.</w:t>
      </w:r>
      <w:r w:rsidR="00DC0692">
        <w:t xml:space="preserve">  </w:t>
      </w:r>
    </w:p>
    <w:p w:rsidR="004E04F3" w:rsidRDefault="004E04F3" w:rsidP="005D369A">
      <w:pPr>
        <w:widowControl/>
        <w:tabs>
          <w:tab w:val="left" w:pos="-1440"/>
        </w:tabs>
        <w:jc w:val="both"/>
        <w:rPr>
          <w:b/>
          <w:u w:val="single"/>
        </w:rPr>
      </w:pPr>
    </w:p>
    <w:p w:rsidR="004E04F3" w:rsidRDefault="004E04F3" w:rsidP="005D369A">
      <w:pPr>
        <w:widowControl/>
        <w:tabs>
          <w:tab w:val="left" w:pos="-1440"/>
        </w:tabs>
        <w:jc w:val="both"/>
        <w:rPr>
          <w:b/>
          <w:u w:val="single"/>
        </w:rPr>
      </w:pPr>
    </w:p>
    <w:p w:rsidR="00E856DF" w:rsidRPr="0094464D" w:rsidRDefault="00D40337" w:rsidP="005D369A">
      <w:pPr>
        <w:widowControl/>
        <w:tabs>
          <w:tab w:val="left" w:pos="-1440"/>
        </w:tabs>
        <w:jc w:val="both"/>
      </w:pPr>
      <w:r w:rsidRPr="0094464D">
        <w:rPr>
          <w:b/>
          <w:u w:val="single"/>
        </w:rPr>
        <w:t xml:space="preserve">Issue </w:t>
      </w:r>
      <w:fldSimple w:instr=" SEQ Issue \* MERGEFORMAT ">
        <w:r w:rsidR="00311F0C" w:rsidRPr="00311F0C">
          <w:rPr>
            <w:b/>
            <w:noProof/>
            <w:u w:val="single"/>
          </w:rPr>
          <w:t>78</w:t>
        </w:r>
      </w:fldSimple>
      <w:r w:rsidRPr="0094464D">
        <w:t xml:space="preserve">:  </w:t>
      </w:r>
      <w:r w:rsidR="00E856DF" w:rsidRPr="0094464D">
        <w:t xml:space="preserve">Should an adjustment be made to the accrual for the Injuries &amp; Damages reserve for the </w:t>
      </w:r>
      <w:r w:rsidR="003272A0" w:rsidRPr="0094464D">
        <w:t>2012</w:t>
      </w:r>
      <w:r w:rsidR="00246F7A" w:rsidRPr="0094464D">
        <w:t xml:space="preserve"> projected test year?</w:t>
      </w:r>
      <w:r w:rsidR="00902866" w:rsidRPr="0094464D">
        <w:t xml:space="preserve">  </w:t>
      </w:r>
    </w:p>
    <w:p w:rsidR="00E856DF" w:rsidRDefault="00E856DF" w:rsidP="005D369A">
      <w:pPr>
        <w:widowControl/>
        <w:jc w:val="both"/>
        <w:rPr>
          <w:u w:val="single"/>
        </w:rPr>
      </w:pPr>
    </w:p>
    <w:p w:rsidR="00EE4474" w:rsidRDefault="00EE4474" w:rsidP="00EE4474">
      <w:pPr>
        <w:widowControl/>
        <w:tabs>
          <w:tab w:val="left" w:pos="-1440"/>
        </w:tabs>
        <w:jc w:val="both"/>
      </w:pPr>
      <w:r>
        <w:rPr>
          <w:b/>
          <w:u w:val="single"/>
        </w:rPr>
        <w:t>GULF:</w:t>
      </w:r>
      <w:r w:rsidRPr="00226F77">
        <w:t xml:space="preserve">  </w:t>
      </w:r>
      <w:r>
        <w:t>No.</w:t>
      </w:r>
      <w:r w:rsidR="00DC0692">
        <w:t xml:space="preserve">  </w:t>
      </w:r>
    </w:p>
    <w:p w:rsidR="00EE4474" w:rsidRDefault="00EE4474" w:rsidP="00EE4474">
      <w:pPr>
        <w:widowControl/>
        <w:tabs>
          <w:tab w:val="left" w:pos="-1440"/>
        </w:tabs>
        <w:jc w:val="both"/>
      </w:pPr>
    </w:p>
    <w:p w:rsidR="00EE4474" w:rsidRPr="0094464D" w:rsidRDefault="00EE4474" w:rsidP="005D369A">
      <w:pPr>
        <w:widowControl/>
        <w:jc w:val="both"/>
        <w:rPr>
          <w:u w:val="single"/>
        </w:rPr>
      </w:pPr>
    </w:p>
    <w:p w:rsidR="004E04F3" w:rsidRDefault="004E04F3" w:rsidP="00E20DC2">
      <w:pPr>
        <w:pStyle w:val="BodyText"/>
        <w:ind w:firstLine="0"/>
        <w:rPr>
          <w:b/>
          <w:u w:val="single"/>
        </w:rPr>
      </w:pPr>
    </w:p>
    <w:p w:rsidR="00414668" w:rsidRPr="004E04F3" w:rsidRDefault="00D40337" w:rsidP="004E04F3">
      <w:pPr>
        <w:widowControl/>
        <w:tabs>
          <w:tab w:val="left" w:pos="-1440"/>
        </w:tabs>
        <w:jc w:val="both"/>
        <w:rPr>
          <w:b/>
          <w:u w:val="single"/>
        </w:rPr>
      </w:pPr>
      <w:r w:rsidRPr="0094464D">
        <w:rPr>
          <w:b/>
          <w:u w:val="single"/>
        </w:rPr>
        <w:lastRenderedPageBreak/>
        <w:t xml:space="preserve">Issue </w:t>
      </w:r>
      <w:fldSimple w:instr=" SEQ Issue \* MERGEFORMAT ">
        <w:r w:rsidR="00311F0C" w:rsidRPr="00311F0C">
          <w:rPr>
            <w:b/>
            <w:noProof/>
            <w:u w:val="single"/>
          </w:rPr>
          <w:t>79</w:t>
        </w:r>
      </w:fldSimple>
      <w:r w:rsidRPr="00211839">
        <w:rPr>
          <w:b/>
        </w:rPr>
        <w:t xml:space="preserve">:  </w:t>
      </w:r>
      <w:r w:rsidR="00CC6198" w:rsidRPr="004E04F3">
        <w:t>Should an adjustment be made to Gulf's tree trimming expense for the 2012 projected test year?</w:t>
      </w:r>
    </w:p>
    <w:p w:rsidR="004E04F3" w:rsidRPr="004E04F3" w:rsidRDefault="004E04F3" w:rsidP="004E04F3">
      <w:pPr>
        <w:widowControl/>
        <w:tabs>
          <w:tab w:val="left" w:pos="-1440"/>
        </w:tabs>
        <w:jc w:val="both"/>
        <w:rPr>
          <w:b/>
          <w:u w:val="single"/>
        </w:rPr>
      </w:pPr>
    </w:p>
    <w:p w:rsidR="00EE4474" w:rsidRPr="004E04F3" w:rsidRDefault="00EE4474" w:rsidP="004E04F3">
      <w:pPr>
        <w:widowControl/>
        <w:tabs>
          <w:tab w:val="left" w:pos="-1440"/>
        </w:tabs>
        <w:jc w:val="both"/>
        <w:rPr>
          <w:b/>
          <w:u w:val="single"/>
        </w:rPr>
      </w:pPr>
      <w:r>
        <w:rPr>
          <w:b/>
          <w:u w:val="single"/>
        </w:rPr>
        <w:t>GULF</w:t>
      </w:r>
      <w:r w:rsidRPr="00211839">
        <w:rPr>
          <w:b/>
        </w:rPr>
        <w:t xml:space="preserve">:  </w:t>
      </w:r>
      <w:r w:rsidRPr="007E39F8">
        <w:t>No.</w:t>
      </w:r>
    </w:p>
    <w:p w:rsidR="004E04F3" w:rsidRDefault="004E04F3" w:rsidP="00EE4474">
      <w:pPr>
        <w:pStyle w:val="BodyText"/>
        <w:spacing w:after="0"/>
        <w:ind w:firstLine="0"/>
        <w:rPr>
          <w:b/>
          <w:u w:val="single"/>
        </w:rPr>
      </w:pPr>
    </w:p>
    <w:p w:rsidR="004E04F3" w:rsidRDefault="004E04F3" w:rsidP="00EE4474">
      <w:pPr>
        <w:pStyle w:val="BodyText"/>
        <w:spacing w:after="0"/>
        <w:ind w:firstLine="0"/>
        <w:rPr>
          <w:b/>
          <w:u w:val="single"/>
        </w:rPr>
      </w:pPr>
    </w:p>
    <w:p w:rsidR="00CC6198" w:rsidRPr="0094464D" w:rsidRDefault="00D40337" w:rsidP="00EE4474">
      <w:pPr>
        <w:pStyle w:val="BodyText"/>
        <w:spacing w:after="0"/>
        <w:ind w:firstLine="0"/>
      </w:pPr>
      <w:r w:rsidRPr="0094464D">
        <w:rPr>
          <w:b/>
          <w:u w:val="single"/>
        </w:rPr>
        <w:t xml:space="preserve">Issue </w:t>
      </w:r>
      <w:fldSimple w:instr=" SEQ Issue \* MERGEFORMAT ">
        <w:r w:rsidR="00311F0C" w:rsidRPr="00311F0C">
          <w:rPr>
            <w:b/>
            <w:noProof/>
            <w:u w:val="single"/>
          </w:rPr>
          <w:t>80</w:t>
        </w:r>
      </w:fldSimple>
      <w:r w:rsidRPr="0094464D">
        <w:t xml:space="preserve">:  </w:t>
      </w:r>
      <w:r w:rsidR="00CC6198" w:rsidRPr="0094464D">
        <w:t xml:space="preserve">Should an adjustment be made to Gulf's pole inspection expense for the 2012 projected test year?  </w:t>
      </w:r>
    </w:p>
    <w:p w:rsidR="00EE4474" w:rsidRDefault="00EE4474" w:rsidP="00EE4474">
      <w:pPr>
        <w:pStyle w:val="BodyText"/>
        <w:spacing w:after="0"/>
        <w:ind w:firstLine="0"/>
        <w:rPr>
          <w:b/>
          <w:u w:val="single"/>
        </w:rPr>
      </w:pPr>
    </w:p>
    <w:p w:rsidR="00EE4474" w:rsidRDefault="00EE4474" w:rsidP="00EE4474">
      <w:pPr>
        <w:widowControl/>
        <w:tabs>
          <w:tab w:val="left" w:pos="-1440"/>
        </w:tabs>
        <w:jc w:val="both"/>
      </w:pPr>
      <w:r>
        <w:rPr>
          <w:b/>
          <w:u w:val="single"/>
        </w:rPr>
        <w:t>GULF:</w:t>
      </w:r>
      <w:r w:rsidRPr="00226F77">
        <w:t xml:space="preserve">  </w:t>
      </w:r>
      <w:r>
        <w:t>No.</w:t>
      </w:r>
      <w:r w:rsidR="008A7080">
        <w:t xml:space="preserve">  </w:t>
      </w:r>
    </w:p>
    <w:p w:rsidR="00EE4474" w:rsidRDefault="00EE4474" w:rsidP="00EE4474">
      <w:pPr>
        <w:widowControl/>
        <w:tabs>
          <w:tab w:val="left" w:pos="-1440"/>
        </w:tabs>
        <w:jc w:val="both"/>
      </w:pPr>
    </w:p>
    <w:p w:rsidR="00EE4474" w:rsidRDefault="00EE4474" w:rsidP="00EE4474">
      <w:pPr>
        <w:widowControl/>
        <w:tabs>
          <w:tab w:val="left" w:pos="-1440"/>
        </w:tabs>
        <w:jc w:val="both"/>
      </w:pPr>
    </w:p>
    <w:p w:rsidR="00EE4474" w:rsidRDefault="00D40337" w:rsidP="007E39F8">
      <w:pPr>
        <w:widowControl/>
        <w:tabs>
          <w:tab w:val="left" w:pos="-1440"/>
        </w:tabs>
        <w:jc w:val="both"/>
        <w:rPr>
          <w:b/>
          <w:u w:val="single"/>
        </w:rPr>
      </w:pPr>
      <w:r w:rsidRPr="0094464D">
        <w:rPr>
          <w:b/>
          <w:u w:val="single"/>
        </w:rPr>
        <w:t xml:space="preserve">Issue </w:t>
      </w:r>
      <w:fldSimple w:instr=" SEQ Issue \* MERGEFORMAT ">
        <w:r w:rsidR="00311F0C" w:rsidRPr="00311F0C">
          <w:rPr>
            <w:b/>
            <w:noProof/>
            <w:u w:val="single"/>
          </w:rPr>
          <w:t>81</w:t>
        </w:r>
      </w:fldSimple>
      <w:r w:rsidRPr="00211839">
        <w:rPr>
          <w:b/>
        </w:rPr>
        <w:t xml:space="preserve">:  </w:t>
      </w:r>
      <w:r w:rsidR="00CC6198" w:rsidRPr="007E39F8">
        <w:t>Should an adjustment be made to Gulf's transmission inspection expense for the 2012 projected t</w:t>
      </w:r>
      <w:r w:rsidR="004F477F" w:rsidRPr="007E39F8">
        <w:t>est year?</w:t>
      </w:r>
    </w:p>
    <w:p w:rsidR="007E39F8" w:rsidRPr="007E39F8" w:rsidRDefault="007E39F8" w:rsidP="007E39F8">
      <w:pPr>
        <w:widowControl/>
        <w:tabs>
          <w:tab w:val="left" w:pos="-1440"/>
        </w:tabs>
        <w:jc w:val="both"/>
        <w:rPr>
          <w:b/>
          <w:u w:val="single"/>
        </w:rPr>
      </w:pPr>
    </w:p>
    <w:p w:rsidR="00EE4474" w:rsidRPr="007E39F8" w:rsidRDefault="00EE4474" w:rsidP="00EE4474">
      <w:pPr>
        <w:widowControl/>
        <w:tabs>
          <w:tab w:val="left" w:pos="-1440"/>
        </w:tabs>
        <w:jc w:val="both"/>
        <w:rPr>
          <w:b/>
          <w:u w:val="single"/>
        </w:rPr>
      </w:pPr>
      <w:r>
        <w:rPr>
          <w:b/>
          <w:u w:val="single"/>
        </w:rPr>
        <w:t>GULF</w:t>
      </w:r>
      <w:r w:rsidRPr="00211839">
        <w:rPr>
          <w:b/>
        </w:rPr>
        <w:t xml:space="preserve">:  </w:t>
      </w:r>
      <w:r w:rsidRPr="007E39F8">
        <w:t>No.</w:t>
      </w:r>
    </w:p>
    <w:p w:rsidR="00EE4474" w:rsidRDefault="00EE4474" w:rsidP="00EE4474">
      <w:pPr>
        <w:widowControl/>
        <w:tabs>
          <w:tab w:val="left" w:pos="-1440"/>
        </w:tabs>
        <w:jc w:val="both"/>
      </w:pPr>
    </w:p>
    <w:p w:rsidR="00EE4474" w:rsidRDefault="00EE4474" w:rsidP="00EE4474">
      <w:pPr>
        <w:pStyle w:val="BodyText"/>
        <w:spacing w:after="0"/>
        <w:ind w:firstLine="0"/>
        <w:rPr>
          <w:b/>
          <w:u w:val="single"/>
        </w:rPr>
      </w:pPr>
    </w:p>
    <w:p w:rsidR="00CC6198" w:rsidRPr="0094464D" w:rsidRDefault="00D40337" w:rsidP="00EE4474">
      <w:pPr>
        <w:pStyle w:val="BodyText"/>
        <w:spacing w:after="0"/>
        <w:ind w:firstLine="0"/>
      </w:pPr>
      <w:r w:rsidRPr="0094464D">
        <w:rPr>
          <w:b/>
          <w:u w:val="single"/>
        </w:rPr>
        <w:t xml:space="preserve">Issue </w:t>
      </w:r>
      <w:fldSimple w:instr=" SEQ Issue \* MERGEFORMAT ">
        <w:r w:rsidR="00311F0C" w:rsidRPr="00311F0C">
          <w:rPr>
            <w:b/>
            <w:noProof/>
            <w:u w:val="single"/>
          </w:rPr>
          <w:t>82</w:t>
        </w:r>
      </w:fldSimple>
      <w:r w:rsidRPr="0094464D">
        <w:t xml:space="preserve">:  </w:t>
      </w:r>
      <w:r w:rsidR="00CC6198" w:rsidRPr="0094464D">
        <w:t xml:space="preserve">Should an adjustment be made to O&amp;M expenses to normalize the number of </w:t>
      </w:r>
      <w:r w:rsidR="008E1BFE" w:rsidRPr="00E313D6">
        <w:t>scheduled</w:t>
      </w:r>
      <w:r w:rsidR="008E1BFE" w:rsidRPr="0094464D">
        <w:t xml:space="preserve"> </w:t>
      </w:r>
      <w:r w:rsidR="00CC6198" w:rsidRPr="0094464D">
        <w:t>outages</w:t>
      </w:r>
      <w:r w:rsidR="00E20DC2">
        <w:t xml:space="preserve"> Gulf</w:t>
      </w:r>
      <w:r w:rsidR="00CC6198" w:rsidRPr="0094464D">
        <w:t xml:space="preserve"> has included in t</w:t>
      </w:r>
      <w:r w:rsidR="004F477F" w:rsidRPr="0094464D">
        <w:t xml:space="preserve">he 2012 projected test year?   </w:t>
      </w:r>
    </w:p>
    <w:p w:rsidR="00EE4474" w:rsidRDefault="00EE4474" w:rsidP="00EE4474">
      <w:pPr>
        <w:pStyle w:val="BodyText"/>
        <w:spacing w:after="0"/>
        <w:ind w:firstLine="0"/>
        <w:rPr>
          <w:b/>
          <w:u w:val="single"/>
        </w:rPr>
      </w:pPr>
    </w:p>
    <w:p w:rsidR="00EE4474" w:rsidRDefault="00EE4474" w:rsidP="00EE4474">
      <w:pPr>
        <w:widowControl/>
        <w:tabs>
          <w:tab w:val="left" w:pos="-1440"/>
        </w:tabs>
        <w:jc w:val="both"/>
      </w:pPr>
      <w:r>
        <w:rPr>
          <w:b/>
          <w:u w:val="single"/>
        </w:rPr>
        <w:t>GULF:</w:t>
      </w:r>
      <w:r w:rsidRPr="00226F77">
        <w:t xml:space="preserve">  </w:t>
      </w:r>
      <w:r>
        <w:t>No.</w:t>
      </w:r>
      <w:r w:rsidR="002D5C8E">
        <w:t xml:space="preserve">  </w:t>
      </w:r>
    </w:p>
    <w:p w:rsidR="00EE4474" w:rsidRDefault="00EE4474" w:rsidP="00EE4474">
      <w:pPr>
        <w:widowControl/>
        <w:tabs>
          <w:tab w:val="left" w:pos="-1440"/>
        </w:tabs>
        <w:jc w:val="both"/>
      </w:pPr>
    </w:p>
    <w:p w:rsidR="00EE4474" w:rsidRDefault="00EE4474" w:rsidP="00EE4474">
      <w:pPr>
        <w:pStyle w:val="BodyText"/>
        <w:spacing w:after="0"/>
        <w:ind w:firstLine="0"/>
        <w:rPr>
          <w:b/>
          <w:u w:val="single"/>
        </w:rPr>
      </w:pPr>
    </w:p>
    <w:p w:rsidR="00CC6198" w:rsidRPr="0094464D" w:rsidRDefault="00D40337" w:rsidP="00EE4474">
      <w:pPr>
        <w:pStyle w:val="BodyText"/>
        <w:spacing w:after="0"/>
        <w:ind w:firstLine="0"/>
      </w:pPr>
      <w:r w:rsidRPr="0094464D">
        <w:rPr>
          <w:b/>
          <w:u w:val="single"/>
        </w:rPr>
        <w:t xml:space="preserve">Issue </w:t>
      </w:r>
      <w:fldSimple w:instr=" SEQ Issue \* MERGEFORMAT ">
        <w:r w:rsidR="00311F0C" w:rsidRPr="00311F0C">
          <w:rPr>
            <w:b/>
            <w:noProof/>
            <w:u w:val="single"/>
          </w:rPr>
          <w:t>83</w:t>
        </w:r>
      </w:fldSimple>
      <w:r w:rsidRPr="0094464D">
        <w:t xml:space="preserve">:  </w:t>
      </w:r>
      <w:r w:rsidR="00CC6198" w:rsidRPr="0094464D">
        <w:t xml:space="preserve">Should an adjustment be made to Gulf's proposed allowance for O&amp;M expense to reflect productivity improvements, if any?  </w:t>
      </w:r>
    </w:p>
    <w:p w:rsidR="00EE4474" w:rsidRDefault="00EE4474" w:rsidP="00EE4474">
      <w:pPr>
        <w:pStyle w:val="BodyText"/>
        <w:spacing w:after="0"/>
        <w:ind w:firstLine="0"/>
        <w:rPr>
          <w:b/>
          <w:u w:val="single"/>
        </w:rPr>
      </w:pPr>
    </w:p>
    <w:p w:rsidR="00EE4474" w:rsidRDefault="00EE4474" w:rsidP="00EE4474">
      <w:pPr>
        <w:widowControl/>
        <w:tabs>
          <w:tab w:val="left" w:pos="-1440"/>
        </w:tabs>
        <w:jc w:val="both"/>
      </w:pPr>
      <w:r>
        <w:rPr>
          <w:b/>
          <w:u w:val="single"/>
        </w:rPr>
        <w:t>GULF:</w:t>
      </w:r>
      <w:r w:rsidRPr="00226F77">
        <w:t xml:space="preserve">  </w:t>
      </w:r>
      <w:r>
        <w:t>No.</w:t>
      </w:r>
    </w:p>
    <w:p w:rsidR="00EE4474" w:rsidRDefault="00EE4474" w:rsidP="00EE4474">
      <w:pPr>
        <w:widowControl/>
        <w:tabs>
          <w:tab w:val="left" w:pos="-1440"/>
        </w:tabs>
        <w:jc w:val="both"/>
      </w:pPr>
    </w:p>
    <w:p w:rsidR="00EE4474" w:rsidRDefault="00EE4474" w:rsidP="00EE4474">
      <w:pPr>
        <w:pStyle w:val="BodyText"/>
        <w:spacing w:after="0"/>
        <w:ind w:firstLine="0"/>
        <w:rPr>
          <w:b/>
          <w:u w:val="single"/>
        </w:rPr>
      </w:pPr>
    </w:p>
    <w:p w:rsidR="00CC6198" w:rsidRPr="0094464D" w:rsidRDefault="00D40337" w:rsidP="00EE4474">
      <w:pPr>
        <w:pStyle w:val="BodyText"/>
        <w:spacing w:after="0"/>
        <w:ind w:firstLine="0"/>
      </w:pPr>
      <w:r w:rsidRPr="008E1BFE">
        <w:rPr>
          <w:b/>
          <w:u w:val="single"/>
        </w:rPr>
        <w:t xml:space="preserve">Issue </w:t>
      </w:r>
      <w:fldSimple w:instr=" SEQ Issue \* MERGEFORMAT ">
        <w:r w:rsidR="00311F0C" w:rsidRPr="00311F0C">
          <w:rPr>
            <w:b/>
            <w:noProof/>
            <w:u w:val="single"/>
          </w:rPr>
          <w:t>84</w:t>
        </w:r>
      </w:fldSimple>
      <w:r w:rsidRPr="008E1BFE">
        <w:t xml:space="preserve">:  </w:t>
      </w:r>
      <w:r w:rsidR="002472E6" w:rsidRPr="008E1BFE">
        <w:t xml:space="preserve">What is the appropriate amount of </w:t>
      </w:r>
      <w:r w:rsidR="008E1BFE" w:rsidRPr="00E313D6">
        <w:t>production plant O&amp;M</w:t>
      </w:r>
      <w:r w:rsidR="002472E6" w:rsidRPr="008E1BFE">
        <w:t xml:space="preserve"> expense?</w:t>
      </w:r>
      <w:r w:rsidR="002472E6" w:rsidRPr="002472E6">
        <w:t xml:space="preserve"> </w:t>
      </w:r>
    </w:p>
    <w:p w:rsidR="00EE4474" w:rsidRDefault="00EE4474" w:rsidP="00EE4474">
      <w:pPr>
        <w:pStyle w:val="BodyText"/>
        <w:spacing w:after="0"/>
        <w:ind w:firstLine="0"/>
        <w:rPr>
          <w:b/>
          <w:u w:val="single"/>
        </w:rPr>
      </w:pPr>
    </w:p>
    <w:p w:rsidR="00EE4474" w:rsidRDefault="00EE4474" w:rsidP="00EE4474">
      <w:pPr>
        <w:widowControl/>
        <w:tabs>
          <w:tab w:val="left" w:pos="-1440"/>
        </w:tabs>
        <w:jc w:val="both"/>
      </w:pPr>
      <w:r>
        <w:rPr>
          <w:b/>
          <w:u w:val="single"/>
        </w:rPr>
        <w:t>GULF:</w:t>
      </w:r>
      <w:r w:rsidRPr="00226F77">
        <w:t xml:space="preserve">  </w:t>
      </w:r>
      <w:r w:rsidR="00664A02">
        <w:t xml:space="preserve">$110,880,000  </w:t>
      </w:r>
    </w:p>
    <w:p w:rsidR="00EE4474" w:rsidRDefault="00EE4474" w:rsidP="00EE4474">
      <w:pPr>
        <w:widowControl/>
        <w:tabs>
          <w:tab w:val="left" w:pos="-1440"/>
        </w:tabs>
        <w:jc w:val="both"/>
      </w:pPr>
    </w:p>
    <w:p w:rsidR="00EE4474" w:rsidRDefault="00EE4474" w:rsidP="00EE4474">
      <w:pPr>
        <w:pStyle w:val="BodyText"/>
        <w:spacing w:after="0"/>
        <w:ind w:firstLine="0"/>
        <w:rPr>
          <w:b/>
          <w:u w:val="single"/>
        </w:rPr>
      </w:pPr>
    </w:p>
    <w:p w:rsidR="00CC6198" w:rsidRPr="0094464D" w:rsidRDefault="00D40337" w:rsidP="00EE4474">
      <w:pPr>
        <w:pStyle w:val="BodyText"/>
        <w:spacing w:after="0"/>
        <w:ind w:firstLine="0"/>
      </w:pPr>
      <w:r w:rsidRPr="0094464D">
        <w:rPr>
          <w:b/>
          <w:u w:val="single"/>
        </w:rPr>
        <w:t xml:space="preserve">Issue </w:t>
      </w:r>
      <w:fldSimple w:instr=" SEQ Issue \* MERGEFORMAT ">
        <w:r w:rsidR="00311F0C" w:rsidRPr="00311F0C">
          <w:rPr>
            <w:b/>
            <w:noProof/>
            <w:u w:val="single"/>
          </w:rPr>
          <w:t>85</w:t>
        </w:r>
      </w:fldSimple>
      <w:r w:rsidRPr="0094464D">
        <w:t xml:space="preserve">:  </w:t>
      </w:r>
      <w:r w:rsidR="00CC6198" w:rsidRPr="0094464D">
        <w:t xml:space="preserve">Should an adjustment be made to Gulf’s transmission O&amp;M expense?  </w:t>
      </w:r>
    </w:p>
    <w:p w:rsidR="00EE4474" w:rsidRDefault="00EE4474" w:rsidP="00EE4474">
      <w:pPr>
        <w:pStyle w:val="BodyText"/>
        <w:spacing w:after="0"/>
        <w:ind w:firstLine="0"/>
        <w:rPr>
          <w:b/>
          <w:u w:val="single"/>
        </w:rPr>
      </w:pPr>
    </w:p>
    <w:p w:rsidR="002F1473" w:rsidRDefault="002F1473" w:rsidP="002F1473">
      <w:pPr>
        <w:widowControl/>
        <w:tabs>
          <w:tab w:val="left" w:pos="-1440"/>
        </w:tabs>
        <w:jc w:val="both"/>
      </w:pPr>
      <w:r>
        <w:rPr>
          <w:b/>
          <w:u w:val="single"/>
        </w:rPr>
        <w:t>GULF:</w:t>
      </w:r>
      <w:r w:rsidRPr="00226F77">
        <w:t xml:space="preserve">  </w:t>
      </w:r>
      <w:r>
        <w:t>No.</w:t>
      </w:r>
      <w:r w:rsidR="00211839">
        <w:t xml:space="preserve">  </w:t>
      </w:r>
    </w:p>
    <w:p w:rsidR="002F1473" w:rsidRDefault="002F1473" w:rsidP="002F1473">
      <w:pPr>
        <w:widowControl/>
        <w:tabs>
          <w:tab w:val="left" w:pos="-1440"/>
        </w:tabs>
        <w:jc w:val="both"/>
      </w:pPr>
    </w:p>
    <w:p w:rsidR="002F1473" w:rsidRDefault="002F1473" w:rsidP="00EE4474">
      <w:pPr>
        <w:pStyle w:val="BodyText"/>
        <w:spacing w:after="0"/>
        <w:ind w:firstLine="0"/>
        <w:rPr>
          <w:b/>
          <w:u w:val="single"/>
        </w:rPr>
      </w:pPr>
    </w:p>
    <w:p w:rsidR="007E39F8" w:rsidRDefault="007E39F8" w:rsidP="00EE4474">
      <w:pPr>
        <w:pStyle w:val="BodyText"/>
        <w:spacing w:after="0"/>
        <w:ind w:firstLine="0"/>
        <w:rPr>
          <w:b/>
          <w:u w:val="single"/>
        </w:rPr>
      </w:pPr>
    </w:p>
    <w:p w:rsidR="007E39F8" w:rsidRDefault="007E39F8" w:rsidP="00EE4474">
      <w:pPr>
        <w:pStyle w:val="BodyText"/>
        <w:spacing w:after="0"/>
        <w:ind w:firstLine="0"/>
        <w:rPr>
          <w:b/>
          <w:u w:val="single"/>
        </w:rPr>
      </w:pPr>
    </w:p>
    <w:p w:rsidR="00CC6198" w:rsidRDefault="00D40337" w:rsidP="00EE4474">
      <w:pPr>
        <w:pStyle w:val="BodyText"/>
        <w:spacing w:after="0"/>
        <w:ind w:firstLine="0"/>
      </w:pPr>
      <w:r w:rsidRPr="0094464D">
        <w:rPr>
          <w:b/>
          <w:u w:val="single"/>
        </w:rPr>
        <w:lastRenderedPageBreak/>
        <w:t xml:space="preserve">Issue </w:t>
      </w:r>
      <w:fldSimple w:instr=" SEQ Issue \* MERGEFORMAT ">
        <w:r w:rsidR="00311F0C" w:rsidRPr="00311F0C">
          <w:rPr>
            <w:b/>
            <w:noProof/>
            <w:u w:val="single"/>
          </w:rPr>
          <w:t>86</w:t>
        </w:r>
      </w:fldSimple>
      <w:r w:rsidRPr="0094464D">
        <w:t xml:space="preserve">:  </w:t>
      </w:r>
      <w:r w:rsidR="00CC6198" w:rsidRPr="0094464D">
        <w:t>Should an adjustment be made to Gulf</w:t>
      </w:r>
      <w:r w:rsidR="004F477F" w:rsidRPr="0094464D">
        <w:t xml:space="preserve">’s distribution O&amp;M expense?  </w:t>
      </w:r>
    </w:p>
    <w:p w:rsidR="00EE4474" w:rsidRDefault="00EE4474" w:rsidP="00EE4474">
      <w:pPr>
        <w:pStyle w:val="BodyText"/>
        <w:spacing w:after="0"/>
        <w:ind w:firstLine="0"/>
        <w:rPr>
          <w:b/>
          <w:u w:val="single"/>
        </w:rPr>
      </w:pPr>
    </w:p>
    <w:p w:rsidR="002F1473" w:rsidRDefault="002F1473" w:rsidP="002F1473">
      <w:pPr>
        <w:widowControl/>
        <w:tabs>
          <w:tab w:val="left" w:pos="-1440"/>
        </w:tabs>
        <w:jc w:val="both"/>
      </w:pPr>
      <w:r>
        <w:rPr>
          <w:b/>
          <w:u w:val="single"/>
        </w:rPr>
        <w:t>GULF:</w:t>
      </w:r>
      <w:r w:rsidRPr="00226F77">
        <w:t xml:space="preserve">  </w:t>
      </w:r>
      <w:r>
        <w:t>No.</w:t>
      </w:r>
      <w:r w:rsidR="008A7080">
        <w:t xml:space="preserve"> </w:t>
      </w:r>
    </w:p>
    <w:p w:rsidR="002F1473" w:rsidRDefault="002F1473" w:rsidP="002F1473">
      <w:pPr>
        <w:widowControl/>
        <w:tabs>
          <w:tab w:val="left" w:pos="-1440"/>
        </w:tabs>
        <w:jc w:val="both"/>
      </w:pPr>
    </w:p>
    <w:p w:rsidR="002F1473" w:rsidRDefault="002F1473" w:rsidP="00EE4474">
      <w:pPr>
        <w:pStyle w:val="BodyText"/>
        <w:spacing w:after="0"/>
        <w:ind w:firstLine="0"/>
        <w:rPr>
          <w:b/>
          <w:u w:val="single"/>
        </w:rPr>
      </w:pPr>
    </w:p>
    <w:p w:rsidR="002472E6" w:rsidRPr="0094464D" w:rsidRDefault="002472E6" w:rsidP="00EE4474">
      <w:pPr>
        <w:pStyle w:val="BodyText"/>
        <w:spacing w:after="0"/>
        <w:ind w:firstLine="0"/>
      </w:pPr>
      <w:r w:rsidRPr="0094464D">
        <w:rPr>
          <w:b/>
          <w:u w:val="single"/>
        </w:rPr>
        <w:t xml:space="preserve">Issue </w:t>
      </w:r>
      <w:fldSimple w:instr=" SEQ Issue \* MERGEFORMAT ">
        <w:r w:rsidR="00311F0C" w:rsidRPr="00311F0C">
          <w:rPr>
            <w:b/>
            <w:noProof/>
            <w:u w:val="single"/>
          </w:rPr>
          <w:t>87</w:t>
        </w:r>
      </w:fldSimple>
      <w:r w:rsidRPr="0094464D">
        <w:t xml:space="preserve">:  Should an adjustment be made to Gulf’s office supplies and expenses for the 2012 projected test year? </w:t>
      </w:r>
    </w:p>
    <w:p w:rsidR="00EE4474" w:rsidRDefault="00EE4474" w:rsidP="00EE4474">
      <w:pPr>
        <w:widowControl/>
        <w:tabs>
          <w:tab w:val="left" w:pos="-1440"/>
        </w:tabs>
        <w:jc w:val="both"/>
        <w:rPr>
          <w:b/>
          <w:u w:val="single"/>
        </w:rPr>
      </w:pPr>
    </w:p>
    <w:p w:rsidR="002F1473" w:rsidRDefault="002F1473" w:rsidP="002F1473">
      <w:pPr>
        <w:widowControl/>
        <w:tabs>
          <w:tab w:val="left" w:pos="-1440"/>
        </w:tabs>
        <w:jc w:val="both"/>
      </w:pPr>
      <w:r>
        <w:rPr>
          <w:b/>
          <w:u w:val="single"/>
        </w:rPr>
        <w:t>GULF:</w:t>
      </w:r>
      <w:r w:rsidRPr="00226F77">
        <w:t xml:space="preserve">  </w:t>
      </w:r>
      <w:r>
        <w:t>No.</w:t>
      </w:r>
      <w:r w:rsidR="008A7080">
        <w:t xml:space="preserve"> </w:t>
      </w:r>
    </w:p>
    <w:p w:rsidR="007E39F8" w:rsidRDefault="007E39F8" w:rsidP="00EE4474">
      <w:pPr>
        <w:widowControl/>
        <w:tabs>
          <w:tab w:val="left" w:pos="-1440"/>
        </w:tabs>
        <w:jc w:val="both"/>
        <w:rPr>
          <w:b/>
          <w:u w:val="single"/>
        </w:rPr>
      </w:pPr>
    </w:p>
    <w:p w:rsidR="007E39F8" w:rsidRDefault="007E39F8" w:rsidP="00EE4474">
      <w:pPr>
        <w:widowControl/>
        <w:tabs>
          <w:tab w:val="left" w:pos="-1440"/>
        </w:tabs>
        <w:jc w:val="both"/>
        <w:rPr>
          <w:b/>
          <w:u w:val="single"/>
        </w:rPr>
      </w:pPr>
    </w:p>
    <w:p w:rsidR="00414668" w:rsidRPr="0094464D" w:rsidRDefault="00D40337" w:rsidP="00EE4474">
      <w:pPr>
        <w:widowControl/>
        <w:tabs>
          <w:tab w:val="left" w:pos="-1440"/>
        </w:tabs>
        <w:jc w:val="both"/>
      </w:pPr>
      <w:r w:rsidRPr="0094464D">
        <w:rPr>
          <w:b/>
          <w:u w:val="single"/>
        </w:rPr>
        <w:t xml:space="preserve">Issue </w:t>
      </w:r>
      <w:fldSimple w:instr=" SEQ Issue \* MERGEFORMAT ">
        <w:r w:rsidR="00311F0C" w:rsidRPr="00311F0C">
          <w:rPr>
            <w:b/>
            <w:noProof/>
            <w:u w:val="single"/>
          </w:rPr>
          <w:t>88</w:t>
        </w:r>
      </w:fldSimple>
      <w:r w:rsidRPr="0094464D">
        <w:t xml:space="preserve">:  </w:t>
      </w:r>
      <w:r w:rsidR="00E856DF" w:rsidRPr="0094464D">
        <w:t xml:space="preserve">Should an adjustment be made to Rate Case Expense for the </w:t>
      </w:r>
      <w:r w:rsidR="003272A0" w:rsidRPr="0094464D">
        <w:t>2012</w:t>
      </w:r>
      <w:r w:rsidR="00246F7A" w:rsidRPr="0094464D">
        <w:t xml:space="preserve"> projected test year?</w:t>
      </w:r>
      <w:r w:rsidR="00902866" w:rsidRPr="0094464D">
        <w:t xml:space="preserve"> </w:t>
      </w:r>
    </w:p>
    <w:p w:rsidR="00E856DF" w:rsidRPr="0094464D" w:rsidRDefault="00E856DF" w:rsidP="00EE4474">
      <w:pPr>
        <w:widowControl/>
        <w:jc w:val="both"/>
        <w:rPr>
          <w:u w:val="single"/>
        </w:rPr>
      </w:pPr>
    </w:p>
    <w:p w:rsidR="002F1473" w:rsidRDefault="002F1473" w:rsidP="002F1473">
      <w:pPr>
        <w:widowControl/>
        <w:tabs>
          <w:tab w:val="left" w:pos="-1440"/>
        </w:tabs>
        <w:jc w:val="both"/>
      </w:pPr>
      <w:r>
        <w:rPr>
          <w:b/>
          <w:u w:val="single"/>
        </w:rPr>
        <w:t>GULF:</w:t>
      </w:r>
      <w:r w:rsidRPr="00226F77">
        <w:t xml:space="preserve">  </w:t>
      </w:r>
      <w:r>
        <w:t>No.</w:t>
      </w:r>
      <w:r w:rsidR="008A7080">
        <w:t xml:space="preserve"> </w:t>
      </w:r>
    </w:p>
    <w:p w:rsidR="002F1473" w:rsidRDefault="002F1473" w:rsidP="002F1473">
      <w:pPr>
        <w:widowControl/>
        <w:tabs>
          <w:tab w:val="left" w:pos="-1440"/>
        </w:tabs>
        <w:jc w:val="both"/>
      </w:pPr>
    </w:p>
    <w:p w:rsidR="002F1473" w:rsidRDefault="002F1473" w:rsidP="00EE4474">
      <w:pPr>
        <w:widowControl/>
        <w:tabs>
          <w:tab w:val="left" w:pos="-1440"/>
        </w:tabs>
        <w:jc w:val="both"/>
        <w:rPr>
          <w:b/>
          <w:u w:val="single"/>
        </w:rPr>
      </w:pPr>
    </w:p>
    <w:p w:rsidR="00BD284B" w:rsidRPr="002472E6" w:rsidRDefault="00D40337" w:rsidP="00EE4474">
      <w:pPr>
        <w:widowControl/>
        <w:tabs>
          <w:tab w:val="left" w:pos="-1440"/>
        </w:tabs>
        <w:jc w:val="both"/>
      </w:pPr>
      <w:r w:rsidRPr="0094464D">
        <w:rPr>
          <w:b/>
          <w:u w:val="single"/>
        </w:rPr>
        <w:t xml:space="preserve">Issue </w:t>
      </w:r>
      <w:fldSimple w:instr=" SEQ Issue \* MERGEFORMAT ">
        <w:r w:rsidR="00311F0C" w:rsidRPr="00311F0C">
          <w:rPr>
            <w:b/>
            <w:noProof/>
            <w:u w:val="single"/>
          </w:rPr>
          <w:t>89</w:t>
        </w:r>
      </w:fldSimple>
      <w:r w:rsidRPr="0094464D">
        <w:t xml:space="preserve">:  </w:t>
      </w:r>
      <w:r w:rsidR="00E856DF" w:rsidRPr="0094464D">
        <w:t xml:space="preserve">Should an adjustment be made </w:t>
      </w:r>
      <w:r w:rsidR="00E856DF" w:rsidRPr="002472E6">
        <w:t xml:space="preserve">to </w:t>
      </w:r>
      <w:r w:rsidR="00E20DC2" w:rsidRPr="002472E6">
        <w:t xml:space="preserve">uncollectible expense </w:t>
      </w:r>
      <w:r w:rsidR="00E856DF" w:rsidRPr="002472E6">
        <w:t xml:space="preserve">for the </w:t>
      </w:r>
      <w:r w:rsidR="003272A0" w:rsidRPr="002472E6">
        <w:t>2012</w:t>
      </w:r>
      <w:r w:rsidR="00E856DF" w:rsidRPr="002472E6">
        <w:t xml:space="preserve"> projected test year</w:t>
      </w:r>
      <w:r w:rsidR="005D369A" w:rsidRPr="002472E6">
        <w:t>?</w:t>
      </w:r>
      <w:r w:rsidR="002F1473">
        <w:t xml:space="preserve"> </w:t>
      </w:r>
    </w:p>
    <w:p w:rsidR="00E544F3" w:rsidRPr="002472E6" w:rsidRDefault="00E544F3" w:rsidP="00EE4474">
      <w:pPr>
        <w:widowControl/>
        <w:tabs>
          <w:tab w:val="left" w:pos="-1440"/>
        </w:tabs>
        <w:jc w:val="both"/>
      </w:pPr>
    </w:p>
    <w:p w:rsidR="002F1473" w:rsidRDefault="002F1473" w:rsidP="002F1473">
      <w:pPr>
        <w:widowControl/>
        <w:tabs>
          <w:tab w:val="left" w:pos="-1440"/>
        </w:tabs>
        <w:jc w:val="both"/>
      </w:pPr>
      <w:r>
        <w:rPr>
          <w:b/>
          <w:u w:val="single"/>
        </w:rPr>
        <w:t>GULF:</w:t>
      </w:r>
      <w:r w:rsidRPr="00226F77">
        <w:t xml:space="preserve">  </w:t>
      </w:r>
      <w:r>
        <w:t>No.</w:t>
      </w:r>
      <w:r w:rsidR="008A7080">
        <w:t xml:space="preserve"> </w:t>
      </w:r>
    </w:p>
    <w:p w:rsidR="002F1473" w:rsidRDefault="002F1473" w:rsidP="002F1473">
      <w:pPr>
        <w:widowControl/>
        <w:tabs>
          <w:tab w:val="left" w:pos="-1440"/>
        </w:tabs>
        <w:jc w:val="both"/>
      </w:pPr>
    </w:p>
    <w:p w:rsidR="002F1473" w:rsidRDefault="002F1473" w:rsidP="00EE4474">
      <w:pPr>
        <w:widowControl/>
        <w:tabs>
          <w:tab w:val="left" w:pos="-1440"/>
        </w:tabs>
        <w:jc w:val="both"/>
        <w:rPr>
          <w:b/>
          <w:u w:val="single"/>
        </w:rPr>
      </w:pPr>
    </w:p>
    <w:p w:rsidR="00E544F3" w:rsidRPr="0094464D" w:rsidRDefault="00D40337" w:rsidP="00EE4474">
      <w:pPr>
        <w:widowControl/>
        <w:tabs>
          <w:tab w:val="left" w:pos="-1440"/>
        </w:tabs>
        <w:jc w:val="both"/>
      </w:pPr>
      <w:r w:rsidRPr="0094464D">
        <w:rPr>
          <w:b/>
          <w:u w:val="single"/>
        </w:rPr>
        <w:t xml:space="preserve">Issue </w:t>
      </w:r>
      <w:fldSimple w:instr=" SEQ Issue \* MERGEFORMAT ">
        <w:r w:rsidR="00311F0C" w:rsidRPr="00311F0C">
          <w:rPr>
            <w:b/>
            <w:noProof/>
            <w:u w:val="single"/>
          </w:rPr>
          <w:t>90</w:t>
        </w:r>
      </w:fldSimple>
      <w:r w:rsidRPr="0094464D">
        <w:t xml:space="preserve">:  </w:t>
      </w:r>
      <w:r w:rsidR="00E544F3" w:rsidRPr="0094464D">
        <w:t xml:space="preserve">Is </w:t>
      </w:r>
      <w:r w:rsidR="00CC6198" w:rsidRPr="0094464D">
        <w:t>Gulf</w:t>
      </w:r>
      <w:r w:rsidR="00E544F3" w:rsidRPr="0094464D">
        <w:t>'s requested level of O&amp;M Expense in the amount of $282,731,000 ($288,474,000 system) for the 2012 projected test year appropriate?</w:t>
      </w:r>
      <w:r w:rsidR="004B6C82" w:rsidRPr="0094464D">
        <w:t xml:space="preserve">  </w:t>
      </w:r>
      <w:r w:rsidR="003A7E44" w:rsidRPr="0094464D">
        <w:rPr>
          <w:shd w:val="clear" w:color="auto" w:fill="E6E6E6"/>
        </w:rPr>
        <w:t>(Fallout Issue)</w:t>
      </w:r>
      <w:r w:rsidR="003A7E44" w:rsidRPr="0094464D">
        <w:t xml:space="preserve"> </w:t>
      </w:r>
    </w:p>
    <w:p w:rsidR="00E856DF" w:rsidRPr="0094464D" w:rsidRDefault="00E856DF" w:rsidP="00EE4474">
      <w:pPr>
        <w:widowControl/>
        <w:jc w:val="both"/>
        <w:rPr>
          <w:u w:val="single"/>
        </w:rPr>
      </w:pPr>
    </w:p>
    <w:p w:rsidR="002F1473" w:rsidRPr="00F5091E" w:rsidRDefault="006F197A" w:rsidP="002F1473">
      <w:pPr>
        <w:widowControl/>
        <w:tabs>
          <w:tab w:val="left" w:pos="-1440"/>
        </w:tabs>
        <w:jc w:val="both"/>
      </w:pPr>
      <w:r w:rsidRPr="006F197A">
        <w:rPr>
          <w:b/>
          <w:u w:val="single"/>
        </w:rPr>
        <w:t>GULF:</w:t>
      </w:r>
      <w:r w:rsidRPr="006F197A">
        <w:t xml:space="preserve">  No.  In the course of responding to discovery, Gulf identified $48,000 of additional executive financial planning expenses which need to be reflec</w:t>
      </w:r>
      <w:r w:rsidR="006249F1">
        <w:t xml:space="preserve">ted in the adjustments to NOI. </w:t>
      </w:r>
    </w:p>
    <w:p w:rsidR="002F1473" w:rsidRDefault="002F1473" w:rsidP="00EE4474">
      <w:pPr>
        <w:widowControl/>
        <w:tabs>
          <w:tab w:val="left" w:pos="-1440"/>
        </w:tabs>
        <w:jc w:val="both"/>
        <w:rPr>
          <w:b/>
          <w:u w:val="single"/>
        </w:rPr>
      </w:pPr>
    </w:p>
    <w:p w:rsidR="00987BE4" w:rsidRDefault="00987BE4" w:rsidP="00EE4474">
      <w:pPr>
        <w:widowControl/>
        <w:tabs>
          <w:tab w:val="left" w:pos="-1440"/>
        </w:tabs>
        <w:jc w:val="both"/>
        <w:rPr>
          <w:b/>
          <w:u w:val="single"/>
        </w:rPr>
      </w:pPr>
    </w:p>
    <w:p w:rsidR="00B75459" w:rsidRPr="0094464D" w:rsidRDefault="00D40337" w:rsidP="00EE4474">
      <w:pPr>
        <w:widowControl/>
        <w:tabs>
          <w:tab w:val="left" w:pos="-1440"/>
        </w:tabs>
        <w:jc w:val="both"/>
      </w:pPr>
      <w:r w:rsidRPr="0094464D">
        <w:rPr>
          <w:b/>
          <w:u w:val="single"/>
        </w:rPr>
        <w:t xml:space="preserve">Issue </w:t>
      </w:r>
      <w:fldSimple w:instr=" SEQ Issue \* MERGEFORMAT ">
        <w:r w:rsidR="00311F0C" w:rsidRPr="00311F0C">
          <w:rPr>
            <w:b/>
            <w:noProof/>
            <w:u w:val="single"/>
          </w:rPr>
          <w:t>91</w:t>
        </w:r>
      </w:fldSimple>
      <w:r w:rsidRPr="0094464D">
        <w:t xml:space="preserve">:  </w:t>
      </w:r>
      <w:r w:rsidR="00B75459" w:rsidRPr="0094464D">
        <w:t>What is the appropriate amount of depreciation and fossil dismantlement expense for the 2012 projected test year?</w:t>
      </w:r>
      <w:r w:rsidR="004B6C82" w:rsidRPr="0094464D">
        <w:t xml:space="preserve">  </w:t>
      </w:r>
    </w:p>
    <w:p w:rsidR="00B75459" w:rsidRPr="0094464D" w:rsidRDefault="00B75459" w:rsidP="00EE4474">
      <w:pPr>
        <w:widowControl/>
        <w:tabs>
          <w:tab w:val="left" w:pos="-1440"/>
        </w:tabs>
        <w:jc w:val="both"/>
      </w:pPr>
    </w:p>
    <w:p w:rsidR="00987BE4" w:rsidRPr="00F5091E" w:rsidRDefault="00987BE4" w:rsidP="00787E69">
      <w:pPr>
        <w:widowControl/>
        <w:tabs>
          <w:tab w:val="left" w:pos="-1440"/>
        </w:tabs>
        <w:jc w:val="both"/>
      </w:pPr>
      <w:r w:rsidRPr="002B0871">
        <w:rPr>
          <w:b/>
          <w:u w:val="single"/>
        </w:rPr>
        <w:t>GULF:</w:t>
      </w:r>
      <w:r w:rsidR="00834590" w:rsidRPr="00834590">
        <w:t xml:space="preserve"> </w:t>
      </w:r>
      <w:r w:rsidRPr="00834590">
        <w:t xml:space="preserve"> </w:t>
      </w:r>
      <w:r w:rsidR="00787E69" w:rsidRPr="002B0871">
        <w:t xml:space="preserve">$95,180,000 </w:t>
      </w:r>
      <w:r w:rsidR="00834590">
        <w:t>(</w:t>
      </w:r>
      <w:r w:rsidR="00787E69" w:rsidRPr="002B0871">
        <w:t>MFR C-4</w:t>
      </w:r>
      <w:r w:rsidR="00834590">
        <w:t>)</w:t>
      </w:r>
      <w:r w:rsidR="00787E69" w:rsidRPr="002B0871">
        <w:t xml:space="preserve">.  In the course of responding to discovery, Gulf identified some errors in the ECCR adjustments.  Additionally, the amount of depreciation the Commission approves related to the Crist Turbine Upgrades will impact this amount.  Once these errors/adjustments are quantified this amount will need to be adjusted.  </w:t>
      </w:r>
    </w:p>
    <w:p w:rsidR="002F1473" w:rsidRDefault="002F1473" w:rsidP="00EE4474">
      <w:pPr>
        <w:widowControl/>
        <w:tabs>
          <w:tab w:val="left" w:pos="-1440"/>
        </w:tabs>
        <w:jc w:val="both"/>
        <w:rPr>
          <w:b/>
          <w:u w:val="single"/>
        </w:rPr>
      </w:pPr>
    </w:p>
    <w:p w:rsidR="00987BE4" w:rsidRDefault="00987BE4" w:rsidP="00EE4474">
      <w:pPr>
        <w:widowControl/>
        <w:tabs>
          <w:tab w:val="left" w:pos="-1440"/>
        </w:tabs>
        <w:jc w:val="both"/>
        <w:rPr>
          <w:b/>
          <w:u w:val="single"/>
        </w:rPr>
      </w:pPr>
    </w:p>
    <w:p w:rsidR="007E39F8" w:rsidRDefault="007E39F8" w:rsidP="00EE4474">
      <w:pPr>
        <w:widowControl/>
        <w:tabs>
          <w:tab w:val="left" w:pos="-1440"/>
        </w:tabs>
        <w:jc w:val="both"/>
        <w:rPr>
          <w:b/>
          <w:u w:val="single"/>
        </w:rPr>
      </w:pPr>
    </w:p>
    <w:p w:rsidR="007E39F8" w:rsidRDefault="007E39F8" w:rsidP="00EE4474">
      <w:pPr>
        <w:widowControl/>
        <w:tabs>
          <w:tab w:val="left" w:pos="-1440"/>
        </w:tabs>
        <w:jc w:val="both"/>
        <w:rPr>
          <w:b/>
          <w:u w:val="single"/>
        </w:rPr>
      </w:pPr>
    </w:p>
    <w:p w:rsidR="007E39F8" w:rsidRDefault="007E39F8" w:rsidP="00EE4474">
      <w:pPr>
        <w:widowControl/>
        <w:tabs>
          <w:tab w:val="left" w:pos="-1440"/>
        </w:tabs>
        <w:jc w:val="both"/>
        <w:rPr>
          <w:b/>
          <w:u w:val="single"/>
        </w:rPr>
      </w:pPr>
    </w:p>
    <w:p w:rsidR="004C2D5B" w:rsidRPr="0094464D" w:rsidRDefault="00D40337" w:rsidP="00EE4474">
      <w:pPr>
        <w:widowControl/>
        <w:tabs>
          <w:tab w:val="left" w:pos="-1440"/>
        </w:tabs>
        <w:jc w:val="both"/>
      </w:pPr>
      <w:r w:rsidRPr="0094464D">
        <w:rPr>
          <w:b/>
          <w:u w:val="single"/>
        </w:rPr>
        <w:lastRenderedPageBreak/>
        <w:t xml:space="preserve">Issue </w:t>
      </w:r>
      <w:fldSimple w:instr=" SEQ Issue \* MERGEFORMAT ">
        <w:r w:rsidR="00311F0C" w:rsidRPr="00311F0C">
          <w:rPr>
            <w:b/>
            <w:noProof/>
            <w:u w:val="single"/>
          </w:rPr>
          <w:t>92</w:t>
        </w:r>
      </w:fldSimple>
      <w:r w:rsidRPr="0094464D">
        <w:t xml:space="preserve">:  </w:t>
      </w:r>
      <w:r w:rsidR="00987BE4" w:rsidRPr="00FC6770">
        <w:t xml:space="preserve">Is </w:t>
      </w:r>
      <w:r w:rsidR="00987BE4">
        <w:t>Gulf</w:t>
      </w:r>
      <w:r w:rsidR="00987BE4" w:rsidRPr="00FC6770">
        <w:t xml:space="preserve">'s requested level of Depreciation and Amortization Expense in the amount of $87,804,000 ($89,613,000 system) for the 2012 projected test year appropriate?  </w:t>
      </w:r>
      <w:r w:rsidR="00987BE4" w:rsidRPr="00FC6770">
        <w:rPr>
          <w:shd w:val="clear" w:color="auto" w:fill="E6E6E6"/>
        </w:rPr>
        <w:t>(Fallout Issue)</w:t>
      </w:r>
      <w:r w:rsidR="00987BE4" w:rsidRPr="00FC6770">
        <w:t xml:space="preserve"> </w:t>
      </w:r>
    </w:p>
    <w:p w:rsidR="004C2D5B" w:rsidRDefault="004C2D5B" w:rsidP="00EE4474">
      <w:pPr>
        <w:widowControl/>
        <w:tabs>
          <w:tab w:val="left" w:pos="-1440"/>
        </w:tabs>
        <w:jc w:val="both"/>
      </w:pPr>
    </w:p>
    <w:p w:rsidR="00987BE4" w:rsidRPr="00F5091E" w:rsidRDefault="00987BE4" w:rsidP="00787E69">
      <w:pPr>
        <w:widowControl/>
        <w:tabs>
          <w:tab w:val="left" w:pos="-1440"/>
        </w:tabs>
        <w:jc w:val="both"/>
      </w:pPr>
      <w:r w:rsidRPr="00D17045">
        <w:rPr>
          <w:b/>
          <w:u w:val="single"/>
        </w:rPr>
        <w:t>GULF</w:t>
      </w:r>
      <w:r w:rsidRPr="006C74BE">
        <w:rPr>
          <w:b/>
        </w:rPr>
        <w:t xml:space="preserve">: </w:t>
      </w:r>
      <w:r w:rsidR="00787E69" w:rsidRPr="00D17045">
        <w:t xml:space="preserve"> Gulf’s requested jurisdictional level of Depreciation and Amortization Expense in the amount of $95,180,000 for the 2012 test year is appropriate.</w:t>
      </w:r>
      <w:r w:rsidR="00834590" w:rsidRPr="00D17045">
        <w:t xml:space="preserve">  </w:t>
      </w:r>
      <w:r w:rsidR="00D17045" w:rsidRPr="00D17045">
        <w:t>In the course of responding to</w:t>
      </w:r>
      <w:r w:rsidR="00D17045" w:rsidRPr="002B0871">
        <w:t xml:space="preserve"> discovery, Gulf identified some errors in the ECCR adjustments.  Additionally, the amount of depreciation the Commission approves related to the Crist Turbine Upgrades will impact this amount.  Once these errors/adjustments are quantified this amount will need to be adjusted.  </w:t>
      </w:r>
    </w:p>
    <w:p w:rsidR="00987BE4" w:rsidRDefault="00987BE4" w:rsidP="00987BE4">
      <w:pPr>
        <w:widowControl/>
        <w:tabs>
          <w:tab w:val="left" w:pos="-1440"/>
        </w:tabs>
        <w:jc w:val="both"/>
      </w:pPr>
    </w:p>
    <w:p w:rsidR="00987BE4" w:rsidRPr="0094464D" w:rsidRDefault="00987BE4" w:rsidP="00EE4474">
      <w:pPr>
        <w:widowControl/>
        <w:tabs>
          <w:tab w:val="left" w:pos="-1440"/>
        </w:tabs>
        <w:jc w:val="both"/>
      </w:pPr>
    </w:p>
    <w:p w:rsidR="00E856DF" w:rsidRPr="0094464D" w:rsidRDefault="00D40337" w:rsidP="00EE4474">
      <w:pPr>
        <w:widowControl/>
        <w:tabs>
          <w:tab w:val="left" w:pos="-1440"/>
        </w:tabs>
        <w:jc w:val="both"/>
      </w:pPr>
      <w:r w:rsidRPr="0094464D">
        <w:rPr>
          <w:b/>
          <w:u w:val="single"/>
        </w:rPr>
        <w:t xml:space="preserve">Issue </w:t>
      </w:r>
      <w:fldSimple w:instr=" SEQ Issue \* MERGEFORMAT ">
        <w:r w:rsidR="00311F0C" w:rsidRPr="00311F0C">
          <w:rPr>
            <w:b/>
            <w:noProof/>
            <w:u w:val="single"/>
          </w:rPr>
          <w:t>93</w:t>
        </w:r>
      </w:fldSimple>
      <w:r w:rsidRPr="0094464D">
        <w:t xml:space="preserve">:  </w:t>
      </w:r>
      <w:r w:rsidR="009F1B9F" w:rsidRPr="0094464D">
        <w:t xml:space="preserve">What is the appropriate amount of </w:t>
      </w:r>
      <w:r w:rsidR="00E856DF" w:rsidRPr="0094464D">
        <w:t xml:space="preserve">Taxes Other Than Income Taxes for the </w:t>
      </w:r>
      <w:r w:rsidR="003272A0" w:rsidRPr="0094464D">
        <w:t>2012</w:t>
      </w:r>
      <w:r w:rsidR="00E856DF" w:rsidRPr="0094464D">
        <w:t xml:space="preserve"> proje</w:t>
      </w:r>
      <w:r w:rsidR="00246F7A" w:rsidRPr="0094464D">
        <w:t>cted test year?</w:t>
      </w:r>
      <w:r w:rsidR="00D91639" w:rsidRPr="0094464D">
        <w:t xml:space="preserve">  </w:t>
      </w:r>
      <w:r w:rsidR="009F1B9F" w:rsidRPr="0094464D">
        <w:rPr>
          <w:shd w:val="clear" w:color="auto" w:fill="E6E6E6"/>
        </w:rPr>
        <w:t>(Fallout Issue)</w:t>
      </w:r>
      <w:r w:rsidR="009F1B9F" w:rsidRPr="0094464D">
        <w:t xml:space="preserve"> </w:t>
      </w:r>
    </w:p>
    <w:p w:rsidR="007D13CE" w:rsidRDefault="007D13CE" w:rsidP="00EE4474">
      <w:pPr>
        <w:widowControl/>
        <w:tabs>
          <w:tab w:val="left" w:pos="-1440"/>
        </w:tabs>
        <w:jc w:val="both"/>
      </w:pPr>
    </w:p>
    <w:p w:rsidR="00987BE4" w:rsidRDefault="00987BE4" w:rsidP="00EE4474">
      <w:pPr>
        <w:widowControl/>
        <w:tabs>
          <w:tab w:val="left" w:pos="-1440"/>
        </w:tabs>
        <w:jc w:val="both"/>
      </w:pPr>
      <w:r w:rsidRPr="002B0871">
        <w:rPr>
          <w:b/>
          <w:u w:val="single"/>
        </w:rPr>
        <w:t>GULF:</w:t>
      </w:r>
      <w:r w:rsidRPr="002B0871">
        <w:t xml:space="preserve">  $28,763,000</w:t>
      </w:r>
      <w:r w:rsidR="00D17045">
        <w:t xml:space="preserve"> (</w:t>
      </w:r>
      <w:r w:rsidRPr="002B0871">
        <w:t>MFR C-</w:t>
      </w:r>
      <w:r w:rsidR="00787E69" w:rsidRPr="002B0871">
        <w:t>4</w:t>
      </w:r>
      <w:r w:rsidR="00D17045">
        <w:t>)</w:t>
      </w:r>
      <w:r w:rsidR="00787E69" w:rsidRPr="002B0871">
        <w:t xml:space="preserve">.  In the course of responding to discovery, Gulf has identified some errors in the ECCR adjustments.  Once these errors are quantified this amount will need to be adjusted.  </w:t>
      </w:r>
    </w:p>
    <w:p w:rsidR="00787E69" w:rsidRDefault="00787E69" w:rsidP="00EE4474">
      <w:pPr>
        <w:widowControl/>
        <w:tabs>
          <w:tab w:val="left" w:pos="-1440"/>
        </w:tabs>
        <w:jc w:val="both"/>
      </w:pPr>
    </w:p>
    <w:p w:rsidR="00987BE4" w:rsidRPr="0094464D" w:rsidRDefault="00987BE4" w:rsidP="00EE4474">
      <w:pPr>
        <w:widowControl/>
        <w:tabs>
          <w:tab w:val="left" w:pos="-1440"/>
        </w:tabs>
        <w:jc w:val="both"/>
      </w:pPr>
    </w:p>
    <w:p w:rsidR="007D13CE" w:rsidRPr="0094464D" w:rsidRDefault="00D40337" w:rsidP="00EE4474">
      <w:pPr>
        <w:widowControl/>
        <w:tabs>
          <w:tab w:val="left" w:pos="-1440"/>
        </w:tabs>
        <w:jc w:val="both"/>
      </w:pPr>
      <w:r w:rsidRPr="0094464D">
        <w:rPr>
          <w:b/>
          <w:u w:val="single"/>
        </w:rPr>
        <w:t xml:space="preserve">Issue </w:t>
      </w:r>
      <w:fldSimple w:instr=" SEQ Issue \* MERGEFORMAT ">
        <w:r w:rsidR="00311F0C" w:rsidRPr="00311F0C">
          <w:rPr>
            <w:b/>
            <w:noProof/>
            <w:u w:val="single"/>
          </w:rPr>
          <w:t>94</w:t>
        </w:r>
      </w:fldSimple>
      <w:r w:rsidRPr="0094464D">
        <w:t xml:space="preserve">:  </w:t>
      </w:r>
      <w:r w:rsidR="007D13CE" w:rsidRPr="0094464D">
        <w:t xml:space="preserve">Is it </w:t>
      </w:r>
      <w:r w:rsidR="002D48D1" w:rsidRPr="0094464D">
        <w:t>appropriate to make a parent debt adjustment per Rule 25-14.004, Florida Administrative Code?</w:t>
      </w:r>
      <w:r w:rsidR="005A5DF0" w:rsidRPr="0094464D">
        <w:t xml:space="preserve"> </w:t>
      </w:r>
    </w:p>
    <w:p w:rsidR="007D13CE" w:rsidRDefault="007D13CE" w:rsidP="00EE4474">
      <w:pPr>
        <w:widowControl/>
        <w:tabs>
          <w:tab w:val="left" w:pos="-1440"/>
        </w:tabs>
        <w:jc w:val="both"/>
      </w:pPr>
    </w:p>
    <w:p w:rsidR="00987BE4" w:rsidRDefault="00987BE4" w:rsidP="00987BE4">
      <w:pPr>
        <w:widowControl/>
        <w:tabs>
          <w:tab w:val="left" w:pos="-1440"/>
        </w:tabs>
        <w:jc w:val="both"/>
      </w:pPr>
      <w:r>
        <w:rPr>
          <w:b/>
          <w:u w:val="single"/>
        </w:rPr>
        <w:t>GULF:</w:t>
      </w:r>
      <w:r w:rsidRPr="00226F77">
        <w:t xml:space="preserve">  </w:t>
      </w:r>
      <w:r>
        <w:t>No.</w:t>
      </w:r>
      <w:r w:rsidR="008A7080">
        <w:t xml:space="preserve"> </w:t>
      </w:r>
    </w:p>
    <w:p w:rsidR="00987BE4" w:rsidRDefault="00987BE4" w:rsidP="00EE4474">
      <w:pPr>
        <w:widowControl/>
        <w:tabs>
          <w:tab w:val="left" w:pos="-1440"/>
        </w:tabs>
        <w:jc w:val="both"/>
      </w:pPr>
    </w:p>
    <w:p w:rsidR="00987BE4" w:rsidRPr="0094464D" w:rsidRDefault="00987BE4" w:rsidP="00EE4474">
      <w:pPr>
        <w:widowControl/>
        <w:tabs>
          <w:tab w:val="left" w:pos="-1440"/>
        </w:tabs>
        <w:jc w:val="both"/>
      </w:pPr>
    </w:p>
    <w:p w:rsidR="00BD284B" w:rsidRPr="00A74A9C" w:rsidRDefault="00D40337" w:rsidP="00EE4474">
      <w:pPr>
        <w:widowControl/>
        <w:tabs>
          <w:tab w:val="left" w:pos="-1440"/>
        </w:tabs>
        <w:jc w:val="both"/>
      </w:pPr>
      <w:r w:rsidRPr="00A74A9C">
        <w:rPr>
          <w:b/>
          <w:u w:val="single"/>
        </w:rPr>
        <w:t xml:space="preserve">Issue </w:t>
      </w:r>
      <w:fldSimple w:instr=" SEQ Issue \* MERGEFORMAT ">
        <w:r w:rsidR="00311F0C" w:rsidRPr="00311F0C">
          <w:rPr>
            <w:b/>
            <w:noProof/>
            <w:u w:val="single"/>
          </w:rPr>
          <w:t>95</w:t>
        </w:r>
      </w:fldSimple>
      <w:r w:rsidRPr="00A74A9C">
        <w:t xml:space="preserve">:  </w:t>
      </w:r>
      <w:r w:rsidR="009F1B9F" w:rsidRPr="00A74A9C">
        <w:t xml:space="preserve">What is the appropriate amount of </w:t>
      </w:r>
      <w:r w:rsidR="00E856DF" w:rsidRPr="00A74A9C">
        <w:t xml:space="preserve">Income Tax expense for the </w:t>
      </w:r>
      <w:r w:rsidR="003272A0" w:rsidRPr="00A74A9C">
        <w:t>2012</w:t>
      </w:r>
      <w:r w:rsidR="00246F7A" w:rsidRPr="00A74A9C">
        <w:t xml:space="preserve"> projected test year?</w:t>
      </w:r>
      <w:r w:rsidR="004B6C82" w:rsidRPr="00A74A9C">
        <w:t xml:space="preserve">  </w:t>
      </w:r>
      <w:r w:rsidR="009F1B9F" w:rsidRPr="00A74A9C">
        <w:rPr>
          <w:shd w:val="clear" w:color="auto" w:fill="E6E6E6"/>
        </w:rPr>
        <w:t>(Fallout Issue)</w:t>
      </w:r>
      <w:r w:rsidR="009F1B9F" w:rsidRPr="00A74A9C">
        <w:t xml:space="preserve"> </w:t>
      </w:r>
    </w:p>
    <w:p w:rsidR="00E856DF" w:rsidRPr="000D50A9" w:rsidRDefault="00E856DF" w:rsidP="00EE4474">
      <w:pPr>
        <w:widowControl/>
        <w:tabs>
          <w:tab w:val="left" w:pos="-1440"/>
        </w:tabs>
        <w:jc w:val="both"/>
        <w:rPr>
          <w:highlight w:val="yellow"/>
        </w:rPr>
      </w:pPr>
    </w:p>
    <w:p w:rsidR="00A74A9C" w:rsidRDefault="00A74A9C" w:rsidP="00A74A9C">
      <w:pPr>
        <w:widowControl/>
        <w:tabs>
          <w:tab w:val="left" w:pos="-1440"/>
        </w:tabs>
        <w:jc w:val="both"/>
      </w:pPr>
      <w:r w:rsidRPr="002B0871">
        <w:rPr>
          <w:b/>
          <w:u w:val="single"/>
        </w:rPr>
        <w:t>GULF</w:t>
      </w:r>
      <w:r w:rsidR="00D17045">
        <w:t>: $15,232,000 (</w:t>
      </w:r>
      <w:r w:rsidR="00787E69" w:rsidRPr="002B0871">
        <w:t>MFR C-4</w:t>
      </w:r>
      <w:r w:rsidR="00D17045">
        <w:t>)</w:t>
      </w:r>
      <w:r w:rsidR="00787E69" w:rsidRPr="002B0871">
        <w:t>.  This amount is subject to change based on any known adjustments that Gulf has identified in other issues.</w:t>
      </w:r>
      <w:r w:rsidR="008A7080" w:rsidRPr="002B0871">
        <w:t xml:space="preserve">  </w:t>
      </w:r>
    </w:p>
    <w:p w:rsidR="00987BE4" w:rsidRDefault="00987BE4" w:rsidP="00EE4474">
      <w:pPr>
        <w:widowControl/>
        <w:tabs>
          <w:tab w:val="left" w:pos="-1440"/>
        </w:tabs>
        <w:jc w:val="both"/>
        <w:rPr>
          <w:highlight w:val="yellow"/>
        </w:rPr>
      </w:pPr>
    </w:p>
    <w:p w:rsidR="00A74A9C" w:rsidRPr="000D50A9" w:rsidRDefault="00A74A9C" w:rsidP="00EE4474">
      <w:pPr>
        <w:widowControl/>
        <w:tabs>
          <w:tab w:val="left" w:pos="-1440"/>
        </w:tabs>
        <w:jc w:val="both"/>
        <w:rPr>
          <w:highlight w:val="yellow"/>
        </w:rPr>
      </w:pPr>
    </w:p>
    <w:p w:rsidR="00DA4B08" w:rsidRPr="00A74A9C" w:rsidRDefault="00D40337" w:rsidP="00EE4474">
      <w:pPr>
        <w:widowControl/>
        <w:tabs>
          <w:tab w:val="left" w:pos="-1440"/>
        </w:tabs>
        <w:jc w:val="both"/>
      </w:pPr>
      <w:r w:rsidRPr="00A74A9C">
        <w:rPr>
          <w:b/>
          <w:u w:val="single"/>
        </w:rPr>
        <w:t xml:space="preserve">Issue </w:t>
      </w:r>
      <w:fldSimple w:instr=" SEQ Issue \* MERGEFORMAT ">
        <w:r w:rsidR="00311F0C" w:rsidRPr="00311F0C">
          <w:rPr>
            <w:b/>
            <w:noProof/>
            <w:u w:val="single"/>
          </w:rPr>
          <w:t>96</w:t>
        </w:r>
      </w:fldSimple>
      <w:r w:rsidRPr="00A74A9C">
        <w:t xml:space="preserve">:  </w:t>
      </w:r>
      <w:r w:rsidR="00DA4B08" w:rsidRPr="00A74A9C">
        <w:t xml:space="preserve">Is </w:t>
      </w:r>
      <w:r w:rsidR="00CC6198" w:rsidRPr="00A74A9C">
        <w:t>Gulf</w:t>
      </w:r>
      <w:r w:rsidR="00DA4B08" w:rsidRPr="00A74A9C">
        <w:t>’s requested level of Total Operating Expenses in the amount of $420,954,000 ($432,449,000 system) for the 2012 projected test year appropriate?</w:t>
      </w:r>
      <w:r w:rsidR="004B6C82" w:rsidRPr="00A74A9C">
        <w:t xml:space="preserve">  </w:t>
      </w:r>
      <w:r w:rsidR="003A7E44" w:rsidRPr="00A74A9C">
        <w:rPr>
          <w:shd w:val="clear" w:color="auto" w:fill="E6E6E6"/>
        </w:rPr>
        <w:t>(Fallout Issue)</w:t>
      </w:r>
      <w:r w:rsidR="003A7E44" w:rsidRPr="00A74A9C">
        <w:t xml:space="preserve"> </w:t>
      </w:r>
    </w:p>
    <w:p w:rsidR="005A5DF0" w:rsidRPr="000D50A9" w:rsidRDefault="005A5DF0" w:rsidP="00EE4474">
      <w:pPr>
        <w:widowControl/>
        <w:tabs>
          <w:tab w:val="left" w:pos="-1440"/>
        </w:tabs>
        <w:jc w:val="both"/>
        <w:rPr>
          <w:highlight w:val="yellow"/>
        </w:rPr>
      </w:pPr>
    </w:p>
    <w:p w:rsidR="00A74A9C" w:rsidRDefault="00A74A9C" w:rsidP="00A74A9C">
      <w:pPr>
        <w:widowControl/>
        <w:tabs>
          <w:tab w:val="left" w:pos="-1440"/>
        </w:tabs>
        <w:jc w:val="both"/>
      </w:pPr>
      <w:r w:rsidRPr="002B0871">
        <w:rPr>
          <w:b/>
          <w:u w:val="single"/>
        </w:rPr>
        <w:t>GULF:</w:t>
      </w:r>
      <w:r w:rsidRPr="002B0871">
        <w:t xml:space="preserve"> </w:t>
      </w:r>
      <w:r w:rsidR="00E72F78" w:rsidRPr="002B0871">
        <w:t xml:space="preserve">No. </w:t>
      </w:r>
      <w:r w:rsidRPr="002B0871">
        <w:t xml:space="preserve"> </w:t>
      </w:r>
      <w:r w:rsidR="00787E69" w:rsidRPr="002B0871">
        <w:t xml:space="preserve">This amount </w:t>
      </w:r>
      <w:r w:rsidR="00E72F78" w:rsidRPr="002B0871">
        <w:t>will change based</w:t>
      </w:r>
      <w:r w:rsidR="00787E69" w:rsidRPr="002B0871">
        <w:t xml:space="preserve"> on any known adjustments that Gulf has identified in other issues.</w:t>
      </w:r>
    </w:p>
    <w:p w:rsidR="000D50A9" w:rsidRDefault="000D50A9" w:rsidP="00EE4474">
      <w:pPr>
        <w:widowControl/>
        <w:tabs>
          <w:tab w:val="left" w:pos="-1440"/>
        </w:tabs>
        <w:jc w:val="both"/>
        <w:rPr>
          <w:highlight w:val="yellow"/>
        </w:rPr>
      </w:pPr>
    </w:p>
    <w:p w:rsidR="00A74A9C" w:rsidRPr="000D50A9" w:rsidRDefault="00A74A9C" w:rsidP="00EE4474">
      <w:pPr>
        <w:widowControl/>
        <w:tabs>
          <w:tab w:val="left" w:pos="-1440"/>
        </w:tabs>
        <w:jc w:val="both"/>
        <w:rPr>
          <w:highlight w:val="yellow"/>
        </w:rPr>
      </w:pPr>
    </w:p>
    <w:p w:rsidR="007E39F8" w:rsidRDefault="007E39F8" w:rsidP="00EE4474">
      <w:pPr>
        <w:widowControl/>
        <w:tabs>
          <w:tab w:val="left" w:pos="-1440"/>
        </w:tabs>
        <w:jc w:val="both"/>
        <w:rPr>
          <w:b/>
          <w:u w:val="single"/>
        </w:rPr>
      </w:pPr>
    </w:p>
    <w:p w:rsidR="007E39F8" w:rsidRDefault="007E39F8" w:rsidP="00EE4474">
      <w:pPr>
        <w:widowControl/>
        <w:tabs>
          <w:tab w:val="left" w:pos="-1440"/>
        </w:tabs>
        <w:jc w:val="both"/>
        <w:rPr>
          <w:b/>
          <w:u w:val="single"/>
        </w:rPr>
      </w:pPr>
    </w:p>
    <w:p w:rsidR="007E39F8" w:rsidRDefault="007E39F8" w:rsidP="00EE4474">
      <w:pPr>
        <w:widowControl/>
        <w:tabs>
          <w:tab w:val="left" w:pos="-1440"/>
        </w:tabs>
        <w:jc w:val="both"/>
        <w:rPr>
          <w:b/>
          <w:u w:val="single"/>
        </w:rPr>
      </w:pPr>
    </w:p>
    <w:p w:rsidR="00E856DF" w:rsidRDefault="00D40337" w:rsidP="00EE4474">
      <w:pPr>
        <w:widowControl/>
        <w:tabs>
          <w:tab w:val="left" w:pos="-1440"/>
        </w:tabs>
        <w:jc w:val="both"/>
      </w:pPr>
      <w:r w:rsidRPr="00445522">
        <w:rPr>
          <w:b/>
          <w:u w:val="single"/>
        </w:rPr>
        <w:lastRenderedPageBreak/>
        <w:t xml:space="preserve">Issue </w:t>
      </w:r>
      <w:fldSimple w:instr=" SEQ Issue \* MERGEFORMAT ">
        <w:r w:rsidR="00311F0C" w:rsidRPr="00311F0C">
          <w:rPr>
            <w:b/>
            <w:noProof/>
            <w:u w:val="single"/>
          </w:rPr>
          <w:t>97</w:t>
        </w:r>
      </w:fldSimple>
      <w:r w:rsidRPr="00445522">
        <w:t xml:space="preserve">:  </w:t>
      </w:r>
      <w:r w:rsidR="00E856DF" w:rsidRPr="00445522">
        <w:t xml:space="preserve">Is </w:t>
      </w:r>
      <w:r w:rsidR="00CC6198" w:rsidRPr="00445522">
        <w:t>Gulf</w:t>
      </w:r>
      <w:r w:rsidR="00E856DF" w:rsidRPr="00445522">
        <w:t>'s projected Net Operating Income in the amo</w:t>
      </w:r>
      <w:r w:rsidR="00E544F3" w:rsidRPr="00445522">
        <w:t>unt of $60,955,000 ($66,862</w:t>
      </w:r>
      <w:r w:rsidR="00E856DF" w:rsidRPr="00445522">
        <w:t xml:space="preserve">,000 system) for the </w:t>
      </w:r>
      <w:r w:rsidR="003272A0" w:rsidRPr="00445522">
        <w:t>2012</w:t>
      </w:r>
      <w:r w:rsidR="00E856DF" w:rsidRPr="00445522">
        <w:t xml:space="preserve"> pr</w:t>
      </w:r>
      <w:r w:rsidR="00246F7A" w:rsidRPr="00445522">
        <w:t>ojected test year appropriate?</w:t>
      </w:r>
      <w:r w:rsidR="004B6C82" w:rsidRPr="00445522">
        <w:t xml:space="preserve">  </w:t>
      </w:r>
      <w:r w:rsidR="003A7E44" w:rsidRPr="00445522">
        <w:rPr>
          <w:shd w:val="clear" w:color="auto" w:fill="E6E6E6"/>
        </w:rPr>
        <w:t>(Fallout Issue)</w:t>
      </w:r>
      <w:r w:rsidR="003A7E44" w:rsidRPr="0094464D">
        <w:t xml:space="preserve"> </w:t>
      </w:r>
    </w:p>
    <w:p w:rsidR="00E72F78" w:rsidRPr="0094464D" w:rsidRDefault="00E72F78" w:rsidP="00EE4474">
      <w:pPr>
        <w:widowControl/>
        <w:tabs>
          <w:tab w:val="left" w:pos="-1440"/>
        </w:tabs>
        <w:jc w:val="both"/>
      </w:pPr>
    </w:p>
    <w:p w:rsidR="00E72F78" w:rsidRDefault="00A74A9C" w:rsidP="00E72F78">
      <w:pPr>
        <w:widowControl/>
        <w:tabs>
          <w:tab w:val="left" w:pos="-1440"/>
        </w:tabs>
        <w:jc w:val="both"/>
      </w:pPr>
      <w:r w:rsidRPr="002B0871">
        <w:rPr>
          <w:b/>
          <w:u w:val="single"/>
        </w:rPr>
        <w:t>GULF:</w:t>
      </w:r>
      <w:r w:rsidRPr="002B0871">
        <w:t xml:space="preserve"> </w:t>
      </w:r>
      <w:r w:rsidR="002B0871" w:rsidRPr="002B0871">
        <w:t xml:space="preserve">  </w:t>
      </w:r>
      <w:r w:rsidR="00E72F78" w:rsidRPr="002B0871">
        <w:t>No.  This amount will change based on any known adjustments that Gulf has identified in other issues.</w:t>
      </w:r>
    </w:p>
    <w:p w:rsidR="007046FB" w:rsidRDefault="007046FB" w:rsidP="00E72F78">
      <w:pPr>
        <w:widowControl/>
        <w:tabs>
          <w:tab w:val="left" w:pos="-1440"/>
        </w:tabs>
        <w:jc w:val="both"/>
        <w:rPr>
          <w:bCs/>
          <w:u w:val="single"/>
        </w:rPr>
      </w:pPr>
    </w:p>
    <w:p w:rsidR="000D50A9" w:rsidRPr="0094464D" w:rsidRDefault="000D50A9" w:rsidP="00EE4474">
      <w:pPr>
        <w:widowControl/>
        <w:jc w:val="both"/>
        <w:rPr>
          <w:bCs/>
          <w:u w:val="single"/>
        </w:rPr>
      </w:pPr>
    </w:p>
    <w:p w:rsidR="00E856DF" w:rsidRPr="0094464D" w:rsidRDefault="00E856DF" w:rsidP="00EE4474">
      <w:pPr>
        <w:widowControl/>
        <w:jc w:val="center"/>
      </w:pPr>
      <w:r w:rsidRPr="0094464D">
        <w:rPr>
          <w:b/>
          <w:bCs/>
          <w:u w:val="single"/>
        </w:rPr>
        <w:t>Revenue Requirements</w:t>
      </w:r>
    </w:p>
    <w:p w:rsidR="00E856DF" w:rsidRPr="0094464D" w:rsidRDefault="00E856DF" w:rsidP="00EE4474">
      <w:pPr>
        <w:widowControl/>
        <w:jc w:val="both"/>
        <w:rPr>
          <w:u w:val="single"/>
        </w:rPr>
      </w:pPr>
    </w:p>
    <w:p w:rsidR="00E856DF" w:rsidRPr="0094464D" w:rsidRDefault="00D40337" w:rsidP="00EE4474">
      <w:pPr>
        <w:widowControl/>
        <w:tabs>
          <w:tab w:val="left" w:pos="-1440"/>
        </w:tabs>
        <w:jc w:val="both"/>
      </w:pPr>
      <w:r w:rsidRPr="0094464D">
        <w:rPr>
          <w:b/>
          <w:u w:val="single"/>
        </w:rPr>
        <w:t xml:space="preserve">Issue </w:t>
      </w:r>
      <w:fldSimple w:instr=" SEQ Issue \* MERGEFORMAT ">
        <w:r w:rsidR="00311F0C" w:rsidRPr="00311F0C">
          <w:rPr>
            <w:b/>
            <w:noProof/>
            <w:u w:val="single"/>
          </w:rPr>
          <w:t>98</w:t>
        </w:r>
      </w:fldSimple>
      <w:r w:rsidRPr="0094464D">
        <w:t xml:space="preserve">:  </w:t>
      </w:r>
      <w:r w:rsidR="00E856DF" w:rsidRPr="0094464D">
        <w:t>What is the appropriate revenue expansion factor and the appropriate net operating income multiplier, including the appropriat</w:t>
      </w:r>
      <w:r w:rsidR="00246F7A" w:rsidRPr="0094464D">
        <w:t xml:space="preserve">e elements and rates for </w:t>
      </w:r>
      <w:r w:rsidR="00CC6198" w:rsidRPr="0094464D">
        <w:t>Gulf</w:t>
      </w:r>
      <w:r w:rsidR="00246F7A" w:rsidRPr="0094464D">
        <w:t>?</w:t>
      </w:r>
      <w:r w:rsidR="00902866" w:rsidRPr="0094464D">
        <w:t xml:space="preserve">  </w:t>
      </w:r>
    </w:p>
    <w:p w:rsidR="00E856DF" w:rsidRDefault="00E856DF" w:rsidP="00EE4474">
      <w:pPr>
        <w:widowControl/>
        <w:jc w:val="both"/>
        <w:rPr>
          <w:u w:val="single"/>
        </w:rPr>
      </w:pPr>
    </w:p>
    <w:p w:rsidR="000D50A9" w:rsidRDefault="000D50A9" w:rsidP="000D50A9">
      <w:pPr>
        <w:widowControl/>
        <w:tabs>
          <w:tab w:val="left" w:pos="-1440"/>
        </w:tabs>
        <w:jc w:val="both"/>
      </w:pPr>
      <w:r>
        <w:rPr>
          <w:b/>
          <w:u w:val="single"/>
        </w:rPr>
        <w:t>GULF</w:t>
      </w:r>
      <w:r w:rsidRPr="002C0351">
        <w:rPr>
          <w:b/>
          <w:u w:val="single"/>
        </w:rPr>
        <w:t>:</w:t>
      </w:r>
      <w:r w:rsidRPr="006C74BE">
        <w:rPr>
          <w:b/>
        </w:rPr>
        <w:t xml:space="preserve"> </w:t>
      </w:r>
      <w:r w:rsidR="00D17045" w:rsidRPr="006C74BE">
        <w:rPr>
          <w:b/>
        </w:rPr>
        <w:t xml:space="preserve"> </w:t>
      </w:r>
      <w:r>
        <w:t xml:space="preserve">1.634607  </w:t>
      </w:r>
    </w:p>
    <w:p w:rsidR="000D50A9" w:rsidRDefault="000D50A9" w:rsidP="00EE4474">
      <w:pPr>
        <w:widowControl/>
        <w:jc w:val="both"/>
        <w:rPr>
          <w:u w:val="single"/>
        </w:rPr>
      </w:pPr>
    </w:p>
    <w:p w:rsidR="00E856DF" w:rsidRPr="0094464D" w:rsidRDefault="00D40337" w:rsidP="00EE4474">
      <w:pPr>
        <w:widowControl/>
        <w:tabs>
          <w:tab w:val="left" w:pos="-1440"/>
        </w:tabs>
        <w:jc w:val="both"/>
      </w:pPr>
      <w:r w:rsidRPr="00A74A9C">
        <w:rPr>
          <w:b/>
          <w:u w:val="single"/>
        </w:rPr>
        <w:t xml:space="preserve">Issue </w:t>
      </w:r>
      <w:fldSimple w:instr=" SEQ Issue \* MERGEFORMAT ">
        <w:r w:rsidR="00311F0C" w:rsidRPr="00311F0C">
          <w:rPr>
            <w:b/>
            <w:noProof/>
            <w:u w:val="single"/>
          </w:rPr>
          <w:t>99</w:t>
        </w:r>
      </w:fldSimple>
      <w:r w:rsidRPr="00A74A9C">
        <w:t xml:space="preserve">:  </w:t>
      </w:r>
      <w:r w:rsidR="00E856DF" w:rsidRPr="00A74A9C">
        <w:t xml:space="preserve">Is </w:t>
      </w:r>
      <w:r w:rsidR="00CC6198" w:rsidRPr="00A74A9C">
        <w:t>Gulf</w:t>
      </w:r>
      <w:r w:rsidR="00E856DF" w:rsidRPr="00A74A9C">
        <w:t xml:space="preserve">'s requested annual </w:t>
      </w:r>
      <w:r w:rsidR="00E544F3" w:rsidRPr="00A74A9C">
        <w:t>operating revenue increase of $93,504</w:t>
      </w:r>
      <w:r w:rsidR="00E856DF" w:rsidRPr="00A74A9C">
        <w:t xml:space="preserve">,000 for the </w:t>
      </w:r>
      <w:r w:rsidR="003272A0" w:rsidRPr="00A74A9C">
        <w:t>2012</w:t>
      </w:r>
      <w:r w:rsidR="00E856DF" w:rsidRPr="00A74A9C">
        <w:t xml:space="preserve"> pr</w:t>
      </w:r>
      <w:r w:rsidR="00246F7A" w:rsidRPr="00A74A9C">
        <w:t>ojected test year appropriate?</w:t>
      </w:r>
      <w:r w:rsidR="004B6C82" w:rsidRPr="00A74A9C">
        <w:t xml:space="preserve">  </w:t>
      </w:r>
      <w:r w:rsidR="003A7E44" w:rsidRPr="00A74A9C">
        <w:rPr>
          <w:shd w:val="clear" w:color="auto" w:fill="E6E6E6"/>
        </w:rPr>
        <w:t>(Fallout Issue)</w:t>
      </w:r>
      <w:r w:rsidR="003A7E44" w:rsidRPr="0094464D">
        <w:t xml:space="preserve"> </w:t>
      </w:r>
    </w:p>
    <w:p w:rsidR="00E856DF" w:rsidRDefault="00E856DF" w:rsidP="00EE4474">
      <w:pPr>
        <w:widowControl/>
        <w:jc w:val="both"/>
        <w:rPr>
          <w:bCs/>
          <w:u w:val="single"/>
        </w:rPr>
      </w:pPr>
    </w:p>
    <w:p w:rsidR="00E72F78" w:rsidRDefault="00A74A9C" w:rsidP="00E72F78">
      <w:pPr>
        <w:widowControl/>
        <w:tabs>
          <w:tab w:val="left" w:pos="-1440"/>
        </w:tabs>
        <w:jc w:val="both"/>
      </w:pPr>
      <w:r w:rsidRPr="002B0871">
        <w:rPr>
          <w:b/>
          <w:u w:val="single"/>
        </w:rPr>
        <w:t>GULF:</w:t>
      </w:r>
      <w:r w:rsidRPr="002B0871">
        <w:t xml:space="preserve"> </w:t>
      </w:r>
      <w:r w:rsidR="002B0871" w:rsidRPr="002B0871">
        <w:t xml:space="preserve">  </w:t>
      </w:r>
      <w:r w:rsidR="00E72F78" w:rsidRPr="002B0871">
        <w:t>No.  This amount will change based on any known adjustments that Gulf has identified in other issues.</w:t>
      </w:r>
    </w:p>
    <w:p w:rsidR="00A74A9C" w:rsidRDefault="00A74A9C" w:rsidP="00E72F78">
      <w:pPr>
        <w:widowControl/>
        <w:tabs>
          <w:tab w:val="left" w:pos="-1440"/>
        </w:tabs>
        <w:jc w:val="both"/>
        <w:rPr>
          <w:bCs/>
          <w:u w:val="single"/>
        </w:rPr>
      </w:pPr>
    </w:p>
    <w:p w:rsidR="00A74A9C" w:rsidRPr="0094464D" w:rsidRDefault="00A74A9C" w:rsidP="00EE4474">
      <w:pPr>
        <w:widowControl/>
        <w:jc w:val="both"/>
        <w:rPr>
          <w:bCs/>
          <w:u w:val="single"/>
        </w:rPr>
      </w:pPr>
    </w:p>
    <w:p w:rsidR="00E856DF" w:rsidRPr="0094464D" w:rsidRDefault="00E856DF" w:rsidP="00EE4474">
      <w:pPr>
        <w:widowControl/>
        <w:jc w:val="center"/>
      </w:pPr>
      <w:r w:rsidRPr="0094464D">
        <w:rPr>
          <w:b/>
          <w:bCs/>
          <w:u w:val="single"/>
        </w:rPr>
        <w:t>Cost of Service and Rate Design</w:t>
      </w:r>
    </w:p>
    <w:p w:rsidR="00E856DF" w:rsidRPr="0094464D" w:rsidRDefault="00E856DF" w:rsidP="00EE4474">
      <w:pPr>
        <w:widowControl/>
        <w:jc w:val="both"/>
        <w:rPr>
          <w:u w:val="single"/>
        </w:rPr>
      </w:pPr>
    </w:p>
    <w:p w:rsidR="00137B3F" w:rsidRPr="0094464D" w:rsidRDefault="00D40337" w:rsidP="00EE4474">
      <w:pPr>
        <w:jc w:val="both"/>
      </w:pPr>
      <w:r w:rsidRPr="0094464D">
        <w:rPr>
          <w:b/>
          <w:u w:val="single"/>
        </w:rPr>
        <w:t xml:space="preserve">Issue </w:t>
      </w:r>
      <w:fldSimple w:instr=" SEQ Issue \* MERGEFORMAT ">
        <w:r w:rsidR="00311F0C" w:rsidRPr="00311F0C">
          <w:rPr>
            <w:b/>
            <w:noProof/>
            <w:u w:val="single"/>
          </w:rPr>
          <w:t>100</w:t>
        </w:r>
      </w:fldSimple>
      <w:r w:rsidRPr="0094464D">
        <w:t xml:space="preserve">:  </w:t>
      </w:r>
      <w:r w:rsidR="00137B3F" w:rsidRPr="0094464D">
        <w:t xml:space="preserve">Should </w:t>
      </w:r>
      <w:r w:rsidR="00CC6198" w:rsidRPr="0094464D">
        <w:t>Gulf</w:t>
      </w:r>
      <w:r w:rsidR="00137B3F" w:rsidRPr="0094464D">
        <w:t xml:space="preserve">’s proposal to eliminate the Interruptible Standby Service (ISS) rate schedule be approved?  </w:t>
      </w:r>
    </w:p>
    <w:p w:rsidR="00137B3F" w:rsidRDefault="00137B3F"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0D50A9" w:rsidRDefault="000D50A9" w:rsidP="000D50A9">
      <w:pPr>
        <w:widowControl/>
        <w:tabs>
          <w:tab w:val="left" w:pos="-1440"/>
        </w:tabs>
        <w:jc w:val="both"/>
      </w:pPr>
      <w:r>
        <w:rPr>
          <w:b/>
          <w:u w:val="single"/>
        </w:rPr>
        <w:t>GULF:</w:t>
      </w:r>
      <w:r w:rsidRPr="00226F77">
        <w:t xml:space="preserve">  </w:t>
      </w:r>
      <w:r>
        <w:t>Yes.</w:t>
      </w:r>
    </w:p>
    <w:p w:rsidR="000D50A9" w:rsidRDefault="000D50A9" w:rsidP="000D50A9">
      <w:pPr>
        <w:widowControl/>
        <w:tabs>
          <w:tab w:val="left" w:pos="-1440"/>
        </w:tabs>
        <w:jc w:val="both"/>
      </w:pPr>
    </w:p>
    <w:p w:rsidR="000D50A9" w:rsidRPr="0094464D" w:rsidRDefault="000D50A9"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137B3F" w:rsidRPr="0094464D" w:rsidRDefault="00D40337"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sidRPr="0094464D">
        <w:rPr>
          <w:b/>
          <w:u w:val="single"/>
        </w:rPr>
        <w:t xml:space="preserve">Issue </w:t>
      </w:r>
      <w:fldSimple w:instr=" SEQ Issue \* MERGEFORMAT ">
        <w:r w:rsidR="00311F0C" w:rsidRPr="00311F0C">
          <w:rPr>
            <w:b/>
            <w:noProof/>
            <w:u w:val="single"/>
          </w:rPr>
          <w:t>101</w:t>
        </w:r>
      </w:fldSimple>
      <w:r w:rsidRPr="0094464D">
        <w:t xml:space="preserve">:  </w:t>
      </w:r>
      <w:r w:rsidR="00137B3F" w:rsidRPr="0094464D">
        <w:t xml:space="preserve">Should </w:t>
      </w:r>
      <w:r w:rsidR="00CC6198" w:rsidRPr="0094464D">
        <w:t>Gulf</w:t>
      </w:r>
      <w:r w:rsidR="00137B3F" w:rsidRPr="0094464D">
        <w:t xml:space="preserve">’s proposal to modify the Residential Service Variable Pricing (RSVP) rate schedule to use the Energy Conservation Cost Recovery Clause to achieve the price differentials among the pricing tiers be approved?  </w:t>
      </w:r>
    </w:p>
    <w:p w:rsidR="00137B3F" w:rsidRDefault="00137B3F"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0D50A9" w:rsidRDefault="000D50A9" w:rsidP="000D50A9">
      <w:pPr>
        <w:widowControl/>
        <w:tabs>
          <w:tab w:val="left" w:pos="-1440"/>
        </w:tabs>
        <w:jc w:val="both"/>
      </w:pPr>
      <w:r>
        <w:rPr>
          <w:b/>
          <w:u w:val="single"/>
        </w:rPr>
        <w:t>GULF:</w:t>
      </w:r>
      <w:r w:rsidRPr="00226F77">
        <w:t xml:space="preserve">  </w:t>
      </w:r>
      <w:r>
        <w:t>Yes.</w:t>
      </w:r>
    </w:p>
    <w:p w:rsidR="000D50A9" w:rsidRDefault="000D50A9" w:rsidP="000D50A9">
      <w:pPr>
        <w:widowControl/>
        <w:tabs>
          <w:tab w:val="left" w:pos="-1440"/>
        </w:tabs>
        <w:jc w:val="both"/>
      </w:pPr>
    </w:p>
    <w:p w:rsidR="000D50A9" w:rsidRPr="0094464D" w:rsidRDefault="000D50A9"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137B3F" w:rsidRPr="0094464D" w:rsidRDefault="00D40337"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sidRPr="0094464D">
        <w:rPr>
          <w:b/>
          <w:u w:val="single"/>
        </w:rPr>
        <w:t xml:space="preserve">Issue </w:t>
      </w:r>
      <w:fldSimple w:instr=" SEQ Issue \* MERGEFORMAT ">
        <w:r w:rsidR="00311F0C" w:rsidRPr="00311F0C">
          <w:rPr>
            <w:b/>
            <w:noProof/>
            <w:u w:val="single"/>
          </w:rPr>
          <w:t>102</w:t>
        </w:r>
      </w:fldSimple>
      <w:r w:rsidRPr="0094464D">
        <w:t>:</w:t>
      </w:r>
      <w:r w:rsidRPr="0094464D">
        <w:rPr>
          <w:b/>
        </w:rPr>
        <w:t xml:space="preserve">  </w:t>
      </w:r>
      <w:r w:rsidR="00137B3F" w:rsidRPr="0094464D">
        <w:t>Should the minimum kW usage level to qualify for the GSD rate be increased</w:t>
      </w:r>
      <w:r w:rsidR="00463CBD" w:rsidRPr="0094464D">
        <w:t xml:space="preserve"> from 20 kW to 25 kW? </w:t>
      </w:r>
    </w:p>
    <w:p w:rsidR="00137B3F" w:rsidRDefault="00137B3F"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0D50A9" w:rsidRDefault="000D50A9" w:rsidP="000D50A9">
      <w:pPr>
        <w:widowControl/>
        <w:tabs>
          <w:tab w:val="left" w:pos="-1440"/>
        </w:tabs>
        <w:jc w:val="both"/>
      </w:pPr>
      <w:r>
        <w:rPr>
          <w:b/>
          <w:u w:val="single"/>
        </w:rPr>
        <w:t>GULF:</w:t>
      </w:r>
      <w:r w:rsidRPr="00226F77">
        <w:t xml:space="preserve">  </w:t>
      </w:r>
      <w:r>
        <w:t>Yes.</w:t>
      </w:r>
    </w:p>
    <w:p w:rsidR="000D50A9" w:rsidRDefault="000D50A9" w:rsidP="000D50A9">
      <w:pPr>
        <w:widowControl/>
        <w:tabs>
          <w:tab w:val="left" w:pos="-1440"/>
        </w:tabs>
        <w:jc w:val="both"/>
      </w:pPr>
    </w:p>
    <w:p w:rsidR="000D50A9" w:rsidRPr="0094464D" w:rsidRDefault="000D50A9"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137B3F" w:rsidRPr="0094464D" w:rsidRDefault="00D40337"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sidRPr="0094464D">
        <w:rPr>
          <w:b/>
          <w:u w:val="single"/>
        </w:rPr>
        <w:lastRenderedPageBreak/>
        <w:t xml:space="preserve">Issue </w:t>
      </w:r>
      <w:fldSimple w:instr=" SEQ Issue \* MERGEFORMAT ">
        <w:r w:rsidR="00311F0C" w:rsidRPr="00311F0C">
          <w:rPr>
            <w:b/>
            <w:noProof/>
            <w:u w:val="single"/>
          </w:rPr>
          <w:t>103</w:t>
        </w:r>
      </w:fldSimple>
      <w:r w:rsidRPr="0094464D">
        <w:t xml:space="preserve">:  </w:t>
      </w:r>
      <w:r w:rsidR="00137B3F" w:rsidRPr="0094464D">
        <w:t xml:space="preserve">Should </w:t>
      </w:r>
      <w:r w:rsidR="00CC6198" w:rsidRPr="0094464D">
        <w:t>Gulf</w:t>
      </w:r>
      <w:r w:rsidR="00137B3F" w:rsidRPr="0094464D">
        <w:t xml:space="preserve">’s new critical peak pricing option for customers taking service on the commercial time-of-use rates GSDT and LPT be approved? </w:t>
      </w:r>
    </w:p>
    <w:p w:rsidR="00137B3F" w:rsidRDefault="00137B3F"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0D50A9" w:rsidRDefault="000D50A9" w:rsidP="000D50A9">
      <w:pPr>
        <w:widowControl/>
        <w:tabs>
          <w:tab w:val="left" w:pos="-1440"/>
        </w:tabs>
        <w:jc w:val="both"/>
      </w:pPr>
      <w:r>
        <w:rPr>
          <w:b/>
          <w:u w:val="single"/>
        </w:rPr>
        <w:t>GULF:</w:t>
      </w:r>
      <w:r w:rsidRPr="00226F77">
        <w:t xml:space="preserve">  </w:t>
      </w:r>
      <w:r>
        <w:t>Yes.</w:t>
      </w:r>
    </w:p>
    <w:p w:rsidR="000D50A9" w:rsidRDefault="000D50A9" w:rsidP="000D50A9">
      <w:pPr>
        <w:widowControl/>
        <w:tabs>
          <w:tab w:val="left" w:pos="-1440"/>
        </w:tabs>
        <w:jc w:val="both"/>
      </w:pPr>
    </w:p>
    <w:p w:rsidR="000D50A9" w:rsidRPr="0094464D" w:rsidRDefault="000D50A9"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137B3F" w:rsidRPr="0094464D" w:rsidRDefault="00D40337"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sidRPr="0094464D">
        <w:rPr>
          <w:b/>
          <w:u w:val="single"/>
        </w:rPr>
        <w:t xml:space="preserve">Issue </w:t>
      </w:r>
      <w:fldSimple w:instr=" SEQ Issue \* MERGEFORMAT ">
        <w:r w:rsidR="00311F0C" w:rsidRPr="00311F0C">
          <w:rPr>
            <w:b/>
            <w:noProof/>
            <w:u w:val="single"/>
          </w:rPr>
          <w:t>104</w:t>
        </w:r>
      </w:fldSimple>
      <w:r w:rsidRPr="0094464D">
        <w:t xml:space="preserve">:  </w:t>
      </w:r>
      <w:r w:rsidR="00137B3F" w:rsidRPr="0094464D">
        <w:t>Should the minimum kW demand to qualify for the Real Time Pricing (</w:t>
      </w:r>
      <w:smartTag w:uri="urn:schemas-microsoft-com:office:smarttags" w:element="stockticker">
        <w:r w:rsidR="00137B3F" w:rsidRPr="0094464D">
          <w:t>RTP</w:t>
        </w:r>
      </w:smartTag>
      <w:r w:rsidR="00137B3F" w:rsidRPr="0094464D">
        <w:t xml:space="preserve">) rate schedule be reduced from 2,000 kW to 500 kW? </w:t>
      </w:r>
    </w:p>
    <w:p w:rsidR="00137B3F" w:rsidRPr="0094464D" w:rsidRDefault="00137B3F"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0D50A9" w:rsidRDefault="000D50A9" w:rsidP="000D50A9">
      <w:pPr>
        <w:widowControl/>
        <w:tabs>
          <w:tab w:val="left" w:pos="-1440"/>
        </w:tabs>
        <w:jc w:val="both"/>
      </w:pPr>
      <w:r>
        <w:rPr>
          <w:b/>
          <w:u w:val="single"/>
        </w:rPr>
        <w:t>GULF:</w:t>
      </w:r>
      <w:r w:rsidRPr="00226F77">
        <w:t xml:space="preserve">  </w:t>
      </w:r>
      <w:r>
        <w:t>Yes.</w:t>
      </w:r>
    </w:p>
    <w:p w:rsidR="000D50A9" w:rsidRDefault="000D50A9" w:rsidP="000D50A9">
      <w:pPr>
        <w:widowControl/>
        <w:tabs>
          <w:tab w:val="left" w:pos="-1440"/>
        </w:tabs>
        <w:jc w:val="both"/>
      </w:pPr>
    </w:p>
    <w:p w:rsidR="004F6C8B" w:rsidRDefault="004F6C8B"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u w:val="single"/>
        </w:rPr>
      </w:pPr>
    </w:p>
    <w:p w:rsidR="00137B3F" w:rsidRPr="0094464D" w:rsidRDefault="00D40337"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sidRPr="0094464D">
        <w:rPr>
          <w:b/>
          <w:u w:val="single"/>
        </w:rPr>
        <w:t xml:space="preserve">Issue </w:t>
      </w:r>
      <w:fldSimple w:instr=" SEQ Issue \* MERGEFORMAT ">
        <w:r w:rsidR="00311F0C" w:rsidRPr="00311F0C">
          <w:rPr>
            <w:b/>
            <w:noProof/>
            <w:u w:val="single"/>
          </w:rPr>
          <w:t>105</w:t>
        </w:r>
      </w:fldSimple>
      <w:r w:rsidRPr="0094464D">
        <w:t xml:space="preserve">:  </w:t>
      </w:r>
      <w:r w:rsidR="00137B3F" w:rsidRPr="0094464D">
        <w:t>Should the minimum kW demand for new load to qualify for the Commercial/Industrial Service Rider (CISR) be reduced f</w:t>
      </w:r>
      <w:r w:rsidR="00436079">
        <w:t>r</w:t>
      </w:r>
      <w:r w:rsidR="00137B3F" w:rsidRPr="0094464D">
        <w:t xml:space="preserve">om 1,000 kW to 500 kW? </w:t>
      </w:r>
    </w:p>
    <w:p w:rsidR="00137B3F" w:rsidRDefault="00137B3F"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0D50A9" w:rsidRDefault="000D50A9" w:rsidP="000D50A9">
      <w:pPr>
        <w:widowControl/>
        <w:tabs>
          <w:tab w:val="left" w:pos="-1440"/>
        </w:tabs>
        <w:jc w:val="both"/>
      </w:pPr>
      <w:r>
        <w:rPr>
          <w:b/>
          <w:u w:val="single"/>
        </w:rPr>
        <w:t>GULF:</w:t>
      </w:r>
      <w:r w:rsidRPr="00226F77">
        <w:t xml:space="preserve">  </w:t>
      </w:r>
      <w:r>
        <w:t>Yes.</w:t>
      </w:r>
    </w:p>
    <w:p w:rsidR="000D50A9" w:rsidRDefault="000D50A9" w:rsidP="000D50A9">
      <w:pPr>
        <w:widowControl/>
        <w:tabs>
          <w:tab w:val="left" w:pos="-1440"/>
        </w:tabs>
        <w:jc w:val="both"/>
      </w:pPr>
    </w:p>
    <w:p w:rsidR="000D50A9" w:rsidRPr="0094464D" w:rsidRDefault="000D50A9"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137B3F" w:rsidRPr="0094464D" w:rsidRDefault="00D40337"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sidRPr="0094464D">
        <w:rPr>
          <w:b/>
          <w:u w:val="single"/>
        </w:rPr>
        <w:t xml:space="preserve">Issue </w:t>
      </w:r>
      <w:fldSimple w:instr=" SEQ Issue \* MERGEFORMAT ">
        <w:r w:rsidR="00311F0C" w:rsidRPr="00311F0C">
          <w:rPr>
            <w:b/>
            <w:noProof/>
            <w:u w:val="single"/>
          </w:rPr>
          <w:t>106</w:t>
        </w:r>
      </w:fldSimple>
      <w:r w:rsidRPr="0094464D">
        <w:t xml:space="preserve">:  </w:t>
      </w:r>
      <w:r w:rsidR="00137B3F" w:rsidRPr="0094464D">
        <w:t xml:space="preserve">What is the appropriate cost of service methodology to be used in designing </w:t>
      </w:r>
      <w:r w:rsidR="00CC6198" w:rsidRPr="0094464D">
        <w:t>Gulf</w:t>
      </w:r>
      <w:r w:rsidR="000D1B6B">
        <w:t>’</w:t>
      </w:r>
      <w:r w:rsidR="00137B3F" w:rsidRPr="0094464D">
        <w:t xml:space="preserve">s rates? </w:t>
      </w:r>
    </w:p>
    <w:p w:rsidR="006C74BE" w:rsidRDefault="006C74BE" w:rsidP="00DB14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137B3F" w:rsidRDefault="00DB1484" w:rsidP="006C74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sidRPr="006C74BE">
        <w:rPr>
          <w:b/>
          <w:u w:val="single"/>
        </w:rPr>
        <w:t>GULF:</w:t>
      </w:r>
      <w:r w:rsidRPr="00DB1484">
        <w:rPr>
          <w:b/>
        </w:rPr>
        <w:t xml:space="preserve">  </w:t>
      </w:r>
      <w:r>
        <w:t>The appropriate methodology to be used in designing rates is that filed by Gulf in this proceeding as Attachment A to MFR Schedule E-1 and in the Exhibit MTO-2.  This cost of service methodology was the approved method of the Commission in Gulf’s previous rate case with one exception.  The Minimum Distribution System (MDS) was used in the cost of service study to determine customer and demand related cost. The</w:t>
      </w:r>
      <w:r>
        <w:rPr>
          <w:color w:val="0000FF"/>
        </w:rPr>
        <w:t xml:space="preserve"> </w:t>
      </w:r>
      <w:r>
        <w:t xml:space="preserve">MDS was used in order to adhere more closely to sound cost causative principles.  </w:t>
      </w:r>
    </w:p>
    <w:p w:rsidR="00DB1484" w:rsidRDefault="00DB1484"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DB1484" w:rsidRPr="00DB1484" w:rsidRDefault="00DB1484"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rPr>
      </w:pPr>
    </w:p>
    <w:p w:rsidR="00137B3F" w:rsidRPr="0094464D" w:rsidRDefault="00D40337"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sidRPr="0094464D">
        <w:rPr>
          <w:b/>
          <w:u w:val="single"/>
        </w:rPr>
        <w:t xml:space="preserve">Issue </w:t>
      </w:r>
      <w:fldSimple w:instr=" SEQ Issue \* MERGEFORMAT ">
        <w:r w:rsidR="00311F0C" w:rsidRPr="00311F0C">
          <w:rPr>
            <w:b/>
            <w:noProof/>
            <w:u w:val="single"/>
          </w:rPr>
          <w:t>107</w:t>
        </w:r>
      </w:fldSimple>
      <w:r w:rsidRPr="0094464D">
        <w:t xml:space="preserve">:  </w:t>
      </w:r>
      <w:r w:rsidR="00137B3F" w:rsidRPr="0094464D">
        <w:t xml:space="preserve">What is the appropriate treatment of distribution costs within the cost of service study?  </w:t>
      </w:r>
    </w:p>
    <w:p w:rsidR="00137B3F" w:rsidRPr="0094464D" w:rsidRDefault="00137B3F"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u w:val="single"/>
        </w:rPr>
      </w:pPr>
    </w:p>
    <w:p w:rsidR="000D50A9" w:rsidRDefault="000D50A9" w:rsidP="006C74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u w:val="single"/>
        </w:rPr>
      </w:pPr>
      <w:r w:rsidRPr="000D50A9">
        <w:rPr>
          <w:b/>
          <w:u w:val="single"/>
        </w:rPr>
        <w:t>GULF:</w:t>
      </w:r>
      <w:r>
        <w:t xml:space="preserve">  </w:t>
      </w:r>
      <w:r w:rsidRPr="00D05EBF">
        <w:t xml:space="preserve">Distribution costs are either assigned, where possible, or allocated to Rate Class.  Demand-related distribution costs at Level 3 are allocated on a Coincident Peak Demand (CP) Level 3 allocator.  Demand-related distribution costs at Levels 4 and 5 are allocated on, their respective level, Non-Coincident Peak Demand (NCP) allocator.  An example of a Level 3 Distribution Common Demand-related Investment is Account 362 – Station Equipment, which is allocated to Rate Class on a Level 3 CP demand allocator.  An example of a Level 4 and Level 5 Common Distribution Demand-related Investment is Account 365 – Overhead Conductors.  This Account has both Level 4 and Level 5 Common Investment.  The Level 4 Common Investment is allocated to Rate Class on a Level 4 NCP demand allocator, and the Level 5 Common is allocated to Rate Class on a Level 5 NCP demand allocator.  Customer-related Distribution costs </w:t>
      </w:r>
      <w:r w:rsidRPr="00D05EBF">
        <w:lastRenderedPageBreak/>
        <w:t>are at both Level 4 and Level 5.  These customer-related costs are allocated on their respective Level average number of customers’ allocator.  An example of Level 5 Distribution Customer-related Investment is Account 365 – Overhead Conductors.   This customer-related investment at Level 5 is allocated to Rate Class on the average number of customers at Level 5.  Note:  Where cost must be divided into demand and customer component, the Minimum Distribution System (MDS) is appropriate in order to adhere more closely with sound cost c</w:t>
      </w:r>
      <w:r>
        <w:t>ausative principles.</w:t>
      </w:r>
    </w:p>
    <w:p w:rsidR="000D50A9" w:rsidRDefault="000D50A9"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u w:val="single"/>
        </w:rPr>
      </w:pPr>
    </w:p>
    <w:p w:rsidR="000D50A9" w:rsidRDefault="000D50A9"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u w:val="single"/>
        </w:rPr>
      </w:pPr>
    </w:p>
    <w:p w:rsidR="00137B3F" w:rsidRPr="0094464D" w:rsidRDefault="00D40337"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sidRPr="0094464D">
        <w:rPr>
          <w:b/>
          <w:u w:val="single"/>
        </w:rPr>
        <w:t xml:space="preserve">Issue </w:t>
      </w:r>
      <w:fldSimple w:instr=" SEQ Issue \* MERGEFORMAT ">
        <w:r w:rsidR="00311F0C" w:rsidRPr="00311F0C">
          <w:rPr>
            <w:b/>
            <w:noProof/>
            <w:u w:val="single"/>
          </w:rPr>
          <w:t>108</w:t>
        </w:r>
      </w:fldSimple>
      <w:r w:rsidRPr="0094464D">
        <w:t xml:space="preserve">:  </w:t>
      </w:r>
      <w:r w:rsidR="00137B3F" w:rsidRPr="0094464D">
        <w:t xml:space="preserve">If a revenue increase is granted, how should it be allocated among the customer classes?  </w:t>
      </w:r>
    </w:p>
    <w:p w:rsidR="00137B3F" w:rsidRDefault="00137B3F"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7A3A75" w:rsidRDefault="007A3A75" w:rsidP="007A3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b/>
          <w:u w:val="single"/>
        </w:rPr>
        <w:t>GULF:</w:t>
      </w:r>
      <w:r>
        <w:t xml:space="preserve">  The increase should be spread among the rate classes as shown in MFR E-8 of Gulf's filing. This allocation gives consideration to cost-of-service, moving rate classes toward parity, fairness, and value.  All of these are important and appropriate considerations.</w:t>
      </w:r>
    </w:p>
    <w:p w:rsidR="007A3A75" w:rsidRDefault="007A3A75"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7A3A75" w:rsidRPr="0094464D" w:rsidRDefault="007A3A75"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137B3F" w:rsidRPr="0094464D" w:rsidRDefault="00D40337"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sidRPr="0094464D">
        <w:rPr>
          <w:b/>
          <w:u w:val="single"/>
        </w:rPr>
        <w:t xml:space="preserve">Issue </w:t>
      </w:r>
      <w:fldSimple w:instr=" SEQ Issue \* MERGEFORMAT ">
        <w:r w:rsidR="00311F0C" w:rsidRPr="00311F0C">
          <w:rPr>
            <w:b/>
            <w:noProof/>
            <w:u w:val="single"/>
          </w:rPr>
          <w:t>109</w:t>
        </w:r>
      </w:fldSimple>
      <w:r w:rsidRPr="0094464D">
        <w:t xml:space="preserve">:  </w:t>
      </w:r>
      <w:r w:rsidR="00137B3F" w:rsidRPr="0094464D">
        <w:t xml:space="preserve">What are the appropriate customer charges and should </w:t>
      </w:r>
      <w:r w:rsidR="00CC6198" w:rsidRPr="0094464D">
        <w:t>Gulf</w:t>
      </w:r>
      <w:r w:rsidR="00137B3F" w:rsidRPr="0094464D">
        <w:t xml:space="preserve">’s proposal to rename the customer charge “Base Charge” be approved? </w:t>
      </w:r>
    </w:p>
    <w:p w:rsidR="00137B3F" w:rsidRDefault="00137B3F"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7A3A75" w:rsidRDefault="007A3A75"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Pr>
          <w:b/>
          <w:u w:val="single"/>
        </w:rPr>
        <w:t>GULF:</w:t>
      </w:r>
      <w:r w:rsidRPr="00D85F04">
        <w:rPr>
          <w:b/>
        </w:rPr>
        <w:t xml:space="preserve">  </w:t>
      </w:r>
      <w:r w:rsidR="00436079">
        <w:t>The appropriate customer charges based on Gulf’s original filing are shown below. These are subject to revision to reflect impact, if any, of additional adjustments identified by Gulf in other issues.</w:t>
      </w:r>
      <w:r>
        <w:t xml:space="preserve"> </w:t>
      </w:r>
      <w:r w:rsidR="00436079">
        <w:t xml:space="preserve"> </w:t>
      </w:r>
      <w:r>
        <w:t>Yes, the customer charge should be renamed “Base Charge.”</w:t>
      </w:r>
    </w:p>
    <w:p w:rsidR="007A3A75" w:rsidRDefault="007A3A75"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436079" w:rsidRDefault="00436079"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4860"/>
      </w:tblGrid>
      <w:tr w:rsidR="00436079" w:rsidTr="00436079">
        <w:tc>
          <w:tcPr>
            <w:tcW w:w="3060" w:type="dxa"/>
          </w:tcPr>
          <w:p w:rsidR="00436079" w:rsidRDefault="00436079" w:rsidP="004360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Rate Schedule</w:t>
            </w:r>
          </w:p>
        </w:tc>
        <w:tc>
          <w:tcPr>
            <w:tcW w:w="4860" w:type="dxa"/>
          </w:tcPr>
          <w:p w:rsidR="00436079" w:rsidRDefault="00436079" w:rsidP="004360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Monthly Customer Charge (Base Charge)</w:t>
            </w:r>
          </w:p>
        </w:tc>
      </w:tr>
      <w:tr w:rsidR="00436079" w:rsidTr="00436079">
        <w:trPr>
          <w:trHeight w:val="1358"/>
        </w:trPr>
        <w:tc>
          <w:tcPr>
            <w:tcW w:w="3060" w:type="dxa"/>
          </w:tcPr>
          <w:p w:rsidR="00436079" w:rsidRDefault="00436079" w:rsidP="004360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RS, RSVP</w:t>
            </w:r>
          </w:p>
          <w:p w:rsidR="00436079" w:rsidRDefault="00436079" w:rsidP="004360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GS</w:t>
            </w:r>
          </w:p>
          <w:p w:rsidR="00436079" w:rsidRDefault="00436079" w:rsidP="004360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GSD, GSDT, GSTOU</w:t>
            </w:r>
          </w:p>
          <w:p w:rsidR="00436079" w:rsidRDefault="00436079" w:rsidP="004360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LP, LPT</w:t>
            </w:r>
          </w:p>
          <w:p w:rsidR="00436079" w:rsidRDefault="00436079" w:rsidP="004360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PX, PXT</w:t>
            </w:r>
          </w:p>
        </w:tc>
        <w:tc>
          <w:tcPr>
            <w:tcW w:w="4860" w:type="dxa"/>
          </w:tcPr>
          <w:p w:rsidR="00436079" w:rsidRDefault="00436079" w:rsidP="004360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$15.00</w:t>
            </w:r>
          </w:p>
          <w:p w:rsidR="00436079" w:rsidRDefault="00436079" w:rsidP="004360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$18.00</w:t>
            </w:r>
          </w:p>
          <w:p w:rsidR="00436079" w:rsidRDefault="00436079" w:rsidP="004360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$45.00</w:t>
            </w:r>
          </w:p>
          <w:p w:rsidR="00436079" w:rsidRDefault="00436079" w:rsidP="004360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$225.00</w:t>
            </w:r>
          </w:p>
          <w:p w:rsidR="00436079" w:rsidRDefault="00436079" w:rsidP="004360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$683.68</w:t>
            </w:r>
          </w:p>
        </w:tc>
      </w:tr>
    </w:tbl>
    <w:p w:rsidR="00436079" w:rsidRDefault="00436079"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3013D0" w:rsidRPr="0094464D" w:rsidRDefault="003013D0"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773973" w:rsidRPr="00773973" w:rsidRDefault="00773973">
      <w:pPr>
        <w:widowControl/>
        <w:autoSpaceDE/>
        <w:autoSpaceDN/>
        <w:adjustRightInd/>
        <w:rPr>
          <w:b/>
        </w:rPr>
      </w:pPr>
      <w:r w:rsidRPr="00773973">
        <w:rPr>
          <w:b/>
        </w:rPr>
        <w:br w:type="page"/>
      </w:r>
    </w:p>
    <w:p w:rsidR="00137B3F" w:rsidRPr="0094464D" w:rsidRDefault="00D40337"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sidRPr="0094464D">
        <w:rPr>
          <w:b/>
          <w:u w:val="single"/>
        </w:rPr>
        <w:lastRenderedPageBreak/>
        <w:t xml:space="preserve">Issue </w:t>
      </w:r>
      <w:fldSimple w:instr=" SEQ Issue \* MERGEFORMAT ">
        <w:r w:rsidR="00311F0C" w:rsidRPr="00311F0C">
          <w:rPr>
            <w:b/>
            <w:noProof/>
            <w:u w:val="single"/>
          </w:rPr>
          <w:t>110</w:t>
        </w:r>
      </w:fldSimple>
      <w:r w:rsidRPr="0094464D">
        <w:t xml:space="preserve">:  </w:t>
      </w:r>
      <w:r w:rsidR="00137B3F" w:rsidRPr="0094464D">
        <w:t xml:space="preserve">What are the appropriate demand charges? </w:t>
      </w:r>
    </w:p>
    <w:p w:rsidR="00137B3F" w:rsidRDefault="00137B3F"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3013D0" w:rsidRPr="0094464D" w:rsidRDefault="003013D0"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Pr>
          <w:b/>
          <w:u w:val="single"/>
        </w:rPr>
        <w:t>GULF:</w:t>
      </w:r>
      <w:r w:rsidRPr="00D85F04">
        <w:rPr>
          <w:b/>
        </w:rPr>
        <w:t xml:space="preserve">  </w:t>
      </w:r>
      <w:r w:rsidR="00773973">
        <w:t>The appropriate demand charges based on Gulf’s original filing are listed below. These charges are subject to revision to reflect the impact, if any, of additional adjustments identified by Gulf in other issues.</w:t>
      </w:r>
    </w:p>
    <w:p w:rsidR="00773973" w:rsidRDefault="00773973"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u w:val="single"/>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4860"/>
      </w:tblGrid>
      <w:tr w:rsidR="00773973" w:rsidTr="00417DDD">
        <w:trPr>
          <w:trHeight w:val="330"/>
        </w:trPr>
        <w:tc>
          <w:tcPr>
            <w:tcW w:w="3060" w:type="dxa"/>
          </w:tcPr>
          <w:p w:rsidR="00773973" w:rsidRDefault="00773973"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Rate Schedule</w:t>
            </w:r>
          </w:p>
        </w:tc>
        <w:tc>
          <w:tcPr>
            <w:tcW w:w="4860" w:type="dxa"/>
          </w:tcPr>
          <w:p w:rsidR="00773973" w:rsidRDefault="00773973"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Monthly Demand Charge</w:t>
            </w:r>
          </w:p>
        </w:tc>
      </w:tr>
      <w:tr w:rsidR="00773973" w:rsidTr="00417DDD">
        <w:trPr>
          <w:trHeight w:val="5192"/>
        </w:trPr>
        <w:tc>
          <w:tcPr>
            <w:tcW w:w="3060" w:type="dxa"/>
          </w:tcPr>
          <w:p w:rsidR="00773973" w:rsidRDefault="00773973"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GSD</w:t>
            </w:r>
          </w:p>
          <w:p w:rsidR="00773973" w:rsidRDefault="00773973"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LP</w:t>
            </w:r>
          </w:p>
          <w:p w:rsidR="00773973" w:rsidRDefault="00773973"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PX</w:t>
            </w:r>
          </w:p>
          <w:p w:rsidR="00773973" w:rsidRDefault="00773973"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3973" w:rsidRDefault="00773973"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GSDT</w:t>
            </w:r>
          </w:p>
          <w:p w:rsidR="00773973" w:rsidRDefault="00773973"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3973" w:rsidRDefault="00773973"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3973" w:rsidRDefault="00773973"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3973" w:rsidRDefault="00773973"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3973" w:rsidRDefault="00773973"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3973" w:rsidRDefault="00773973"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LPT</w:t>
            </w:r>
          </w:p>
          <w:p w:rsidR="00773973" w:rsidRDefault="00773973"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3973" w:rsidRDefault="00773973"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3973" w:rsidRDefault="00773973"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3973" w:rsidRDefault="00773973"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3973" w:rsidRDefault="00773973"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3973" w:rsidRDefault="00773973"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PXT</w:t>
            </w:r>
          </w:p>
        </w:tc>
        <w:tc>
          <w:tcPr>
            <w:tcW w:w="4860" w:type="dxa"/>
          </w:tcPr>
          <w:p w:rsidR="00773973" w:rsidRDefault="00773973"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6.17</w:t>
            </w:r>
          </w:p>
          <w:p w:rsidR="00773973" w:rsidRDefault="00773973"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$10.60</w:t>
            </w:r>
          </w:p>
          <w:p w:rsidR="00773973" w:rsidRDefault="00773973"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9.90</w:t>
            </w:r>
          </w:p>
          <w:p w:rsidR="00773973" w:rsidRDefault="00773973"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3973" w:rsidRDefault="00773973"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3.29 (On-Peak)</w:t>
            </w:r>
          </w:p>
          <w:p w:rsidR="00773973" w:rsidRDefault="00773973"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2.92 (Maximum)</w:t>
            </w:r>
          </w:p>
          <w:p w:rsidR="00773973" w:rsidRDefault="00773973"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1.65 (Critical Peak Option On-Peak)</w:t>
            </w:r>
          </w:p>
          <w:p w:rsidR="00773973" w:rsidRDefault="00773973"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2.92 (Critical Peak Option Maximum)</w:t>
            </w:r>
          </w:p>
          <w:p w:rsidR="00773973" w:rsidRDefault="00773973"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4.94 (Critical Peak Option Critical Peak)</w:t>
            </w:r>
          </w:p>
          <w:p w:rsidR="00773973" w:rsidRDefault="00773973"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3973" w:rsidRDefault="00773973"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8.53 (On-Peak)</w:t>
            </w:r>
          </w:p>
          <w:p w:rsidR="00773973" w:rsidRDefault="00773973"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2.12 (Maximum)</w:t>
            </w:r>
          </w:p>
          <w:p w:rsidR="00773973" w:rsidRDefault="00773973"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4.27 (Critical Peak Option On-Peak)</w:t>
            </w:r>
          </w:p>
          <w:p w:rsidR="00773973" w:rsidRDefault="00773973"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2.12 (Critical Peak Option Maximum)</w:t>
            </w:r>
          </w:p>
          <w:p w:rsidR="00773973" w:rsidRDefault="00773973"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$12.80 (Critical Peak Option Critical Peak)</w:t>
            </w:r>
          </w:p>
          <w:p w:rsidR="00773973" w:rsidRDefault="00773973"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3973" w:rsidRDefault="00773973"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$ 9.19 (On-Peak)</w:t>
            </w:r>
          </w:p>
          <w:p w:rsidR="00773973" w:rsidRDefault="00773973"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$ 0.82 (Maximum)</w:t>
            </w:r>
          </w:p>
          <w:p w:rsidR="00773973" w:rsidRDefault="00773973"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bl>
    <w:p w:rsidR="00773973" w:rsidRDefault="00773973"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u w:val="single"/>
        </w:rPr>
      </w:pPr>
    </w:p>
    <w:p w:rsidR="00773973" w:rsidRDefault="00773973"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u w:val="single"/>
        </w:rPr>
      </w:pPr>
    </w:p>
    <w:p w:rsidR="00773973" w:rsidRPr="00773973" w:rsidRDefault="00773973">
      <w:pPr>
        <w:widowControl/>
        <w:autoSpaceDE/>
        <w:autoSpaceDN/>
        <w:adjustRightInd/>
        <w:rPr>
          <w:b/>
        </w:rPr>
      </w:pPr>
      <w:r w:rsidRPr="00773973">
        <w:rPr>
          <w:b/>
        </w:rPr>
        <w:br w:type="page"/>
      </w:r>
    </w:p>
    <w:p w:rsidR="00137B3F" w:rsidRPr="0094464D" w:rsidRDefault="00D40337"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sidRPr="0094464D">
        <w:rPr>
          <w:b/>
          <w:u w:val="single"/>
        </w:rPr>
        <w:lastRenderedPageBreak/>
        <w:t xml:space="preserve">Issue </w:t>
      </w:r>
      <w:fldSimple w:instr=" SEQ Issue \* MERGEFORMAT ">
        <w:r w:rsidR="00311F0C" w:rsidRPr="00311F0C">
          <w:rPr>
            <w:b/>
            <w:noProof/>
            <w:u w:val="single"/>
          </w:rPr>
          <w:t>111</w:t>
        </w:r>
      </w:fldSimple>
      <w:r w:rsidRPr="0094464D">
        <w:t xml:space="preserve">:  </w:t>
      </w:r>
      <w:r w:rsidR="00137B3F" w:rsidRPr="0094464D">
        <w:t xml:space="preserve">What are the appropriate energy charges? </w:t>
      </w:r>
    </w:p>
    <w:p w:rsidR="00137B3F" w:rsidRPr="0094464D" w:rsidRDefault="00137B3F"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3013D0" w:rsidRDefault="003013D0" w:rsidP="003013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sidRPr="002A544A">
        <w:rPr>
          <w:b/>
          <w:u w:val="single"/>
        </w:rPr>
        <w:t>GULF:</w:t>
      </w:r>
      <w:r>
        <w:t xml:space="preserve">  </w:t>
      </w:r>
      <w:r w:rsidR="00773973">
        <w:t>The appropriate energy charges based on Gulf’s original filing are listed below. These charges are subject to revision to reflect the impact, if any, of additional adjustments identified by Gulf in other issues.</w:t>
      </w:r>
    </w:p>
    <w:p w:rsidR="003013D0" w:rsidRDefault="003013D0"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u w:val="single"/>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4860"/>
      </w:tblGrid>
      <w:tr w:rsidR="00773973" w:rsidTr="00417DDD">
        <w:trPr>
          <w:trHeight w:val="330"/>
        </w:trPr>
        <w:tc>
          <w:tcPr>
            <w:tcW w:w="3060" w:type="dxa"/>
          </w:tcPr>
          <w:p w:rsidR="00773973" w:rsidRDefault="00773973" w:rsidP="00417DD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Rate Schedule</w:t>
            </w:r>
          </w:p>
        </w:tc>
        <w:tc>
          <w:tcPr>
            <w:tcW w:w="4860" w:type="dxa"/>
          </w:tcPr>
          <w:p w:rsidR="00773973" w:rsidRDefault="00773973" w:rsidP="00417DDD">
            <w:pPr>
              <w:pStyle w:val="Heading3"/>
            </w:pPr>
            <w:r>
              <w:t>Energy Charge</w:t>
            </w:r>
          </w:p>
        </w:tc>
      </w:tr>
      <w:tr w:rsidR="00773973" w:rsidTr="00417DDD">
        <w:trPr>
          <w:trHeight w:val="3180"/>
        </w:trPr>
        <w:tc>
          <w:tcPr>
            <w:tcW w:w="3060" w:type="dxa"/>
          </w:tcPr>
          <w:p w:rsidR="00773973" w:rsidRDefault="00773973" w:rsidP="00417DD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RS</w:t>
            </w:r>
          </w:p>
          <w:p w:rsidR="00773973" w:rsidRDefault="00773973" w:rsidP="00417DD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GS</w:t>
            </w:r>
          </w:p>
          <w:p w:rsidR="00773973" w:rsidRDefault="00773973" w:rsidP="00417DD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GSD</w:t>
            </w:r>
          </w:p>
          <w:p w:rsidR="00773973" w:rsidRDefault="00773973" w:rsidP="00417DD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LP</w:t>
            </w:r>
          </w:p>
          <w:p w:rsidR="00773973" w:rsidRDefault="00773973" w:rsidP="00417DD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PX</w:t>
            </w:r>
          </w:p>
          <w:p w:rsidR="00773973" w:rsidRDefault="00773973" w:rsidP="00417DD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3973" w:rsidRDefault="00773973" w:rsidP="00417DD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RSVP</w:t>
            </w:r>
          </w:p>
          <w:p w:rsidR="00773973" w:rsidRDefault="00773973" w:rsidP="00417DD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3973" w:rsidRDefault="00773973" w:rsidP="00417DD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3973" w:rsidRDefault="00773973" w:rsidP="00417DD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3973" w:rsidRDefault="00773973" w:rsidP="00417DD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3973" w:rsidRDefault="00773973" w:rsidP="00417DD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GSTOU</w:t>
            </w:r>
          </w:p>
          <w:p w:rsidR="00773973" w:rsidRDefault="00773973" w:rsidP="00417DD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3973" w:rsidRDefault="00773973" w:rsidP="00417DD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3973" w:rsidRDefault="00773973" w:rsidP="00417DD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3973" w:rsidRDefault="00773973" w:rsidP="00417DD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3973" w:rsidRDefault="00773973" w:rsidP="00417DD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GSDT</w:t>
            </w:r>
          </w:p>
          <w:p w:rsidR="00773973" w:rsidRDefault="00773973" w:rsidP="00417DD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LPT</w:t>
            </w:r>
          </w:p>
          <w:p w:rsidR="00773973" w:rsidRDefault="00773973" w:rsidP="00417DD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PXT</w:t>
            </w:r>
          </w:p>
          <w:p w:rsidR="00773973" w:rsidRDefault="00773973" w:rsidP="00417DD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4860" w:type="dxa"/>
          </w:tcPr>
          <w:p w:rsidR="00773973" w:rsidRDefault="00773973" w:rsidP="00417DD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4.615 ¢/kWh</w:t>
            </w:r>
          </w:p>
          <w:p w:rsidR="00773973" w:rsidRDefault="00773973" w:rsidP="00417DD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5.121 ¢/kWh</w:t>
            </w:r>
          </w:p>
          <w:p w:rsidR="00773973" w:rsidRDefault="00773973" w:rsidP="00417DD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1.579 ¢/kWh</w:t>
            </w:r>
          </w:p>
          <w:p w:rsidR="00773973" w:rsidRDefault="00773973" w:rsidP="00417DD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0.790 ¢/kWh</w:t>
            </w:r>
          </w:p>
          <w:p w:rsidR="00773973" w:rsidRDefault="00773973" w:rsidP="00417DD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0.366 ¢/kWh</w:t>
            </w:r>
          </w:p>
          <w:p w:rsidR="00773973" w:rsidRDefault="00773973" w:rsidP="00417DD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3973" w:rsidRDefault="00773973" w:rsidP="00417DD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vertAlign w:val="subscript"/>
              </w:rPr>
            </w:pPr>
            <w:r>
              <w:t xml:space="preserve">  4.615 ¢/kWh – P</w:t>
            </w:r>
            <w:r>
              <w:rPr>
                <w:vertAlign w:val="subscript"/>
              </w:rPr>
              <w:t>1</w:t>
            </w:r>
          </w:p>
          <w:p w:rsidR="00773973" w:rsidRDefault="00773973" w:rsidP="00417DD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vertAlign w:val="subscript"/>
              </w:rPr>
            </w:pPr>
            <w:r>
              <w:t xml:space="preserve">  4.615 ¢/kWh – P</w:t>
            </w:r>
            <w:r>
              <w:rPr>
                <w:vertAlign w:val="subscript"/>
              </w:rPr>
              <w:t>2</w:t>
            </w:r>
          </w:p>
          <w:p w:rsidR="00773973" w:rsidRDefault="00773973" w:rsidP="00417DD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vertAlign w:val="subscript"/>
              </w:rPr>
            </w:pPr>
            <w:r>
              <w:t xml:space="preserve">  4.615 ¢/kWh – P</w:t>
            </w:r>
            <w:r>
              <w:rPr>
                <w:vertAlign w:val="subscript"/>
              </w:rPr>
              <w:t>3</w:t>
            </w:r>
          </w:p>
          <w:p w:rsidR="00773973" w:rsidRDefault="00773973" w:rsidP="00417DD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vertAlign w:val="subscript"/>
              </w:rPr>
            </w:pPr>
            <w:r>
              <w:t xml:space="preserve">  4.615 ¢/kWh – P</w:t>
            </w:r>
            <w:r>
              <w:rPr>
                <w:vertAlign w:val="subscript"/>
              </w:rPr>
              <w:t>4</w:t>
            </w:r>
          </w:p>
          <w:p w:rsidR="00773973" w:rsidRDefault="00773973" w:rsidP="00417DD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3973" w:rsidRDefault="00773973" w:rsidP="00417DD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16.571 ¢/kWh (Summer On-Peak)</w:t>
            </w:r>
          </w:p>
          <w:p w:rsidR="00773973" w:rsidRDefault="00773973" w:rsidP="00417DD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6.268 ¢/kWh (Summer Intermediate)</w:t>
            </w:r>
          </w:p>
          <w:p w:rsidR="00773973" w:rsidRDefault="00773973" w:rsidP="00417DD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2.684 ¢/kWh (Summer Off-Peak)</w:t>
            </w:r>
          </w:p>
          <w:p w:rsidR="00773973" w:rsidRDefault="00773973" w:rsidP="00417DD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3.704 ¢/kWh (Winter All-Hours)</w:t>
            </w:r>
          </w:p>
          <w:p w:rsidR="00773973" w:rsidRDefault="00773973" w:rsidP="00417DD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3973" w:rsidRDefault="00773973" w:rsidP="00417DD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1.579 ¢/kWh</w:t>
            </w:r>
          </w:p>
          <w:p w:rsidR="00773973" w:rsidRDefault="00773973" w:rsidP="00417DD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0.790 ¢/kWh</w:t>
            </w:r>
          </w:p>
          <w:p w:rsidR="00773973" w:rsidRPr="007B5DCC" w:rsidRDefault="00773973" w:rsidP="00417DD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0.362 ¢/kWh</w:t>
            </w:r>
          </w:p>
        </w:tc>
      </w:tr>
    </w:tbl>
    <w:p w:rsidR="00773973" w:rsidRDefault="00773973"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u w:val="single"/>
        </w:rPr>
      </w:pPr>
    </w:p>
    <w:p w:rsidR="00773973" w:rsidRDefault="00773973"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u w:val="single"/>
        </w:rPr>
      </w:pPr>
    </w:p>
    <w:p w:rsidR="003013D0" w:rsidRDefault="00D40337"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sidRPr="0094464D">
        <w:rPr>
          <w:b/>
          <w:u w:val="single"/>
        </w:rPr>
        <w:t xml:space="preserve">Issue </w:t>
      </w:r>
      <w:fldSimple w:instr=" SEQ Issue \* MERGEFORMAT ">
        <w:r w:rsidR="00311F0C" w:rsidRPr="00311F0C">
          <w:rPr>
            <w:b/>
            <w:noProof/>
            <w:u w:val="single"/>
          </w:rPr>
          <w:t>112</w:t>
        </w:r>
      </w:fldSimple>
      <w:r w:rsidRPr="0094464D">
        <w:t xml:space="preserve">:  </w:t>
      </w:r>
      <w:r w:rsidR="00137B3F" w:rsidRPr="0094464D">
        <w:t>What are the appropriate charges for the outdoor service (OS)</w:t>
      </w:r>
    </w:p>
    <w:p w:rsidR="00137B3F" w:rsidRPr="0094464D" w:rsidRDefault="00137B3F"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sidRPr="0094464D">
        <w:t xml:space="preserve">lighting rate schedules? </w:t>
      </w:r>
    </w:p>
    <w:p w:rsidR="007046FB" w:rsidRPr="0094464D" w:rsidRDefault="007046FB"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3013D0" w:rsidRDefault="003013D0"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Pr>
          <w:b/>
          <w:u w:val="single"/>
        </w:rPr>
        <w:t>GULF:</w:t>
      </w:r>
      <w:r w:rsidR="006C74BE" w:rsidRPr="006C74BE">
        <w:rPr>
          <w:b/>
        </w:rPr>
        <w:t xml:space="preserve"> </w:t>
      </w:r>
      <w:r w:rsidRPr="006C74BE">
        <w:rPr>
          <w:b/>
        </w:rPr>
        <w:t xml:space="preserve"> </w:t>
      </w:r>
      <w:r>
        <w:t>The appropriate charges for the outdoor service (OS) are those shown in the Rate Schedule OS found in Schedule 3 of Exhibit JIT-1, attached to the testimony of Gulf Witness Thompson.</w:t>
      </w:r>
    </w:p>
    <w:p w:rsidR="003013D0" w:rsidRDefault="003013D0"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3013D0" w:rsidRDefault="003013D0"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u w:val="single"/>
        </w:rPr>
      </w:pPr>
    </w:p>
    <w:p w:rsidR="00137B3F" w:rsidRPr="0094464D" w:rsidRDefault="00D40337"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sidRPr="0094464D">
        <w:rPr>
          <w:b/>
          <w:u w:val="single"/>
        </w:rPr>
        <w:t xml:space="preserve">Issue </w:t>
      </w:r>
      <w:fldSimple w:instr=" SEQ Issue \* MERGEFORMAT ">
        <w:r w:rsidR="00311F0C" w:rsidRPr="00311F0C">
          <w:rPr>
            <w:b/>
            <w:noProof/>
            <w:u w:val="single"/>
          </w:rPr>
          <w:t>113</w:t>
        </w:r>
      </w:fldSimple>
      <w:r w:rsidRPr="0094464D">
        <w:t xml:space="preserve">:  </w:t>
      </w:r>
      <w:r w:rsidR="00137B3F" w:rsidRPr="0094464D">
        <w:t xml:space="preserve">Should </w:t>
      </w:r>
      <w:r w:rsidR="00CC6198" w:rsidRPr="0094464D">
        <w:t>Gulf</w:t>
      </w:r>
      <w:r w:rsidR="00137B3F" w:rsidRPr="0094464D">
        <w:t xml:space="preserve">’s proposal to adjust annually existing lighting fixtures prices be approved? </w:t>
      </w:r>
    </w:p>
    <w:p w:rsidR="00137B3F" w:rsidRDefault="00137B3F"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6B0526" w:rsidRDefault="006B0526" w:rsidP="006B0526">
      <w:pPr>
        <w:widowControl/>
        <w:tabs>
          <w:tab w:val="left" w:pos="-1440"/>
        </w:tabs>
        <w:jc w:val="both"/>
      </w:pPr>
      <w:r>
        <w:rPr>
          <w:b/>
          <w:u w:val="single"/>
        </w:rPr>
        <w:t>GULF:</w:t>
      </w:r>
      <w:r w:rsidRPr="00226F77">
        <w:t xml:space="preserve">  </w:t>
      </w:r>
      <w:r>
        <w:t>Yes.</w:t>
      </w:r>
    </w:p>
    <w:p w:rsidR="006B0526" w:rsidRDefault="006B0526"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137B3F" w:rsidRPr="0094464D" w:rsidRDefault="00D40337" w:rsidP="00EE4474">
      <w:pPr>
        <w:jc w:val="both"/>
      </w:pPr>
      <w:r w:rsidRPr="0094464D">
        <w:rPr>
          <w:b/>
          <w:u w:val="single"/>
        </w:rPr>
        <w:lastRenderedPageBreak/>
        <w:t xml:space="preserve">Issue </w:t>
      </w:r>
      <w:fldSimple w:instr=" SEQ Issue \* MERGEFORMAT ">
        <w:r w:rsidR="00311F0C" w:rsidRPr="00311F0C">
          <w:rPr>
            <w:b/>
            <w:noProof/>
            <w:u w:val="single"/>
          </w:rPr>
          <w:t>114</w:t>
        </w:r>
      </w:fldSimple>
      <w:r w:rsidRPr="0094464D">
        <w:t xml:space="preserve">:  </w:t>
      </w:r>
      <w:r w:rsidR="00137B3F" w:rsidRPr="0094464D">
        <w:t>What are the appropriate charges under the Standby and Supplementary Service (</w:t>
      </w:r>
      <w:smartTag w:uri="urn:schemas-microsoft-com:office:smarttags" w:element="stockticker">
        <w:r w:rsidR="00137B3F" w:rsidRPr="0094464D">
          <w:t>SBS</w:t>
        </w:r>
      </w:smartTag>
      <w:r w:rsidR="00137B3F" w:rsidRPr="0094464D">
        <w:t xml:space="preserve">) rate schedule? </w:t>
      </w:r>
    </w:p>
    <w:p w:rsidR="00137B3F" w:rsidRPr="0094464D" w:rsidRDefault="00137B3F"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3013D0" w:rsidRDefault="003013D0" w:rsidP="003013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Pr>
          <w:b/>
          <w:u w:val="single"/>
        </w:rPr>
        <w:t>GULF:</w:t>
      </w:r>
      <w:r w:rsidR="006C74BE" w:rsidRPr="00B63C5C">
        <w:rPr>
          <w:b/>
        </w:rPr>
        <w:t xml:space="preserve">  </w:t>
      </w:r>
      <w:r w:rsidR="00773973">
        <w:t>The appropriate charges under Rate Schedule SBS are listed below. These charges are subject to revision to reflect the impact, if any, of additional adjustments identified by Gulf in other issues.</w:t>
      </w:r>
    </w:p>
    <w:p w:rsidR="003013D0" w:rsidRDefault="003013D0"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u w:val="singl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0"/>
        <w:gridCol w:w="1620"/>
        <w:gridCol w:w="1800"/>
        <w:gridCol w:w="2160"/>
      </w:tblGrid>
      <w:tr w:rsidR="00773973" w:rsidRPr="00282970" w:rsidTr="00417DDD">
        <w:trPr>
          <w:trHeight w:val="368"/>
        </w:trPr>
        <w:tc>
          <w:tcPr>
            <w:tcW w:w="3240" w:type="dxa"/>
          </w:tcPr>
          <w:p w:rsidR="00773973" w:rsidRPr="00282970" w:rsidRDefault="00773973" w:rsidP="00417DDD">
            <w:pPr>
              <w:pStyle w:val="BodyTextIndent3"/>
              <w:ind w:left="0"/>
              <w:rPr>
                <w:sz w:val="24"/>
                <w:szCs w:val="24"/>
              </w:rPr>
            </w:pPr>
            <w:r w:rsidRPr="00282970">
              <w:rPr>
                <w:sz w:val="24"/>
                <w:szCs w:val="24"/>
              </w:rPr>
              <w:t>Contract Demand</w:t>
            </w:r>
          </w:p>
        </w:tc>
        <w:tc>
          <w:tcPr>
            <w:tcW w:w="1620" w:type="dxa"/>
          </w:tcPr>
          <w:p w:rsidR="00773973" w:rsidRPr="00282970" w:rsidRDefault="00773973" w:rsidP="00417DDD">
            <w:pPr>
              <w:pStyle w:val="BodyTextIndent3"/>
              <w:ind w:left="0"/>
              <w:rPr>
                <w:sz w:val="24"/>
                <w:szCs w:val="24"/>
              </w:rPr>
            </w:pPr>
            <w:r w:rsidRPr="00282970">
              <w:rPr>
                <w:sz w:val="24"/>
                <w:szCs w:val="24"/>
              </w:rPr>
              <w:t>100 to 499 kw</w:t>
            </w:r>
          </w:p>
        </w:tc>
        <w:tc>
          <w:tcPr>
            <w:tcW w:w="1800" w:type="dxa"/>
          </w:tcPr>
          <w:p w:rsidR="00773973" w:rsidRPr="00282970" w:rsidRDefault="00773973" w:rsidP="00417DDD">
            <w:pPr>
              <w:pStyle w:val="BodyTextIndent3"/>
              <w:ind w:left="0"/>
              <w:rPr>
                <w:sz w:val="24"/>
                <w:szCs w:val="24"/>
              </w:rPr>
            </w:pPr>
            <w:r w:rsidRPr="00282970">
              <w:rPr>
                <w:sz w:val="24"/>
                <w:szCs w:val="24"/>
              </w:rPr>
              <w:t>500 to 7,499 kw</w:t>
            </w:r>
          </w:p>
        </w:tc>
        <w:tc>
          <w:tcPr>
            <w:tcW w:w="2160" w:type="dxa"/>
          </w:tcPr>
          <w:p w:rsidR="00773973" w:rsidRPr="00282970" w:rsidRDefault="00773973" w:rsidP="00417DDD">
            <w:pPr>
              <w:pStyle w:val="BodyTextIndent3"/>
              <w:ind w:left="0"/>
              <w:rPr>
                <w:sz w:val="24"/>
                <w:szCs w:val="24"/>
              </w:rPr>
            </w:pPr>
            <w:r w:rsidRPr="00282970">
              <w:rPr>
                <w:sz w:val="24"/>
                <w:szCs w:val="24"/>
              </w:rPr>
              <w:t>7,500 kw and above</w:t>
            </w:r>
          </w:p>
        </w:tc>
      </w:tr>
      <w:tr w:rsidR="00773973" w:rsidRPr="00282970" w:rsidTr="00417DDD">
        <w:trPr>
          <w:trHeight w:val="2505"/>
        </w:trPr>
        <w:tc>
          <w:tcPr>
            <w:tcW w:w="3240" w:type="dxa"/>
          </w:tcPr>
          <w:p w:rsidR="00773973" w:rsidRPr="00282970" w:rsidRDefault="00773973" w:rsidP="00417DDD">
            <w:pPr>
              <w:pStyle w:val="BodyTextIndent3"/>
              <w:ind w:left="0"/>
              <w:rPr>
                <w:sz w:val="24"/>
                <w:szCs w:val="24"/>
              </w:rPr>
            </w:pPr>
            <w:r w:rsidRPr="00282970">
              <w:rPr>
                <w:sz w:val="24"/>
                <w:szCs w:val="24"/>
              </w:rPr>
              <w:t>Demand Charge</w:t>
            </w:r>
          </w:p>
          <w:p w:rsidR="00773973" w:rsidRPr="00282970" w:rsidRDefault="00773973" w:rsidP="00417DDD">
            <w:pPr>
              <w:pStyle w:val="BodyTextIndent3"/>
              <w:ind w:left="0"/>
              <w:rPr>
                <w:sz w:val="24"/>
                <w:szCs w:val="24"/>
              </w:rPr>
            </w:pPr>
            <w:r w:rsidRPr="00282970">
              <w:rPr>
                <w:sz w:val="24"/>
                <w:szCs w:val="24"/>
              </w:rPr>
              <w:t xml:space="preserve">  Local Facilities Charge</w:t>
            </w:r>
          </w:p>
          <w:p w:rsidR="00773973" w:rsidRPr="00282970" w:rsidRDefault="00773973" w:rsidP="00417DDD">
            <w:pPr>
              <w:pStyle w:val="BodyTextIndent3"/>
              <w:ind w:left="0"/>
              <w:rPr>
                <w:sz w:val="24"/>
                <w:szCs w:val="24"/>
              </w:rPr>
            </w:pPr>
            <w:r w:rsidRPr="00282970">
              <w:rPr>
                <w:sz w:val="24"/>
                <w:szCs w:val="24"/>
              </w:rPr>
              <w:t xml:space="preserve">  On-Peak</w:t>
            </w:r>
          </w:p>
          <w:p w:rsidR="00773973" w:rsidRPr="00282970" w:rsidRDefault="00773973" w:rsidP="00417DDD">
            <w:pPr>
              <w:pStyle w:val="BodyTextIndent3"/>
              <w:ind w:left="0"/>
              <w:rPr>
                <w:sz w:val="24"/>
                <w:szCs w:val="24"/>
              </w:rPr>
            </w:pPr>
            <w:r w:rsidRPr="00282970">
              <w:rPr>
                <w:sz w:val="24"/>
                <w:szCs w:val="24"/>
              </w:rPr>
              <w:t xml:space="preserve">  Reservation Charge</w:t>
            </w:r>
          </w:p>
          <w:p w:rsidR="00773973" w:rsidRPr="00282970" w:rsidRDefault="00773973" w:rsidP="00417DDD">
            <w:pPr>
              <w:pStyle w:val="BodyTextIndent3"/>
              <w:ind w:left="0"/>
              <w:rPr>
                <w:sz w:val="24"/>
                <w:szCs w:val="24"/>
              </w:rPr>
            </w:pPr>
            <w:r w:rsidRPr="00282970">
              <w:rPr>
                <w:sz w:val="24"/>
                <w:szCs w:val="24"/>
              </w:rPr>
              <w:t xml:space="preserve">  Daily Demand Charge</w:t>
            </w:r>
          </w:p>
          <w:p w:rsidR="00773973" w:rsidRPr="00282970" w:rsidRDefault="00773973" w:rsidP="00417DDD">
            <w:pPr>
              <w:pStyle w:val="BodyTextIndent3"/>
              <w:ind w:left="0"/>
              <w:rPr>
                <w:sz w:val="24"/>
                <w:szCs w:val="24"/>
              </w:rPr>
            </w:pPr>
            <w:r w:rsidRPr="00282970">
              <w:rPr>
                <w:sz w:val="24"/>
                <w:szCs w:val="24"/>
              </w:rPr>
              <w:t>Energy Charge (per kWh)</w:t>
            </w:r>
          </w:p>
        </w:tc>
        <w:tc>
          <w:tcPr>
            <w:tcW w:w="1620" w:type="dxa"/>
          </w:tcPr>
          <w:p w:rsidR="00773973" w:rsidRPr="00282970" w:rsidRDefault="00773973" w:rsidP="00417DDD">
            <w:pPr>
              <w:pStyle w:val="BodyTextIndent3"/>
              <w:ind w:left="0"/>
              <w:rPr>
                <w:sz w:val="24"/>
                <w:szCs w:val="24"/>
              </w:rPr>
            </w:pPr>
          </w:p>
          <w:p w:rsidR="00773973" w:rsidRPr="00282970" w:rsidRDefault="00773973" w:rsidP="00417DDD">
            <w:pPr>
              <w:pStyle w:val="BodyTextIndent3"/>
              <w:ind w:left="0"/>
              <w:rPr>
                <w:sz w:val="24"/>
                <w:szCs w:val="24"/>
              </w:rPr>
            </w:pPr>
            <w:r w:rsidRPr="00282970">
              <w:rPr>
                <w:sz w:val="24"/>
                <w:szCs w:val="24"/>
              </w:rPr>
              <w:t>$</w:t>
            </w:r>
            <w:r>
              <w:rPr>
                <w:sz w:val="24"/>
                <w:szCs w:val="24"/>
              </w:rPr>
              <w:t>2</w:t>
            </w:r>
            <w:r w:rsidRPr="00282970">
              <w:rPr>
                <w:sz w:val="24"/>
                <w:szCs w:val="24"/>
              </w:rPr>
              <w:t>.</w:t>
            </w:r>
            <w:r>
              <w:rPr>
                <w:sz w:val="24"/>
                <w:szCs w:val="24"/>
              </w:rPr>
              <w:t>73</w:t>
            </w:r>
          </w:p>
          <w:p w:rsidR="00773973" w:rsidRPr="00282970" w:rsidRDefault="00773973" w:rsidP="00417DDD">
            <w:pPr>
              <w:pStyle w:val="BodyTextIndent3"/>
              <w:ind w:left="0"/>
              <w:rPr>
                <w:sz w:val="24"/>
                <w:szCs w:val="24"/>
              </w:rPr>
            </w:pPr>
            <w:r w:rsidRPr="00282970">
              <w:rPr>
                <w:sz w:val="24"/>
                <w:szCs w:val="24"/>
              </w:rPr>
              <w:t>$</w:t>
            </w:r>
            <w:r>
              <w:rPr>
                <w:sz w:val="24"/>
                <w:szCs w:val="24"/>
              </w:rPr>
              <w:t>3</w:t>
            </w:r>
            <w:r w:rsidRPr="00282970">
              <w:rPr>
                <w:sz w:val="24"/>
                <w:szCs w:val="24"/>
              </w:rPr>
              <w:t>.</w:t>
            </w:r>
            <w:r>
              <w:rPr>
                <w:sz w:val="24"/>
                <w:szCs w:val="24"/>
              </w:rPr>
              <w:t>29</w:t>
            </w:r>
          </w:p>
          <w:p w:rsidR="00773973" w:rsidRPr="00282970" w:rsidRDefault="00773973" w:rsidP="00417DDD">
            <w:pPr>
              <w:pStyle w:val="BodyTextIndent3"/>
              <w:ind w:left="0"/>
              <w:rPr>
                <w:sz w:val="24"/>
                <w:szCs w:val="24"/>
              </w:rPr>
            </w:pPr>
            <w:r w:rsidRPr="00282970">
              <w:rPr>
                <w:sz w:val="24"/>
                <w:szCs w:val="24"/>
              </w:rPr>
              <w:t>$</w:t>
            </w:r>
            <w:r>
              <w:rPr>
                <w:sz w:val="24"/>
                <w:szCs w:val="24"/>
              </w:rPr>
              <w:t>1</w:t>
            </w:r>
            <w:r w:rsidRPr="00282970">
              <w:rPr>
                <w:sz w:val="24"/>
                <w:szCs w:val="24"/>
              </w:rPr>
              <w:t>.</w:t>
            </w:r>
            <w:r>
              <w:rPr>
                <w:sz w:val="24"/>
                <w:szCs w:val="24"/>
              </w:rPr>
              <w:t>00</w:t>
            </w:r>
          </w:p>
          <w:p w:rsidR="00773973" w:rsidRPr="00282970" w:rsidRDefault="00773973" w:rsidP="00417DDD">
            <w:pPr>
              <w:pStyle w:val="BodyTextIndent3"/>
              <w:ind w:left="0"/>
              <w:rPr>
                <w:sz w:val="24"/>
                <w:szCs w:val="24"/>
              </w:rPr>
            </w:pPr>
            <w:r w:rsidRPr="00282970">
              <w:rPr>
                <w:sz w:val="24"/>
                <w:szCs w:val="24"/>
              </w:rPr>
              <w:t>$0.4</w:t>
            </w:r>
            <w:r>
              <w:rPr>
                <w:sz w:val="24"/>
                <w:szCs w:val="24"/>
              </w:rPr>
              <w:t>7</w:t>
            </w:r>
          </w:p>
          <w:p w:rsidR="00773973" w:rsidRPr="00282970" w:rsidRDefault="00773973" w:rsidP="00417DDD">
            <w:pPr>
              <w:pStyle w:val="BodyTextIndent3"/>
              <w:ind w:left="0"/>
              <w:rPr>
                <w:sz w:val="24"/>
                <w:szCs w:val="24"/>
              </w:rPr>
            </w:pPr>
            <w:r>
              <w:rPr>
                <w:sz w:val="24"/>
                <w:szCs w:val="24"/>
              </w:rPr>
              <w:t>2</w:t>
            </w:r>
            <w:r w:rsidRPr="00282970">
              <w:rPr>
                <w:sz w:val="24"/>
                <w:szCs w:val="24"/>
              </w:rPr>
              <w:t>.</w:t>
            </w:r>
            <w:r>
              <w:rPr>
                <w:sz w:val="24"/>
                <w:szCs w:val="24"/>
              </w:rPr>
              <w:t>249</w:t>
            </w:r>
            <w:r w:rsidRPr="00282970">
              <w:rPr>
                <w:sz w:val="24"/>
                <w:szCs w:val="24"/>
              </w:rPr>
              <w:t>¢</w:t>
            </w:r>
          </w:p>
        </w:tc>
        <w:tc>
          <w:tcPr>
            <w:tcW w:w="1800" w:type="dxa"/>
          </w:tcPr>
          <w:p w:rsidR="00773973" w:rsidRPr="00282970" w:rsidRDefault="00773973" w:rsidP="00417DDD">
            <w:pPr>
              <w:pStyle w:val="BodyTextIndent3"/>
              <w:ind w:left="0"/>
              <w:rPr>
                <w:sz w:val="24"/>
                <w:szCs w:val="24"/>
              </w:rPr>
            </w:pPr>
          </w:p>
          <w:p w:rsidR="00773973" w:rsidRPr="00282970" w:rsidRDefault="00773973" w:rsidP="00417DDD">
            <w:pPr>
              <w:pStyle w:val="BodyTextIndent3"/>
              <w:ind w:left="0"/>
              <w:rPr>
                <w:sz w:val="24"/>
                <w:szCs w:val="24"/>
              </w:rPr>
            </w:pPr>
            <w:r w:rsidRPr="00282970">
              <w:rPr>
                <w:sz w:val="24"/>
                <w:szCs w:val="24"/>
              </w:rPr>
              <w:t>$</w:t>
            </w:r>
            <w:r>
              <w:rPr>
                <w:sz w:val="24"/>
                <w:szCs w:val="24"/>
              </w:rPr>
              <w:t>2</w:t>
            </w:r>
            <w:r w:rsidRPr="00282970">
              <w:rPr>
                <w:sz w:val="24"/>
                <w:szCs w:val="24"/>
              </w:rPr>
              <w:t>.</w:t>
            </w:r>
            <w:r>
              <w:rPr>
                <w:sz w:val="24"/>
                <w:szCs w:val="24"/>
              </w:rPr>
              <w:t>51</w:t>
            </w:r>
          </w:p>
          <w:p w:rsidR="00773973" w:rsidRPr="00282970" w:rsidRDefault="00773973" w:rsidP="00417DDD">
            <w:pPr>
              <w:pStyle w:val="BodyTextIndent3"/>
              <w:ind w:left="0"/>
              <w:rPr>
                <w:sz w:val="24"/>
                <w:szCs w:val="24"/>
              </w:rPr>
            </w:pPr>
            <w:r w:rsidRPr="00282970">
              <w:rPr>
                <w:sz w:val="24"/>
                <w:szCs w:val="24"/>
              </w:rPr>
              <w:t>$</w:t>
            </w:r>
            <w:r>
              <w:rPr>
                <w:sz w:val="24"/>
                <w:szCs w:val="24"/>
              </w:rPr>
              <w:t>8</w:t>
            </w:r>
            <w:r w:rsidRPr="00282970">
              <w:rPr>
                <w:sz w:val="24"/>
                <w:szCs w:val="24"/>
              </w:rPr>
              <w:t>.</w:t>
            </w:r>
            <w:r>
              <w:rPr>
                <w:sz w:val="24"/>
                <w:szCs w:val="24"/>
              </w:rPr>
              <w:t>53</w:t>
            </w:r>
          </w:p>
          <w:p w:rsidR="00773973" w:rsidRPr="00282970" w:rsidRDefault="00773973" w:rsidP="00417DDD">
            <w:pPr>
              <w:pStyle w:val="BodyTextIndent3"/>
              <w:ind w:left="0"/>
              <w:rPr>
                <w:sz w:val="24"/>
                <w:szCs w:val="24"/>
              </w:rPr>
            </w:pPr>
            <w:r w:rsidRPr="00282970">
              <w:rPr>
                <w:sz w:val="24"/>
                <w:szCs w:val="24"/>
              </w:rPr>
              <w:t>$</w:t>
            </w:r>
            <w:r>
              <w:rPr>
                <w:sz w:val="24"/>
                <w:szCs w:val="24"/>
              </w:rPr>
              <w:t>1</w:t>
            </w:r>
            <w:r w:rsidRPr="00282970">
              <w:rPr>
                <w:sz w:val="24"/>
                <w:szCs w:val="24"/>
              </w:rPr>
              <w:t>.</w:t>
            </w:r>
            <w:r>
              <w:rPr>
                <w:sz w:val="24"/>
                <w:szCs w:val="24"/>
              </w:rPr>
              <w:t>00</w:t>
            </w:r>
          </w:p>
          <w:p w:rsidR="00773973" w:rsidRPr="00282970" w:rsidRDefault="00773973" w:rsidP="00417DDD">
            <w:pPr>
              <w:pStyle w:val="BodyTextIndent3"/>
              <w:ind w:left="0"/>
              <w:rPr>
                <w:sz w:val="24"/>
                <w:szCs w:val="24"/>
              </w:rPr>
            </w:pPr>
            <w:r w:rsidRPr="00282970">
              <w:rPr>
                <w:sz w:val="24"/>
                <w:szCs w:val="24"/>
              </w:rPr>
              <w:t>$0.4</w:t>
            </w:r>
            <w:r>
              <w:rPr>
                <w:sz w:val="24"/>
                <w:szCs w:val="24"/>
              </w:rPr>
              <w:t>7</w:t>
            </w:r>
          </w:p>
          <w:p w:rsidR="00773973" w:rsidRPr="00282970" w:rsidRDefault="00773973" w:rsidP="00417DDD">
            <w:pPr>
              <w:pStyle w:val="BodyTextIndent3"/>
              <w:ind w:left="0"/>
              <w:rPr>
                <w:sz w:val="24"/>
                <w:szCs w:val="24"/>
              </w:rPr>
            </w:pPr>
            <w:r>
              <w:rPr>
                <w:sz w:val="24"/>
                <w:szCs w:val="24"/>
              </w:rPr>
              <w:t>1</w:t>
            </w:r>
            <w:r w:rsidRPr="00282970">
              <w:rPr>
                <w:sz w:val="24"/>
                <w:szCs w:val="24"/>
              </w:rPr>
              <w:t>.3</w:t>
            </w:r>
            <w:r>
              <w:rPr>
                <w:sz w:val="24"/>
                <w:szCs w:val="24"/>
              </w:rPr>
              <w:t>70</w:t>
            </w:r>
            <w:r w:rsidRPr="00282970">
              <w:rPr>
                <w:sz w:val="24"/>
                <w:szCs w:val="24"/>
              </w:rPr>
              <w:t>¢</w:t>
            </w:r>
          </w:p>
        </w:tc>
        <w:tc>
          <w:tcPr>
            <w:tcW w:w="2160" w:type="dxa"/>
          </w:tcPr>
          <w:p w:rsidR="00773973" w:rsidRPr="00282970" w:rsidRDefault="00773973" w:rsidP="00417DDD">
            <w:pPr>
              <w:pStyle w:val="BodyTextIndent3"/>
              <w:ind w:left="0"/>
              <w:rPr>
                <w:sz w:val="24"/>
                <w:szCs w:val="24"/>
              </w:rPr>
            </w:pPr>
          </w:p>
          <w:p w:rsidR="00773973" w:rsidRPr="00282970" w:rsidRDefault="00773973" w:rsidP="00417DDD">
            <w:pPr>
              <w:pStyle w:val="BodyTextIndent3"/>
              <w:ind w:left="0"/>
              <w:rPr>
                <w:sz w:val="24"/>
                <w:szCs w:val="24"/>
              </w:rPr>
            </w:pPr>
            <w:r w:rsidRPr="00282970">
              <w:rPr>
                <w:sz w:val="24"/>
                <w:szCs w:val="24"/>
              </w:rPr>
              <w:t>$0.</w:t>
            </w:r>
            <w:r>
              <w:rPr>
                <w:sz w:val="24"/>
                <w:szCs w:val="24"/>
              </w:rPr>
              <w:t>95</w:t>
            </w:r>
          </w:p>
          <w:p w:rsidR="00773973" w:rsidRPr="00282970" w:rsidRDefault="00773973" w:rsidP="00417DDD">
            <w:pPr>
              <w:pStyle w:val="BodyTextIndent3"/>
              <w:ind w:left="0"/>
              <w:rPr>
                <w:sz w:val="24"/>
                <w:szCs w:val="24"/>
              </w:rPr>
            </w:pPr>
            <w:r w:rsidRPr="00282970">
              <w:rPr>
                <w:sz w:val="24"/>
                <w:szCs w:val="24"/>
              </w:rPr>
              <w:t>$</w:t>
            </w:r>
            <w:r>
              <w:rPr>
                <w:sz w:val="24"/>
                <w:szCs w:val="24"/>
              </w:rPr>
              <w:t>9</w:t>
            </w:r>
            <w:r w:rsidRPr="00282970">
              <w:rPr>
                <w:sz w:val="24"/>
                <w:szCs w:val="24"/>
              </w:rPr>
              <w:t>.</w:t>
            </w:r>
            <w:r>
              <w:rPr>
                <w:sz w:val="24"/>
                <w:szCs w:val="24"/>
              </w:rPr>
              <w:t>19</w:t>
            </w:r>
          </w:p>
          <w:p w:rsidR="00773973" w:rsidRPr="00282970" w:rsidRDefault="00773973" w:rsidP="00417DDD">
            <w:pPr>
              <w:pStyle w:val="BodyTextIndent3"/>
              <w:ind w:left="0"/>
              <w:rPr>
                <w:sz w:val="24"/>
                <w:szCs w:val="24"/>
              </w:rPr>
            </w:pPr>
            <w:r w:rsidRPr="00282970">
              <w:rPr>
                <w:sz w:val="24"/>
                <w:szCs w:val="24"/>
              </w:rPr>
              <w:t>$</w:t>
            </w:r>
            <w:r>
              <w:rPr>
                <w:sz w:val="24"/>
                <w:szCs w:val="24"/>
              </w:rPr>
              <w:t>1</w:t>
            </w:r>
            <w:r w:rsidRPr="00282970">
              <w:rPr>
                <w:sz w:val="24"/>
                <w:szCs w:val="24"/>
              </w:rPr>
              <w:t>.</w:t>
            </w:r>
            <w:r>
              <w:rPr>
                <w:sz w:val="24"/>
                <w:szCs w:val="24"/>
              </w:rPr>
              <w:t>00</w:t>
            </w:r>
          </w:p>
          <w:p w:rsidR="00773973" w:rsidRPr="00282970" w:rsidRDefault="00773973" w:rsidP="00417DDD">
            <w:pPr>
              <w:pStyle w:val="BodyTextIndent3"/>
              <w:ind w:left="0"/>
              <w:rPr>
                <w:sz w:val="24"/>
                <w:szCs w:val="24"/>
              </w:rPr>
            </w:pPr>
            <w:r w:rsidRPr="00282970">
              <w:rPr>
                <w:sz w:val="24"/>
                <w:szCs w:val="24"/>
              </w:rPr>
              <w:t>$0.4</w:t>
            </w:r>
            <w:r>
              <w:rPr>
                <w:sz w:val="24"/>
                <w:szCs w:val="24"/>
              </w:rPr>
              <w:t>7</w:t>
            </w:r>
          </w:p>
          <w:p w:rsidR="00773973" w:rsidRPr="00282970" w:rsidRDefault="00773973" w:rsidP="00417DDD">
            <w:pPr>
              <w:pStyle w:val="BodyTextIndent3"/>
              <w:ind w:left="0"/>
              <w:rPr>
                <w:sz w:val="24"/>
                <w:szCs w:val="24"/>
              </w:rPr>
            </w:pPr>
            <w:r>
              <w:rPr>
                <w:sz w:val="24"/>
                <w:szCs w:val="24"/>
              </w:rPr>
              <w:t>1</w:t>
            </w:r>
            <w:r w:rsidRPr="00282970">
              <w:rPr>
                <w:sz w:val="24"/>
                <w:szCs w:val="24"/>
              </w:rPr>
              <w:t>.3</w:t>
            </w:r>
            <w:r>
              <w:rPr>
                <w:sz w:val="24"/>
                <w:szCs w:val="24"/>
              </w:rPr>
              <w:t>59</w:t>
            </w:r>
            <w:r w:rsidRPr="00282970">
              <w:rPr>
                <w:sz w:val="24"/>
                <w:szCs w:val="24"/>
              </w:rPr>
              <w:t>¢</w:t>
            </w:r>
          </w:p>
        </w:tc>
      </w:tr>
    </w:tbl>
    <w:p w:rsidR="00773973" w:rsidRDefault="00773973"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u w:val="single"/>
        </w:rPr>
      </w:pPr>
    </w:p>
    <w:p w:rsidR="00773973" w:rsidRDefault="00773973"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u w:val="single"/>
        </w:rPr>
      </w:pPr>
    </w:p>
    <w:p w:rsidR="00137B3F" w:rsidRPr="0094464D" w:rsidRDefault="00D40337"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sidRPr="0094464D">
        <w:rPr>
          <w:b/>
          <w:u w:val="single"/>
        </w:rPr>
        <w:t xml:space="preserve">Issue </w:t>
      </w:r>
      <w:fldSimple w:instr=" SEQ Issue \* MERGEFORMAT ">
        <w:r w:rsidR="00311F0C" w:rsidRPr="00311F0C">
          <w:rPr>
            <w:b/>
            <w:noProof/>
            <w:u w:val="single"/>
          </w:rPr>
          <w:t>115</w:t>
        </w:r>
      </w:fldSimple>
      <w:r w:rsidRPr="0094464D">
        <w:t xml:space="preserve">:  </w:t>
      </w:r>
      <w:r w:rsidR="00137B3F" w:rsidRPr="0094464D">
        <w:t xml:space="preserve">What are the appropriate transformer ownership discounts? </w:t>
      </w:r>
    </w:p>
    <w:p w:rsidR="00137B3F" w:rsidRDefault="00137B3F"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3013D0" w:rsidRDefault="003013D0"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Pr>
          <w:b/>
          <w:u w:val="single"/>
        </w:rPr>
        <w:t>GULF:</w:t>
      </w:r>
      <w:r w:rsidRPr="00B63C5C">
        <w:rPr>
          <w:b/>
        </w:rPr>
        <w:t xml:space="preserve"> </w:t>
      </w:r>
      <w:r w:rsidRPr="003B00A1">
        <w:rPr>
          <w:b/>
        </w:rPr>
        <w:t xml:space="preserve"> </w:t>
      </w:r>
      <w:r w:rsidR="00417DDD">
        <w:t>The appropriate discounts are shown below. These discounts are subject to revision to reflect the impact, if any, of additional adjustments identified by Gulf in other issues.</w:t>
      </w:r>
    </w:p>
    <w:p w:rsidR="003013D0" w:rsidRDefault="003013D0"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4860"/>
      </w:tblGrid>
      <w:tr w:rsidR="00417DDD" w:rsidTr="00417DDD">
        <w:trPr>
          <w:trHeight w:val="330"/>
        </w:trPr>
        <w:tc>
          <w:tcPr>
            <w:tcW w:w="3060" w:type="dxa"/>
          </w:tcPr>
          <w:p w:rsidR="00417DDD" w:rsidRDefault="00417DDD"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Rate Schedule</w:t>
            </w:r>
          </w:p>
        </w:tc>
        <w:tc>
          <w:tcPr>
            <w:tcW w:w="4860" w:type="dxa"/>
          </w:tcPr>
          <w:p w:rsidR="00417DDD" w:rsidRDefault="00417DDD"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Voltage Discount</w:t>
            </w:r>
          </w:p>
        </w:tc>
      </w:tr>
      <w:tr w:rsidR="00417DDD" w:rsidTr="00417DDD">
        <w:trPr>
          <w:trHeight w:val="4112"/>
        </w:trPr>
        <w:tc>
          <w:tcPr>
            <w:tcW w:w="3060" w:type="dxa"/>
          </w:tcPr>
          <w:p w:rsidR="00417DDD" w:rsidRDefault="00417DDD"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GSD/GSDT</w:t>
            </w:r>
          </w:p>
          <w:p w:rsidR="00417DDD" w:rsidRDefault="00417DDD"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7DDD" w:rsidRDefault="00417DDD"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LP/LPT</w:t>
            </w:r>
          </w:p>
          <w:p w:rsidR="00417DDD" w:rsidRDefault="00417DDD"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7DDD" w:rsidRDefault="00417DDD"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7DDD" w:rsidRDefault="00417DDD"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PX/PXT</w:t>
            </w:r>
          </w:p>
          <w:p w:rsidR="00417DDD" w:rsidRDefault="00417DDD"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7DDD" w:rsidRDefault="00417DDD"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SBS Contract Level</w:t>
            </w:r>
          </w:p>
          <w:p w:rsidR="00417DDD" w:rsidRDefault="00417DDD"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100 – 499 KW</w:t>
            </w:r>
          </w:p>
          <w:p w:rsidR="00417DDD" w:rsidRDefault="00417DDD"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7DDD" w:rsidRDefault="00417DDD"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500 – 7,499 KW</w:t>
            </w:r>
          </w:p>
          <w:p w:rsidR="00417DDD" w:rsidRDefault="00417DDD"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7DDD" w:rsidRDefault="00417DDD"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00417DDD" w:rsidRDefault="00417DDD"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Above 7,499 KW</w:t>
            </w:r>
          </w:p>
        </w:tc>
        <w:tc>
          <w:tcPr>
            <w:tcW w:w="4860" w:type="dxa"/>
          </w:tcPr>
          <w:p w:rsidR="00417DDD" w:rsidRDefault="00417DDD"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0.49)   Primary Voltage Level</w:t>
            </w:r>
          </w:p>
          <w:p w:rsidR="00417DDD" w:rsidRDefault="00417DDD"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7DDD" w:rsidRDefault="00417DDD"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0.64)   Primary Voltage Level</w:t>
            </w:r>
          </w:p>
          <w:p w:rsidR="00417DDD" w:rsidRDefault="00417DDD"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0.81)   Transmission Voltage Level</w:t>
            </w:r>
          </w:p>
          <w:p w:rsidR="00417DDD" w:rsidRDefault="00417DDD"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7DDD" w:rsidRDefault="00417DDD"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0.22)   Transmission Voltage Level</w:t>
            </w:r>
          </w:p>
          <w:p w:rsidR="00417DDD" w:rsidRDefault="00417DDD"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7DDD" w:rsidRDefault="00417DDD"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7DDD" w:rsidRDefault="00417DDD"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0.44)    Primary Voltage Level</w:t>
            </w:r>
          </w:p>
          <w:p w:rsidR="00417DDD" w:rsidRDefault="00417DDD"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7DDD" w:rsidRDefault="00417DDD"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0.84)    Primary Voltage Level</w:t>
            </w:r>
          </w:p>
          <w:p w:rsidR="00417DDD" w:rsidRDefault="00417DDD"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0.98)    Transmission Voltage Level</w:t>
            </w:r>
          </w:p>
          <w:p w:rsidR="00417DDD" w:rsidRDefault="00417DDD"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7DDD" w:rsidRDefault="00417DDD" w:rsidP="00417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0.13)    Transmission Voltage Level </w:t>
            </w:r>
          </w:p>
        </w:tc>
      </w:tr>
    </w:tbl>
    <w:p w:rsidR="004F6C8B" w:rsidRDefault="004F6C8B"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u w:val="single"/>
        </w:rPr>
      </w:pPr>
    </w:p>
    <w:p w:rsidR="004F6C8B" w:rsidRDefault="004F6C8B"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u w:val="single"/>
        </w:rPr>
      </w:pPr>
    </w:p>
    <w:p w:rsidR="00137B3F" w:rsidRPr="0094464D" w:rsidRDefault="00D40337"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sidRPr="0094464D">
        <w:rPr>
          <w:b/>
          <w:u w:val="single"/>
        </w:rPr>
        <w:lastRenderedPageBreak/>
        <w:t xml:space="preserve">Issue </w:t>
      </w:r>
      <w:fldSimple w:instr=" SEQ Issue \* MERGEFORMAT ">
        <w:r w:rsidR="00311F0C" w:rsidRPr="00311F0C">
          <w:rPr>
            <w:b/>
            <w:noProof/>
            <w:u w:val="single"/>
          </w:rPr>
          <w:t>116</w:t>
        </w:r>
      </w:fldSimple>
      <w:r w:rsidRPr="0094464D">
        <w:t xml:space="preserve">:  </w:t>
      </w:r>
      <w:r w:rsidR="00137B3F" w:rsidRPr="0094464D">
        <w:t xml:space="preserve">What is the appropriate minimum monthly bill demand charges under the PX and </w:t>
      </w:r>
      <w:smartTag w:uri="urn:schemas-microsoft-com:office:smarttags" w:element="stockticker">
        <w:r w:rsidR="00137B3F" w:rsidRPr="0094464D">
          <w:t>PXT</w:t>
        </w:r>
      </w:smartTag>
      <w:r w:rsidR="00137B3F" w:rsidRPr="0094464D">
        <w:t xml:space="preserve"> rate schedules?  </w:t>
      </w:r>
    </w:p>
    <w:p w:rsidR="00E34BBC" w:rsidRDefault="00E34BBC"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3013D0" w:rsidRDefault="003013D0" w:rsidP="003013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Pr>
          <w:b/>
          <w:u w:val="single"/>
        </w:rPr>
        <w:t>GULF:</w:t>
      </w:r>
      <w:r w:rsidRPr="003B00A1">
        <w:rPr>
          <w:b/>
        </w:rPr>
        <w:t xml:space="preserve">  </w:t>
      </w:r>
      <w:r w:rsidR="00417DDD">
        <w:t>The appropriate minimum monthly bill demand charges under the PX and PXT rate schedules is $11.90/KW/month for PX and $11.99/KW/month for PXT. These charges are subject to revision to reflect the impact, if any, of additional adjustments identified by Gulf in other issues.</w:t>
      </w:r>
    </w:p>
    <w:p w:rsidR="003013D0" w:rsidRDefault="003013D0"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7E39F8" w:rsidRPr="0094464D" w:rsidRDefault="007E39F8" w:rsidP="00EE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E856DF" w:rsidRPr="0094464D" w:rsidRDefault="00E856DF" w:rsidP="00EE4474">
      <w:pPr>
        <w:widowControl/>
        <w:jc w:val="center"/>
      </w:pPr>
      <w:r w:rsidRPr="0094464D">
        <w:rPr>
          <w:b/>
          <w:bCs/>
          <w:u w:val="single"/>
        </w:rPr>
        <w:t>Other Issues</w:t>
      </w:r>
    </w:p>
    <w:p w:rsidR="00E856DF" w:rsidRPr="0094464D" w:rsidRDefault="00E856DF" w:rsidP="00EE4474">
      <w:pPr>
        <w:widowControl/>
        <w:jc w:val="both"/>
        <w:rPr>
          <w:u w:val="single"/>
        </w:rPr>
      </w:pPr>
    </w:p>
    <w:p w:rsidR="00E544F3" w:rsidRPr="0094464D" w:rsidRDefault="00D40337" w:rsidP="00EE4474">
      <w:pPr>
        <w:widowControl/>
        <w:jc w:val="both"/>
      </w:pPr>
      <w:r w:rsidRPr="0094464D">
        <w:rPr>
          <w:b/>
          <w:u w:val="single"/>
        </w:rPr>
        <w:t xml:space="preserve">Issue </w:t>
      </w:r>
      <w:fldSimple w:instr=" SEQ Issue \* MERGEFORMAT ">
        <w:r w:rsidR="00311F0C" w:rsidRPr="00311F0C">
          <w:rPr>
            <w:b/>
            <w:noProof/>
            <w:u w:val="single"/>
          </w:rPr>
          <w:t>117</w:t>
        </w:r>
      </w:fldSimple>
      <w:r w:rsidRPr="0094464D">
        <w:t xml:space="preserve">:  </w:t>
      </w:r>
      <w:r w:rsidR="00E544F3" w:rsidRPr="0094464D">
        <w:t xml:space="preserve">Should any of the $38,549,000 interim rate increase granted by Order No. </w:t>
      </w:r>
      <w:smartTag w:uri="urn:schemas-microsoft-com:office:smarttags" w:element="stockticker">
        <w:r w:rsidR="00E544F3" w:rsidRPr="0094464D">
          <w:t>PSC</w:t>
        </w:r>
      </w:smartTag>
      <w:r w:rsidR="00511108" w:rsidRPr="0094464D">
        <w:t>-11-0382-</w:t>
      </w:r>
      <w:smartTag w:uri="urn:schemas-microsoft-com:office:smarttags" w:element="stockticker">
        <w:r w:rsidR="00511108" w:rsidRPr="0094464D">
          <w:t>PCO</w:t>
        </w:r>
      </w:smartTag>
      <w:r w:rsidR="00E544F3" w:rsidRPr="0094464D">
        <w:t>-EI be refunded to the ratepayers?</w:t>
      </w:r>
      <w:r w:rsidR="004B6C82" w:rsidRPr="0094464D">
        <w:t xml:space="preserve">  </w:t>
      </w:r>
    </w:p>
    <w:p w:rsidR="002D48D1" w:rsidRDefault="002D48D1" w:rsidP="00EE4474">
      <w:pPr>
        <w:widowControl/>
        <w:jc w:val="both"/>
      </w:pPr>
    </w:p>
    <w:p w:rsidR="006B0526" w:rsidRDefault="006B0526" w:rsidP="006B0526">
      <w:pPr>
        <w:widowControl/>
        <w:tabs>
          <w:tab w:val="left" w:pos="-1440"/>
        </w:tabs>
        <w:jc w:val="both"/>
      </w:pPr>
      <w:r>
        <w:rPr>
          <w:b/>
          <w:u w:val="single"/>
        </w:rPr>
        <w:t>GULF:</w:t>
      </w:r>
      <w:r w:rsidRPr="00226F77">
        <w:t xml:space="preserve">  </w:t>
      </w:r>
      <w:r>
        <w:t>No.</w:t>
      </w:r>
    </w:p>
    <w:p w:rsidR="006B0526" w:rsidRDefault="006B0526" w:rsidP="00EE4474">
      <w:pPr>
        <w:widowControl/>
        <w:jc w:val="both"/>
      </w:pPr>
    </w:p>
    <w:p w:rsidR="006B0526" w:rsidRPr="0094464D" w:rsidRDefault="006B0526" w:rsidP="00EE4474">
      <w:pPr>
        <w:widowControl/>
        <w:jc w:val="both"/>
      </w:pPr>
    </w:p>
    <w:p w:rsidR="00E856DF" w:rsidRPr="0094464D" w:rsidRDefault="00D40337" w:rsidP="00EE4474">
      <w:pPr>
        <w:widowControl/>
        <w:tabs>
          <w:tab w:val="left" w:pos="-1440"/>
        </w:tabs>
        <w:jc w:val="both"/>
      </w:pPr>
      <w:r w:rsidRPr="0094464D">
        <w:rPr>
          <w:b/>
          <w:u w:val="single"/>
        </w:rPr>
        <w:t xml:space="preserve">Issue </w:t>
      </w:r>
      <w:fldSimple w:instr=" SEQ Issue \* MERGEFORMAT ">
        <w:r w:rsidR="00311F0C" w:rsidRPr="00311F0C">
          <w:rPr>
            <w:b/>
            <w:noProof/>
            <w:u w:val="single"/>
          </w:rPr>
          <w:t>118</w:t>
        </w:r>
      </w:fldSimple>
      <w:r w:rsidRPr="0094464D">
        <w:t xml:space="preserve">:  </w:t>
      </w:r>
      <w:r w:rsidR="00E856DF" w:rsidRPr="0094464D">
        <w:t xml:space="preserve">Should </w:t>
      </w:r>
      <w:r w:rsidR="00CC6198" w:rsidRPr="0094464D">
        <w:t>Gulf</w:t>
      </w:r>
      <w:r w:rsidR="00E856DF" w:rsidRPr="0094464D">
        <w:t xml:space="preserve"> be required to file, within 60 days after the date of the final order in this docket, a description of all entries or adjustments to its annual report, rate of return reports, and books and records which will be required as a result of the Commission</w:t>
      </w:r>
      <w:r w:rsidR="000D1B6B">
        <w:t>’</w:t>
      </w:r>
      <w:r w:rsidR="00E856DF" w:rsidRPr="0094464D">
        <w:t>s finding</w:t>
      </w:r>
      <w:r w:rsidR="00E544F3" w:rsidRPr="0094464D">
        <w:t>s in this rate case?</w:t>
      </w:r>
      <w:r w:rsidR="00902866" w:rsidRPr="0094464D">
        <w:t xml:space="preserve">   </w:t>
      </w:r>
    </w:p>
    <w:p w:rsidR="00E856DF" w:rsidRPr="0094464D" w:rsidRDefault="00E856DF" w:rsidP="00EE4474">
      <w:pPr>
        <w:widowControl/>
        <w:jc w:val="both"/>
        <w:rPr>
          <w:u w:val="single"/>
        </w:rPr>
      </w:pPr>
    </w:p>
    <w:p w:rsidR="008D18B8" w:rsidRDefault="008D18B8" w:rsidP="008D18B8">
      <w:pPr>
        <w:widowControl/>
      </w:pPr>
      <w:r w:rsidRPr="00D17045">
        <w:rPr>
          <w:b/>
          <w:u w:val="single"/>
        </w:rPr>
        <w:t>GULF:</w:t>
      </w:r>
      <w:r w:rsidRPr="00D17045">
        <w:t xml:space="preserve">  Although Gulf will file this information if required by the Commission, the Company requests that it be allowed 90 days after the date of the final order in this docket in order to comply with these post decision filing requirements.  This length of time is consistent with the amount of time granted in Gulf’s last base rate case in Docket No. 010949-EI, Order No. PSC-02-0787-FOF-EI, Issued June 10, 2002.</w:t>
      </w:r>
    </w:p>
    <w:p w:rsidR="008D18B8" w:rsidRDefault="008D18B8" w:rsidP="00EE4474">
      <w:pPr>
        <w:widowControl/>
        <w:jc w:val="both"/>
      </w:pPr>
    </w:p>
    <w:p w:rsidR="006B0526" w:rsidRDefault="006B0526" w:rsidP="00EE4474">
      <w:pPr>
        <w:widowControl/>
        <w:jc w:val="both"/>
        <w:rPr>
          <w:b/>
          <w:u w:val="single"/>
        </w:rPr>
      </w:pPr>
    </w:p>
    <w:p w:rsidR="009C325E" w:rsidRPr="0094464D" w:rsidRDefault="00D40337" w:rsidP="00EE4474">
      <w:pPr>
        <w:widowControl/>
        <w:jc w:val="both"/>
      </w:pPr>
      <w:r w:rsidRPr="0094464D">
        <w:rPr>
          <w:b/>
          <w:u w:val="single"/>
        </w:rPr>
        <w:t xml:space="preserve">Issue </w:t>
      </w:r>
      <w:fldSimple w:instr=" SEQ Issue \* MERGEFORMAT ">
        <w:r w:rsidR="00311F0C" w:rsidRPr="00311F0C">
          <w:rPr>
            <w:b/>
            <w:noProof/>
            <w:u w:val="single"/>
          </w:rPr>
          <w:t>119</w:t>
        </w:r>
      </w:fldSimple>
      <w:r w:rsidRPr="0094464D">
        <w:t xml:space="preserve">:  </w:t>
      </w:r>
      <w:r w:rsidR="006554E7" w:rsidRPr="0094464D">
        <w:t>Should this docket be closed</w:t>
      </w:r>
      <w:r w:rsidR="009C325E" w:rsidRPr="0094464D">
        <w:t>?</w:t>
      </w:r>
    </w:p>
    <w:p w:rsidR="001D5944" w:rsidRPr="0094464D" w:rsidRDefault="001D5944" w:rsidP="00EE4474">
      <w:pPr>
        <w:widowControl/>
        <w:jc w:val="both"/>
      </w:pPr>
    </w:p>
    <w:p w:rsidR="006B0526" w:rsidRDefault="006B0526" w:rsidP="006B0526">
      <w:pPr>
        <w:widowControl/>
        <w:tabs>
          <w:tab w:val="left" w:pos="-1440"/>
        </w:tabs>
        <w:jc w:val="both"/>
      </w:pPr>
      <w:r>
        <w:rPr>
          <w:b/>
          <w:u w:val="single"/>
        </w:rPr>
        <w:t>GULF:</w:t>
      </w:r>
      <w:r w:rsidRPr="00226F77">
        <w:t xml:space="preserve">  </w:t>
      </w:r>
      <w:r>
        <w:t>Yes.</w:t>
      </w:r>
    </w:p>
    <w:p w:rsidR="005951E2" w:rsidRPr="0094464D" w:rsidRDefault="005951E2" w:rsidP="00EE4474">
      <w:pPr>
        <w:widowControl/>
        <w:jc w:val="both"/>
      </w:pPr>
    </w:p>
    <w:p w:rsidR="005951E2" w:rsidRPr="0094464D" w:rsidRDefault="005951E2" w:rsidP="00EE4474">
      <w:pPr>
        <w:widowControl/>
        <w:jc w:val="both"/>
      </w:pPr>
    </w:p>
    <w:sectPr w:rsidR="005951E2" w:rsidRPr="0094464D" w:rsidSect="00BC6DE3">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F0C" w:rsidRDefault="00311F0C">
      <w:r>
        <w:separator/>
      </w:r>
    </w:p>
  </w:endnote>
  <w:endnote w:type="continuationSeparator" w:id="0">
    <w:p w:rsidR="00311F0C" w:rsidRDefault="00311F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F0C" w:rsidRPr="006C74BE" w:rsidRDefault="00311F0C" w:rsidP="006C74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F0C" w:rsidRDefault="00311F0C">
      <w:r>
        <w:separator/>
      </w:r>
    </w:p>
  </w:footnote>
  <w:footnote w:type="continuationSeparator" w:id="0">
    <w:p w:rsidR="00311F0C" w:rsidRDefault="00311F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F0C" w:rsidRDefault="00311F0C" w:rsidP="002D48D1">
    <w:pPr>
      <w:pStyle w:val="Header"/>
      <w:jc w:val="right"/>
    </w:pPr>
    <w:r>
      <w:t>November 3, 2011</w:t>
    </w:r>
  </w:p>
  <w:p w:rsidR="00311F0C" w:rsidRDefault="004E13AF" w:rsidP="002D48D1">
    <w:pPr>
      <w:pStyle w:val="Header"/>
      <w:jc w:val="right"/>
      <w:rPr>
        <w:rStyle w:val="PageNumber"/>
      </w:rPr>
    </w:pPr>
    <w:r>
      <w:rPr>
        <w:rStyle w:val="PageNumber"/>
      </w:rPr>
      <w:fldChar w:fldCharType="begin"/>
    </w:r>
    <w:r w:rsidR="00311F0C">
      <w:rPr>
        <w:rStyle w:val="PageNumber"/>
      </w:rPr>
      <w:instrText xml:space="preserve"> PAGE </w:instrText>
    </w:r>
    <w:r>
      <w:rPr>
        <w:rStyle w:val="PageNumber"/>
      </w:rPr>
      <w:fldChar w:fldCharType="separate"/>
    </w:r>
    <w:r w:rsidR="00A11BC2">
      <w:rPr>
        <w:rStyle w:val="PageNumber"/>
        <w:noProof/>
      </w:rPr>
      <w:t>1</w:t>
    </w:r>
    <w:r>
      <w:rPr>
        <w:rStyle w:val="PageNumber"/>
      </w:rPr>
      <w:fldChar w:fldCharType="end"/>
    </w:r>
    <w:r w:rsidR="00311F0C">
      <w:rPr>
        <w:rStyle w:val="PageNumber"/>
      </w:rPr>
      <w:t xml:space="preserve"> of  </w:t>
    </w:r>
    <w:r>
      <w:rPr>
        <w:rStyle w:val="PageNumber"/>
      </w:rPr>
      <w:fldChar w:fldCharType="begin"/>
    </w:r>
    <w:r w:rsidR="00311F0C">
      <w:rPr>
        <w:rStyle w:val="PageNumber"/>
      </w:rPr>
      <w:instrText xml:space="preserve"> NUMPAGES </w:instrText>
    </w:r>
    <w:r>
      <w:rPr>
        <w:rStyle w:val="PageNumber"/>
      </w:rPr>
      <w:fldChar w:fldCharType="separate"/>
    </w:r>
    <w:r w:rsidR="00A11BC2">
      <w:rPr>
        <w:rStyle w:val="PageNumber"/>
        <w:noProof/>
      </w:rPr>
      <w:t>1</w:t>
    </w:r>
    <w:r>
      <w:rPr>
        <w:rStyle w:val="PageNumber"/>
      </w:rPr>
      <w:fldChar w:fldCharType="end"/>
    </w:r>
  </w:p>
  <w:p w:rsidR="00311F0C" w:rsidRDefault="00311F0C" w:rsidP="002D48D1">
    <w:pPr>
      <w:pStyle w:val="Header"/>
      <w:jc w:val="right"/>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F0C" w:rsidRDefault="00311F0C" w:rsidP="002D48D1">
    <w:pPr>
      <w:pStyle w:val="Header"/>
      <w:jc w:val="right"/>
    </w:pPr>
    <w:r>
      <w:t>November 1, 2011</w:t>
    </w:r>
  </w:p>
  <w:p w:rsidR="00311F0C" w:rsidRDefault="004E13AF" w:rsidP="002D48D1">
    <w:pPr>
      <w:pStyle w:val="Header"/>
      <w:jc w:val="right"/>
      <w:rPr>
        <w:rStyle w:val="PageNumber"/>
      </w:rPr>
    </w:pPr>
    <w:r>
      <w:rPr>
        <w:rStyle w:val="PageNumber"/>
      </w:rPr>
      <w:fldChar w:fldCharType="begin"/>
    </w:r>
    <w:r w:rsidR="00311F0C">
      <w:rPr>
        <w:rStyle w:val="PageNumber"/>
      </w:rPr>
      <w:instrText xml:space="preserve"> PAGE </w:instrText>
    </w:r>
    <w:r>
      <w:rPr>
        <w:rStyle w:val="PageNumber"/>
      </w:rPr>
      <w:fldChar w:fldCharType="separate"/>
    </w:r>
    <w:r w:rsidR="00311F0C">
      <w:rPr>
        <w:rStyle w:val="PageNumber"/>
        <w:noProof/>
      </w:rPr>
      <w:t>3</w:t>
    </w:r>
    <w:r>
      <w:rPr>
        <w:rStyle w:val="PageNumber"/>
      </w:rPr>
      <w:fldChar w:fldCharType="end"/>
    </w:r>
    <w:r w:rsidR="00311F0C">
      <w:rPr>
        <w:rStyle w:val="PageNumber"/>
      </w:rPr>
      <w:t xml:space="preserve"> of </w:t>
    </w:r>
    <w:r>
      <w:rPr>
        <w:rStyle w:val="PageNumber"/>
      </w:rPr>
      <w:fldChar w:fldCharType="begin"/>
    </w:r>
    <w:r w:rsidR="00311F0C">
      <w:rPr>
        <w:rStyle w:val="PageNumber"/>
      </w:rPr>
      <w:instrText xml:space="preserve"> NUMPAGES </w:instrText>
    </w:r>
    <w:r>
      <w:rPr>
        <w:rStyle w:val="PageNumber"/>
      </w:rPr>
      <w:fldChar w:fldCharType="separate"/>
    </w:r>
    <w:r w:rsidR="00311F0C">
      <w:rPr>
        <w:rStyle w:val="PageNumber"/>
        <w:noProof/>
      </w:rPr>
      <w:t>23</w:t>
    </w:r>
    <w:r>
      <w:rPr>
        <w:rStyle w:val="PageNumber"/>
      </w:rPr>
      <w:fldChar w:fldCharType="end"/>
    </w:r>
  </w:p>
  <w:p w:rsidR="00311F0C" w:rsidRDefault="00311F0C" w:rsidP="002D48D1">
    <w:pPr>
      <w:pStyle w:val="Header"/>
      <w:jc w:val="right"/>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F0C" w:rsidRDefault="00311F0C" w:rsidP="002D48D1">
    <w:pPr>
      <w:pStyle w:val="Header"/>
      <w:jc w:val="right"/>
    </w:pPr>
    <w:r>
      <w:t>November 1, 2011</w:t>
    </w:r>
  </w:p>
  <w:p w:rsidR="00311F0C" w:rsidRDefault="004E13AF" w:rsidP="002D48D1">
    <w:pPr>
      <w:pStyle w:val="Header"/>
      <w:jc w:val="right"/>
      <w:rPr>
        <w:rStyle w:val="PageNumber"/>
      </w:rPr>
    </w:pPr>
    <w:r>
      <w:rPr>
        <w:rStyle w:val="PageNumber"/>
      </w:rPr>
      <w:fldChar w:fldCharType="begin"/>
    </w:r>
    <w:r w:rsidR="00311F0C">
      <w:rPr>
        <w:rStyle w:val="PageNumber"/>
      </w:rPr>
      <w:instrText xml:space="preserve"> PAGE </w:instrText>
    </w:r>
    <w:r>
      <w:rPr>
        <w:rStyle w:val="PageNumber"/>
      </w:rPr>
      <w:fldChar w:fldCharType="separate"/>
    </w:r>
    <w:r w:rsidR="00A11BC2">
      <w:rPr>
        <w:rStyle w:val="PageNumber"/>
        <w:noProof/>
      </w:rPr>
      <w:t>4</w:t>
    </w:r>
    <w:r>
      <w:rPr>
        <w:rStyle w:val="PageNumber"/>
      </w:rPr>
      <w:fldChar w:fldCharType="end"/>
    </w:r>
    <w:r w:rsidR="00311F0C">
      <w:rPr>
        <w:rStyle w:val="PageNumber"/>
      </w:rPr>
      <w:t xml:space="preserve"> of </w:t>
    </w:r>
    <w:r>
      <w:rPr>
        <w:rStyle w:val="PageNumber"/>
      </w:rPr>
      <w:fldChar w:fldCharType="begin"/>
    </w:r>
    <w:r w:rsidR="00311F0C">
      <w:rPr>
        <w:rStyle w:val="PageNumber"/>
      </w:rPr>
      <w:instrText xml:space="preserve"> NUMPAGES </w:instrText>
    </w:r>
    <w:r>
      <w:rPr>
        <w:rStyle w:val="PageNumber"/>
      </w:rPr>
      <w:fldChar w:fldCharType="separate"/>
    </w:r>
    <w:r w:rsidR="00A11BC2">
      <w:rPr>
        <w:rStyle w:val="PageNumber"/>
        <w:noProof/>
      </w:rPr>
      <w:t>23</w:t>
    </w:r>
    <w:r>
      <w:rPr>
        <w:rStyle w:val="PageNumber"/>
      </w:rPr>
      <w:fldChar w:fldCharType="end"/>
    </w:r>
  </w:p>
  <w:p w:rsidR="00311F0C" w:rsidRDefault="00311F0C" w:rsidP="002D48D1">
    <w:pPr>
      <w:pStyle w:val="Header"/>
      <w:jc w:val="right"/>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F0C" w:rsidRDefault="00311F0C" w:rsidP="002D48D1">
    <w:pPr>
      <w:pStyle w:val="Header"/>
      <w:jc w:val="right"/>
    </w:pPr>
    <w:r>
      <w:t>November 1, 2011</w:t>
    </w:r>
  </w:p>
  <w:p w:rsidR="00311F0C" w:rsidRDefault="004E13AF" w:rsidP="002D48D1">
    <w:pPr>
      <w:pStyle w:val="Header"/>
      <w:jc w:val="right"/>
      <w:rPr>
        <w:rStyle w:val="PageNumber"/>
      </w:rPr>
    </w:pPr>
    <w:r>
      <w:rPr>
        <w:rStyle w:val="PageNumber"/>
      </w:rPr>
      <w:fldChar w:fldCharType="begin"/>
    </w:r>
    <w:r w:rsidR="00311F0C">
      <w:rPr>
        <w:rStyle w:val="PageNumber"/>
      </w:rPr>
      <w:instrText xml:space="preserve"> PAGE </w:instrText>
    </w:r>
    <w:r>
      <w:rPr>
        <w:rStyle w:val="PageNumber"/>
      </w:rPr>
      <w:fldChar w:fldCharType="separate"/>
    </w:r>
    <w:r w:rsidR="00311F0C">
      <w:rPr>
        <w:rStyle w:val="PageNumber"/>
        <w:noProof/>
      </w:rPr>
      <w:t>5</w:t>
    </w:r>
    <w:r>
      <w:rPr>
        <w:rStyle w:val="PageNumber"/>
      </w:rPr>
      <w:fldChar w:fldCharType="end"/>
    </w:r>
    <w:r w:rsidR="00311F0C">
      <w:rPr>
        <w:rStyle w:val="PageNumber"/>
      </w:rPr>
      <w:t xml:space="preserve"> of </w:t>
    </w:r>
    <w:r>
      <w:rPr>
        <w:rStyle w:val="PageNumber"/>
      </w:rPr>
      <w:fldChar w:fldCharType="begin"/>
    </w:r>
    <w:r w:rsidR="00311F0C">
      <w:rPr>
        <w:rStyle w:val="PageNumber"/>
      </w:rPr>
      <w:instrText xml:space="preserve"> NUMPAGES </w:instrText>
    </w:r>
    <w:r>
      <w:rPr>
        <w:rStyle w:val="PageNumber"/>
      </w:rPr>
      <w:fldChar w:fldCharType="separate"/>
    </w:r>
    <w:r w:rsidR="00311F0C">
      <w:rPr>
        <w:rStyle w:val="PageNumber"/>
        <w:noProof/>
      </w:rPr>
      <w:t>23</w:t>
    </w:r>
    <w:r>
      <w:rPr>
        <w:rStyle w:val="PageNumber"/>
      </w:rPr>
      <w:fldChar w:fldCharType="end"/>
    </w:r>
  </w:p>
  <w:p w:rsidR="00311F0C" w:rsidRDefault="00311F0C" w:rsidP="002D48D1">
    <w:pPr>
      <w:pStyle w:val="Header"/>
      <w:jc w:val="right"/>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F0C" w:rsidRDefault="00311F0C" w:rsidP="002D48D1">
    <w:pPr>
      <w:pStyle w:val="Header"/>
      <w:jc w:val="right"/>
    </w:pPr>
    <w:r>
      <w:t>November 1, 2011</w:t>
    </w:r>
  </w:p>
  <w:p w:rsidR="00311F0C" w:rsidRDefault="004E13AF" w:rsidP="002D48D1">
    <w:pPr>
      <w:pStyle w:val="Header"/>
      <w:jc w:val="right"/>
      <w:rPr>
        <w:rStyle w:val="PageNumber"/>
      </w:rPr>
    </w:pPr>
    <w:r>
      <w:rPr>
        <w:rStyle w:val="PageNumber"/>
      </w:rPr>
      <w:fldChar w:fldCharType="begin"/>
    </w:r>
    <w:r w:rsidR="00311F0C">
      <w:rPr>
        <w:rStyle w:val="PageNumber"/>
      </w:rPr>
      <w:instrText xml:space="preserve"> PAGE </w:instrText>
    </w:r>
    <w:r>
      <w:rPr>
        <w:rStyle w:val="PageNumber"/>
      </w:rPr>
      <w:fldChar w:fldCharType="separate"/>
    </w:r>
    <w:r w:rsidR="00A11BC2">
      <w:rPr>
        <w:rStyle w:val="PageNumber"/>
        <w:noProof/>
      </w:rPr>
      <w:t>5</w:t>
    </w:r>
    <w:r>
      <w:rPr>
        <w:rStyle w:val="PageNumber"/>
      </w:rPr>
      <w:fldChar w:fldCharType="end"/>
    </w:r>
    <w:r w:rsidR="00311F0C">
      <w:rPr>
        <w:rStyle w:val="PageNumber"/>
      </w:rPr>
      <w:t xml:space="preserve"> of </w:t>
    </w:r>
    <w:r>
      <w:rPr>
        <w:rStyle w:val="PageNumber"/>
      </w:rPr>
      <w:fldChar w:fldCharType="begin"/>
    </w:r>
    <w:r w:rsidR="00311F0C">
      <w:rPr>
        <w:rStyle w:val="PageNumber"/>
      </w:rPr>
      <w:instrText xml:space="preserve"> NUMPAGES </w:instrText>
    </w:r>
    <w:r>
      <w:rPr>
        <w:rStyle w:val="PageNumber"/>
      </w:rPr>
      <w:fldChar w:fldCharType="separate"/>
    </w:r>
    <w:r w:rsidR="00A11BC2">
      <w:rPr>
        <w:rStyle w:val="PageNumber"/>
        <w:noProof/>
      </w:rPr>
      <w:t>23</w:t>
    </w:r>
    <w:r>
      <w:rPr>
        <w:rStyle w:val="PageNumber"/>
      </w:rPr>
      <w:fldChar w:fldCharType="end"/>
    </w:r>
  </w:p>
  <w:p w:rsidR="00311F0C" w:rsidRDefault="00311F0C" w:rsidP="002D48D1">
    <w:pPr>
      <w:pStyle w:val="Header"/>
      <w:jc w:val="right"/>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F0C" w:rsidRDefault="00311F0C" w:rsidP="002D48D1">
    <w:pPr>
      <w:pStyle w:val="Header"/>
      <w:jc w:val="right"/>
    </w:pPr>
    <w:r>
      <w:t>November 1, 2011</w:t>
    </w:r>
  </w:p>
  <w:p w:rsidR="00311F0C" w:rsidRDefault="004E13AF" w:rsidP="002D48D1">
    <w:pPr>
      <w:pStyle w:val="Header"/>
      <w:jc w:val="right"/>
      <w:rPr>
        <w:rStyle w:val="PageNumber"/>
      </w:rPr>
    </w:pPr>
    <w:r>
      <w:rPr>
        <w:rStyle w:val="PageNumber"/>
      </w:rPr>
      <w:fldChar w:fldCharType="begin"/>
    </w:r>
    <w:r w:rsidR="00311F0C">
      <w:rPr>
        <w:rStyle w:val="PageNumber"/>
      </w:rPr>
      <w:instrText xml:space="preserve"> PAGE </w:instrText>
    </w:r>
    <w:r>
      <w:rPr>
        <w:rStyle w:val="PageNumber"/>
      </w:rPr>
      <w:fldChar w:fldCharType="separate"/>
    </w:r>
    <w:r w:rsidR="00311F0C">
      <w:rPr>
        <w:rStyle w:val="PageNumber"/>
        <w:noProof/>
      </w:rPr>
      <w:t>5</w:t>
    </w:r>
    <w:r>
      <w:rPr>
        <w:rStyle w:val="PageNumber"/>
      </w:rPr>
      <w:fldChar w:fldCharType="end"/>
    </w:r>
    <w:r w:rsidR="00311F0C">
      <w:rPr>
        <w:rStyle w:val="PageNumber"/>
      </w:rPr>
      <w:t xml:space="preserve"> of </w:t>
    </w:r>
    <w:r>
      <w:rPr>
        <w:rStyle w:val="PageNumber"/>
      </w:rPr>
      <w:fldChar w:fldCharType="begin"/>
    </w:r>
    <w:r w:rsidR="00311F0C">
      <w:rPr>
        <w:rStyle w:val="PageNumber"/>
      </w:rPr>
      <w:instrText xml:space="preserve"> NUMPAGES </w:instrText>
    </w:r>
    <w:r>
      <w:rPr>
        <w:rStyle w:val="PageNumber"/>
      </w:rPr>
      <w:fldChar w:fldCharType="separate"/>
    </w:r>
    <w:r w:rsidR="00311F0C">
      <w:rPr>
        <w:rStyle w:val="PageNumber"/>
        <w:noProof/>
      </w:rPr>
      <w:t>23</w:t>
    </w:r>
    <w:r>
      <w:rPr>
        <w:rStyle w:val="PageNumber"/>
      </w:rPr>
      <w:fldChar w:fldCharType="end"/>
    </w:r>
  </w:p>
  <w:p w:rsidR="00311F0C" w:rsidRDefault="00311F0C" w:rsidP="002D48D1">
    <w:pPr>
      <w:pStyle w:val="Header"/>
      <w:jc w:val="right"/>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F0C" w:rsidRDefault="00311F0C" w:rsidP="002D48D1">
    <w:pPr>
      <w:pStyle w:val="Header"/>
      <w:jc w:val="right"/>
    </w:pPr>
    <w:r>
      <w:t>November 1, 2011</w:t>
    </w:r>
  </w:p>
  <w:p w:rsidR="00311F0C" w:rsidRDefault="004E13AF" w:rsidP="002D48D1">
    <w:pPr>
      <w:pStyle w:val="Header"/>
      <w:jc w:val="right"/>
      <w:rPr>
        <w:rStyle w:val="PageNumber"/>
      </w:rPr>
    </w:pPr>
    <w:r>
      <w:rPr>
        <w:rStyle w:val="PageNumber"/>
      </w:rPr>
      <w:fldChar w:fldCharType="begin"/>
    </w:r>
    <w:r w:rsidR="00311F0C">
      <w:rPr>
        <w:rStyle w:val="PageNumber"/>
      </w:rPr>
      <w:instrText xml:space="preserve"> PAGE </w:instrText>
    </w:r>
    <w:r>
      <w:rPr>
        <w:rStyle w:val="PageNumber"/>
      </w:rPr>
      <w:fldChar w:fldCharType="separate"/>
    </w:r>
    <w:r w:rsidR="00A11BC2">
      <w:rPr>
        <w:rStyle w:val="PageNumber"/>
        <w:noProof/>
      </w:rPr>
      <w:t>23</w:t>
    </w:r>
    <w:r>
      <w:rPr>
        <w:rStyle w:val="PageNumber"/>
      </w:rPr>
      <w:fldChar w:fldCharType="end"/>
    </w:r>
    <w:r w:rsidR="00311F0C">
      <w:rPr>
        <w:rStyle w:val="PageNumber"/>
      </w:rPr>
      <w:t xml:space="preserve"> of </w:t>
    </w:r>
    <w:r>
      <w:rPr>
        <w:rStyle w:val="PageNumber"/>
      </w:rPr>
      <w:fldChar w:fldCharType="begin"/>
    </w:r>
    <w:r w:rsidR="00311F0C">
      <w:rPr>
        <w:rStyle w:val="PageNumber"/>
      </w:rPr>
      <w:instrText xml:space="preserve"> NUMPAGES </w:instrText>
    </w:r>
    <w:r>
      <w:rPr>
        <w:rStyle w:val="PageNumber"/>
      </w:rPr>
      <w:fldChar w:fldCharType="separate"/>
    </w:r>
    <w:r w:rsidR="00A11BC2">
      <w:rPr>
        <w:rStyle w:val="PageNumber"/>
        <w:noProof/>
      </w:rPr>
      <w:t>23</w:t>
    </w:r>
    <w:r>
      <w:rPr>
        <w:rStyle w:val="PageNumber"/>
      </w:rPr>
      <w:fldChar w:fldCharType="end"/>
    </w:r>
  </w:p>
  <w:p w:rsidR="00311F0C" w:rsidRDefault="00311F0C" w:rsidP="002D48D1">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F0C" w:rsidRDefault="00311F0C" w:rsidP="002D48D1">
    <w:pPr>
      <w:pStyle w:val="Header"/>
      <w:jc w:val="right"/>
    </w:pPr>
    <w:r>
      <w:t>November 1, 2011</w:t>
    </w:r>
  </w:p>
  <w:p w:rsidR="00311F0C" w:rsidRDefault="004E13AF" w:rsidP="002D48D1">
    <w:pPr>
      <w:pStyle w:val="Header"/>
      <w:jc w:val="right"/>
      <w:rPr>
        <w:rStyle w:val="PageNumber"/>
      </w:rPr>
    </w:pPr>
    <w:r>
      <w:rPr>
        <w:rStyle w:val="PageNumber"/>
      </w:rPr>
      <w:fldChar w:fldCharType="begin"/>
    </w:r>
    <w:r w:rsidR="00311F0C">
      <w:rPr>
        <w:rStyle w:val="PageNumber"/>
      </w:rPr>
      <w:instrText xml:space="preserve"> PAGE </w:instrText>
    </w:r>
    <w:r>
      <w:rPr>
        <w:rStyle w:val="PageNumber"/>
      </w:rPr>
      <w:fldChar w:fldCharType="separate"/>
    </w:r>
    <w:r w:rsidR="00311F0C">
      <w:rPr>
        <w:rStyle w:val="PageNumber"/>
        <w:noProof/>
      </w:rPr>
      <w:t>10</w:t>
    </w:r>
    <w:r>
      <w:rPr>
        <w:rStyle w:val="PageNumber"/>
      </w:rPr>
      <w:fldChar w:fldCharType="end"/>
    </w:r>
    <w:r w:rsidR="00311F0C">
      <w:rPr>
        <w:rStyle w:val="PageNumber"/>
      </w:rPr>
      <w:t xml:space="preserve"> of </w:t>
    </w:r>
    <w:r>
      <w:rPr>
        <w:rStyle w:val="PageNumber"/>
      </w:rPr>
      <w:fldChar w:fldCharType="begin"/>
    </w:r>
    <w:r w:rsidR="00311F0C">
      <w:rPr>
        <w:rStyle w:val="PageNumber"/>
      </w:rPr>
      <w:instrText xml:space="preserve"> NUMPAGES </w:instrText>
    </w:r>
    <w:r>
      <w:rPr>
        <w:rStyle w:val="PageNumber"/>
      </w:rPr>
      <w:fldChar w:fldCharType="separate"/>
    </w:r>
    <w:r w:rsidR="00311F0C">
      <w:rPr>
        <w:rStyle w:val="PageNumber"/>
        <w:noProof/>
      </w:rPr>
      <w:t>23</w:t>
    </w:r>
    <w:r>
      <w:rPr>
        <w:rStyle w:val="PageNumber"/>
      </w:rPr>
      <w:fldChar w:fldCharType="end"/>
    </w:r>
  </w:p>
  <w:p w:rsidR="00311F0C" w:rsidRDefault="00311F0C" w:rsidP="002D48D1">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F0C" w:rsidRDefault="00311F0C" w:rsidP="002D48D1">
    <w:pPr>
      <w:pStyle w:val="Header"/>
      <w:jc w:val="right"/>
    </w:pPr>
    <w:r>
      <w:t>November 1, 2011</w:t>
    </w:r>
  </w:p>
  <w:p w:rsidR="00311F0C" w:rsidRDefault="004E13AF" w:rsidP="002D48D1">
    <w:pPr>
      <w:pStyle w:val="Header"/>
      <w:jc w:val="right"/>
      <w:rPr>
        <w:rStyle w:val="PageNumber"/>
      </w:rPr>
    </w:pPr>
    <w:r>
      <w:rPr>
        <w:rStyle w:val="PageNumber"/>
      </w:rPr>
      <w:fldChar w:fldCharType="begin"/>
    </w:r>
    <w:r w:rsidR="00311F0C">
      <w:rPr>
        <w:rStyle w:val="PageNumber"/>
      </w:rPr>
      <w:instrText xml:space="preserve"> PAGE </w:instrText>
    </w:r>
    <w:r>
      <w:rPr>
        <w:rStyle w:val="PageNumber"/>
      </w:rPr>
      <w:fldChar w:fldCharType="separate"/>
    </w:r>
    <w:r w:rsidR="00311F0C">
      <w:rPr>
        <w:rStyle w:val="PageNumber"/>
        <w:noProof/>
      </w:rPr>
      <w:t>10</w:t>
    </w:r>
    <w:r>
      <w:rPr>
        <w:rStyle w:val="PageNumber"/>
      </w:rPr>
      <w:fldChar w:fldCharType="end"/>
    </w:r>
    <w:r w:rsidR="00311F0C">
      <w:rPr>
        <w:rStyle w:val="PageNumber"/>
      </w:rPr>
      <w:t xml:space="preserve"> of </w:t>
    </w:r>
    <w:r>
      <w:rPr>
        <w:rStyle w:val="PageNumber"/>
      </w:rPr>
      <w:fldChar w:fldCharType="begin"/>
    </w:r>
    <w:r w:rsidR="00311F0C">
      <w:rPr>
        <w:rStyle w:val="PageNumber"/>
      </w:rPr>
      <w:instrText xml:space="preserve"> NUMPAGES </w:instrText>
    </w:r>
    <w:r>
      <w:rPr>
        <w:rStyle w:val="PageNumber"/>
      </w:rPr>
      <w:fldChar w:fldCharType="separate"/>
    </w:r>
    <w:r w:rsidR="00311F0C">
      <w:rPr>
        <w:rStyle w:val="PageNumber"/>
        <w:noProof/>
      </w:rPr>
      <w:t>23</w:t>
    </w:r>
    <w:r>
      <w:rPr>
        <w:rStyle w:val="PageNumber"/>
      </w:rPr>
      <w:fldChar w:fldCharType="end"/>
    </w:r>
  </w:p>
  <w:p w:rsidR="00311F0C" w:rsidRDefault="00311F0C" w:rsidP="002D48D1">
    <w:pPr>
      <w:pStyle w:val="Header"/>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F0C" w:rsidRDefault="00311F0C" w:rsidP="002D48D1">
    <w:pPr>
      <w:pStyle w:val="Header"/>
      <w:jc w:val="right"/>
    </w:pPr>
    <w:r>
      <w:t>November 1, 2011</w:t>
    </w:r>
  </w:p>
  <w:p w:rsidR="00311F0C" w:rsidRDefault="004E13AF" w:rsidP="002D48D1">
    <w:pPr>
      <w:pStyle w:val="Header"/>
      <w:jc w:val="right"/>
      <w:rPr>
        <w:rStyle w:val="PageNumber"/>
      </w:rPr>
    </w:pPr>
    <w:r>
      <w:rPr>
        <w:rStyle w:val="PageNumber"/>
      </w:rPr>
      <w:fldChar w:fldCharType="begin"/>
    </w:r>
    <w:r w:rsidR="00311F0C">
      <w:rPr>
        <w:rStyle w:val="PageNumber"/>
      </w:rPr>
      <w:instrText xml:space="preserve"> PAGE </w:instrText>
    </w:r>
    <w:r>
      <w:rPr>
        <w:rStyle w:val="PageNumber"/>
      </w:rPr>
      <w:fldChar w:fldCharType="separate"/>
    </w:r>
    <w:r w:rsidR="00311F0C">
      <w:rPr>
        <w:rStyle w:val="PageNumber"/>
        <w:noProof/>
      </w:rPr>
      <w:t>2</w:t>
    </w:r>
    <w:r>
      <w:rPr>
        <w:rStyle w:val="PageNumber"/>
      </w:rPr>
      <w:fldChar w:fldCharType="end"/>
    </w:r>
    <w:r w:rsidR="00311F0C">
      <w:rPr>
        <w:rStyle w:val="PageNumber"/>
      </w:rPr>
      <w:t xml:space="preserve"> of </w:t>
    </w:r>
    <w:r>
      <w:rPr>
        <w:rStyle w:val="PageNumber"/>
      </w:rPr>
      <w:fldChar w:fldCharType="begin"/>
    </w:r>
    <w:r w:rsidR="00311F0C">
      <w:rPr>
        <w:rStyle w:val="PageNumber"/>
      </w:rPr>
      <w:instrText xml:space="preserve"> NUMPAGES </w:instrText>
    </w:r>
    <w:r>
      <w:rPr>
        <w:rStyle w:val="PageNumber"/>
      </w:rPr>
      <w:fldChar w:fldCharType="separate"/>
    </w:r>
    <w:r w:rsidR="00311F0C">
      <w:rPr>
        <w:rStyle w:val="PageNumber"/>
        <w:noProof/>
      </w:rPr>
      <w:t>23</w:t>
    </w:r>
    <w:r>
      <w:rPr>
        <w:rStyle w:val="PageNumber"/>
      </w:rPr>
      <w:fldChar w:fldCharType="end"/>
    </w:r>
  </w:p>
  <w:p w:rsidR="00311F0C" w:rsidRDefault="00311F0C" w:rsidP="002D48D1">
    <w:pPr>
      <w:pStyle w:val="Header"/>
      <w:jc w:val="righ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F0C" w:rsidRDefault="00311F0C" w:rsidP="002D48D1">
    <w:pPr>
      <w:pStyle w:val="Header"/>
      <w:jc w:val="right"/>
    </w:pPr>
    <w:r>
      <w:t>November 1, 2011</w:t>
    </w:r>
  </w:p>
  <w:p w:rsidR="00311F0C" w:rsidRDefault="004E13AF" w:rsidP="002D48D1">
    <w:pPr>
      <w:pStyle w:val="Header"/>
      <w:jc w:val="right"/>
      <w:rPr>
        <w:rStyle w:val="PageNumber"/>
      </w:rPr>
    </w:pPr>
    <w:r>
      <w:rPr>
        <w:rStyle w:val="PageNumber"/>
      </w:rPr>
      <w:fldChar w:fldCharType="begin"/>
    </w:r>
    <w:r w:rsidR="00311F0C">
      <w:rPr>
        <w:rStyle w:val="PageNumber"/>
      </w:rPr>
      <w:instrText xml:space="preserve"> PAGE </w:instrText>
    </w:r>
    <w:r>
      <w:rPr>
        <w:rStyle w:val="PageNumber"/>
      </w:rPr>
      <w:fldChar w:fldCharType="separate"/>
    </w:r>
    <w:r w:rsidR="00A11BC2">
      <w:rPr>
        <w:rStyle w:val="PageNumber"/>
        <w:noProof/>
      </w:rPr>
      <w:t>2</w:t>
    </w:r>
    <w:r>
      <w:rPr>
        <w:rStyle w:val="PageNumber"/>
      </w:rPr>
      <w:fldChar w:fldCharType="end"/>
    </w:r>
    <w:r w:rsidR="00311F0C">
      <w:rPr>
        <w:rStyle w:val="PageNumber"/>
      </w:rPr>
      <w:t xml:space="preserve"> of  </w:t>
    </w:r>
    <w:r>
      <w:rPr>
        <w:rStyle w:val="PageNumber"/>
      </w:rPr>
      <w:fldChar w:fldCharType="begin"/>
    </w:r>
    <w:r w:rsidR="00311F0C">
      <w:rPr>
        <w:rStyle w:val="PageNumber"/>
      </w:rPr>
      <w:instrText xml:space="preserve"> NUMPAGES </w:instrText>
    </w:r>
    <w:r>
      <w:rPr>
        <w:rStyle w:val="PageNumber"/>
      </w:rPr>
      <w:fldChar w:fldCharType="separate"/>
    </w:r>
    <w:r w:rsidR="00A11BC2">
      <w:rPr>
        <w:rStyle w:val="PageNumber"/>
        <w:noProof/>
      </w:rPr>
      <w:t>23</w:t>
    </w:r>
    <w:r>
      <w:rPr>
        <w:rStyle w:val="PageNumber"/>
      </w:rPr>
      <w:fldChar w:fldCharType="end"/>
    </w:r>
  </w:p>
  <w:p w:rsidR="00311F0C" w:rsidRDefault="00311F0C" w:rsidP="002D48D1">
    <w:pPr>
      <w:pStyle w:val="Header"/>
      <w:jc w:val="righ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F0C" w:rsidRDefault="00311F0C" w:rsidP="002D48D1">
    <w:pPr>
      <w:pStyle w:val="Header"/>
      <w:jc w:val="right"/>
    </w:pPr>
    <w:r>
      <w:t>November 1, 2011</w:t>
    </w:r>
  </w:p>
  <w:p w:rsidR="00311F0C" w:rsidRDefault="004E13AF" w:rsidP="002D48D1">
    <w:pPr>
      <w:pStyle w:val="Header"/>
      <w:jc w:val="right"/>
      <w:rPr>
        <w:rStyle w:val="PageNumber"/>
      </w:rPr>
    </w:pPr>
    <w:r>
      <w:rPr>
        <w:rStyle w:val="PageNumber"/>
      </w:rPr>
      <w:fldChar w:fldCharType="begin"/>
    </w:r>
    <w:r w:rsidR="00311F0C">
      <w:rPr>
        <w:rStyle w:val="PageNumber"/>
      </w:rPr>
      <w:instrText xml:space="preserve"> PAGE </w:instrText>
    </w:r>
    <w:r>
      <w:rPr>
        <w:rStyle w:val="PageNumber"/>
      </w:rPr>
      <w:fldChar w:fldCharType="separate"/>
    </w:r>
    <w:r w:rsidR="00311F0C">
      <w:rPr>
        <w:rStyle w:val="PageNumber"/>
        <w:noProof/>
      </w:rPr>
      <w:t>2</w:t>
    </w:r>
    <w:r>
      <w:rPr>
        <w:rStyle w:val="PageNumber"/>
      </w:rPr>
      <w:fldChar w:fldCharType="end"/>
    </w:r>
    <w:r w:rsidR="00311F0C">
      <w:rPr>
        <w:rStyle w:val="PageNumber"/>
      </w:rPr>
      <w:t xml:space="preserve"> of </w:t>
    </w:r>
    <w:r>
      <w:rPr>
        <w:rStyle w:val="PageNumber"/>
      </w:rPr>
      <w:fldChar w:fldCharType="begin"/>
    </w:r>
    <w:r w:rsidR="00311F0C">
      <w:rPr>
        <w:rStyle w:val="PageNumber"/>
      </w:rPr>
      <w:instrText xml:space="preserve"> NUMPAGES </w:instrText>
    </w:r>
    <w:r>
      <w:rPr>
        <w:rStyle w:val="PageNumber"/>
      </w:rPr>
      <w:fldChar w:fldCharType="separate"/>
    </w:r>
    <w:r w:rsidR="00311F0C">
      <w:rPr>
        <w:rStyle w:val="PageNumber"/>
        <w:noProof/>
      </w:rPr>
      <w:t>23</w:t>
    </w:r>
    <w:r>
      <w:rPr>
        <w:rStyle w:val="PageNumber"/>
      </w:rPr>
      <w:fldChar w:fldCharType="end"/>
    </w:r>
  </w:p>
  <w:p w:rsidR="00311F0C" w:rsidRDefault="00311F0C" w:rsidP="002D48D1">
    <w:pPr>
      <w:pStyle w:val="Header"/>
      <w:jc w:val="righ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F0C" w:rsidRDefault="00311F0C" w:rsidP="002D48D1">
    <w:pPr>
      <w:pStyle w:val="Header"/>
      <w:jc w:val="right"/>
    </w:pPr>
    <w:r>
      <w:t>November 1, 2011</w:t>
    </w:r>
  </w:p>
  <w:p w:rsidR="00311F0C" w:rsidRDefault="004E13AF" w:rsidP="002D48D1">
    <w:pPr>
      <w:pStyle w:val="Header"/>
      <w:jc w:val="right"/>
      <w:rPr>
        <w:rStyle w:val="PageNumber"/>
      </w:rPr>
    </w:pPr>
    <w:r>
      <w:rPr>
        <w:rStyle w:val="PageNumber"/>
      </w:rPr>
      <w:fldChar w:fldCharType="begin"/>
    </w:r>
    <w:r w:rsidR="00311F0C">
      <w:rPr>
        <w:rStyle w:val="PageNumber"/>
      </w:rPr>
      <w:instrText xml:space="preserve"> PAGE </w:instrText>
    </w:r>
    <w:r>
      <w:rPr>
        <w:rStyle w:val="PageNumber"/>
      </w:rPr>
      <w:fldChar w:fldCharType="separate"/>
    </w:r>
    <w:r w:rsidR="00311F0C">
      <w:rPr>
        <w:rStyle w:val="PageNumber"/>
        <w:noProof/>
      </w:rPr>
      <w:t>10</w:t>
    </w:r>
    <w:r>
      <w:rPr>
        <w:rStyle w:val="PageNumber"/>
      </w:rPr>
      <w:fldChar w:fldCharType="end"/>
    </w:r>
    <w:r w:rsidR="00311F0C">
      <w:rPr>
        <w:rStyle w:val="PageNumber"/>
      </w:rPr>
      <w:t xml:space="preserve"> of </w:t>
    </w:r>
    <w:r>
      <w:rPr>
        <w:rStyle w:val="PageNumber"/>
      </w:rPr>
      <w:fldChar w:fldCharType="begin"/>
    </w:r>
    <w:r w:rsidR="00311F0C">
      <w:rPr>
        <w:rStyle w:val="PageNumber"/>
      </w:rPr>
      <w:instrText xml:space="preserve"> NUMPAGES </w:instrText>
    </w:r>
    <w:r>
      <w:rPr>
        <w:rStyle w:val="PageNumber"/>
      </w:rPr>
      <w:fldChar w:fldCharType="separate"/>
    </w:r>
    <w:r w:rsidR="00311F0C">
      <w:rPr>
        <w:rStyle w:val="PageNumber"/>
        <w:noProof/>
      </w:rPr>
      <w:t>23</w:t>
    </w:r>
    <w:r>
      <w:rPr>
        <w:rStyle w:val="PageNumber"/>
      </w:rPr>
      <w:fldChar w:fldCharType="end"/>
    </w:r>
  </w:p>
  <w:p w:rsidR="00311F0C" w:rsidRDefault="00311F0C" w:rsidP="002D48D1">
    <w:pPr>
      <w:pStyle w:val="Header"/>
      <w:jc w:val="righ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F0C" w:rsidRDefault="00311F0C" w:rsidP="002D48D1">
    <w:pPr>
      <w:pStyle w:val="Header"/>
      <w:jc w:val="right"/>
    </w:pPr>
    <w:r>
      <w:t>November 1, 2011</w:t>
    </w:r>
  </w:p>
  <w:p w:rsidR="00311F0C" w:rsidRDefault="004E13AF" w:rsidP="002D48D1">
    <w:pPr>
      <w:pStyle w:val="Header"/>
      <w:jc w:val="right"/>
      <w:rPr>
        <w:rStyle w:val="PageNumber"/>
      </w:rPr>
    </w:pPr>
    <w:r>
      <w:rPr>
        <w:rStyle w:val="PageNumber"/>
      </w:rPr>
      <w:fldChar w:fldCharType="begin"/>
    </w:r>
    <w:r w:rsidR="00311F0C">
      <w:rPr>
        <w:rStyle w:val="PageNumber"/>
      </w:rPr>
      <w:instrText xml:space="preserve"> PAGE </w:instrText>
    </w:r>
    <w:r>
      <w:rPr>
        <w:rStyle w:val="PageNumber"/>
      </w:rPr>
      <w:fldChar w:fldCharType="separate"/>
    </w:r>
    <w:r w:rsidR="00A11BC2">
      <w:rPr>
        <w:rStyle w:val="PageNumber"/>
        <w:noProof/>
      </w:rPr>
      <w:t>3</w:t>
    </w:r>
    <w:r>
      <w:rPr>
        <w:rStyle w:val="PageNumber"/>
      </w:rPr>
      <w:fldChar w:fldCharType="end"/>
    </w:r>
    <w:r w:rsidR="00311F0C">
      <w:rPr>
        <w:rStyle w:val="PageNumber"/>
      </w:rPr>
      <w:t xml:space="preserve"> of </w:t>
    </w:r>
    <w:r>
      <w:rPr>
        <w:rStyle w:val="PageNumber"/>
      </w:rPr>
      <w:fldChar w:fldCharType="begin"/>
    </w:r>
    <w:r w:rsidR="00311F0C">
      <w:rPr>
        <w:rStyle w:val="PageNumber"/>
      </w:rPr>
      <w:instrText xml:space="preserve"> NUMPAGES </w:instrText>
    </w:r>
    <w:r>
      <w:rPr>
        <w:rStyle w:val="PageNumber"/>
      </w:rPr>
      <w:fldChar w:fldCharType="separate"/>
    </w:r>
    <w:r w:rsidR="00A11BC2">
      <w:rPr>
        <w:rStyle w:val="PageNumber"/>
        <w:noProof/>
      </w:rPr>
      <w:t>23</w:t>
    </w:r>
    <w:r>
      <w:rPr>
        <w:rStyle w:val="PageNumber"/>
      </w:rPr>
      <w:fldChar w:fldCharType="end"/>
    </w:r>
  </w:p>
  <w:p w:rsidR="00311F0C" w:rsidRDefault="00311F0C" w:rsidP="002D48D1">
    <w:pPr>
      <w:pStyle w:val="Header"/>
      <w:jc w:val="righ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F0C" w:rsidRDefault="00311F0C" w:rsidP="002D48D1">
    <w:pPr>
      <w:pStyle w:val="Header"/>
      <w:jc w:val="right"/>
    </w:pPr>
    <w:r>
      <w:t>November 1, 2011</w:t>
    </w:r>
  </w:p>
  <w:p w:rsidR="00311F0C" w:rsidRDefault="004E13AF" w:rsidP="002D48D1">
    <w:pPr>
      <w:pStyle w:val="Header"/>
      <w:jc w:val="right"/>
      <w:rPr>
        <w:rStyle w:val="PageNumber"/>
      </w:rPr>
    </w:pPr>
    <w:r>
      <w:rPr>
        <w:rStyle w:val="PageNumber"/>
      </w:rPr>
      <w:fldChar w:fldCharType="begin"/>
    </w:r>
    <w:r w:rsidR="00311F0C">
      <w:rPr>
        <w:rStyle w:val="PageNumber"/>
      </w:rPr>
      <w:instrText xml:space="preserve"> PAGE </w:instrText>
    </w:r>
    <w:r>
      <w:rPr>
        <w:rStyle w:val="PageNumber"/>
      </w:rPr>
      <w:fldChar w:fldCharType="separate"/>
    </w:r>
    <w:r w:rsidR="00311F0C">
      <w:rPr>
        <w:rStyle w:val="PageNumber"/>
        <w:noProof/>
      </w:rPr>
      <w:t>3</w:t>
    </w:r>
    <w:r>
      <w:rPr>
        <w:rStyle w:val="PageNumber"/>
      </w:rPr>
      <w:fldChar w:fldCharType="end"/>
    </w:r>
    <w:r w:rsidR="00311F0C">
      <w:rPr>
        <w:rStyle w:val="PageNumber"/>
      </w:rPr>
      <w:t xml:space="preserve"> of </w:t>
    </w:r>
    <w:r>
      <w:rPr>
        <w:rStyle w:val="PageNumber"/>
      </w:rPr>
      <w:fldChar w:fldCharType="begin"/>
    </w:r>
    <w:r w:rsidR="00311F0C">
      <w:rPr>
        <w:rStyle w:val="PageNumber"/>
      </w:rPr>
      <w:instrText xml:space="preserve"> NUMPAGES </w:instrText>
    </w:r>
    <w:r>
      <w:rPr>
        <w:rStyle w:val="PageNumber"/>
      </w:rPr>
      <w:fldChar w:fldCharType="separate"/>
    </w:r>
    <w:r w:rsidR="00311F0C">
      <w:rPr>
        <w:rStyle w:val="PageNumber"/>
        <w:noProof/>
      </w:rPr>
      <w:t>23</w:t>
    </w:r>
    <w:r>
      <w:rPr>
        <w:rStyle w:val="PageNumber"/>
      </w:rPr>
      <w:fldChar w:fldCharType="end"/>
    </w:r>
  </w:p>
  <w:p w:rsidR="00311F0C" w:rsidRDefault="00311F0C" w:rsidP="002D48D1">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50C81"/>
    <w:multiLevelType w:val="hybridMultilevel"/>
    <w:tmpl w:val="2404F354"/>
    <w:lvl w:ilvl="0" w:tplc="733EA1EC">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566C82"/>
    <w:multiLevelType w:val="hybridMultilevel"/>
    <w:tmpl w:val="A8EA8BF6"/>
    <w:lvl w:ilvl="0" w:tplc="F7CC110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41F7449"/>
    <w:multiLevelType w:val="hybridMultilevel"/>
    <w:tmpl w:val="BD8A0EFC"/>
    <w:lvl w:ilvl="0" w:tplc="431638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98756B"/>
    <w:multiLevelType w:val="hybridMultilevel"/>
    <w:tmpl w:val="2404F354"/>
    <w:lvl w:ilvl="0" w:tplc="733EA1EC">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226AD5"/>
    <w:multiLevelType w:val="hybridMultilevel"/>
    <w:tmpl w:val="7B200032"/>
    <w:lvl w:ilvl="0" w:tplc="DCB493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A5671D"/>
    <w:multiLevelType w:val="hybridMultilevel"/>
    <w:tmpl w:val="25CA25DC"/>
    <w:lvl w:ilvl="0" w:tplc="07405E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AF66D7D"/>
    <w:multiLevelType w:val="hybridMultilevel"/>
    <w:tmpl w:val="6CE866CA"/>
    <w:lvl w:ilvl="0" w:tplc="78223DF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F3B1A91"/>
    <w:multiLevelType w:val="hybridMultilevel"/>
    <w:tmpl w:val="870C5B72"/>
    <w:lvl w:ilvl="0" w:tplc="FE10588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464196F"/>
    <w:multiLevelType w:val="hybridMultilevel"/>
    <w:tmpl w:val="15E2BDD6"/>
    <w:lvl w:ilvl="0" w:tplc="24EE0640">
      <w:start w:val="13"/>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9">
    <w:nsid w:val="36A047E3"/>
    <w:multiLevelType w:val="hybridMultilevel"/>
    <w:tmpl w:val="8D9281A2"/>
    <w:lvl w:ilvl="0" w:tplc="4D66949C">
      <w:start w:val="2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nsid w:val="3C664766"/>
    <w:multiLevelType w:val="hybridMultilevel"/>
    <w:tmpl w:val="15C68CFA"/>
    <w:lvl w:ilvl="0" w:tplc="B29EF148">
      <w:start w:val="28"/>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E366BDB"/>
    <w:multiLevelType w:val="hybridMultilevel"/>
    <w:tmpl w:val="9F702AD6"/>
    <w:lvl w:ilvl="0" w:tplc="B32C4326">
      <w:start w:val="2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1F80552"/>
    <w:multiLevelType w:val="hybridMultilevel"/>
    <w:tmpl w:val="21288658"/>
    <w:lvl w:ilvl="0" w:tplc="CF8E078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2F5739D"/>
    <w:multiLevelType w:val="hybridMultilevel"/>
    <w:tmpl w:val="BE5ED37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B534B3"/>
    <w:multiLevelType w:val="hybridMultilevel"/>
    <w:tmpl w:val="FEEADB8C"/>
    <w:lvl w:ilvl="0" w:tplc="7A300FBC">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4223DA2"/>
    <w:multiLevelType w:val="hybridMultilevel"/>
    <w:tmpl w:val="BD8A0EFC"/>
    <w:lvl w:ilvl="0" w:tplc="431638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79E7588"/>
    <w:multiLevelType w:val="hybridMultilevel"/>
    <w:tmpl w:val="8CDA25C0"/>
    <w:lvl w:ilvl="0" w:tplc="E52AF8EE">
      <w:start w:val="10"/>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67E74831"/>
    <w:multiLevelType w:val="hybridMultilevel"/>
    <w:tmpl w:val="CEBCA5E4"/>
    <w:lvl w:ilvl="0" w:tplc="3700866E">
      <w:start w:val="2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A5340D9"/>
    <w:multiLevelType w:val="hybridMultilevel"/>
    <w:tmpl w:val="E85E0892"/>
    <w:lvl w:ilvl="0" w:tplc="6038C172">
      <w:start w:val="1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7A985C51"/>
    <w:multiLevelType w:val="hybridMultilevel"/>
    <w:tmpl w:val="EC7850BE"/>
    <w:lvl w:ilvl="0" w:tplc="14E63F46">
      <w:start w:val="2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7C5B010D"/>
    <w:multiLevelType w:val="hybridMultilevel"/>
    <w:tmpl w:val="2404F354"/>
    <w:lvl w:ilvl="0" w:tplc="733EA1EC">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CD13640"/>
    <w:multiLevelType w:val="hybridMultilevel"/>
    <w:tmpl w:val="C7ACBE22"/>
    <w:lvl w:ilvl="0" w:tplc="77E04656">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13"/>
  </w:num>
  <w:num w:numId="3">
    <w:abstractNumId w:val="1"/>
  </w:num>
  <w:num w:numId="4">
    <w:abstractNumId w:val="21"/>
  </w:num>
  <w:num w:numId="5">
    <w:abstractNumId w:val="16"/>
  </w:num>
  <w:num w:numId="6">
    <w:abstractNumId w:val="8"/>
  </w:num>
  <w:num w:numId="7">
    <w:abstractNumId w:val="18"/>
  </w:num>
  <w:num w:numId="8">
    <w:abstractNumId w:val="9"/>
  </w:num>
  <w:num w:numId="9">
    <w:abstractNumId w:val="11"/>
  </w:num>
  <w:num w:numId="10">
    <w:abstractNumId w:val="5"/>
  </w:num>
  <w:num w:numId="11">
    <w:abstractNumId w:val="19"/>
  </w:num>
  <w:num w:numId="12">
    <w:abstractNumId w:val="10"/>
  </w:num>
  <w:num w:numId="13">
    <w:abstractNumId w:val="14"/>
  </w:num>
  <w:num w:numId="14">
    <w:abstractNumId w:val="17"/>
  </w:num>
  <w:num w:numId="15">
    <w:abstractNumId w:val="12"/>
  </w:num>
  <w:num w:numId="16">
    <w:abstractNumId w:val="7"/>
  </w:num>
  <w:num w:numId="17">
    <w:abstractNumId w:val="20"/>
  </w:num>
  <w:num w:numId="18">
    <w:abstractNumId w:val="3"/>
  </w:num>
  <w:num w:numId="19">
    <w:abstractNumId w:val="0"/>
  </w:num>
  <w:num w:numId="20">
    <w:abstractNumId w:val="4"/>
  </w:num>
  <w:num w:numId="21">
    <w:abstractNumId w:val="15"/>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E856DF"/>
    <w:rsid w:val="00001171"/>
    <w:rsid w:val="0001175B"/>
    <w:rsid w:val="00023E0F"/>
    <w:rsid w:val="0002409E"/>
    <w:rsid w:val="00030911"/>
    <w:rsid w:val="000343FE"/>
    <w:rsid w:val="00044178"/>
    <w:rsid w:val="0005152E"/>
    <w:rsid w:val="00051692"/>
    <w:rsid w:val="00051A8F"/>
    <w:rsid w:val="0005232B"/>
    <w:rsid w:val="000671EF"/>
    <w:rsid w:val="00075520"/>
    <w:rsid w:val="00085F6C"/>
    <w:rsid w:val="000A2797"/>
    <w:rsid w:val="000C52F3"/>
    <w:rsid w:val="000D1B6B"/>
    <w:rsid w:val="000D50A9"/>
    <w:rsid w:val="000E2A5E"/>
    <w:rsid w:val="000F13A9"/>
    <w:rsid w:val="000F7233"/>
    <w:rsid w:val="000F76AC"/>
    <w:rsid w:val="001040C8"/>
    <w:rsid w:val="001150E7"/>
    <w:rsid w:val="00116026"/>
    <w:rsid w:val="00123833"/>
    <w:rsid w:val="00137B3F"/>
    <w:rsid w:val="001621E5"/>
    <w:rsid w:val="00164A41"/>
    <w:rsid w:val="00180F16"/>
    <w:rsid w:val="001832E7"/>
    <w:rsid w:val="001A63A5"/>
    <w:rsid w:val="001A6AE4"/>
    <w:rsid w:val="001A779A"/>
    <w:rsid w:val="001C2F6D"/>
    <w:rsid w:val="001C66B7"/>
    <w:rsid w:val="001D5944"/>
    <w:rsid w:val="001E02A5"/>
    <w:rsid w:val="001E2EFE"/>
    <w:rsid w:val="001E3703"/>
    <w:rsid w:val="001F56EA"/>
    <w:rsid w:val="00201CDA"/>
    <w:rsid w:val="00204761"/>
    <w:rsid w:val="00211839"/>
    <w:rsid w:val="00226F77"/>
    <w:rsid w:val="0024058D"/>
    <w:rsid w:val="00241859"/>
    <w:rsid w:val="00246F7A"/>
    <w:rsid w:val="002472E6"/>
    <w:rsid w:val="00251F20"/>
    <w:rsid w:val="00256A1B"/>
    <w:rsid w:val="00266E96"/>
    <w:rsid w:val="0027343D"/>
    <w:rsid w:val="00281E4E"/>
    <w:rsid w:val="00286D5C"/>
    <w:rsid w:val="002949B7"/>
    <w:rsid w:val="00296E1C"/>
    <w:rsid w:val="002A1A07"/>
    <w:rsid w:val="002A4066"/>
    <w:rsid w:val="002B0097"/>
    <w:rsid w:val="002B0871"/>
    <w:rsid w:val="002C075A"/>
    <w:rsid w:val="002C350C"/>
    <w:rsid w:val="002D48D1"/>
    <w:rsid w:val="002D5C8E"/>
    <w:rsid w:val="002D714C"/>
    <w:rsid w:val="002E336A"/>
    <w:rsid w:val="002E4B03"/>
    <w:rsid w:val="002E4F69"/>
    <w:rsid w:val="002F1473"/>
    <w:rsid w:val="002F3CA6"/>
    <w:rsid w:val="003013D0"/>
    <w:rsid w:val="00311F0C"/>
    <w:rsid w:val="003233A1"/>
    <w:rsid w:val="003270FD"/>
    <w:rsid w:val="003272A0"/>
    <w:rsid w:val="00342AFA"/>
    <w:rsid w:val="00355A80"/>
    <w:rsid w:val="00373018"/>
    <w:rsid w:val="0037476B"/>
    <w:rsid w:val="00387AA0"/>
    <w:rsid w:val="0039338E"/>
    <w:rsid w:val="003A7E44"/>
    <w:rsid w:val="003B093A"/>
    <w:rsid w:val="003F0935"/>
    <w:rsid w:val="003F1998"/>
    <w:rsid w:val="003F79E8"/>
    <w:rsid w:val="00414668"/>
    <w:rsid w:val="00416416"/>
    <w:rsid w:val="00417DDD"/>
    <w:rsid w:val="00426906"/>
    <w:rsid w:val="00436079"/>
    <w:rsid w:val="004368DD"/>
    <w:rsid w:val="00445522"/>
    <w:rsid w:val="004471A1"/>
    <w:rsid w:val="00457CFF"/>
    <w:rsid w:val="00463CBD"/>
    <w:rsid w:val="00465FE9"/>
    <w:rsid w:val="004755C3"/>
    <w:rsid w:val="00481D43"/>
    <w:rsid w:val="0049173F"/>
    <w:rsid w:val="00496884"/>
    <w:rsid w:val="004A34F7"/>
    <w:rsid w:val="004B6C82"/>
    <w:rsid w:val="004C2D5B"/>
    <w:rsid w:val="004D13F7"/>
    <w:rsid w:val="004D542A"/>
    <w:rsid w:val="004E04F3"/>
    <w:rsid w:val="004E13AF"/>
    <w:rsid w:val="004E159F"/>
    <w:rsid w:val="004E2207"/>
    <w:rsid w:val="004F477F"/>
    <w:rsid w:val="004F6C8B"/>
    <w:rsid w:val="00504BA8"/>
    <w:rsid w:val="00511108"/>
    <w:rsid w:val="005237C3"/>
    <w:rsid w:val="00532756"/>
    <w:rsid w:val="00537C31"/>
    <w:rsid w:val="00545A1A"/>
    <w:rsid w:val="00566258"/>
    <w:rsid w:val="005703BB"/>
    <w:rsid w:val="005951E2"/>
    <w:rsid w:val="005A5DF0"/>
    <w:rsid w:val="005B7621"/>
    <w:rsid w:val="005C33E6"/>
    <w:rsid w:val="005C5A5C"/>
    <w:rsid w:val="005D045A"/>
    <w:rsid w:val="005D1B58"/>
    <w:rsid w:val="005D369A"/>
    <w:rsid w:val="005E7807"/>
    <w:rsid w:val="00621FA4"/>
    <w:rsid w:val="006249F1"/>
    <w:rsid w:val="006554E7"/>
    <w:rsid w:val="00656D1C"/>
    <w:rsid w:val="00664A02"/>
    <w:rsid w:val="00681C83"/>
    <w:rsid w:val="0068429F"/>
    <w:rsid w:val="00690DF9"/>
    <w:rsid w:val="006B0526"/>
    <w:rsid w:val="006B7C79"/>
    <w:rsid w:val="006C17C0"/>
    <w:rsid w:val="006C74BE"/>
    <w:rsid w:val="006C7F14"/>
    <w:rsid w:val="006D1FD9"/>
    <w:rsid w:val="006F197A"/>
    <w:rsid w:val="006F392E"/>
    <w:rsid w:val="007046FB"/>
    <w:rsid w:val="00724F4E"/>
    <w:rsid w:val="00727AE2"/>
    <w:rsid w:val="00730705"/>
    <w:rsid w:val="00732A29"/>
    <w:rsid w:val="00746840"/>
    <w:rsid w:val="00757695"/>
    <w:rsid w:val="00760224"/>
    <w:rsid w:val="00765E6B"/>
    <w:rsid w:val="0076652F"/>
    <w:rsid w:val="00773973"/>
    <w:rsid w:val="00787E69"/>
    <w:rsid w:val="007938F2"/>
    <w:rsid w:val="00796BB0"/>
    <w:rsid w:val="007A2CC7"/>
    <w:rsid w:val="007A3A75"/>
    <w:rsid w:val="007A567A"/>
    <w:rsid w:val="007B2DD5"/>
    <w:rsid w:val="007C5DA0"/>
    <w:rsid w:val="007D13CE"/>
    <w:rsid w:val="007D4030"/>
    <w:rsid w:val="007E39F8"/>
    <w:rsid w:val="007F5FCC"/>
    <w:rsid w:val="0081108C"/>
    <w:rsid w:val="008272B0"/>
    <w:rsid w:val="00834590"/>
    <w:rsid w:val="00847390"/>
    <w:rsid w:val="008562B4"/>
    <w:rsid w:val="00883610"/>
    <w:rsid w:val="008973E0"/>
    <w:rsid w:val="0089749C"/>
    <w:rsid w:val="008A7080"/>
    <w:rsid w:val="008B34EE"/>
    <w:rsid w:val="008B49A5"/>
    <w:rsid w:val="008B63DA"/>
    <w:rsid w:val="008C1D8E"/>
    <w:rsid w:val="008C4EF9"/>
    <w:rsid w:val="008D1248"/>
    <w:rsid w:val="008D18B8"/>
    <w:rsid w:val="008D4F88"/>
    <w:rsid w:val="008E1BFE"/>
    <w:rsid w:val="008F1401"/>
    <w:rsid w:val="00902866"/>
    <w:rsid w:val="0090334D"/>
    <w:rsid w:val="00927DCF"/>
    <w:rsid w:val="0094464D"/>
    <w:rsid w:val="00944D3E"/>
    <w:rsid w:val="00950A1B"/>
    <w:rsid w:val="00975117"/>
    <w:rsid w:val="00982CC8"/>
    <w:rsid w:val="00983602"/>
    <w:rsid w:val="00987BE4"/>
    <w:rsid w:val="009909D2"/>
    <w:rsid w:val="009959BF"/>
    <w:rsid w:val="009A6B46"/>
    <w:rsid w:val="009B7588"/>
    <w:rsid w:val="009C325E"/>
    <w:rsid w:val="009C42F8"/>
    <w:rsid w:val="009C5293"/>
    <w:rsid w:val="009E0D63"/>
    <w:rsid w:val="009F1B9F"/>
    <w:rsid w:val="009F4E13"/>
    <w:rsid w:val="009F7022"/>
    <w:rsid w:val="00A11BC2"/>
    <w:rsid w:val="00A14774"/>
    <w:rsid w:val="00A16B0E"/>
    <w:rsid w:val="00A27440"/>
    <w:rsid w:val="00A74A9C"/>
    <w:rsid w:val="00A87C3C"/>
    <w:rsid w:val="00A940E2"/>
    <w:rsid w:val="00AB094F"/>
    <w:rsid w:val="00AB4D2D"/>
    <w:rsid w:val="00AE64DC"/>
    <w:rsid w:val="00AF357B"/>
    <w:rsid w:val="00B15E1D"/>
    <w:rsid w:val="00B42E9D"/>
    <w:rsid w:val="00B62FD6"/>
    <w:rsid w:val="00B63C5C"/>
    <w:rsid w:val="00B73D32"/>
    <w:rsid w:val="00B75459"/>
    <w:rsid w:val="00B774F4"/>
    <w:rsid w:val="00B9473C"/>
    <w:rsid w:val="00BA39C9"/>
    <w:rsid w:val="00BB18EC"/>
    <w:rsid w:val="00BB253B"/>
    <w:rsid w:val="00BC5988"/>
    <w:rsid w:val="00BC6DE3"/>
    <w:rsid w:val="00BD284B"/>
    <w:rsid w:val="00BD43CF"/>
    <w:rsid w:val="00BE6EFF"/>
    <w:rsid w:val="00BE7634"/>
    <w:rsid w:val="00BE76D4"/>
    <w:rsid w:val="00BF0AFD"/>
    <w:rsid w:val="00BF6BAF"/>
    <w:rsid w:val="00BF7DAF"/>
    <w:rsid w:val="00C113D9"/>
    <w:rsid w:val="00C3165F"/>
    <w:rsid w:val="00C3288D"/>
    <w:rsid w:val="00C44F4E"/>
    <w:rsid w:val="00C5366E"/>
    <w:rsid w:val="00C5437B"/>
    <w:rsid w:val="00C61F41"/>
    <w:rsid w:val="00C678D9"/>
    <w:rsid w:val="00C71447"/>
    <w:rsid w:val="00C904E3"/>
    <w:rsid w:val="00CB3BFE"/>
    <w:rsid w:val="00CC1CEB"/>
    <w:rsid w:val="00CC6198"/>
    <w:rsid w:val="00CD09FE"/>
    <w:rsid w:val="00CD3E95"/>
    <w:rsid w:val="00CE1AEA"/>
    <w:rsid w:val="00CE254C"/>
    <w:rsid w:val="00D01958"/>
    <w:rsid w:val="00D17045"/>
    <w:rsid w:val="00D24985"/>
    <w:rsid w:val="00D27C12"/>
    <w:rsid w:val="00D35084"/>
    <w:rsid w:val="00D363B5"/>
    <w:rsid w:val="00D40337"/>
    <w:rsid w:val="00D734F6"/>
    <w:rsid w:val="00D86219"/>
    <w:rsid w:val="00D91639"/>
    <w:rsid w:val="00D941CF"/>
    <w:rsid w:val="00DA142C"/>
    <w:rsid w:val="00DA1602"/>
    <w:rsid w:val="00DA4B08"/>
    <w:rsid w:val="00DB0A1F"/>
    <w:rsid w:val="00DB1484"/>
    <w:rsid w:val="00DB546F"/>
    <w:rsid w:val="00DC0692"/>
    <w:rsid w:val="00DC3F72"/>
    <w:rsid w:val="00DC739F"/>
    <w:rsid w:val="00DD0949"/>
    <w:rsid w:val="00DE3F16"/>
    <w:rsid w:val="00DF495E"/>
    <w:rsid w:val="00E12F3C"/>
    <w:rsid w:val="00E12FF3"/>
    <w:rsid w:val="00E20DC2"/>
    <w:rsid w:val="00E313D6"/>
    <w:rsid w:val="00E34BBC"/>
    <w:rsid w:val="00E351C8"/>
    <w:rsid w:val="00E544F3"/>
    <w:rsid w:val="00E626E2"/>
    <w:rsid w:val="00E65499"/>
    <w:rsid w:val="00E72F78"/>
    <w:rsid w:val="00E73598"/>
    <w:rsid w:val="00E82306"/>
    <w:rsid w:val="00E856DF"/>
    <w:rsid w:val="00E9088E"/>
    <w:rsid w:val="00EB0732"/>
    <w:rsid w:val="00EB15A9"/>
    <w:rsid w:val="00EB6311"/>
    <w:rsid w:val="00EC045C"/>
    <w:rsid w:val="00EC5E91"/>
    <w:rsid w:val="00EE4474"/>
    <w:rsid w:val="00EF7812"/>
    <w:rsid w:val="00F10837"/>
    <w:rsid w:val="00F11B19"/>
    <w:rsid w:val="00F27603"/>
    <w:rsid w:val="00F3472B"/>
    <w:rsid w:val="00F43116"/>
    <w:rsid w:val="00F46C1C"/>
    <w:rsid w:val="00F5578A"/>
    <w:rsid w:val="00F57C3D"/>
    <w:rsid w:val="00F673DA"/>
    <w:rsid w:val="00F94040"/>
    <w:rsid w:val="00FA1A2E"/>
    <w:rsid w:val="00FA4C17"/>
    <w:rsid w:val="00FC2833"/>
    <w:rsid w:val="00FC6770"/>
    <w:rsid w:val="00FD0A6F"/>
    <w:rsid w:val="00FF7D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ocket"/>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175B"/>
    <w:pPr>
      <w:widowControl w:val="0"/>
      <w:autoSpaceDE w:val="0"/>
      <w:autoSpaceDN w:val="0"/>
      <w:adjustRightInd w:val="0"/>
    </w:pPr>
    <w:rPr>
      <w:sz w:val="24"/>
      <w:szCs w:val="24"/>
    </w:rPr>
  </w:style>
  <w:style w:type="paragraph" w:styleId="Heading3">
    <w:name w:val="heading 3"/>
    <w:basedOn w:val="Normal"/>
    <w:next w:val="Normal"/>
    <w:link w:val="Heading3Char"/>
    <w:qFormat/>
    <w:rsid w:val="0077397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outlineLvl w:val="2"/>
    </w:pPr>
    <w:rP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1175B"/>
  </w:style>
  <w:style w:type="paragraph" w:styleId="Header">
    <w:name w:val="header"/>
    <w:basedOn w:val="Normal"/>
    <w:rsid w:val="002D48D1"/>
    <w:pPr>
      <w:tabs>
        <w:tab w:val="center" w:pos="4320"/>
        <w:tab w:val="right" w:pos="8640"/>
      </w:tabs>
    </w:pPr>
  </w:style>
  <w:style w:type="paragraph" w:styleId="Footer">
    <w:name w:val="footer"/>
    <w:basedOn w:val="Normal"/>
    <w:rsid w:val="002D48D1"/>
    <w:pPr>
      <w:tabs>
        <w:tab w:val="center" w:pos="4320"/>
        <w:tab w:val="right" w:pos="8640"/>
      </w:tabs>
    </w:pPr>
  </w:style>
  <w:style w:type="character" w:styleId="PageNumber">
    <w:name w:val="page number"/>
    <w:basedOn w:val="DefaultParagraphFont"/>
    <w:rsid w:val="009C325E"/>
  </w:style>
  <w:style w:type="paragraph" w:styleId="BalloonText">
    <w:name w:val="Balloon Text"/>
    <w:basedOn w:val="Normal"/>
    <w:semiHidden/>
    <w:rsid w:val="00496884"/>
    <w:rPr>
      <w:rFonts w:ascii="Tahoma" w:hAnsi="Tahoma" w:cs="Tahoma"/>
      <w:sz w:val="16"/>
      <w:szCs w:val="16"/>
    </w:rPr>
  </w:style>
  <w:style w:type="paragraph" w:styleId="BodyText">
    <w:name w:val="Body Text"/>
    <w:aliases w:val="s1"/>
    <w:basedOn w:val="Normal"/>
    <w:link w:val="BodyTextChar"/>
    <w:rsid w:val="00CC6198"/>
    <w:pPr>
      <w:widowControl/>
      <w:autoSpaceDE/>
      <w:autoSpaceDN/>
      <w:adjustRightInd/>
      <w:spacing w:after="240"/>
      <w:ind w:firstLine="720"/>
      <w:jc w:val="both"/>
    </w:pPr>
  </w:style>
  <w:style w:type="character" w:customStyle="1" w:styleId="BodyTextChar">
    <w:name w:val="Body Text Char"/>
    <w:aliases w:val="s1 Char"/>
    <w:basedOn w:val="DefaultParagraphFont"/>
    <w:link w:val="BodyText"/>
    <w:rsid w:val="00CC6198"/>
    <w:rPr>
      <w:sz w:val="24"/>
      <w:szCs w:val="24"/>
      <w:lang w:val="en-US" w:eastAsia="en-US" w:bidi="ar-SA"/>
    </w:rPr>
  </w:style>
  <w:style w:type="table" w:styleId="TableGrid">
    <w:name w:val="Table Grid"/>
    <w:basedOn w:val="TableNormal"/>
    <w:rsid w:val="001D594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9C5293"/>
    <w:pPr>
      <w:widowControl/>
      <w:autoSpaceDE/>
      <w:autoSpaceDN/>
      <w:adjustRightInd/>
      <w:ind w:left="720"/>
      <w:contextualSpacing/>
    </w:pPr>
    <w:rPr>
      <w:rFonts w:eastAsia="Calibri"/>
    </w:rPr>
  </w:style>
  <w:style w:type="character" w:styleId="CommentReference">
    <w:name w:val="annotation reference"/>
    <w:basedOn w:val="DefaultParagraphFont"/>
    <w:rsid w:val="00B62FD6"/>
    <w:rPr>
      <w:sz w:val="16"/>
      <w:szCs w:val="16"/>
    </w:rPr>
  </w:style>
  <w:style w:type="paragraph" w:styleId="CommentText">
    <w:name w:val="annotation text"/>
    <w:basedOn w:val="Normal"/>
    <w:link w:val="CommentTextChar"/>
    <w:rsid w:val="00B62FD6"/>
    <w:rPr>
      <w:sz w:val="20"/>
      <w:szCs w:val="20"/>
    </w:rPr>
  </w:style>
  <w:style w:type="character" w:customStyle="1" w:styleId="CommentTextChar">
    <w:name w:val="Comment Text Char"/>
    <w:basedOn w:val="DefaultParagraphFont"/>
    <w:link w:val="CommentText"/>
    <w:rsid w:val="00B62FD6"/>
  </w:style>
  <w:style w:type="paragraph" w:styleId="CommentSubject">
    <w:name w:val="annotation subject"/>
    <w:basedOn w:val="CommentText"/>
    <w:next w:val="CommentText"/>
    <w:link w:val="CommentSubjectChar"/>
    <w:rsid w:val="00DB1484"/>
    <w:rPr>
      <w:b/>
      <w:bCs/>
    </w:rPr>
  </w:style>
  <w:style w:type="character" w:customStyle="1" w:styleId="CommentSubjectChar">
    <w:name w:val="Comment Subject Char"/>
    <w:basedOn w:val="CommentTextChar"/>
    <w:link w:val="CommentSubject"/>
    <w:rsid w:val="00DB1484"/>
    <w:rPr>
      <w:b/>
      <w:bCs/>
    </w:rPr>
  </w:style>
  <w:style w:type="character" w:customStyle="1" w:styleId="Heading3Char">
    <w:name w:val="Heading 3 Char"/>
    <w:basedOn w:val="DefaultParagraphFont"/>
    <w:link w:val="Heading3"/>
    <w:rsid w:val="00773973"/>
    <w:rPr>
      <w:snapToGrid w:val="0"/>
      <w:sz w:val="24"/>
    </w:rPr>
  </w:style>
  <w:style w:type="paragraph" w:styleId="BodyTextIndent3">
    <w:name w:val="Body Text Indent 3"/>
    <w:basedOn w:val="Normal"/>
    <w:link w:val="BodyTextIndent3Char"/>
    <w:rsid w:val="00773973"/>
    <w:pPr>
      <w:spacing w:after="120"/>
      <w:ind w:left="360"/>
    </w:pPr>
    <w:rPr>
      <w:sz w:val="16"/>
      <w:szCs w:val="16"/>
    </w:rPr>
  </w:style>
  <w:style w:type="character" w:customStyle="1" w:styleId="BodyTextIndent3Char">
    <w:name w:val="Body Text Indent 3 Char"/>
    <w:basedOn w:val="DefaultParagraphFont"/>
    <w:link w:val="BodyTextIndent3"/>
    <w:rsid w:val="00773973"/>
    <w:rPr>
      <w:sz w:val="16"/>
      <w:szCs w:val="16"/>
    </w:rPr>
  </w:style>
</w:styles>
</file>

<file path=word/webSettings.xml><?xml version="1.0" encoding="utf-8"?>
<w:webSettings xmlns:r="http://schemas.openxmlformats.org/officeDocument/2006/relationships" xmlns:w="http://schemas.openxmlformats.org/wordprocessingml/2006/main">
  <w:divs>
    <w:div w:id="22558573">
      <w:bodyDiv w:val="1"/>
      <w:marLeft w:val="0"/>
      <w:marRight w:val="0"/>
      <w:marTop w:val="0"/>
      <w:marBottom w:val="0"/>
      <w:divBdr>
        <w:top w:val="none" w:sz="0" w:space="0" w:color="auto"/>
        <w:left w:val="none" w:sz="0" w:space="0" w:color="auto"/>
        <w:bottom w:val="none" w:sz="0" w:space="0" w:color="auto"/>
        <w:right w:val="none" w:sz="0" w:space="0" w:color="auto"/>
      </w:divBdr>
      <w:divsChild>
        <w:div w:id="344749268">
          <w:marLeft w:val="0"/>
          <w:marRight w:val="0"/>
          <w:marTop w:val="0"/>
          <w:marBottom w:val="0"/>
          <w:divBdr>
            <w:top w:val="none" w:sz="0" w:space="0" w:color="auto"/>
            <w:left w:val="none" w:sz="0" w:space="0" w:color="auto"/>
            <w:bottom w:val="none" w:sz="0" w:space="0" w:color="auto"/>
            <w:right w:val="none" w:sz="0" w:space="0" w:color="auto"/>
          </w:divBdr>
        </w:div>
      </w:divsChild>
    </w:div>
    <w:div w:id="1328244441">
      <w:bodyDiv w:val="1"/>
      <w:marLeft w:val="120"/>
      <w:marRight w:val="0"/>
      <w:marTop w:val="300"/>
      <w:marBottom w:val="0"/>
      <w:divBdr>
        <w:top w:val="none" w:sz="0" w:space="0" w:color="auto"/>
        <w:left w:val="none" w:sz="0" w:space="0" w:color="auto"/>
        <w:bottom w:val="none" w:sz="0" w:space="0" w:color="auto"/>
        <w:right w:val="none" w:sz="0" w:space="0" w:color="auto"/>
      </w:divBdr>
    </w:div>
    <w:div w:id="1913392933">
      <w:bodyDiv w:val="1"/>
      <w:marLeft w:val="0"/>
      <w:marRight w:val="0"/>
      <w:marTop w:val="0"/>
      <w:marBottom w:val="0"/>
      <w:divBdr>
        <w:top w:val="none" w:sz="0" w:space="0" w:color="auto"/>
        <w:left w:val="none" w:sz="0" w:space="0" w:color="auto"/>
        <w:bottom w:val="none" w:sz="0" w:space="0" w:color="auto"/>
        <w:right w:val="none" w:sz="0" w:space="0" w:color="auto"/>
      </w:divBdr>
    </w:div>
    <w:div w:id="195810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15.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fontTable" Target="fontTable.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4493</Words>
  <Characters>28599</Characters>
  <Application>Microsoft Office Word</Application>
  <DocSecurity>0</DocSecurity>
  <Lines>238</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2011-11-03T18:32:00Z</dcterms:created>
  <dcterms:modified xsi:type="dcterms:W3CDTF">2011-11-03T20:22:00Z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-248141352</vt:i4>
  </property>
  <property fmtid="{D5CDD505-2E9C-101B-9397-08002B2CF9AE}" pid="3" name="_NewReviewCycle">
    <vt:lpwstr/>
  </property>
  <property fmtid="{D5CDD505-2E9C-101B-9397-08002B2CF9AE}" pid="4" name="_PreviousAdHocReviewCycleID">
    <vt:i4>-1182172666</vt:i4>
  </property>
</Properties>
</file>