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3AB" w:rsidRDefault="003433AB" w:rsidP="00716CF7">
      <w:pPr>
        <w:spacing w:line="240" w:lineRule="atLeast"/>
        <w:ind w:left="720"/>
        <w:jc w:val="center"/>
        <w:rPr>
          <w:rFonts w:ascii="Arial" w:hAnsi="Arial"/>
        </w:rPr>
      </w:pPr>
      <w:r>
        <w:rPr>
          <w:rFonts w:ascii="Arial" w:hAnsi="Arial"/>
        </w:rPr>
        <w:t>GULF POWER COMPANY</w:t>
      </w:r>
    </w:p>
    <w:p w:rsidR="00583B30" w:rsidRDefault="00583B30" w:rsidP="00716CF7">
      <w:pPr>
        <w:spacing w:line="240" w:lineRule="atLeast"/>
        <w:ind w:left="720"/>
        <w:jc w:val="center"/>
        <w:rPr>
          <w:rFonts w:ascii="Arial" w:hAnsi="Arial"/>
        </w:rPr>
        <w:sectPr w:rsidR="00583B30" w:rsidSect="00F77CF6">
          <w:footerReference w:type="default" r:id="rId7"/>
          <w:type w:val="continuous"/>
          <w:pgSz w:w="12240" w:h="15840" w:code="1"/>
          <w:pgMar w:top="1440" w:right="1440" w:bottom="2016" w:left="2160" w:header="720" w:footer="720" w:gutter="0"/>
          <w:lnNumType w:countBy="1"/>
          <w:cols w:space="720"/>
          <w:titlePg/>
        </w:sectPr>
      </w:pPr>
    </w:p>
    <w:p w:rsidR="003433AB" w:rsidRDefault="003433AB" w:rsidP="00716CF7">
      <w:pPr>
        <w:spacing w:line="240" w:lineRule="atLeast"/>
        <w:ind w:left="720"/>
        <w:jc w:val="center"/>
        <w:rPr>
          <w:rFonts w:ascii="Arial" w:hAnsi="Arial"/>
        </w:rPr>
      </w:pPr>
    </w:p>
    <w:p w:rsidR="00583B30" w:rsidRDefault="00583B30" w:rsidP="00716CF7">
      <w:pPr>
        <w:spacing w:line="240" w:lineRule="atLeast"/>
        <w:ind w:left="720"/>
        <w:jc w:val="center"/>
        <w:rPr>
          <w:rFonts w:ascii="Arial" w:hAnsi="Arial"/>
        </w:rPr>
        <w:sectPr w:rsidR="00583B30" w:rsidSect="00583B30">
          <w:type w:val="continuous"/>
          <w:pgSz w:w="12240" w:h="15840" w:code="1"/>
          <w:pgMar w:top="1440" w:right="1440" w:bottom="2016" w:left="2160" w:header="720" w:footer="720" w:gutter="0"/>
          <w:cols w:space="720"/>
          <w:titlePg/>
          <w:docGrid w:linePitch="326"/>
        </w:sectPr>
      </w:pPr>
    </w:p>
    <w:p w:rsidR="003433AB" w:rsidRDefault="003433AB" w:rsidP="00716CF7">
      <w:pPr>
        <w:spacing w:line="240" w:lineRule="atLeast"/>
        <w:ind w:left="720"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Before the Florida Public Service Commission</w:t>
      </w:r>
    </w:p>
    <w:p w:rsidR="00583B30" w:rsidRDefault="00583B30" w:rsidP="00716CF7">
      <w:pPr>
        <w:spacing w:line="240" w:lineRule="atLeast"/>
        <w:ind w:left="720"/>
        <w:jc w:val="center"/>
        <w:rPr>
          <w:rFonts w:ascii="Arial" w:hAnsi="Arial"/>
        </w:rPr>
        <w:sectPr w:rsidR="00583B30" w:rsidSect="00583B30">
          <w:type w:val="continuous"/>
          <w:pgSz w:w="12240" w:h="15840" w:code="1"/>
          <w:pgMar w:top="1440" w:right="1440" w:bottom="2016" w:left="2160" w:header="720" w:footer="720" w:gutter="0"/>
          <w:lnNumType w:countBy="1" w:start="1" w:restart="newSection"/>
          <w:cols w:space="720"/>
          <w:titlePg/>
        </w:sectPr>
      </w:pPr>
    </w:p>
    <w:p w:rsidR="003433AB" w:rsidRDefault="008B12C6" w:rsidP="00716CF7">
      <w:pPr>
        <w:spacing w:line="240" w:lineRule="atLeast"/>
        <w:ind w:left="720"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 xml:space="preserve">Supplemental </w:t>
      </w:r>
      <w:r w:rsidR="003433AB">
        <w:rPr>
          <w:rFonts w:ascii="Arial" w:hAnsi="Arial"/>
        </w:rPr>
        <w:t>Direct Testimony of</w:t>
      </w:r>
    </w:p>
    <w:p w:rsidR="00583B30" w:rsidRDefault="00583B30" w:rsidP="00716CF7">
      <w:pPr>
        <w:spacing w:line="240" w:lineRule="atLeast"/>
        <w:ind w:left="720"/>
        <w:jc w:val="center"/>
        <w:rPr>
          <w:rFonts w:ascii="Arial" w:hAnsi="Arial"/>
        </w:rPr>
        <w:sectPr w:rsidR="00583B30" w:rsidSect="00583B30">
          <w:type w:val="continuous"/>
          <w:pgSz w:w="12240" w:h="15840" w:code="1"/>
          <w:pgMar w:top="1440" w:right="1440" w:bottom="2016" w:left="2160" w:header="720" w:footer="720" w:gutter="0"/>
          <w:cols w:space="720"/>
          <w:titlePg/>
          <w:docGrid w:linePitch="326"/>
        </w:sectPr>
      </w:pPr>
    </w:p>
    <w:p w:rsidR="003433AB" w:rsidRDefault="00F03CA7" w:rsidP="00716CF7">
      <w:pPr>
        <w:spacing w:line="240" w:lineRule="atLeast"/>
        <w:ind w:left="720"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Richard J. McMillan</w:t>
      </w:r>
    </w:p>
    <w:p w:rsidR="00583B30" w:rsidRDefault="00583B30" w:rsidP="00716CF7">
      <w:pPr>
        <w:spacing w:line="240" w:lineRule="atLeast"/>
        <w:ind w:left="720"/>
        <w:jc w:val="center"/>
        <w:rPr>
          <w:rFonts w:ascii="Arial" w:hAnsi="Arial"/>
        </w:rPr>
        <w:sectPr w:rsidR="00583B30" w:rsidSect="00583B30">
          <w:type w:val="continuous"/>
          <w:pgSz w:w="12240" w:h="15840" w:code="1"/>
          <w:pgMar w:top="1440" w:right="1440" w:bottom="2016" w:left="2160" w:header="720" w:footer="720" w:gutter="0"/>
          <w:lnNumType w:countBy="1" w:start="2" w:restart="newSection"/>
          <w:cols w:space="720"/>
          <w:titlePg/>
        </w:sectPr>
      </w:pPr>
    </w:p>
    <w:p w:rsidR="003433AB" w:rsidRDefault="008B12C6" w:rsidP="00716CF7">
      <w:pPr>
        <w:spacing w:line="240" w:lineRule="atLeast"/>
        <w:ind w:left="720"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In Support of Interim Rate Relief</w:t>
      </w:r>
    </w:p>
    <w:p w:rsidR="00583B30" w:rsidRDefault="00583B30" w:rsidP="00716CF7">
      <w:pPr>
        <w:spacing w:line="240" w:lineRule="atLeast"/>
        <w:ind w:left="720"/>
        <w:jc w:val="center"/>
        <w:rPr>
          <w:rFonts w:ascii="Arial" w:hAnsi="Arial"/>
        </w:rPr>
        <w:sectPr w:rsidR="00583B30" w:rsidSect="00583B30">
          <w:type w:val="continuous"/>
          <w:pgSz w:w="12240" w:h="15840" w:code="1"/>
          <w:pgMar w:top="1440" w:right="1440" w:bottom="2016" w:left="2160" w:header="720" w:footer="720" w:gutter="0"/>
          <w:cols w:space="720"/>
          <w:titlePg/>
          <w:docGrid w:linePitch="326"/>
        </w:sectPr>
      </w:pPr>
    </w:p>
    <w:p w:rsidR="003433AB" w:rsidRDefault="008B12C6" w:rsidP="00716CF7">
      <w:pPr>
        <w:spacing w:line="240" w:lineRule="atLeast"/>
        <w:ind w:left="720"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Docket No. 110138-EI</w:t>
      </w:r>
    </w:p>
    <w:p w:rsidR="00583B30" w:rsidRDefault="00583B30" w:rsidP="00716CF7">
      <w:pPr>
        <w:spacing w:line="360" w:lineRule="auto"/>
        <w:ind w:left="720"/>
        <w:jc w:val="center"/>
        <w:rPr>
          <w:rFonts w:ascii="Arial" w:hAnsi="Arial"/>
        </w:rPr>
        <w:sectPr w:rsidR="00583B30" w:rsidSect="00583B30">
          <w:type w:val="continuous"/>
          <w:pgSz w:w="12240" w:h="15840" w:code="1"/>
          <w:pgMar w:top="1440" w:right="1440" w:bottom="2016" w:left="2160" w:header="720" w:footer="720" w:gutter="0"/>
          <w:lnNumType w:countBy="1" w:start="3" w:restart="newSection"/>
          <w:cols w:space="720"/>
          <w:titlePg/>
        </w:sectPr>
      </w:pPr>
    </w:p>
    <w:p w:rsidR="003433AB" w:rsidRDefault="003433AB" w:rsidP="00716CF7">
      <w:pPr>
        <w:spacing w:line="360" w:lineRule="auto"/>
        <w:ind w:left="720"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 xml:space="preserve">Date of Filing:  </w:t>
      </w:r>
      <w:r w:rsidR="0070201C">
        <w:rPr>
          <w:rFonts w:ascii="Arial" w:hAnsi="Arial"/>
        </w:rPr>
        <w:t>July</w:t>
      </w:r>
      <w:r>
        <w:rPr>
          <w:rFonts w:ascii="Arial" w:hAnsi="Arial"/>
        </w:rPr>
        <w:t xml:space="preserve"> </w:t>
      </w:r>
      <w:r w:rsidR="00440531">
        <w:rPr>
          <w:rFonts w:ascii="Arial" w:hAnsi="Arial"/>
        </w:rPr>
        <w:t>8</w:t>
      </w:r>
      <w:r>
        <w:rPr>
          <w:rFonts w:ascii="Arial" w:hAnsi="Arial"/>
        </w:rPr>
        <w:t xml:space="preserve">, 2011 </w:t>
      </w:r>
    </w:p>
    <w:p w:rsidR="00583B30" w:rsidRDefault="00583B30" w:rsidP="00716CF7">
      <w:pPr>
        <w:spacing w:line="360" w:lineRule="auto"/>
        <w:ind w:left="720"/>
        <w:jc w:val="center"/>
        <w:rPr>
          <w:rFonts w:ascii="Arial" w:hAnsi="Arial"/>
        </w:rPr>
        <w:sectPr w:rsidR="00583B30" w:rsidSect="00583B30">
          <w:type w:val="continuous"/>
          <w:pgSz w:w="12240" w:h="15840" w:code="1"/>
          <w:pgMar w:top="1440" w:right="1440" w:bottom="2016" w:left="2160" w:header="720" w:footer="720" w:gutter="0"/>
          <w:cols w:space="720"/>
          <w:titlePg/>
          <w:docGrid w:linePitch="326"/>
        </w:sectPr>
      </w:pPr>
    </w:p>
    <w:p w:rsidR="00583B30" w:rsidRDefault="00583B30" w:rsidP="00716CF7">
      <w:pPr>
        <w:spacing w:line="360" w:lineRule="auto"/>
        <w:ind w:left="720"/>
        <w:jc w:val="center"/>
        <w:rPr>
          <w:rFonts w:ascii="Arial" w:hAnsi="Arial"/>
        </w:rPr>
      </w:pPr>
    </w:p>
    <w:p w:rsidR="003433AB" w:rsidRPr="00616204" w:rsidRDefault="003433AB" w:rsidP="003433AB">
      <w:pPr>
        <w:pStyle w:val="BodyTextIndent"/>
        <w:rPr>
          <w:rFonts w:ascii="Arial" w:hAnsi="Arial"/>
        </w:rPr>
      </w:pPr>
      <w:r>
        <w:rPr>
          <w:rFonts w:ascii="Arial" w:hAnsi="Arial"/>
        </w:rPr>
        <w:t>Q.</w:t>
      </w:r>
      <w:r>
        <w:rPr>
          <w:rFonts w:ascii="Arial" w:hAnsi="Arial"/>
        </w:rPr>
        <w:tab/>
        <w:t>Please state your name,</w:t>
      </w:r>
      <w:r w:rsidRPr="00616204">
        <w:rPr>
          <w:rFonts w:ascii="Arial" w:hAnsi="Arial"/>
        </w:rPr>
        <w:t xml:space="preserve"> address, </w:t>
      </w:r>
      <w:r>
        <w:rPr>
          <w:rFonts w:ascii="Arial" w:hAnsi="Arial"/>
        </w:rPr>
        <w:t>and occupation</w:t>
      </w:r>
      <w:r w:rsidRPr="00616204">
        <w:rPr>
          <w:rFonts w:ascii="Arial" w:hAnsi="Arial"/>
        </w:rPr>
        <w:t>.</w:t>
      </w:r>
    </w:p>
    <w:p w:rsidR="003433AB" w:rsidRPr="00616204" w:rsidRDefault="003433AB" w:rsidP="003433AB">
      <w:pPr>
        <w:pStyle w:val="BodyTextIndent"/>
        <w:rPr>
          <w:rFonts w:ascii="Arial" w:hAnsi="Arial"/>
        </w:rPr>
      </w:pPr>
      <w:r w:rsidRPr="00616204">
        <w:rPr>
          <w:rFonts w:ascii="Arial" w:hAnsi="Arial"/>
        </w:rPr>
        <w:t>A.</w:t>
      </w:r>
      <w:r w:rsidRPr="00616204">
        <w:rPr>
          <w:rFonts w:ascii="Arial" w:hAnsi="Arial"/>
        </w:rPr>
        <w:tab/>
        <w:t xml:space="preserve">My name is </w:t>
      </w:r>
      <w:r w:rsidR="00F03CA7">
        <w:rPr>
          <w:rFonts w:ascii="Arial" w:hAnsi="Arial"/>
        </w:rPr>
        <w:t>Richard J. McMillan</w:t>
      </w:r>
      <w:r>
        <w:rPr>
          <w:rFonts w:ascii="Arial" w:hAnsi="Arial"/>
        </w:rPr>
        <w:t>,</w:t>
      </w:r>
      <w:r w:rsidRPr="00616204">
        <w:rPr>
          <w:rFonts w:ascii="Arial" w:hAnsi="Arial"/>
        </w:rPr>
        <w:t xml:space="preserve"> and my business address is One Energy Place, Pensacola, Florida 32520.  I am employed by Gulf Power</w:t>
      </w:r>
      <w:r>
        <w:rPr>
          <w:rFonts w:ascii="Arial" w:hAnsi="Arial"/>
        </w:rPr>
        <w:t xml:space="preserve"> Company</w:t>
      </w:r>
      <w:r w:rsidRPr="00616204">
        <w:rPr>
          <w:rFonts w:ascii="Arial" w:hAnsi="Arial"/>
        </w:rPr>
        <w:t xml:space="preserve"> </w:t>
      </w:r>
      <w:r>
        <w:rPr>
          <w:rFonts w:ascii="Arial" w:hAnsi="Arial"/>
        </w:rPr>
        <w:t xml:space="preserve">(Gulf, or the Company) </w:t>
      </w:r>
      <w:r w:rsidRPr="00616204">
        <w:rPr>
          <w:rFonts w:ascii="Arial" w:hAnsi="Arial"/>
        </w:rPr>
        <w:t xml:space="preserve">as </w:t>
      </w:r>
      <w:r w:rsidR="00F03CA7">
        <w:rPr>
          <w:rFonts w:ascii="Arial" w:hAnsi="Arial"/>
        </w:rPr>
        <w:t>Corporate Planning Manager</w:t>
      </w:r>
      <w:r w:rsidRPr="00616204">
        <w:rPr>
          <w:rFonts w:ascii="Arial" w:hAnsi="Arial"/>
        </w:rPr>
        <w:t>.</w:t>
      </w:r>
    </w:p>
    <w:p w:rsidR="003433AB" w:rsidRDefault="003433AB" w:rsidP="003433AB">
      <w:pPr>
        <w:pStyle w:val="BodyTextIndent"/>
        <w:rPr>
          <w:rFonts w:ascii="Arial" w:hAnsi="Arial"/>
        </w:rPr>
      </w:pPr>
    </w:p>
    <w:p w:rsidR="001C0A11" w:rsidRPr="00616204" w:rsidRDefault="001C0A11" w:rsidP="001C0A11">
      <w:pPr>
        <w:pStyle w:val="BodyTextIndent"/>
        <w:rPr>
          <w:rFonts w:ascii="Arial" w:hAnsi="Arial"/>
        </w:rPr>
      </w:pPr>
      <w:r w:rsidRPr="00616204">
        <w:rPr>
          <w:rFonts w:ascii="Arial" w:hAnsi="Arial"/>
        </w:rPr>
        <w:t xml:space="preserve">Q. </w:t>
      </w:r>
      <w:r w:rsidRPr="00616204">
        <w:rPr>
          <w:rFonts w:ascii="Arial" w:hAnsi="Arial"/>
        </w:rPr>
        <w:tab/>
      </w:r>
      <w:r>
        <w:rPr>
          <w:rFonts w:ascii="Arial" w:hAnsi="Arial"/>
        </w:rPr>
        <w:t xml:space="preserve">Are you the same </w:t>
      </w:r>
      <w:r w:rsidR="00F03CA7">
        <w:rPr>
          <w:rFonts w:ascii="Arial" w:hAnsi="Arial"/>
        </w:rPr>
        <w:t>Richard McMillan</w:t>
      </w:r>
      <w:r>
        <w:rPr>
          <w:rFonts w:ascii="Arial" w:hAnsi="Arial"/>
        </w:rPr>
        <w:t xml:space="preserve"> </w:t>
      </w:r>
      <w:r w:rsidR="00C22E76">
        <w:rPr>
          <w:rFonts w:ascii="Arial" w:hAnsi="Arial"/>
        </w:rPr>
        <w:t>who</w:t>
      </w:r>
      <w:r>
        <w:rPr>
          <w:rFonts w:ascii="Arial" w:hAnsi="Arial"/>
        </w:rPr>
        <w:t xml:space="preserve"> has prefiled direct testimony in this docket in connection with Gulf Power Company’s request for rate relief?</w:t>
      </w:r>
    </w:p>
    <w:p w:rsidR="001C0A11" w:rsidRDefault="001C0A11" w:rsidP="001C0A11">
      <w:pPr>
        <w:pStyle w:val="BodyTextIndent"/>
        <w:rPr>
          <w:rFonts w:ascii="Arial" w:hAnsi="Arial"/>
        </w:rPr>
      </w:pPr>
      <w:r w:rsidRPr="00616204">
        <w:rPr>
          <w:rFonts w:ascii="Arial" w:hAnsi="Arial"/>
        </w:rPr>
        <w:t>A.</w:t>
      </w:r>
      <w:r w:rsidRPr="00616204">
        <w:rPr>
          <w:rFonts w:ascii="Arial" w:hAnsi="Arial"/>
        </w:rPr>
        <w:tab/>
      </w:r>
      <w:r>
        <w:rPr>
          <w:rFonts w:ascii="Arial" w:hAnsi="Arial"/>
        </w:rPr>
        <w:t>Yes.</w:t>
      </w:r>
    </w:p>
    <w:p w:rsidR="001C0A11" w:rsidRDefault="001C0A11" w:rsidP="001C0A11">
      <w:pPr>
        <w:pStyle w:val="BodyTextIndent"/>
        <w:rPr>
          <w:rFonts w:ascii="Arial" w:hAnsi="Arial"/>
        </w:rPr>
      </w:pPr>
    </w:p>
    <w:p w:rsidR="003433AB" w:rsidRPr="00616204" w:rsidRDefault="003433AB" w:rsidP="001C0A11">
      <w:pPr>
        <w:pStyle w:val="BodyTextIndent"/>
        <w:rPr>
          <w:rFonts w:ascii="Arial" w:hAnsi="Arial"/>
        </w:rPr>
      </w:pPr>
      <w:r w:rsidRPr="00616204">
        <w:rPr>
          <w:rFonts w:ascii="Arial" w:hAnsi="Arial"/>
        </w:rPr>
        <w:t xml:space="preserve">Q. </w:t>
      </w:r>
      <w:r w:rsidRPr="00616204">
        <w:rPr>
          <w:rFonts w:ascii="Arial" w:hAnsi="Arial"/>
        </w:rPr>
        <w:tab/>
        <w:t xml:space="preserve">What is the purpose of </w:t>
      </w:r>
      <w:r w:rsidR="002B711E">
        <w:rPr>
          <w:rFonts w:ascii="Arial" w:hAnsi="Arial"/>
        </w:rPr>
        <w:t xml:space="preserve">this supplemental direct </w:t>
      </w:r>
      <w:r w:rsidRPr="00616204">
        <w:rPr>
          <w:rFonts w:ascii="Arial" w:hAnsi="Arial"/>
        </w:rPr>
        <w:t>testimony?</w:t>
      </w:r>
    </w:p>
    <w:p w:rsidR="00702671" w:rsidRDefault="003433AB" w:rsidP="003433AB">
      <w:pPr>
        <w:pStyle w:val="BodyTextIndent"/>
        <w:rPr>
          <w:rFonts w:ascii="Arial" w:hAnsi="Arial"/>
        </w:rPr>
      </w:pPr>
      <w:r w:rsidRPr="00616204">
        <w:rPr>
          <w:rFonts w:ascii="Arial" w:hAnsi="Arial"/>
        </w:rPr>
        <w:t>A.</w:t>
      </w:r>
      <w:r w:rsidRPr="00616204">
        <w:rPr>
          <w:rFonts w:ascii="Arial" w:hAnsi="Arial"/>
        </w:rPr>
        <w:tab/>
      </w:r>
      <w:r>
        <w:rPr>
          <w:rFonts w:ascii="Arial" w:hAnsi="Arial"/>
        </w:rPr>
        <w:t xml:space="preserve">The purpose of </w:t>
      </w:r>
      <w:r w:rsidR="002B711E">
        <w:rPr>
          <w:rFonts w:ascii="Arial" w:hAnsi="Arial"/>
        </w:rPr>
        <w:t xml:space="preserve">this supplemental direct testimony is to </w:t>
      </w:r>
      <w:r w:rsidR="00F03CA7">
        <w:rPr>
          <w:rFonts w:ascii="Arial" w:hAnsi="Arial"/>
        </w:rPr>
        <w:t>support the Company’s request for interim rate relief</w:t>
      </w:r>
      <w:r w:rsidR="00702671">
        <w:rPr>
          <w:rFonts w:ascii="Arial" w:hAnsi="Arial"/>
        </w:rPr>
        <w:t>.</w:t>
      </w:r>
    </w:p>
    <w:p w:rsidR="00702671" w:rsidRDefault="00702671" w:rsidP="003433AB">
      <w:pPr>
        <w:pStyle w:val="BodyTextIndent"/>
        <w:rPr>
          <w:rFonts w:ascii="Arial" w:hAnsi="Arial"/>
        </w:rPr>
      </w:pPr>
    </w:p>
    <w:p w:rsidR="00702671" w:rsidRDefault="00702671" w:rsidP="003433AB">
      <w:pPr>
        <w:pStyle w:val="BodyTextIndent"/>
        <w:rPr>
          <w:rFonts w:ascii="Arial" w:hAnsi="Arial"/>
        </w:rPr>
      </w:pPr>
      <w:r>
        <w:rPr>
          <w:rFonts w:ascii="Arial" w:hAnsi="Arial"/>
        </w:rPr>
        <w:t>Q.</w:t>
      </w:r>
      <w:r>
        <w:rPr>
          <w:rFonts w:ascii="Arial" w:hAnsi="Arial"/>
        </w:rPr>
        <w:tab/>
        <w:t>Are you sponsoring any Minimum Filing Requirements (MFRs) related to the request for interim rate relief?</w:t>
      </w:r>
    </w:p>
    <w:p w:rsidR="00702671" w:rsidRDefault="00702671" w:rsidP="00583B30">
      <w:pPr>
        <w:pStyle w:val="BodyTextIndent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Yes.  These are listed in Schedule 1 of my Exhibit RJM-2.  The information contained in these MFRs in true and correct to the best of my knowledge and belief.</w:t>
      </w:r>
    </w:p>
    <w:p w:rsidR="00583B30" w:rsidRDefault="00583B30" w:rsidP="00583B30">
      <w:pPr>
        <w:spacing w:line="480" w:lineRule="atLeast"/>
        <w:rPr>
          <w:rFonts w:ascii="Arial" w:hAnsi="Arial"/>
        </w:rPr>
      </w:pPr>
      <w:r>
        <w:rPr>
          <w:rFonts w:ascii="Arial" w:hAnsi="Arial"/>
        </w:rPr>
        <w:br w:type="page"/>
      </w:r>
    </w:p>
    <w:p w:rsidR="00583B30" w:rsidRDefault="00583B30" w:rsidP="003433AB">
      <w:pPr>
        <w:pStyle w:val="BodyTextIndent"/>
        <w:rPr>
          <w:rFonts w:ascii="Arial" w:hAnsi="Arial"/>
        </w:rPr>
        <w:sectPr w:rsidR="00583B30" w:rsidSect="00583B30">
          <w:type w:val="continuous"/>
          <w:pgSz w:w="12240" w:h="15840" w:code="1"/>
          <w:pgMar w:top="1440" w:right="1440" w:bottom="2016" w:left="2160" w:header="720" w:footer="720" w:gutter="0"/>
          <w:lnNumType w:countBy="1" w:start="4" w:restart="newSection"/>
          <w:cols w:space="720"/>
          <w:titlePg/>
        </w:sectPr>
      </w:pPr>
    </w:p>
    <w:p w:rsidR="00702671" w:rsidRDefault="00702671" w:rsidP="003433AB">
      <w:pPr>
        <w:pStyle w:val="BodyTextIndent"/>
        <w:rPr>
          <w:rFonts w:ascii="Arial" w:hAnsi="Arial"/>
        </w:rPr>
      </w:pPr>
      <w:r>
        <w:rPr>
          <w:rFonts w:ascii="Arial" w:hAnsi="Arial"/>
        </w:rPr>
        <w:lastRenderedPageBreak/>
        <w:t>Q.</w:t>
      </w:r>
      <w:r>
        <w:rPr>
          <w:rFonts w:ascii="Arial" w:hAnsi="Arial"/>
        </w:rPr>
        <w:tab/>
        <w:t>What interim relief is Gulf requesting in this case?</w:t>
      </w:r>
    </w:p>
    <w:p w:rsidR="003433AB" w:rsidRDefault="00702671" w:rsidP="003433AB">
      <w:pPr>
        <w:pStyle w:val="BodyTextIndent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Gulf is requesting an interim rate increase</w:t>
      </w:r>
      <w:r w:rsidR="00F03CA7">
        <w:rPr>
          <w:rFonts w:ascii="Arial" w:hAnsi="Arial"/>
        </w:rPr>
        <w:t xml:space="preserve"> of $38,5</w:t>
      </w:r>
      <w:r w:rsidR="003F16ED">
        <w:rPr>
          <w:rFonts w:ascii="Arial" w:hAnsi="Arial"/>
        </w:rPr>
        <w:t>49</w:t>
      </w:r>
      <w:r w:rsidR="00F03CA7">
        <w:rPr>
          <w:rFonts w:ascii="Arial" w:hAnsi="Arial"/>
        </w:rPr>
        <w:t xml:space="preserve">,000 calculated in accordance with Section 366.071(5), Florida Statutes.  The calculation of interim relief </w:t>
      </w:r>
      <w:r w:rsidR="00575C64">
        <w:rPr>
          <w:rFonts w:ascii="Arial" w:hAnsi="Arial"/>
        </w:rPr>
        <w:t xml:space="preserve">shown on MFR G-1 </w:t>
      </w:r>
      <w:r w:rsidR="00F03CA7">
        <w:rPr>
          <w:rFonts w:ascii="Arial" w:hAnsi="Arial"/>
        </w:rPr>
        <w:t>was based upon the historic twelve-month period ending March 31, 2011, and represents the additional revenues Gulf needs to achieve a 10.75</w:t>
      </w:r>
      <w:r w:rsidR="00E0789F">
        <w:rPr>
          <w:rFonts w:ascii="Arial" w:hAnsi="Arial"/>
        </w:rPr>
        <w:t xml:space="preserve"> percent</w:t>
      </w:r>
      <w:r w:rsidR="00F03CA7">
        <w:rPr>
          <w:rFonts w:ascii="Arial" w:hAnsi="Arial"/>
        </w:rPr>
        <w:t xml:space="preserve"> return on equity</w:t>
      </w:r>
      <w:r w:rsidR="009D1BFE">
        <w:rPr>
          <w:rFonts w:ascii="Arial" w:hAnsi="Arial"/>
        </w:rPr>
        <w:t xml:space="preserve"> (the earnings floor approved in the Company’s last rate case in Docket No. 010949-EI).</w:t>
      </w:r>
      <w:r w:rsidR="00575C64">
        <w:rPr>
          <w:rFonts w:ascii="Arial" w:hAnsi="Arial"/>
        </w:rPr>
        <w:t xml:space="preserve">  Gulf’s jurisdictional adjusted return on equity for the twelve months ended March 31, 2011 was 6.82 percent, and is projected to continue to decline without immediate rate relief.</w:t>
      </w:r>
    </w:p>
    <w:p w:rsidR="002B711E" w:rsidRPr="00616204" w:rsidRDefault="002B711E" w:rsidP="003433AB">
      <w:pPr>
        <w:pStyle w:val="BodyTextIndent"/>
        <w:rPr>
          <w:rFonts w:ascii="Arial" w:hAnsi="Arial"/>
        </w:rPr>
      </w:pPr>
    </w:p>
    <w:p w:rsidR="003433AB" w:rsidRDefault="003433AB" w:rsidP="003433AB">
      <w:pPr>
        <w:pStyle w:val="BodyTextIndent"/>
        <w:rPr>
          <w:rFonts w:ascii="Arial" w:hAnsi="Arial"/>
        </w:rPr>
      </w:pPr>
      <w:r w:rsidRPr="00616204">
        <w:rPr>
          <w:rFonts w:ascii="Arial" w:hAnsi="Arial"/>
        </w:rPr>
        <w:t>Q.</w:t>
      </w:r>
      <w:r w:rsidRPr="00616204">
        <w:rPr>
          <w:rFonts w:ascii="Arial" w:hAnsi="Arial"/>
        </w:rPr>
        <w:tab/>
      </w:r>
      <w:r w:rsidR="009D1BFE">
        <w:rPr>
          <w:rFonts w:ascii="Arial" w:hAnsi="Arial"/>
        </w:rPr>
        <w:t>In calculating the interim rate request, did Gulf apply appropriate adjustments consistent with those used in the last rate case</w:t>
      </w:r>
      <w:r w:rsidRPr="00616204">
        <w:rPr>
          <w:rFonts w:ascii="Arial" w:hAnsi="Arial"/>
        </w:rPr>
        <w:t>?</w:t>
      </w:r>
    </w:p>
    <w:p w:rsidR="00E0789F" w:rsidRDefault="003433AB" w:rsidP="003433AB">
      <w:pPr>
        <w:pStyle w:val="BodyTextIndent"/>
        <w:rPr>
          <w:rFonts w:ascii="Arial" w:hAnsi="Arial"/>
        </w:rPr>
      </w:pPr>
      <w:r w:rsidRPr="00616204">
        <w:rPr>
          <w:rFonts w:ascii="Arial" w:hAnsi="Arial"/>
        </w:rPr>
        <w:t>A.</w:t>
      </w:r>
      <w:r w:rsidRPr="00616204">
        <w:rPr>
          <w:rFonts w:ascii="Arial" w:hAnsi="Arial"/>
        </w:rPr>
        <w:tab/>
      </w:r>
      <w:r w:rsidR="009D1BFE">
        <w:rPr>
          <w:rFonts w:ascii="Arial" w:hAnsi="Arial"/>
        </w:rPr>
        <w:t xml:space="preserve">Yes.  </w:t>
      </w:r>
      <w:r w:rsidR="00FC5461">
        <w:rPr>
          <w:rFonts w:ascii="Arial" w:hAnsi="Arial"/>
        </w:rPr>
        <w:t>Those adjustments</w:t>
      </w:r>
      <w:r w:rsidR="009D1BFE">
        <w:rPr>
          <w:rFonts w:ascii="Arial" w:hAnsi="Arial"/>
        </w:rPr>
        <w:t xml:space="preserve"> are </w:t>
      </w:r>
      <w:r w:rsidR="003271F4">
        <w:rPr>
          <w:rFonts w:ascii="Arial" w:hAnsi="Arial"/>
        </w:rPr>
        <w:t>shown</w:t>
      </w:r>
      <w:r w:rsidR="009D1BFE">
        <w:rPr>
          <w:rFonts w:ascii="Arial" w:hAnsi="Arial"/>
        </w:rPr>
        <w:t xml:space="preserve"> on MFR Schedules G-3</w:t>
      </w:r>
      <w:r w:rsidR="003A2C04">
        <w:rPr>
          <w:rFonts w:ascii="Arial" w:hAnsi="Arial"/>
        </w:rPr>
        <w:t>, G-5,</w:t>
      </w:r>
      <w:r w:rsidR="009D1BFE">
        <w:rPr>
          <w:rFonts w:ascii="Arial" w:hAnsi="Arial"/>
        </w:rPr>
        <w:t xml:space="preserve"> and </w:t>
      </w:r>
    </w:p>
    <w:p w:rsidR="009D1BFE" w:rsidRDefault="00E0789F" w:rsidP="003433AB">
      <w:pPr>
        <w:pStyle w:val="BodyTextIndent"/>
        <w:rPr>
          <w:rFonts w:ascii="Arial" w:hAnsi="Arial"/>
        </w:rPr>
      </w:pPr>
      <w:r>
        <w:rPr>
          <w:rFonts w:ascii="Arial" w:hAnsi="Arial"/>
        </w:rPr>
        <w:tab/>
      </w:r>
      <w:r w:rsidR="009D1BFE">
        <w:rPr>
          <w:rFonts w:ascii="Arial" w:hAnsi="Arial"/>
        </w:rPr>
        <w:t>G-</w:t>
      </w:r>
      <w:r w:rsidR="003271F4">
        <w:rPr>
          <w:rFonts w:ascii="Arial" w:hAnsi="Arial"/>
        </w:rPr>
        <w:t>9</w:t>
      </w:r>
      <w:r w:rsidR="009D1BFE">
        <w:rPr>
          <w:rFonts w:ascii="Arial" w:hAnsi="Arial"/>
        </w:rPr>
        <w:t>.</w:t>
      </w:r>
      <w:r w:rsidR="003A2C04">
        <w:rPr>
          <w:rFonts w:ascii="Arial" w:hAnsi="Arial"/>
        </w:rPr>
        <w:t xml:space="preserve">  The adjustments are discussed in more detail in my direct testimony.</w:t>
      </w:r>
    </w:p>
    <w:p w:rsidR="009D1BFE" w:rsidRDefault="009D1BFE" w:rsidP="003433AB">
      <w:pPr>
        <w:pStyle w:val="BodyTextIndent"/>
        <w:rPr>
          <w:rFonts w:ascii="Arial" w:hAnsi="Arial"/>
        </w:rPr>
      </w:pPr>
    </w:p>
    <w:p w:rsidR="009D1BFE" w:rsidRDefault="009D1BFE" w:rsidP="003433AB">
      <w:pPr>
        <w:pStyle w:val="BodyTextIndent"/>
        <w:rPr>
          <w:rFonts w:ascii="Arial" w:hAnsi="Arial"/>
        </w:rPr>
      </w:pPr>
      <w:r>
        <w:rPr>
          <w:rFonts w:ascii="Arial" w:hAnsi="Arial"/>
        </w:rPr>
        <w:t>Q.</w:t>
      </w:r>
      <w:r>
        <w:rPr>
          <w:rFonts w:ascii="Arial" w:hAnsi="Arial"/>
        </w:rPr>
        <w:tab/>
        <w:t xml:space="preserve">Did Gulf annualize any rate changes that occurred during the 12-month period used for calculating the interim rate </w:t>
      </w:r>
      <w:r w:rsidR="008F1965">
        <w:rPr>
          <w:rFonts w:ascii="Arial" w:hAnsi="Arial"/>
        </w:rPr>
        <w:t>request?</w:t>
      </w:r>
    </w:p>
    <w:p w:rsidR="003433AB" w:rsidRDefault="009D1BFE" w:rsidP="003433AB">
      <w:pPr>
        <w:pStyle w:val="BodyTextIndent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No.  There were no such base rate changes during that period.</w:t>
      </w:r>
      <w:r w:rsidR="002B711E">
        <w:rPr>
          <w:rFonts w:ascii="Arial" w:hAnsi="Arial"/>
        </w:rPr>
        <w:t xml:space="preserve"> </w:t>
      </w:r>
    </w:p>
    <w:p w:rsidR="008F1965" w:rsidRDefault="008F1965" w:rsidP="003433AB">
      <w:pPr>
        <w:pStyle w:val="BodyTextIndent"/>
        <w:rPr>
          <w:rFonts w:ascii="Arial" w:hAnsi="Arial"/>
        </w:rPr>
      </w:pPr>
    </w:p>
    <w:p w:rsidR="008F1965" w:rsidRDefault="008F1965" w:rsidP="003433AB">
      <w:pPr>
        <w:pStyle w:val="BodyTextIndent"/>
        <w:rPr>
          <w:rFonts w:ascii="Arial" w:hAnsi="Arial"/>
        </w:rPr>
      </w:pPr>
      <w:r>
        <w:rPr>
          <w:rFonts w:ascii="Arial" w:hAnsi="Arial"/>
        </w:rPr>
        <w:t>Q.</w:t>
      </w:r>
      <w:r>
        <w:rPr>
          <w:rFonts w:ascii="Arial" w:hAnsi="Arial"/>
        </w:rPr>
        <w:tab/>
        <w:t>How does Gulf propose to secure any potential refund of interim rates?</w:t>
      </w:r>
    </w:p>
    <w:p w:rsidR="008F1965" w:rsidRDefault="008F1965" w:rsidP="003433AB">
      <w:pPr>
        <w:pStyle w:val="BodyTextIndent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Gulf requests that the Commission authorize Gulf to use a corporate undertaking to secure any potential refund obligation.</w:t>
      </w:r>
      <w:r w:rsidR="00702671">
        <w:rPr>
          <w:rFonts w:ascii="Arial" w:hAnsi="Arial"/>
        </w:rPr>
        <w:t xml:space="preserve">  This is a lower cost option than posting a bond</w:t>
      </w:r>
      <w:r w:rsidR="00D51BC5">
        <w:rPr>
          <w:rFonts w:ascii="Arial" w:hAnsi="Arial"/>
        </w:rPr>
        <w:t>,</w:t>
      </w:r>
      <w:r w:rsidR="00702671">
        <w:rPr>
          <w:rFonts w:ascii="Arial" w:hAnsi="Arial"/>
        </w:rPr>
        <w:t xml:space="preserve"> and Gulf has the financial resources to support such an undertaking.</w:t>
      </w:r>
    </w:p>
    <w:p w:rsidR="003433AB" w:rsidRPr="00616204" w:rsidRDefault="003433AB" w:rsidP="003433AB">
      <w:pPr>
        <w:pStyle w:val="BodyTextIndent"/>
        <w:rPr>
          <w:rFonts w:ascii="Arial" w:hAnsi="Arial"/>
        </w:rPr>
      </w:pPr>
      <w:r w:rsidRPr="00616204">
        <w:rPr>
          <w:rFonts w:ascii="Arial" w:hAnsi="Arial"/>
        </w:rPr>
        <w:lastRenderedPageBreak/>
        <w:t xml:space="preserve">Q. </w:t>
      </w:r>
      <w:r w:rsidRPr="00616204">
        <w:rPr>
          <w:rFonts w:ascii="Arial" w:hAnsi="Arial"/>
        </w:rPr>
        <w:tab/>
      </w:r>
      <w:r w:rsidR="00146C5C">
        <w:rPr>
          <w:rFonts w:ascii="Arial" w:hAnsi="Arial"/>
        </w:rPr>
        <w:t>Does this conclude your supplemental direct testimony?</w:t>
      </w:r>
    </w:p>
    <w:p w:rsidR="003433AB" w:rsidRDefault="003433AB" w:rsidP="003433AB">
      <w:pPr>
        <w:pStyle w:val="BodyTextIndent"/>
        <w:rPr>
          <w:rFonts w:ascii="Arial" w:hAnsi="Arial"/>
        </w:rPr>
      </w:pPr>
      <w:r w:rsidRPr="00616204">
        <w:rPr>
          <w:rFonts w:ascii="Arial" w:hAnsi="Arial"/>
        </w:rPr>
        <w:t xml:space="preserve">A. </w:t>
      </w:r>
      <w:r w:rsidRPr="00616204">
        <w:rPr>
          <w:rFonts w:ascii="Arial" w:hAnsi="Arial"/>
        </w:rPr>
        <w:tab/>
        <w:t>Ye</w:t>
      </w:r>
      <w:r>
        <w:rPr>
          <w:rFonts w:ascii="Arial" w:hAnsi="Arial"/>
        </w:rPr>
        <w:t xml:space="preserve">s. </w:t>
      </w:r>
    </w:p>
    <w:p w:rsidR="00E0789F" w:rsidRDefault="00E0789F" w:rsidP="003433AB">
      <w:pPr>
        <w:pStyle w:val="BodyTextIndent"/>
        <w:rPr>
          <w:rFonts w:ascii="Arial" w:hAnsi="Arial"/>
        </w:rPr>
      </w:pPr>
    </w:p>
    <w:p w:rsidR="00E0789F" w:rsidRDefault="00E0789F" w:rsidP="003433AB">
      <w:pPr>
        <w:pStyle w:val="BodyTextIndent"/>
        <w:rPr>
          <w:rFonts w:ascii="Arial" w:hAnsi="Arial"/>
        </w:rPr>
      </w:pPr>
    </w:p>
    <w:p w:rsidR="00E0789F" w:rsidRDefault="00E0789F" w:rsidP="003433AB">
      <w:pPr>
        <w:pStyle w:val="BodyTextIndent"/>
        <w:rPr>
          <w:rFonts w:ascii="Arial" w:hAnsi="Arial"/>
        </w:rPr>
      </w:pPr>
    </w:p>
    <w:p w:rsidR="00E0789F" w:rsidRDefault="00E0789F" w:rsidP="003433AB">
      <w:pPr>
        <w:pStyle w:val="BodyTextIndent"/>
        <w:rPr>
          <w:rFonts w:ascii="Arial" w:hAnsi="Arial"/>
        </w:rPr>
      </w:pPr>
    </w:p>
    <w:p w:rsidR="00E0789F" w:rsidRDefault="00E0789F" w:rsidP="003433AB">
      <w:pPr>
        <w:pStyle w:val="BodyTextIndent"/>
        <w:rPr>
          <w:rFonts w:ascii="Arial" w:hAnsi="Arial"/>
        </w:rPr>
      </w:pPr>
    </w:p>
    <w:p w:rsidR="00E0789F" w:rsidRDefault="00E0789F" w:rsidP="003433AB">
      <w:pPr>
        <w:pStyle w:val="BodyTextIndent"/>
        <w:rPr>
          <w:rFonts w:ascii="Arial" w:hAnsi="Arial"/>
        </w:rPr>
      </w:pPr>
    </w:p>
    <w:p w:rsidR="00E0789F" w:rsidRDefault="00E0789F" w:rsidP="003433AB">
      <w:pPr>
        <w:pStyle w:val="BodyTextIndent"/>
        <w:rPr>
          <w:rFonts w:ascii="Arial" w:hAnsi="Arial"/>
        </w:rPr>
      </w:pPr>
    </w:p>
    <w:p w:rsidR="00E0789F" w:rsidRDefault="00E0789F" w:rsidP="003433AB">
      <w:pPr>
        <w:pStyle w:val="BodyTextIndent"/>
        <w:rPr>
          <w:rFonts w:ascii="Arial" w:hAnsi="Arial"/>
        </w:rPr>
      </w:pPr>
    </w:p>
    <w:p w:rsidR="00E0789F" w:rsidRDefault="00E0789F" w:rsidP="003433AB">
      <w:pPr>
        <w:pStyle w:val="BodyTextIndent"/>
        <w:rPr>
          <w:rFonts w:ascii="Arial" w:hAnsi="Arial"/>
        </w:rPr>
      </w:pPr>
    </w:p>
    <w:p w:rsidR="00E0789F" w:rsidRDefault="00E0789F" w:rsidP="003433AB">
      <w:pPr>
        <w:pStyle w:val="BodyTextIndent"/>
        <w:rPr>
          <w:rFonts w:ascii="Arial" w:hAnsi="Arial"/>
        </w:rPr>
      </w:pPr>
    </w:p>
    <w:p w:rsidR="00E0789F" w:rsidRDefault="00E0789F" w:rsidP="003433AB">
      <w:pPr>
        <w:pStyle w:val="BodyTextIndent"/>
        <w:rPr>
          <w:rFonts w:ascii="Arial" w:hAnsi="Arial"/>
        </w:rPr>
      </w:pPr>
    </w:p>
    <w:p w:rsidR="00E0789F" w:rsidRDefault="00E0789F" w:rsidP="003433AB">
      <w:pPr>
        <w:pStyle w:val="BodyTextIndent"/>
        <w:rPr>
          <w:rFonts w:ascii="Arial" w:hAnsi="Arial"/>
        </w:rPr>
      </w:pPr>
    </w:p>
    <w:p w:rsidR="00E0789F" w:rsidRDefault="00E0789F" w:rsidP="003433AB">
      <w:pPr>
        <w:pStyle w:val="BodyTextIndent"/>
        <w:rPr>
          <w:rFonts w:ascii="Arial" w:hAnsi="Arial"/>
        </w:rPr>
      </w:pPr>
    </w:p>
    <w:p w:rsidR="00E0789F" w:rsidRDefault="00E0789F" w:rsidP="003433AB">
      <w:pPr>
        <w:pStyle w:val="BodyTextIndent"/>
        <w:rPr>
          <w:rFonts w:ascii="Arial" w:hAnsi="Arial"/>
        </w:rPr>
      </w:pPr>
    </w:p>
    <w:p w:rsidR="00E0789F" w:rsidRDefault="00E0789F" w:rsidP="003433AB">
      <w:pPr>
        <w:pStyle w:val="BodyTextIndent"/>
        <w:rPr>
          <w:rFonts w:ascii="Arial" w:hAnsi="Arial"/>
        </w:rPr>
      </w:pPr>
    </w:p>
    <w:p w:rsidR="00E0789F" w:rsidRDefault="00E0789F" w:rsidP="003433AB">
      <w:pPr>
        <w:pStyle w:val="BodyTextIndent"/>
        <w:rPr>
          <w:rFonts w:ascii="Arial" w:hAnsi="Arial"/>
        </w:rPr>
      </w:pPr>
    </w:p>
    <w:p w:rsidR="00E0789F" w:rsidRDefault="00E0789F" w:rsidP="003433AB">
      <w:pPr>
        <w:pStyle w:val="BodyTextIndent"/>
        <w:rPr>
          <w:rFonts w:ascii="Arial" w:hAnsi="Arial"/>
        </w:rPr>
      </w:pPr>
    </w:p>
    <w:p w:rsidR="00E0789F" w:rsidRDefault="00E0789F" w:rsidP="003433AB">
      <w:pPr>
        <w:pStyle w:val="BodyTextIndent"/>
        <w:rPr>
          <w:rFonts w:ascii="Arial" w:hAnsi="Arial"/>
        </w:rPr>
      </w:pPr>
    </w:p>
    <w:p w:rsidR="00E0789F" w:rsidRDefault="00E0789F" w:rsidP="003433AB">
      <w:pPr>
        <w:pStyle w:val="BodyTextIndent"/>
        <w:rPr>
          <w:rFonts w:ascii="Arial" w:hAnsi="Arial"/>
        </w:rPr>
      </w:pPr>
    </w:p>
    <w:p w:rsidR="00E0789F" w:rsidRDefault="00E0789F" w:rsidP="003433AB">
      <w:pPr>
        <w:pStyle w:val="BodyTextIndent"/>
        <w:rPr>
          <w:rFonts w:ascii="Arial" w:hAnsi="Arial"/>
        </w:rPr>
      </w:pPr>
    </w:p>
    <w:p w:rsidR="00E0789F" w:rsidRDefault="00E0789F" w:rsidP="003433AB">
      <w:pPr>
        <w:pStyle w:val="BodyTextIndent"/>
        <w:rPr>
          <w:rFonts w:ascii="Arial" w:hAnsi="Arial"/>
        </w:rPr>
      </w:pPr>
    </w:p>
    <w:p w:rsidR="00E0789F" w:rsidRDefault="00E0789F" w:rsidP="00E0789F">
      <w:pPr>
        <w:pStyle w:val="BodyTextIndent"/>
        <w:rPr>
          <w:rFonts w:ascii="Arial" w:hAnsi="Arial"/>
        </w:rPr>
      </w:pPr>
    </w:p>
    <w:p w:rsidR="00C22E76" w:rsidRDefault="00E0789F" w:rsidP="00E0789F">
      <w:pPr>
        <w:spacing w:line="480" w:lineRule="atLeast"/>
        <w:rPr>
          <w:rFonts w:ascii="Arial" w:hAnsi="Arial"/>
        </w:rPr>
        <w:sectPr w:rsidR="00C22E76" w:rsidSect="00583B30">
          <w:footerReference w:type="first" r:id="rId8"/>
          <w:type w:val="continuous"/>
          <w:pgSz w:w="12240" w:h="15840" w:code="1"/>
          <w:pgMar w:top="1440" w:right="1440" w:bottom="2016" w:left="2160" w:header="720" w:footer="720" w:gutter="0"/>
          <w:lnNumType w:countBy="1"/>
          <w:cols w:space="720"/>
          <w:titlePg/>
        </w:sectPr>
      </w:pPr>
      <w:r>
        <w:rPr>
          <w:rFonts w:ascii="Arial" w:hAnsi="Arial"/>
        </w:rPr>
        <w:br w:type="page"/>
      </w:r>
    </w:p>
    <w:p w:rsidR="00575C64" w:rsidRDefault="003433AB" w:rsidP="00E0789F">
      <w:pPr>
        <w:tabs>
          <w:tab w:val="left" w:pos="5040"/>
        </w:tabs>
        <w:ind w:right="-720"/>
        <w:rPr>
          <w:rFonts w:ascii="Arial" w:hAnsi="Arial"/>
        </w:rPr>
      </w:pPr>
      <w:r w:rsidRPr="00205BBC">
        <w:rPr>
          <w:rFonts w:ascii="Arial" w:hAnsi="Arial"/>
          <w:sz w:val="22"/>
        </w:rPr>
        <w:lastRenderedPageBreak/>
        <w:tab/>
      </w:r>
    </w:p>
    <w:p w:rsidR="003433AB" w:rsidRDefault="003433AB" w:rsidP="00702671">
      <w:pPr>
        <w:tabs>
          <w:tab w:val="left" w:pos="5040"/>
        </w:tabs>
        <w:ind w:right="-576"/>
        <w:jc w:val="center"/>
        <w:rPr>
          <w:rFonts w:ascii="Arial" w:hAnsi="Arial"/>
        </w:rPr>
      </w:pPr>
      <w:r>
        <w:rPr>
          <w:rFonts w:ascii="Arial" w:hAnsi="Arial"/>
        </w:rPr>
        <w:t>AFFIDAVIT</w:t>
      </w:r>
    </w:p>
    <w:p w:rsidR="003433AB" w:rsidRDefault="003433AB" w:rsidP="003433AB">
      <w:pPr>
        <w:rPr>
          <w:rFonts w:ascii="Arial" w:hAnsi="Arial"/>
        </w:rPr>
      </w:pPr>
    </w:p>
    <w:p w:rsidR="003433AB" w:rsidRDefault="003433AB" w:rsidP="003433AB">
      <w:pPr>
        <w:rPr>
          <w:rFonts w:ascii="Arial" w:hAnsi="Arial"/>
        </w:rPr>
      </w:pPr>
      <w:r>
        <w:rPr>
          <w:rFonts w:ascii="Arial" w:hAnsi="Arial"/>
        </w:rPr>
        <w:t xml:space="preserve">STATE OF FLORIDA   </w:t>
      </w:r>
      <w:r>
        <w:rPr>
          <w:rFonts w:ascii="Arial" w:hAnsi="Arial"/>
        </w:rPr>
        <w:tab/>
        <w:t>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Docket No. </w:t>
      </w:r>
      <w:r w:rsidR="001179CE">
        <w:rPr>
          <w:rFonts w:ascii="Arial" w:hAnsi="Arial"/>
        </w:rPr>
        <w:t>110138</w:t>
      </w:r>
      <w:r>
        <w:rPr>
          <w:rFonts w:ascii="Arial" w:hAnsi="Arial"/>
        </w:rPr>
        <w:t>-EI</w:t>
      </w:r>
    </w:p>
    <w:p w:rsidR="003433AB" w:rsidRDefault="003433AB" w:rsidP="003433AB">
      <w:pPr>
        <w:ind w:firstLine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)</w:t>
      </w:r>
    </w:p>
    <w:p w:rsidR="003433AB" w:rsidRDefault="003433AB" w:rsidP="003433AB">
      <w:pPr>
        <w:rPr>
          <w:rFonts w:ascii="Arial" w:hAnsi="Arial"/>
        </w:rPr>
      </w:pPr>
      <w:r>
        <w:rPr>
          <w:rFonts w:ascii="Arial" w:hAnsi="Arial"/>
        </w:rPr>
        <w:t xml:space="preserve">COUNTY OF ESCAMBIA </w:t>
      </w:r>
      <w:r>
        <w:rPr>
          <w:rFonts w:ascii="Arial" w:hAnsi="Arial"/>
        </w:rPr>
        <w:tab/>
        <w:t>)</w:t>
      </w:r>
    </w:p>
    <w:p w:rsidR="003433AB" w:rsidRDefault="003433AB" w:rsidP="003433AB">
      <w:pPr>
        <w:rPr>
          <w:rFonts w:ascii="Arial" w:hAnsi="Arial"/>
        </w:rPr>
      </w:pPr>
    </w:p>
    <w:p w:rsidR="003433AB" w:rsidRDefault="003433AB" w:rsidP="003433AB">
      <w:pPr>
        <w:rPr>
          <w:rFonts w:ascii="Arial" w:hAnsi="Arial"/>
        </w:rPr>
      </w:pPr>
    </w:p>
    <w:p w:rsidR="003433AB" w:rsidRDefault="003433AB" w:rsidP="003433AB">
      <w:pPr>
        <w:rPr>
          <w:rFonts w:ascii="Arial" w:hAnsi="Arial"/>
        </w:rPr>
      </w:pPr>
    </w:p>
    <w:p w:rsidR="00325DAC" w:rsidRDefault="003433AB" w:rsidP="00325DAC">
      <w:pPr>
        <w:spacing w:line="480" w:lineRule="atLeast"/>
        <w:rPr>
          <w:rFonts w:ascii="Arial" w:hAnsi="Arial"/>
        </w:rPr>
      </w:pPr>
      <w:r>
        <w:rPr>
          <w:rFonts w:ascii="Arial" w:hAnsi="Arial"/>
        </w:rPr>
        <w:tab/>
        <w:t xml:space="preserve">Before me the undersigned authority, personally appeared </w:t>
      </w:r>
    </w:p>
    <w:p w:rsidR="00325DAC" w:rsidRDefault="00702671" w:rsidP="00325DAC">
      <w:pPr>
        <w:spacing w:line="480" w:lineRule="atLeast"/>
        <w:rPr>
          <w:rFonts w:ascii="Arial" w:hAnsi="Arial"/>
        </w:rPr>
      </w:pPr>
      <w:r>
        <w:rPr>
          <w:rFonts w:ascii="Arial" w:hAnsi="Arial"/>
        </w:rPr>
        <w:t xml:space="preserve">Richard J. McMillan, </w:t>
      </w:r>
      <w:r w:rsidR="003433AB">
        <w:rPr>
          <w:rFonts w:ascii="Arial" w:hAnsi="Arial"/>
        </w:rPr>
        <w:t xml:space="preserve">who being first duly sworn, deposes, and says that he is the </w:t>
      </w:r>
      <w:r>
        <w:rPr>
          <w:rFonts w:ascii="Arial" w:hAnsi="Arial"/>
        </w:rPr>
        <w:t xml:space="preserve">Corporate Planning Manager </w:t>
      </w:r>
      <w:r w:rsidR="003433AB">
        <w:rPr>
          <w:rFonts w:ascii="Arial" w:hAnsi="Arial"/>
        </w:rPr>
        <w:t>of Gulf Power Company, a Florida corporation, that</w:t>
      </w:r>
      <w:r w:rsidR="00440531">
        <w:rPr>
          <w:rFonts w:ascii="Arial" w:hAnsi="Arial"/>
        </w:rPr>
        <w:t xml:space="preserve"> </w:t>
      </w:r>
      <w:r w:rsidR="003433AB">
        <w:rPr>
          <w:rFonts w:ascii="Arial" w:hAnsi="Arial"/>
        </w:rPr>
        <w:t>the foregoing is true and correct to the best of his knowledge, information, and belief.  He is personally known to me.</w:t>
      </w:r>
    </w:p>
    <w:p w:rsidR="003433AB" w:rsidRDefault="003433AB" w:rsidP="003433AB">
      <w:pPr>
        <w:rPr>
          <w:rFonts w:ascii="Arial" w:hAnsi="Arial"/>
        </w:rPr>
      </w:pPr>
    </w:p>
    <w:p w:rsidR="00E0789F" w:rsidRDefault="00E0789F" w:rsidP="003433AB">
      <w:pPr>
        <w:rPr>
          <w:rFonts w:ascii="Arial" w:hAnsi="Arial"/>
        </w:rPr>
      </w:pPr>
    </w:p>
    <w:p w:rsidR="00E0789F" w:rsidRDefault="00E0789F" w:rsidP="00E0789F">
      <w:pPr>
        <w:pStyle w:val="s2"/>
        <w:spacing w:before="0" w:beforeAutospacing="0" w:after="0" w:afterAutospacing="0" w:line="252" w:lineRule="atLeast"/>
        <w:ind w:left="2880" w:firstLine="720"/>
        <w:rPr>
          <w:rStyle w:val="s4"/>
          <w:rFonts w:ascii="Arial" w:hAnsi="Arial" w:cs="Arial"/>
        </w:rPr>
      </w:pPr>
      <w:r w:rsidRPr="00D73DAE">
        <w:rPr>
          <w:rStyle w:val="s4"/>
          <w:rFonts w:ascii="Arial" w:hAnsi="Arial" w:cs="Arial"/>
        </w:rPr>
        <w:t>The signed</w:t>
      </w:r>
      <w:r>
        <w:rPr>
          <w:rStyle w:val="s4"/>
          <w:rFonts w:ascii="Arial" w:hAnsi="Arial" w:cs="Arial"/>
        </w:rPr>
        <w:t xml:space="preserve"> original affidavit is attached t</w:t>
      </w:r>
      <w:r w:rsidRPr="00D73DAE">
        <w:rPr>
          <w:rStyle w:val="s4"/>
          <w:rFonts w:ascii="Arial" w:hAnsi="Arial" w:cs="Arial"/>
        </w:rPr>
        <w:t>o the</w:t>
      </w:r>
      <w:r>
        <w:rPr>
          <w:rStyle w:val="s4"/>
          <w:rFonts w:ascii="Arial" w:hAnsi="Arial" w:cs="Arial"/>
        </w:rPr>
        <w:t xml:space="preserve"> </w:t>
      </w:r>
    </w:p>
    <w:p w:rsidR="003433AB" w:rsidRDefault="00E0789F" w:rsidP="00E0789F">
      <w:pPr>
        <w:rPr>
          <w:rFonts w:ascii="Arial" w:hAnsi="Arial"/>
        </w:rPr>
      </w:pPr>
      <w:r>
        <w:rPr>
          <w:rStyle w:val="s4"/>
          <w:rFonts w:ascii="Arial" w:hAnsi="Arial" w:cs="Arial"/>
        </w:rPr>
        <w:tab/>
      </w:r>
      <w:r>
        <w:rPr>
          <w:rStyle w:val="s4"/>
          <w:rFonts w:ascii="Arial" w:hAnsi="Arial" w:cs="Arial"/>
        </w:rPr>
        <w:tab/>
      </w:r>
      <w:r>
        <w:rPr>
          <w:rStyle w:val="s4"/>
          <w:rFonts w:ascii="Arial" w:hAnsi="Arial" w:cs="Arial"/>
        </w:rPr>
        <w:tab/>
      </w:r>
      <w:r>
        <w:rPr>
          <w:rStyle w:val="s4"/>
          <w:rFonts w:ascii="Arial" w:hAnsi="Arial" w:cs="Arial"/>
        </w:rPr>
        <w:tab/>
      </w:r>
      <w:r>
        <w:rPr>
          <w:rStyle w:val="s4"/>
          <w:rFonts w:ascii="Arial" w:hAnsi="Arial" w:cs="Arial"/>
        </w:rPr>
        <w:tab/>
      </w:r>
      <w:r w:rsidRPr="00D73DAE">
        <w:rPr>
          <w:rStyle w:val="s4"/>
          <w:rFonts w:ascii="Arial" w:hAnsi="Arial" w:cs="Arial"/>
        </w:rPr>
        <w:t>original testimony on file with the FPSC</w:t>
      </w:r>
    </w:p>
    <w:p w:rsidR="003433AB" w:rsidRDefault="003433AB" w:rsidP="003433AB">
      <w:pPr>
        <w:rPr>
          <w:rFonts w:ascii="Arial" w:hAnsi="Arial"/>
        </w:rPr>
      </w:pPr>
    </w:p>
    <w:p w:rsidR="003433AB" w:rsidRDefault="003433AB" w:rsidP="003433AB">
      <w:pPr>
        <w:rPr>
          <w:rFonts w:ascii="Arial" w:hAnsi="Arial"/>
        </w:rPr>
      </w:pPr>
    </w:p>
    <w:p w:rsidR="003433AB" w:rsidRDefault="003433AB" w:rsidP="003433AB">
      <w:pPr>
        <w:ind w:right="-756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1179CE">
        <w:rPr>
          <w:rFonts w:ascii="Arial" w:hAnsi="Arial"/>
        </w:rPr>
        <w:t xml:space="preserve">      </w:t>
      </w:r>
      <w:r w:rsidR="00E0789F">
        <w:rPr>
          <w:rFonts w:ascii="Arial" w:hAnsi="Arial"/>
        </w:rPr>
        <w:t>s/</w:t>
      </w:r>
      <w:r>
        <w:rPr>
          <w:rFonts w:ascii="Arial" w:hAnsi="Arial"/>
        </w:rPr>
        <w:t>___________________________________</w:t>
      </w:r>
    </w:p>
    <w:p w:rsidR="00CE7500" w:rsidRDefault="00D51BC5" w:rsidP="00D51BC5">
      <w:pPr>
        <w:pStyle w:val="BodyText"/>
        <w:spacing w:after="0"/>
        <w:ind w:left="288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702671">
        <w:rPr>
          <w:rFonts w:ascii="Arial" w:hAnsi="Arial" w:cs="Arial"/>
        </w:rPr>
        <w:t>Richard J. McMillan</w:t>
      </w:r>
    </w:p>
    <w:p w:rsidR="00CE7500" w:rsidRDefault="00D51BC5" w:rsidP="00CE7500">
      <w:pPr>
        <w:pStyle w:val="Body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702671">
        <w:rPr>
          <w:rFonts w:ascii="Arial" w:hAnsi="Arial" w:cs="Arial"/>
        </w:rPr>
        <w:t>Corporate Planning Manager</w:t>
      </w:r>
    </w:p>
    <w:p w:rsidR="00CE7500" w:rsidRDefault="00CE7500" w:rsidP="00CE7500">
      <w:pPr>
        <w:pStyle w:val="BodyText"/>
        <w:rPr>
          <w:rFonts w:ascii="Arial" w:hAnsi="Arial"/>
        </w:rPr>
      </w:pPr>
    </w:p>
    <w:p w:rsidR="003433AB" w:rsidRDefault="003433AB" w:rsidP="003433AB">
      <w:pPr>
        <w:rPr>
          <w:rFonts w:ascii="Arial" w:hAnsi="Arial"/>
        </w:rPr>
      </w:pPr>
    </w:p>
    <w:p w:rsidR="003433AB" w:rsidRDefault="003433AB" w:rsidP="003433AB">
      <w:pPr>
        <w:rPr>
          <w:rFonts w:ascii="Arial" w:hAnsi="Arial"/>
        </w:rPr>
      </w:pPr>
    </w:p>
    <w:p w:rsidR="003433AB" w:rsidRDefault="003433AB" w:rsidP="003433AB">
      <w:pPr>
        <w:spacing w:line="480" w:lineRule="auto"/>
        <w:ind w:right="-576"/>
        <w:rPr>
          <w:rFonts w:ascii="Arial" w:hAnsi="Arial"/>
        </w:rPr>
      </w:pPr>
      <w:r>
        <w:rPr>
          <w:rFonts w:ascii="Arial" w:hAnsi="Arial"/>
        </w:rPr>
        <w:t>Sworn to and subscribed before me this ______ day of _______________, 2011.</w:t>
      </w:r>
    </w:p>
    <w:p w:rsidR="003433AB" w:rsidRDefault="003433AB" w:rsidP="003433AB">
      <w:pPr>
        <w:rPr>
          <w:rFonts w:ascii="Arial" w:hAnsi="Arial"/>
        </w:rPr>
      </w:pPr>
    </w:p>
    <w:p w:rsidR="003433AB" w:rsidRDefault="003433AB" w:rsidP="003433AB">
      <w:pPr>
        <w:rPr>
          <w:rFonts w:ascii="Arial" w:hAnsi="Arial"/>
        </w:rPr>
      </w:pPr>
    </w:p>
    <w:p w:rsidR="003433AB" w:rsidRDefault="003433AB" w:rsidP="003433AB">
      <w:pPr>
        <w:rPr>
          <w:rFonts w:ascii="Arial" w:hAnsi="Arial"/>
        </w:rPr>
      </w:pPr>
    </w:p>
    <w:p w:rsidR="003433AB" w:rsidRDefault="003433AB" w:rsidP="003433AB">
      <w:pPr>
        <w:rPr>
          <w:rFonts w:ascii="Arial" w:hAnsi="Arial"/>
        </w:rPr>
      </w:pPr>
      <w:r>
        <w:rPr>
          <w:rFonts w:ascii="Arial" w:hAnsi="Arial"/>
        </w:rPr>
        <w:t>________________________________________</w:t>
      </w:r>
    </w:p>
    <w:p w:rsidR="003433AB" w:rsidRDefault="003433AB" w:rsidP="003433AB">
      <w:pPr>
        <w:rPr>
          <w:rFonts w:ascii="Arial" w:hAnsi="Arial"/>
        </w:rPr>
      </w:pPr>
      <w:r>
        <w:rPr>
          <w:rFonts w:ascii="Arial" w:hAnsi="Arial"/>
        </w:rPr>
        <w:t>Notary Public, State of Florida at Large</w:t>
      </w:r>
    </w:p>
    <w:p w:rsidR="003433AB" w:rsidRDefault="003433AB" w:rsidP="003433AB">
      <w:pPr>
        <w:rPr>
          <w:rFonts w:ascii="Arial" w:hAnsi="Arial"/>
        </w:rPr>
      </w:pPr>
    </w:p>
    <w:p w:rsidR="003433AB" w:rsidRDefault="003433AB" w:rsidP="003433AB">
      <w:pPr>
        <w:rPr>
          <w:rFonts w:ascii="Arial" w:hAnsi="Arial"/>
        </w:rPr>
      </w:pPr>
      <w:r>
        <w:rPr>
          <w:rFonts w:ascii="Arial" w:hAnsi="Arial"/>
        </w:rPr>
        <w:t>Commission No. ___________________________</w:t>
      </w:r>
    </w:p>
    <w:p w:rsidR="003433AB" w:rsidRDefault="003433AB" w:rsidP="003433AB">
      <w:pPr>
        <w:rPr>
          <w:rFonts w:ascii="Arial" w:hAnsi="Arial"/>
        </w:rPr>
      </w:pPr>
    </w:p>
    <w:p w:rsidR="003433AB" w:rsidRDefault="003433AB" w:rsidP="003433AB">
      <w:pPr>
        <w:rPr>
          <w:rFonts w:ascii="Arial" w:hAnsi="Arial"/>
        </w:rPr>
      </w:pPr>
      <w:r>
        <w:rPr>
          <w:rFonts w:ascii="Arial" w:hAnsi="Arial"/>
        </w:rPr>
        <w:t>My Commission Expires _____________________</w:t>
      </w:r>
    </w:p>
    <w:p w:rsidR="00716CF7" w:rsidRDefault="00716CF7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:rsidR="003433AB" w:rsidRDefault="003433AB" w:rsidP="003433AB">
      <w:pPr>
        <w:tabs>
          <w:tab w:val="left" w:pos="720"/>
        </w:tabs>
        <w:ind w:left="720" w:right="-36" w:hanging="720"/>
        <w:rPr>
          <w:rFonts w:ascii="Arial" w:hAnsi="Arial"/>
        </w:rPr>
      </w:pPr>
    </w:p>
    <w:tbl>
      <w:tblPr>
        <w:tblW w:w="10167" w:type="dxa"/>
        <w:tblInd w:w="93" w:type="dxa"/>
        <w:tblLook w:val="04A0"/>
      </w:tblPr>
      <w:tblGrid>
        <w:gridCol w:w="2016"/>
        <w:gridCol w:w="2155"/>
        <w:gridCol w:w="1003"/>
        <w:gridCol w:w="1003"/>
        <w:gridCol w:w="997"/>
        <w:gridCol w:w="998"/>
        <w:gridCol w:w="997"/>
        <w:gridCol w:w="998"/>
      </w:tblGrid>
      <w:tr w:rsidR="00716CF7" w:rsidRPr="00185172" w:rsidTr="00560FBB">
        <w:trPr>
          <w:trHeight w:val="256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 xml:space="preserve"> Florida Public Service Commission </w:t>
            </w:r>
          </w:p>
        </w:tc>
      </w:tr>
      <w:tr w:rsidR="00716CF7" w:rsidRPr="00185172" w:rsidTr="00560FBB">
        <w:trPr>
          <w:trHeight w:val="256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 xml:space="preserve"> Docket No.: 110138 - EI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</w:tr>
      <w:tr w:rsidR="00716CF7" w:rsidRPr="00185172" w:rsidTr="00560FBB">
        <w:trPr>
          <w:trHeight w:val="256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 xml:space="preserve"> GULF POWER COMPANY </w:t>
            </w:r>
          </w:p>
        </w:tc>
      </w:tr>
      <w:tr w:rsidR="00716CF7" w:rsidRPr="00185172" w:rsidTr="00560FBB">
        <w:trPr>
          <w:trHeight w:val="256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 xml:space="preserve"> Witness: R.J. McMillan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</w:tr>
      <w:tr w:rsidR="00716CF7" w:rsidRPr="00185172" w:rsidTr="00560FBB">
        <w:trPr>
          <w:trHeight w:val="256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 xml:space="preserve"> Exhibit No. ____ (RJM-2)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</w:tr>
      <w:tr w:rsidR="00716CF7" w:rsidRPr="00185172" w:rsidTr="00560FBB">
        <w:trPr>
          <w:trHeight w:val="256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 xml:space="preserve"> Schedule 1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</w:tr>
      <w:tr w:rsidR="00716CF7" w:rsidRPr="00185172" w:rsidTr="00560FBB">
        <w:trPr>
          <w:trHeight w:val="256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 xml:space="preserve"> Page 1 of 1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</w:tr>
      <w:tr w:rsidR="00716CF7" w:rsidRPr="00185172" w:rsidTr="00560FBB">
        <w:trPr>
          <w:trHeight w:val="317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716CF7" w:rsidRPr="00185172" w:rsidTr="00560FBB">
        <w:trPr>
          <w:trHeight w:val="317"/>
        </w:trPr>
        <w:tc>
          <w:tcPr>
            <w:tcW w:w="101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185172">
              <w:rPr>
                <w:rFonts w:ascii="Arial" w:hAnsi="Arial" w:cs="Arial"/>
                <w:b/>
                <w:bCs/>
                <w:szCs w:val="24"/>
              </w:rPr>
              <w:t>Responsibility for Minimum Filing Requirements</w:t>
            </w:r>
          </w:p>
        </w:tc>
      </w:tr>
      <w:tr w:rsidR="00716CF7" w:rsidRPr="00185172" w:rsidTr="00560FBB">
        <w:trPr>
          <w:trHeight w:val="256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</w:tr>
      <w:tr w:rsidR="00716CF7" w:rsidRPr="00185172" w:rsidTr="00560FBB">
        <w:trPr>
          <w:trHeight w:val="256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185172">
              <w:rPr>
                <w:rFonts w:ascii="Arial" w:hAnsi="Arial" w:cs="Arial"/>
                <w:sz w:val="20"/>
                <w:u w:val="single"/>
              </w:rPr>
              <w:t>Schedule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  <w:u w:val="single"/>
              </w:rPr>
            </w:pPr>
            <w:r w:rsidRPr="00185172">
              <w:rPr>
                <w:rFonts w:ascii="Arial" w:hAnsi="Arial" w:cs="Arial"/>
                <w:sz w:val="20"/>
                <w:u w:val="single"/>
              </w:rPr>
              <w:t>Title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</w:tr>
      <w:tr w:rsidR="00716CF7" w:rsidRPr="00185172" w:rsidTr="00560FBB">
        <w:trPr>
          <w:trHeight w:val="256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</w:tr>
      <w:tr w:rsidR="00716CF7" w:rsidRPr="00185172" w:rsidTr="00560FBB">
        <w:trPr>
          <w:trHeight w:val="256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</w:tr>
      <w:tr w:rsidR="007462F6" w:rsidRPr="00185172" w:rsidTr="00560FBB">
        <w:trPr>
          <w:trHeight w:val="256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F6" w:rsidRPr="00185172" w:rsidRDefault="007462F6" w:rsidP="00560FB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A-4</w:t>
            </w:r>
          </w:p>
        </w:tc>
        <w:tc>
          <w:tcPr>
            <w:tcW w:w="5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F6" w:rsidRPr="00185172" w:rsidRDefault="007462F6" w:rsidP="00560FB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Interim Revenue Requirements Increase Requested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F6" w:rsidRPr="00185172" w:rsidRDefault="007462F6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F6" w:rsidRPr="00185172" w:rsidRDefault="007462F6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62F6" w:rsidRPr="00185172" w:rsidRDefault="007462F6" w:rsidP="00560FBB">
            <w:pPr>
              <w:rPr>
                <w:rFonts w:ascii="Arial" w:hAnsi="Arial" w:cs="Arial"/>
                <w:sz w:val="20"/>
              </w:rPr>
            </w:pPr>
          </w:p>
        </w:tc>
      </w:tr>
      <w:tr w:rsidR="00716CF7" w:rsidRPr="00185172" w:rsidTr="00560FBB">
        <w:trPr>
          <w:trHeight w:val="256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jc w:val="center"/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G-1</w:t>
            </w:r>
          </w:p>
        </w:tc>
        <w:tc>
          <w:tcPr>
            <w:tcW w:w="5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Interim Revenue Requirements Increase Requested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</w:tr>
      <w:tr w:rsidR="00716CF7" w:rsidRPr="00185172" w:rsidTr="00560FBB">
        <w:trPr>
          <w:trHeight w:val="256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jc w:val="center"/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G-2</w:t>
            </w: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Interim Adjusted Rate Base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</w:tr>
      <w:tr w:rsidR="00716CF7" w:rsidRPr="00185172" w:rsidTr="00560FBB">
        <w:trPr>
          <w:trHeight w:val="256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jc w:val="center"/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G-3</w:t>
            </w: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Interim Rate Base Adjustments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</w:tr>
      <w:tr w:rsidR="00716CF7" w:rsidRPr="00185172" w:rsidTr="00560FBB">
        <w:trPr>
          <w:trHeight w:val="256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jc w:val="center"/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G-4</w:t>
            </w:r>
          </w:p>
        </w:tc>
        <w:tc>
          <w:tcPr>
            <w:tcW w:w="5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 xml:space="preserve">Interim Jurisdictional Separation Factors </w:t>
            </w:r>
            <w:r>
              <w:rPr>
                <w:rFonts w:ascii="Arial" w:hAnsi="Arial" w:cs="Arial"/>
                <w:sz w:val="20"/>
              </w:rPr>
              <w:t>–</w:t>
            </w:r>
            <w:r w:rsidRPr="00185172">
              <w:rPr>
                <w:rFonts w:ascii="Arial" w:hAnsi="Arial" w:cs="Arial"/>
                <w:sz w:val="20"/>
              </w:rPr>
              <w:t xml:space="preserve"> Rate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185172">
              <w:rPr>
                <w:rFonts w:ascii="Arial" w:hAnsi="Arial" w:cs="Arial"/>
                <w:sz w:val="20"/>
              </w:rPr>
              <w:t>Base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</w:tr>
      <w:tr w:rsidR="00716CF7" w:rsidRPr="00185172" w:rsidTr="00560FBB">
        <w:trPr>
          <w:trHeight w:val="256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jc w:val="center"/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G-5</w:t>
            </w:r>
          </w:p>
        </w:tc>
        <w:tc>
          <w:tcPr>
            <w:tcW w:w="4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Interim Working Capital - 13 Month Average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</w:tr>
      <w:tr w:rsidR="00716CF7" w:rsidRPr="00185172" w:rsidTr="00560FBB">
        <w:trPr>
          <w:trHeight w:val="256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jc w:val="center"/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G-6</w:t>
            </w: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Interim Fuel Inventory By Plant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</w:tr>
      <w:tr w:rsidR="00716CF7" w:rsidRPr="00185172" w:rsidTr="00560FBB">
        <w:trPr>
          <w:trHeight w:val="256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jc w:val="center"/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G-7</w:t>
            </w:r>
          </w:p>
        </w:tc>
        <w:tc>
          <w:tcPr>
            <w:tcW w:w="5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Interim Adjusted Jurisdictional Net Operating Income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</w:tr>
      <w:tr w:rsidR="00716CF7" w:rsidRPr="00185172" w:rsidTr="00560FBB">
        <w:trPr>
          <w:trHeight w:val="256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jc w:val="center"/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G-8</w:t>
            </w:r>
          </w:p>
        </w:tc>
        <w:tc>
          <w:tcPr>
            <w:tcW w:w="4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Interim Net Operating Income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</w:tr>
      <w:tr w:rsidR="00716CF7" w:rsidRPr="00185172" w:rsidTr="00560FBB">
        <w:trPr>
          <w:trHeight w:val="256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jc w:val="center"/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G-9</w:t>
            </w:r>
          </w:p>
        </w:tc>
        <w:tc>
          <w:tcPr>
            <w:tcW w:w="6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Interim Jurisdictional Net Operating Income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</w:tr>
      <w:tr w:rsidR="00716CF7" w:rsidRPr="00185172" w:rsidTr="00560FBB">
        <w:trPr>
          <w:trHeight w:val="256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jc w:val="center"/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G-10</w:t>
            </w:r>
          </w:p>
        </w:tc>
        <w:tc>
          <w:tcPr>
            <w:tcW w:w="6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Interim Jurisdictional Separation Factors-Net Operating Income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</w:tr>
      <w:tr w:rsidR="00716CF7" w:rsidRPr="00185172" w:rsidTr="00560FBB">
        <w:trPr>
          <w:trHeight w:val="256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jc w:val="center"/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G-11</w:t>
            </w: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Interim Operating Income Detail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</w:tr>
      <w:tr w:rsidR="00716CF7" w:rsidRPr="00185172" w:rsidTr="00560FBB">
        <w:trPr>
          <w:trHeight w:val="256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jc w:val="center"/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G-12</w:t>
            </w:r>
          </w:p>
        </w:tc>
        <w:tc>
          <w:tcPr>
            <w:tcW w:w="5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Interim State And Federal Income Tax Calculation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</w:tr>
      <w:tr w:rsidR="00716CF7" w:rsidRPr="00185172" w:rsidTr="00560FBB">
        <w:trPr>
          <w:trHeight w:val="256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jc w:val="center"/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G-13</w:t>
            </w:r>
          </w:p>
        </w:tc>
        <w:tc>
          <w:tcPr>
            <w:tcW w:w="4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Interim Interest In Tax Expense Calculation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</w:tr>
      <w:tr w:rsidR="00716CF7" w:rsidRPr="00185172" w:rsidTr="00560FBB">
        <w:trPr>
          <w:trHeight w:val="256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jc w:val="center"/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G-14</w:t>
            </w:r>
          </w:p>
        </w:tc>
        <w:tc>
          <w:tcPr>
            <w:tcW w:w="3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Interim Parent Debt Information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</w:tr>
      <w:tr w:rsidR="00716CF7" w:rsidRPr="00185172" w:rsidTr="00560FBB">
        <w:trPr>
          <w:trHeight w:val="256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jc w:val="center"/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G-15</w:t>
            </w:r>
          </w:p>
        </w:tc>
        <w:tc>
          <w:tcPr>
            <w:tcW w:w="61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Interim Gains And Losses On Disposition Of Plant Or Property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</w:tr>
      <w:tr w:rsidR="00716CF7" w:rsidRPr="00185172" w:rsidTr="00560FBB">
        <w:trPr>
          <w:trHeight w:val="256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jc w:val="center"/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G-16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Interim Pension Cost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</w:tr>
      <w:tr w:rsidR="00716CF7" w:rsidRPr="00185172" w:rsidTr="00560FBB">
        <w:trPr>
          <w:trHeight w:val="256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jc w:val="center"/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G-17</w:t>
            </w:r>
          </w:p>
        </w:tc>
        <w:tc>
          <w:tcPr>
            <w:tcW w:w="4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Interim Accounting Policy Changes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</w:tr>
      <w:tr w:rsidR="00716CF7" w:rsidRPr="00185172" w:rsidTr="00560FBB">
        <w:trPr>
          <w:trHeight w:val="256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jc w:val="center"/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G-18</w:t>
            </w:r>
          </w:p>
        </w:tc>
        <w:tc>
          <w:tcPr>
            <w:tcW w:w="4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Interim Revenue Expansion Factor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</w:tr>
      <w:tr w:rsidR="00716CF7" w:rsidRPr="00185172" w:rsidTr="00560FBB">
        <w:trPr>
          <w:trHeight w:val="256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jc w:val="center"/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G-19a</w:t>
            </w:r>
          </w:p>
        </w:tc>
        <w:tc>
          <w:tcPr>
            <w:tcW w:w="4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Interim Cost Of Capital - 13 Month Average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</w:tr>
      <w:tr w:rsidR="00716CF7" w:rsidRPr="00185172" w:rsidTr="00560FBB">
        <w:trPr>
          <w:trHeight w:val="256"/>
        </w:trPr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jc w:val="center"/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G-19b</w:t>
            </w:r>
          </w:p>
        </w:tc>
        <w:tc>
          <w:tcPr>
            <w:tcW w:w="41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  <w:r w:rsidRPr="00185172">
              <w:rPr>
                <w:rFonts w:ascii="Arial" w:hAnsi="Arial" w:cs="Arial"/>
                <w:sz w:val="20"/>
              </w:rPr>
              <w:t>Interim Cost Of Capital -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6CF7" w:rsidRPr="00185172" w:rsidRDefault="00716CF7" w:rsidP="00560FBB">
            <w:pPr>
              <w:rPr>
                <w:rFonts w:ascii="Arial" w:hAnsi="Arial" w:cs="Arial"/>
                <w:sz w:val="20"/>
              </w:rPr>
            </w:pPr>
          </w:p>
        </w:tc>
      </w:tr>
    </w:tbl>
    <w:p w:rsidR="00716CF7" w:rsidRPr="007A6A6B" w:rsidRDefault="00716CF7" w:rsidP="00716CF7"/>
    <w:p w:rsidR="003433AB" w:rsidRDefault="003433AB" w:rsidP="003433AB">
      <w:pPr>
        <w:ind w:left="4860"/>
      </w:pPr>
    </w:p>
    <w:p w:rsidR="00304E4B" w:rsidRDefault="00304E4B"/>
    <w:sectPr w:rsidR="00304E4B" w:rsidSect="00E0789F">
      <w:footerReference w:type="default" r:id="rId9"/>
      <w:footerReference w:type="first" r:id="rId10"/>
      <w:type w:val="continuous"/>
      <w:pgSz w:w="12240" w:h="15840" w:code="1"/>
      <w:pgMar w:top="1440" w:right="1440" w:bottom="1872" w:left="2160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A00" w:rsidRDefault="00C23A00" w:rsidP="005C505C">
      <w:r>
        <w:separator/>
      </w:r>
    </w:p>
  </w:endnote>
  <w:endnote w:type="continuationSeparator" w:id="0">
    <w:p w:rsidR="00C23A00" w:rsidRDefault="00C23A00" w:rsidP="005C5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B17" w:rsidRDefault="00582B17">
    <w:pPr>
      <w:pStyle w:val="Footer"/>
      <w:rPr>
        <w:rFonts w:ascii="Arial" w:hAnsi="Arial"/>
        <w:sz w:val="20"/>
      </w:rPr>
    </w:pPr>
    <w:r>
      <w:rPr>
        <w:rFonts w:ascii="Arial" w:hAnsi="Arial"/>
        <w:sz w:val="22"/>
      </w:rPr>
      <w:t>Docket No. 110138-EI</w:t>
    </w:r>
    <w:r>
      <w:rPr>
        <w:rFonts w:ascii="Arial" w:hAnsi="Arial"/>
        <w:sz w:val="22"/>
      </w:rPr>
      <w:tab/>
      <w:t xml:space="preserve">Page </w:t>
    </w:r>
    <w:r w:rsidR="004C4C3D">
      <w:rPr>
        <w:rStyle w:val="PageNumber"/>
        <w:rFonts w:ascii="Arial" w:hAnsi="Arial"/>
        <w:sz w:val="22"/>
      </w:rPr>
      <w:fldChar w:fldCharType="begin"/>
    </w:r>
    <w:r>
      <w:rPr>
        <w:rStyle w:val="PageNumber"/>
        <w:rFonts w:ascii="Arial" w:hAnsi="Arial"/>
        <w:sz w:val="22"/>
      </w:rPr>
      <w:instrText xml:space="preserve"> PAGE </w:instrText>
    </w:r>
    <w:r w:rsidR="004C4C3D">
      <w:rPr>
        <w:rStyle w:val="PageNumber"/>
        <w:rFonts w:ascii="Arial" w:hAnsi="Arial"/>
        <w:sz w:val="22"/>
      </w:rPr>
      <w:fldChar w:fldCharType="separate"/>
    </w:r>
    <w:r w:rsidR="00250C25">
      <w:rPr>
        <w:rStyle w:val="PageNumber"/>
        <w:rFonts w:ascii="Arial" w:hAnsi="Arial"/>
        <w:noProof/>
        <w:sz w:val="22"/>
      </w:rPr>
      <w:t>3</w:t>
    </w:r>
    <w:r w:rsidR="004C4C3D">
      <w:rPr>
        <w:rStyle w:val="PageNumber"/>
        <w:rFonts w:ascii="Arial" w:hAnsi="Arial"/>
        <w:sz w:val="22"/>
      </w:rPr>
      <w:fldChar w:fldCharType="end"/>
    </w:r>
    <w:r>
      <w:rPr>
        <w:rStyle w:val="PageNumber"/>
        <w:rFonts w:ascii="Arial" w:hAnsi="Arial"/>
        <w:sz w:val="22"/>
      </w:rPr>
      <w:tab/>
      <w:t>Witness:  R.J. McMillan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89F" w:rsidRDefault="00E0789F" w:rsidP="00E0789F">
    <w:pPr>
      <w:pStyle w:val="Footer"/>
      <w:rPr>
        <w:rFonts w:ascii="Arial" w:hAnsi="Arial"/>
        <w:sz w:val="20"/>
      </w:rPr>
    </w:pPr>
    <w:r>
      <w:rPr>
        <w:rFonts w:ascii="Arial" w:hAnsi="Arial"/>
        <w:sz w:val="22"/>
      </w:rPr>
      <w:t>Docket No. 110138-EI</w:t>
    </w:r>
    <w:r>
      <w:rPr>
        <w:rFonts w:ascii="Arial" w:hAnsi="Arial"/>
        <w:sz w:val="22"/>
      </w:rPr>
      <w:tab/>
      <w:t xml:space="preserve">Page </w:t>
    </w:r>
    <w:r w:rsidR="004C4C3D">
      <w:rPr>
        <w:rStyle w:val="PageNumber"/>
        <w:rFonts w:ascii="Arial" w:hAnsi="Arial"/>
        <w:sz w:val="22"/>
      </w:rPr>
      <w:fldChar w:fldCharType="begin"/>
    </w:r>
    <w:r>
      <w:rPr>
        <w:rStyle w:val="PageNumber"/>
        <w:rFonts w:ascii="Arial" w:hAnsi="Arial"/>
        <w:sz w:val="22"/>
      </w:rPr>
      <w:instrText xml:space="preserve"> PAGE </w:instrText>
    </w:r>
    <w:r w:rsidR="004C4C3D">
      <w:rPr>
        <w:rStyle w:val="PageNumber"/>
        <w:rFonts w:ascii="Arial" w:hAnsi="Arial"/>
        <w:sz w:val="22"/>
      </w:rPr>
      <w:fldChar w:fldCharType="separate"/>
    </w:r>
    <w:r w:rsidR="00250C25">
      <w:rPr>
        <w:rStyle w:val="PageNumber"/>
        <w:rFonts w:ascii="Arial" w:hAnsi="Arial"/>
        <w:noProof/>
        <w:sz w:val="22"/>
      </w:rPr>
      <w:t>2</w:t>
    </w:r>
    <w:r w:rsidR="004C4C3D">
      <w:rPr>
        <w:rStyle w:val="PageNumber"/>
        <w:rFonts w:ascii="Arial" w:hAnsi="Arial"/>
        <w:sz w:val="22"/>
      </w:rPr>
      <w:fldChar w:fldCharType="end"/>
    </w:r>
    <w:r>
      <w:rPr>
        <w:rStyle w:val="PageNumber"/>
        <w:rFonts w:ascii="Arial" w:hAnsi="Arial"/>
        <w:sz w:val="22"/>
      </w:rPr>
      <w:tab/>
      <w:t>Witness:  R.J. McMillan</w:t>
    </w:r>
  </w:p>
  <w:p w:rsidR="00E0789F" w:rsidRDefault="00E0789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B17" w:rsidRDefault="00582B17">
    <w:pPr>
      <w:pStyle w:val="Footer"/>
      <w:rPr>
        <w:rFonts w:ascii="Arial" w:hAnsi="Arial"/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89F" w:rsidRDefault="00E078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A00" w:rsidRDefault="00C23A00" w:rsidP="005C505C">
      <w:r>
        <w:separator/>
      </w:r>
    </w:p>
  </w:footnote>
  <w:footnote w:type="continuationSeparator" w:id="0">
    <w:p w:rsidR="00C23A00" w:rsidRDefault="00C23A00" w:rsidP="005C50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docVars>
    <w:docVar w:name="85TrailerDate" w:val="0"/>
    <w:docVar w:name="85TrailerDateField" w:val="0"/>
    <w:docVar w:name="85TrailerDraft" w:val="0"/>
    <w:docVar w:name="85TrailerTime" w:val="0"/>
    <w:docVar w:name="85TrailerType" w:val="102"/>
    <w:docVar w:name="MPDocID" w:val="TAL 2576.1"/>
    <w:docVar w:name="MPDocIDTemplate" w:val="%l |%n|.%v|"/>
    <w:docVar w:name="MPDocIDTemplateDefault" w:val="%l |%n|.%v|"/>
    <w:docVar w:name="NewDocStampType" w:val="7"/>
  </w:docVars>
  <w:rsids>
    <w:rsidRoot w:val="003433AB"/>
    <w:rsid w:val="00000DE4"/>
    <w:rsid w:val="000014A2"/>
    <w:rsid w:val="000019E4"/>
    <w:rsid w:val="00004C31"/>
    <w:rsid w:val="00004EB9"/>
    <w:rsid w:val="00007F48"/>
    <w:rsid w:val="000141C7"/>
    <w:rsid w:val="0001517E"/>
    <w:rsid w:val="0001762F"/>
    <w:rsid w:val="00021BE5"/>
    <w:rsid w:val="00022F05"/>
    <w:rsid w:val="00023D1B"/>
    <w:rsid w:val="00027491"/>
    <w:rsid w:val="0003018A"/>
    <w:rsid w:val="00031C46"/>
    <w:rsid w:val="0003304A"/>
    <w:rsid w:val="00040582"/>
    <w:rsid w:val="000415CD"/>
    <w:rsid w:val="0004212D"/>
    <w:rsid w:val="00042A7B"/>
    <w:rsid w:val="00042BB6"/>
    <w:rsid w:val="00044039"/>
    <w:rsid w:val="000529FD"/>
    <w:rsid w:val="00054849"/>
    <w:rsid w:val="00056C12"/>
    <w:rsid w:val="0005742D"/>
    <w:rsid w:val="00062C3D"/>
    <w:rsid w:val="000643FC"/>
    <w:rsid w:val="00064847"/>
    <w:rsid w:val="000649A0"/>
    <w:rsid w:val="000674F9"/>
    <w:rsid w:val="00071ADF"/>
    <w:rsid w:val="00077899"/>
    <w:rsid w:val="00082E08"/>
    <w:rsid w:val="000926AF"/>
    <w:rsid w:val="0009346C"/>
    <w:rsid w:val="00093665"/>
    <w:rsid w:val="0009484C"/>
    <w:rsid w:val="000A1716"/>
    <w:rsid w:val="000A2619"/>
    <w:rsid w:val="000A5F50"/>
    <w:rsid w:val="000A7C53"/>
    <w:rsid w:val="000A7CB3"/>
    <w:rsid w:val="000A7EB8"/>
    <w:rsid w:val="000A7F94"/>
    <w:rsid w:val="000B100C"/>
    <w:rsid w:val="000B1DD7"/>
    <w:rsid w:val="000B21AB"/>
    <w:rsid w:val="000B3E93"/>
    <w:rsid w:val="000C25C1"/>
    <w:rsid w:val="000C30CB"/>
    <w:rsid w:val="000C6D41"/>
    <w:rsid w:val="000D0084"/>
    <w:rsid w:val="000D3F51"/>
    <w:rsid w:val="000D6457"/>
    <w:rsid w:val="000D7004"/>
    <w:rsid w:val="000E0984"/>
    <w:rsid w:val="000E4C92"/>
    <w:rsid w:val="000E4FEA"/>
    <w:rsid w:val="000F631D"/>
    <w:rsid w:val="00100D1B"/>
    <w:rsid w:val="001012EE"/>
    <w:rsid w:val="00102E59"/>
    <w:rsid w:val="00103144"/>
    <w:rsid w:val="001071B6"/>
    <w:rsid w:val="00111C3B"/>
    <w:rsid w:val="0011314E"/>
    <w:rsid w:val="00114E72"/>
    <w:rsid w:val="00115DF5"/>
    <w:rsid w:val="00116C8A"/>
    <w:rsid w:val="001179CE"/>
    <w:rsid w:val="001204BE"/>
    <w:rsid w:val="0012313F"/>
    <w:rsid w:val="00125DC6"/>
    <w:rsid w:val="001302CA"/>
    <w:rsid w:val="00130551"/>
    <w:rsid w:val="00130823"/>
    <w:rsid w:val="001331D4"/>
    <w:rsid w:val="001335D1"/>
    <w:rsid w:val="001344BD"/>
    <w:rsid w:val="0013532F"/>
    <w:rsid w:val="0013551F"/>
    <w:rsid w:val="001357FD"/>
    <w:rsid w:val="00137DA3"/>
    <w:rsid w:val="00143BCD"/>
    <w:rsid w:val="00145BCB"/>
    <w:rsid w:val="00146C5C"/>
    <w:rsid w:val="0015007A"/>
    <w:rsid w:val="001508FD"/>
    <w:rsid w:val="0015358B"/>
    <w:rsid w:val="00156E60"/>
    <w:rsid w:val="00161BC8"/>
    <w:rsid w:val="001701ED"/>
    <w:rsid w:val="0017224A"/>
    <w:rsid w:val="00181D86"/>
    <w:rsid w:val="00184DA1"/>
    <w:rsid w:val="00185B9C"/>
    <w:rsid w:val="001874CC"/>
    <w:rsid w:val="00191738"/>
    <w:rsid w:val="00195833"/>
    <w:rsid w:val="00195855"/>
    <w:rsid w:val="0019586D"/>
    <w:rsid w:val="00195A61"/>
    <w:rsid w:val="00197339"/>
    <w:rsid w:val="00197F2A"/>
    <w:rsid w:val="001A2492"/>
    <w:rsid w:val="001A488F"/>
    <w:rsid w:val="001B35DA"/>
    <w:rsid w:val="001C0A11"/>
    <w:rsid w:val="001C0D3F"/>
    <w:rsid w:val="001C1B25"/>
    <w:rsid w:val="001C49D6"/>
    <w:rsid w:val="001C54D4"/>
    <w:rsid w:val="001D1929"/>
    <w:rsid w:val="001D192C"/>
    <w:rsid w:val="001D289A"/>
    <w:rsid w:val="001D40F6"/>
    <w:rsid w:val="001E20F2"/>
    <w:rsid w:val="001E36C1"/>
    <w:rsid w:val="001E5600"/>
    <w:rsid w:val="001E7843"/>
    <w:rsid w:val="001E7A62"/>
    <w:rsid w:val="001E7AF4"/>
    <w:rsid w:val="001F14D9"/>
    <w:rsid w:val="001F1B1A"/>
    <w:rsid w:val="001F55AD"/>
    <w:rsid w:val="001F608F"/>
    <w:rsid w:val="001F740E"/>
    <w:rsid w:val="0020199E"/>
    <w:rsid w:val="002050A8"/>
    <w:rsid w:val="0021058A"/>
    <w:rsid w:val="002117EC"/>
    <w:rsid w:val="002121F5"/>
    <w:rsid w:val="00212B37"/>
    <w:rsid w:val="0021395F"/>
    <w:rsid w:val="00220008"/>
    <w:rsid w:val="00225955"/>
    <w:rsid w:val="0022680F"/>
    <w:rsid w:val="002301D6"/>
    <w:rsid w:val="00230D54"/>
    <w:rsid w:val="0023466E"/>
    <w:rsid w:val="00234F42"/>
    <w:rsid w:val="00235574"/>
    <w:rsid w:val="00236E6C"/>
    <w:rsid w:val="00237CB7"/>
    <w:rsid w:val="002425D2"/>
    <w:rsid w:val="0024333D"/>
    <w:rsid w:val="00244798"/>
    <w:rsid w:val="002453F3"/>
    <w:rsid w:val="00250C25"/>
    <w:rsid w:val="00251D5D"/>
    <w:rsid w:val="00252399"/>
    <w:rsid w:val="00253105"/>
    <w:rsid w:val="00255691"/>
    <w:rsid w:val="0025664B"/>
    <w:rsid w:val="00257D33"/>
    <w:rsid w:val="00260CC3"/>
    <w:rsid w:val="00261270"/>
    <w:rsid w:val="002616D9"/>
    <w:rsid w:val="00261DDA"/>
    <w:rsid w:val="0026239E"/>
    <w:rsid w:val="00263EA9"/>
    <w:rsid w:val="002672E6"/>
    <w:rsid w:val="002678AC"/>
    <w:rsid w:val="00271799"/>
    <w:rsid w:val="00273922"/>
    <w:rsid w:val="002743E2"/>
    <w:rsid w:val="0027489F"/>
    <w:rsid w:val="00275560"/>
    <w:rsid w:val="00275A07"/>
    <w:rsid w:val="00276442"/>
    <w:rsid w:val="002773C6"/>
    <w:rsid w:val="0027785C"/>
    <w:rsid w:val="002778C6"/>
    <w:rsid w:val="00277F9A"/>
    <w:rsid w:val="00287444"/>
    <w:rsid w:val="00287D94"/>
    <w:rsid w:val="00294134"/>
    <w:rsid w:val="002A07A9"/>
    <w:rsid w:val="002A2B0F"/>
    <w:rsid w:val="002A6FC3"/>
    <w:rsid w:val="002A713B"/>
    <w:rsid w:val="002B711E"/>
    <w:rsid w:val="002B7B1F"/>
    <w:rsid w:val="002C3B95"/>
    <w:rsid w:val="002C697D"/>
    <w:rsid w:val="002C6A81"/>
    <w:rsid w:val="002C786E"/>
    <w:rsid w:val="002D1CC4"/>
    <w:rsid w:val="002D3F7C"/>
    <w:rsid w:val="002D7B89"/>
    <w:rsid w:val="002E005D"/>
    <w:rsid w:val="002E5DA9"/>
    <w:rsid w:val="002F1074"/>
    <w:rsid w:val="002F1192"/>
    <w:rsid w:val="002F1B09"/>
    <w:rsid w:val="002F6376"/>
    <w:rsid w:val="002F6614"/>
    <w:rsid w:val="00303101"/>
    <w:rsid w:val="00303EA3"/>
    <w:rsid w:val="00304BC1"/>
    <w:rsid w:val="00304E4B"/>
    <w:rsid w:val="00313E27"/>
    <w:rsid w:val="0032529F"/>
    <w:rsid w:val="003254E0"/>
    <w:rsid w:val="00325DAC"/>
    <w:rsid w:val="00325EA2"/>
    <w:rsid w:val="003265B8"/>
    <w:rsid w:val="003271F4"/>
    <w:rsid w:val="003308D9"/>
    <w:rsid w:val="003308FA"/>
    <w:rsid w:val="00333AC3"/>
    <w:rsid w:val="00337415"/>
    <w:rsid w:val="0034291A"/>
    <w:rsid w:val="003433AB"/>
    <w:rsid w:val="003475C8"/>
    <w:rsid w:val="00347BDE"/>
    <w:rsid w:val="00357179"/>
    <w:rsid w:val="0035727E"/>
    <w:rsid w:val="00360970"/>
    <w:rsid w:val="00361E3A"/>
    <w:rsid w:val="003632C4"/>
    <w:rsid w:val="0036608B"/>
    <w:rsid w:val="00372F14"/>
    <w:rsid w:val="00375DFA"/>
    <w:rsid w:val="00380B0B"/>
    <w:rsid w:val="00381B87"/>
    <w:rsid w:val="00382D84"/>
    <w:rsid w:val="00383935"/>
    <w:rsid w:val="00384AA0"/>
    <w:rsid w:val="003855C9"/>
    <w:rsid w:val="00386303"/>
    <w:rsid w:val="00387E26"/>
    <w:rsid w:val="003910C4"/>
    <w:rsid w:val="00391A98"/>
    <w:rsid w:val="00393CA7"/>
    <w:rsid w:val="00396D00"/>
    <w:rsid w:val="003A1014"/>
    <w:rsid w:val="003A2C04"/>
    <w:rsid w:val="003A56E1"/>
    <w:rsid w:val="003A5B8B"/>
    <w:rsid w:val="003B0168"/>
    <w:rsid w:val="003B19C6"/>
    <w:rsid w:val="003B45A2"/>
    <w:rsid w:val="003B4F47"/>
    <w:rsid w:val="003B69D6"/>
    <w:rsid w:val="003B7008"/>
    <w:rsid w:val="003B7682"/>
    <w:rsid w:val="003C4B33"/>
    <w:rsid w:val="003C5B89"/>
    <w:rsid w:val="003C69C9"/>
    <w:rsid w:val="003D0BE0"/>
    <w:rsid w:val="003D1E44"/>
    <w:rsid w:val="003D5F4E"/>
    <w:rsid w:val="003D7CA1"/>
    <w:rsid w:val="003D7E97"/>
    <w:rsid w:val="003E01A7"/>
    <w:rsid w:val="003E0973"/>
    <w:rsid w:val="003E2E16"/>
    <w:rsid w:val="003E631C"/>
    <w:rsid w:val="003F100C"/>
    <w:rsid w:val="003F13B7"/>
    <w:rsid w:val="003F16ED"/>
    <w:rsid w:val="003F3A62"/>
    <w:rsid w:val="003F3AA4"/>
    <w:rsid w:val="003F47D6"/>
    <w:rsid w:val="00403EBC"/>
    <w:rsid w:val="0040497B"/>
    <w:rsid w:val="00404F7A"/>
    <w:rsid w:val="00406E37"/>
    <w:rsid w:val="00407CD4"/>
    <w:rsid w:val="00410748"/>
    <w:rsid w:val="0041121B"/>
    <w:rsid w:val="00411507"/>
    <w:rsid w:val="00411EA0"/>
    <w:rsid w:val="00414AA8"/>
    <w:rsid w:val="004159CA"/>
    <w:rsid w:val="00420BF1"/>
    <w:rsid w:val="00420CFB"/>
    <w:rsid w:val="00427D81"/>
    <w:rsid w:val="00432E6A"/>
    <w:rsid w:val="00434425"/>
    <w:rsid w:val="00434F2A"/>
    <w:rsid w:val="00440531"/>
    <w:rsid w:val="0044300B"/>
    <w:rsid w:val="00445EBB"/>
    <w:rsid w:val="0044628B"/>
    <w:rsid w:val="00446855"/>
    <w:rsid w:val="00451537"/>
    <w:rsid w:val="00453F7B"/>
    <w:rsid w:val="0045573D"/>
    <w:rsid w:val="004560D0"/>
    <w:rsid w:val="004564A3"/>
    <w:rsid w:val="00456F09"/>
    <w:rsid w:val="004621F9"/>
    <w:rsid w:val="004634B5"/>
    <w:rsid w:val="00470297"/>
    <w:rsid w:val="004709B0"/>
    <w:rsid w:val="0047381D"/>
    <w:rsid w:val="004744DE"/>
    <w:rsid w:val="004748D3"/>
    <w:rsid w:val="00474F05"/>
    <w:rsid w:val="00477110"/>
    <w:rsid w:val="004800B4"/>
    <w:rsid w:val="00492F13"/>
    <w:rsid w:val="00496BF2"/>
    <w:rsid w:val="004A1F61"/>
    <w:rsid w:val="004A3E13"/>
    <w:rsid w:val="004A4E10"/>
    <w:rsid w:val="004B49FF"/>
    <w:rsid w:val="004B709D"/>
    <w:rsid w:val="004B7726"/>
    <w:rsid w:val="004B785A"/>
    <w:rsid w:val="004C08B8"/>
    <w:rsid w:val="004C1F23"/>
    <w:rsid w:val="004C2B77"/>
    <w:rsid w:val="004C43D0"/>
    <w:rsid w:val="004C4C3D"/>
    <w:rsid w:val="004D2E96"/>
    <w:rsid w:val="004D5165"/>
    <w:rsid w:val="004E122B"/>
    <w:rsid w:val="004E3202"/>
    <w:rsid w:val="004E6562"/>
    <w:rsid w:val="004E671A"/>
    <w:rsid w:val="004F0DCA"/>
    <w:rsid w:val="004F10FA"/>
    <w:rsid w:val="004F28C5"/>
    <w:rsid w:val="004F4CE2"/>
    <w:rsid w:val="004F66A4"/>
    <w:rsid w:val="004F6D28"/>
    <w:rsid w:val="00503DEF"/>
    <w:rsid w:val="005055B0"/>
    <w:rsid w:val="00505DD1"/>
    <w:rsid w:val="0051136D"/>
    <w:rsid w:val="00511EE5"/>
    <w:rsid w:val="005125EE"/>
    <w:rsid w:val="00516922"/>
    <w:rsid w:val="0051692C"/>
    <w:rsid w:val="00521B0F"/>
    <w:rsid w:val="00522496"/>
    <w:rsid w:val="00525590"/>
    <w:rsid w:val="00525730"/>
    <w:rsid w:val="00544DE5"/>
    <w:rsid w:val="005476D0"/>
    <w:rsid w:val="00547A20"/>
    <w:rsid w:val="005559AF"/>
    <w:rsid w:val="00556A40"/>
    <w:rsid w:val="00557628"/>
    <w:rsid w:val="00557A30"/>
    <w:rsid w:val="00560FBB"/>
    <w:rsid w:val="0056441F"/>
    <w:rsid w:val="0057137C"/>
    <w:rsid w:val="0057534F"/>
    <w:rsid w:val="00575C64"/>
    <w:rsid w:val="0057662C"/>
    <w:rsid w:val="005768DB"/>
    <w:rsid w:val="00577294"/>
    <w:rsid w:val="00577584"/>
    <w:rsid w:val="0057794A"/>
    <w:rsid w:val="00580B84"/>
    <w:rsid w:val="0058197B"/>
    <w:rsid w:val="00582B17"/>
    <w:rsid w:val="00583B30"/>
    <w:rsid w:val="005859E2"/>
    <w:rsid w:val="00586E15"/>
    <w:rsid w:val="00587A03"/>
    <w:rsid w:val="00591BE8"/>
    <w:rsid w:val="005928C1"/>
    <w:rsid w:val="00595806"/>
    <w:rsid w:val="005A1A55"/>
    <w:rsid w:val="005A2AE5"/>
    <w:rsid w:val="005A3C0B"/>
    <w:rsid w:val="005A5856"/>
    <w:rsid w:val="005A762F"/>
    <w:rsid w:val="005B017E"/>
    <w:rsid w:val="005B0EE5"/>
    <w:rsid w:val="005C18EB"/>
    <w:rsid w:val="005C2401"/>
    <w:rsid w:val="005C344B"/>
    <w:rsid w:val="005C505C"/>
    <w:rsid w:val="005C605E"/>
    <w:rsid w:val="005D577E"/>
    <w:rsid w:val="005D60FC"/>
    <w:rsid w:val="005D64BA"/>
    <w:rsid w:val="005D6707"/>
    <w:rsid w:val="005D6C62"/>
    <w:rsid w:val="005E0E80"/>
    <w:rsid w:val="005E1145"/>
    <w:rsid w:val="005E7785"/>
    <w:rsid w:val="005E7BCE"/>
    <w:rsid w:val="005F0722"/>
    <w:rsid w:val="005F0790"/>
    <w:rsid w:val="005F5F89"/>
    <w:rsid w:val="005F7FF8"/>
    <w:rsid w:val="0060091B"/>
    <w:rsid w:val="0060174B"/>
    <w:rsid w:val="00602A2F"/>
    <w:rsid w:val="006052D7"/>
    <w:rsid w:val="00605F98"/>
    <w:rsid w:val="00610D7E"/>
    <w:rsid w:val="006126B7"/>
    <w:rsid w:val="00616AA1"/>
    <w:rsid w:val="00620594"/>
    <w:rsid w:val="00621428"/>
    <w:rsid w:val="00625FE1"/>
    <w:rsid w:val="00626635"/>
    <w:rsid w:val="00627268"/>
    <w:rsid w:val="00634A0F"/>
    <w:rsid w:val="006359F7"/>
    <w:rsid w:val="00636124"/>
    <w:rsid w:val="00636861"/>
    <w:rsid w:val="00644336"/>
    <w:rsid w:val="00646002"/>
    <w:rsid w:val="006502B4"/>
    <w:rsid w:val="0065619D"/>
    <w:rsid w:val="00656C29"/>
    <w:rsid w:val="00657ABF"/>
    <w:rsid w:val="00657AEF"/>
    <w:rsid w:val="006610D2"/>
    <w:rsid w:val="00665FD1"/>
    <w:rsid w:val="00670A9D"/>
    <w:rsid w:val="00670AB1"/>
    <w:rsid w:val="00670B5F"/>
    <w:rsid w:val="006727BD"/>
    <w:rsid w:val="006741F0"/>
    <w:rsid w:val="00676D96"/>
    <w:rsid w:val="0068667E"/>
    <w:rsid w:val="00691F22"/>
    <w:rsid w:val="006944ED"/>
    <w:rsid w:val="006A02A0"/>
    <w:rsid w:val="006A04A5"/>
    <w:rsid w:val="006A1524"/>
    <w:rsid w:val="006A1AAD"/>
    <w:rsid w:val="006A32CC"/>
    <w:rsid w:val="006A47F8"/>
    <w:rsid w:val="006B07BD"/>
    <w:rsid w:val="006C01C2"/>
    <w:rsid w:val="006C0559"/>
    <w:rsid w:val="006C11CE"/>
    <w:rsid w:val="006C280E"/>
    <w:rsid w:val="006C451A"/>
    <w:rsid w:val="006D2D64"/>
    <w:rsid w:val="006D58D2"/>
    <w:rsid w:val="006D597E"/>
    <w:rsid w:val="006E28ED"/>
    <w:rsid w:val="006E4B88"/>
    <w:rsid w:val="006F07A2"/>
    <w:rsid w:val="006F1C47"/>
    <w:rsid w:val="006F2B46"/>
    <w:rsid w:val="006F3CD5"/>
    <w:rsid w:val="006F4A1D"/>
    <w:rsid w:val="006F698B"/>
    <w:rsid w:val="006F698F"/>
    <w:rsid w:val="006F7B5A"/>
    <w:rsid w:val="0070201C"/>
    <w:rsid w:val="007022CE"/>
    <w:rsid w:val="00702671"/>
    <w:rsid w:val="0070350D"/>
    <w:rsid w:val="0070396C"/>
    <w:rsid w:val="00706269"/>
    <w:rsid w:val="0071195D"/>
    <w:rsid w:val="00712383"/>
    <w:rsid w:val="007145E6"/>
    <w:rsid w:val="00715334"/>
    <w:rsid w:val="00716CF7"/>
    <w:rsid w:val="00716D44"/>
    <w:rsid w:val="007170D5"/>
    <w:rsid w:val="007201E4"/>
    <w:rsid w:val="007252B7"/>
    <w:rsid w:val="00727CB2"/>
    <w:rsid w:val="00732441"/>
    <w:rsid w:val="00732483"/>
    <w:rsid w:val="00734214"/>
    <w:rsid w:val="00734B07"/>
    <w:rsid w:val="00736077"/>
    <w:rsid w:val="00737443"/>
    <w:rsid w:val="00737647"/>
    <w:rsid w:val="007404AF"/>
    <w:rsid w:val="0074116F"/>
    <w:rsid w:val="007441C7"/>
    <w:rsid w:val="00746188"/>
    <w:rsid w:val="007462F6"/>
    <w:rsid w:val="007476B5"/>
    <w:rsid w:val="00752794"/>
    <w:rsid w:val="00753519"/>
    <w:rsid w:val="007538FE"/>
    <w:rsid w:val="00755064"/>
    <w:rsid w:val="00756C02"/>
    <w:rsid w:val="007572BD"/>
    <w:rsid w:val="00760CA9"/>
    <w:rsid w:val="00761B9D"/>
    <w:rsid w:val="007623C8"/>
    <w:rsid w:val="00764922"/>
    <w:rsid w:val="00764F65"/>
    <w:rsid w:val="007656AE"/>
    <w:rsid w:val="007671D7"/>
    <w:rsid w:val="00767F3D"/>
    <w:rsid w:val="00771244"/>
    <w:rsid w:val="00771ED4"/>
    <w:rsid w:val="00776B25"/>
    <w:rsid w:val="00777CC6"/>
    <w:rsid w:val="00781459"/>
    <w:rsid w:val="0078235B"/>
    <w:rsid w:val="007825A7"/>
    <w:rsid w:val="00782BDF"/>
    <w:rsid w:val="007834FD"/>
    <w:rsid w:val="0078474A"/>
    <w:rsid w:val="00784AB1"/>
    <w:rsid w:val="00785215"/>
    <w:rsid w:val="007852E6"/>
    <w:rsid w:val="007859A8"/>
    <w:rsid w:val="00792DAD"/>
    <w:rsid w:val="0079372A"/>
    <w:rsid w:val="007937DB"/>
    <w:rsid w:val="00793B0C"/>
    <w:rsid w:val="007A060D"/>
    <w:rsid w:val="007A0A13"/>
    <w:rsid w:val="007A0F3F"/>
    <w:rsid w:val="007A14C0"/>
    <w:rsid w:val="007A14F9"/>
    <w:rsid w:val="007A37A8"/>
    <w:rsid w:val="007B4E69"/>
    <w:rsid w:val="007C30A0"/>
    <w:rsid w:val="007C35BB"/>
    <w:rsid w:val="007C71D1"/>
    <w:rsid w:val="007D1067"/>
    <w:rsid w:val="007D1604"/>
    <w:rsid w:val="007D1B70"/>
    <w:rsid w:val="007D4116"/>
    <w:rsid w:val="007D455A"/>
    <w:rsid w:val="007D548F"/>
    <w:rsid w:val="007D5609"/>
    <w:rsid w:val="007D5817"/>
    <w:rsid w:val="007E37AC"/>
    <w:rsid w:val="007E537A"/>
    <w:rsid w:val="007E55C0"/>
    <w:rsid w:val="007F1C85"/>
    <w:rsid w:val="007F7724"/>
    <w:rsid w:val="00800862"/>
    <w:rsid w:val="0080166D"/>
    <w:rsid w:val="00805A9B"/>
    <w:rsid w:val="00805E8A"/>
    <w:rsid w:val="00810C0C"/>
    <w:rsid w:val="00820A17"/>
    <w:rsid w:val="0082133A"/>
    <w:rsid w:val="00822A60"/>
    <w:rsid w:val="0082367E"/>
    <w:rsid w:val="0082446E"/>
    <w:rsid w:val="00827BDA"/>
    <w:rsid w:val="00827E3B"/>
    <w:rsid w:val="008309C5"/>
    <w:rsid w:val="00834216"/>
    <w:rsid w:val="008409F0"/>
    <w:rsid w:val="00841805"/>
    <w:rsid w:val="00846EF5"/>
    <w:rsid w:val="00847F64"/>
    <w:rsid w:val="008513FB"/>
    <w:rsid w:val="00853262"/>
    <w:rsid w:val="00856BBC"/>
    <w:rsid w:val="00857BF4"/>
    <w:rsid w:val="00860CB5"/>
    <w:rsid w:val="00861B50"/>
    <w:rsid w:val="00862A26"/>
    <w:rsid w:val="008641F7"/>
    <w:rsid w:val="00864919"/>
    <w:rsid w:val="00866F5B"/>
    <w:rsid w:val="00867DAF"/>
    <w:rsid w:val="00873D52"/>
    <w:rsid w:val="00874F82"/>
    <w:rsid w:val="00875195"/>
    <w:rsid w:val="00875782"/>
    <w:rsid w:val="008768A5"/>
    <w:rsid w:val="008803F6"/>
    <w:rsid w:val="00881735"/>
    <w:rsid w:val="00882A78"/>
    <w:rsid w:val="008865E1"/>
    <w:rsid w:val="00892CFF"/>
    <w:rsid w:val="008A01C2"/>
    <w:rsid w:val="008A4AF5"/>
    <w:rsid w:val="008A57A8"/>
    <w:rsid w:val="008A6BBB"/>
    <w:rsid w:val="008B10D6"/>
    <w:rsid w:val="008B12C6"/>
    <w:rsid w:val="008B1340"/>
    <w:rsid w:val="008B1418"/>
    <w:rsid w:val="008B3A1C"/>
    <w:rsid w:val="008B5FA5"/>
    <w:rsid w:val="008B6892"/>
    <w:rsid w:val="008C0BC6"/>
    <w:rsid w:val="008C157F"/>
    <w:rsid w:val="008D05FB"/>
    <w:rsid w:val="008D14AC"/>
    <w:rsid w:val="008D379C"/>
    <w:rsid w:val="008D48C3"/>
    <w:rsid w:val="008E0B32"/>
    <w:rsid w:val="008E3829"/>
    <w:rsid w:val="008E3ECB"/>
    <w:rsid w:val="008E5BA5"/>
    <w:rsid w:val="008E6C2A"/>
    <w:rsid w:val="008F1965"/>
    <w:rsid w:val="008F42D0"/>
    <w:rsid w:val="008F69A8"/>
    <w:rsid w:val="00902755"/>
    <w:rsid w:val="00905958"/>
    <w:rsid w:val="00913B2B"/>
    <w:rsid w:val="00916012"/>
    <w:rsid w:val="00922298"/>
    <w:rsid w:val="00922E81"/>
    <w:rsid w:val="00927ABC"/>
    <w:rsid w:val="00931786"/>
    <w:rsid w:val="00932219"/>
    <w:rsid w:val="009343FA"/>
    <w:rsid w:val="00935372"/>
    <w:rsid w:val="009358DD"/>
    <w:rsid w:val="009367A8"/>
    <w:rsid w:val="009425CA"/>
    <w:rsid w:val="00943B1A"/>
    <w:rsid w:val="00947A59"/>
    <w:rsid w:val="009515BA"/>
    <w:rsid w:val="00955225"/>
    <w:rsid w:val="00957F75"/>
    <w:rsid w:val="00960105"/>
    <w:rsid w:val="009607B4"/>
    <w:rsid w:val="00966050"/>
    <w:rsid w:val="009704CB"/>
    <w:rsid w:val="00971E7C"/>
    <w:rsid w:val="00972968"/>
    <w:rsid w:val="0097379B"/>
    <w:rsid w:val="009800EA"/>
    <w:rsid w:val="00981454"/>
    <w:rsid w:val="00981489"/>
    <w:rsid w:val="00981EC0"/>
    <w:rsid w:val="009821DC"/>
    <w:rsid w:val="00983146"/>
    <w:rsid w:val="009922A0"/>
    <w:rsid w:val="00993B64"/>
    <w:rsid w:val="009A0323"/>
    <w:rsid w:val="009A0A82"/>
    <w:rsid w:val="009A0CA8"/>
    <w:rsid w:val="009A3B7B"/>
    <w:rsid w:val="009A42A6"/>
    <w:rsid w:val="009A7833"/>
    <w:rsid w:val="009B2215"/>
    <w:rsid w:val="009B2352"/>
    <w:rsid w:val="009B5562"/>
    <w:rsid w:val="009B5B57"/>
    <w:rsid w:val="009B6223"/>
    <w:rsid w:val="009C4FD8"/>
    <w:rsid w:val="009C6302"/>
    <w:rsid w:val="009C79EA"/>
    <w:rsid w:val="009D1BFE"/>
    <w:rsid w:val="009D1D27"/>
    <w:rsid w:val="009D1FAF"/>
    <w:rsid w:val="009D3265"/>
    <w:rsid w:val="009D36F3"/>
    <w:rsid w:val="009D4ECA"/>
    <w:rsid w:val="009E120C"/>
    <w:rsid w:val="009E3DF3"/>
    <w:rsid w:val="009E4777"/>
    <w:rsid w:val="009F0227"/>
    <w:rsid w:val="009F4807"/>
    <w:rsid w:val="009F5045"/>
    <w:rsid w:val="009F5D50"/>
    <w:rsid w:val="00A0299A"/>
    <w:rsid w:val="00A03B92"/>
    <w:rsid w:val="00A04F19"/>
    <w:rsid w:val="00A053E5"/>
    <w:rsid w:val="00A07DD8"/>
    <w:rsid w:val="00A147B7"/>
    <w:rsid w:val="00A167CD"/>
    <w:rsid w:val="00A22892"/>
    <w:rsid w:val="00A245B7"/>
    <w:rsid w:val="00A24B74"/>
    <w:rsid w:val="00A3270E"/>
    <w:rsid w:val="00A32B9E"/>
    <w:rsid w:val="00A3453C"/>
    <w:rsid w:val="00A3519D"/>
    <w:rsid w:val="00A43BEC"/>
    <w:rsid w:val="00A44212"/>
    <w:rsid w:val="00A45676"/>
    <w:rsid w:val="00A47923"/>
    <w:rsid w:val="00A50CE7"/>
    <w:rsid w:val="00A53D42"/>
    <w:rsid w:val="00A541FF"/>
    <w:rsid w:val="00A55EB4"/>
    <w:rsid w:val="00A625A3"/>
    <w:rsid w:val="00A64C9F"/>
    <w:rsid w:val="00A66892"/>
    <w:rsid w:val="00A673CB"/>
    <w:rsid w:val="00A752F5"/>
    <w:rsid w:val="00A7603A"/>
    <w:rsid w:val="00A76BDE"/>
    <w:rsid w:val="00A77492"/>
    <w:rsid w:val="00A85098"/>
    <w:rsid w:val="00A8521A"/>
    <w:rsid w:val="00A85643"/>
    <w:rsid w:val="00A8746B"/>
    <w:rsid w:val="00A901BC"/>
    <w:rsid w:val="00A91CC1"/>
    <w:rsid w:val="00A93ED2"/>
    <w:rsid w:val="00A93F73"/>
    <w:rsid w:val="00A96F31"/>
    <w:rsid w:val="00AA0C88"/>
    <w:rsid w:val="00AA5851"/>
    <w:rsid w:val="00AA68F6"/>
    <w:rsid w:val="00AB0357"/>
    <w:rsid w:val="00AB4DAE"/>
    <w:rsid w:val="00AB5910"/>
    <w:rsid w:val="00AC0073"/>
    <w:rsid w:val="00AC2ED9"/>
    <w:rsid w:val="00AC5F7A"/>
    <w:rsid w:val="00AD0360"/>
    <w:rsid w:val="00AD07A5"/>
    <w:rsid w:val="00AD16DD"/>
    <w:rsid w:val="00AD31D6"/>
    <w:rsid w:val="00AD325C"/>
    <w:rsid w:val="00AD44FD"/>
    <w:rsid w:val="00AD6E07"/>
    <w:rsid w:val="00AE7438"/>
    <w:rsid w:val="00AE7FC9"/>
    <w:rsid w:val="00AF31C5"/>
    <w:rsid w:val="00AF3309"/>
    <w:rsid w:val="00AF6906"/>
    <w:rsid w:val="00AF76BE"/>
    <w:rsid w:val="00AF7E83"/>
    <w:rsid w:val="00B04260"/>
    <w:rsid w:val="00B04453"/>
    <w:rsid w:val="00B05643"/>
    <w:rsid w:val="00B108E0"/>
    <w:rsid w:val="00B129AC"/>
    <w:rsid w:val="00B1703A"/>
    <w:rsid w:val="00B17F0F"/>
    <w:rsid w:val="00B23CD6"/>
    <w:rsid w:val="00B257F8"/>
    <w:rsid w:val="00B276DF"/>
    <w:rsid w:val="00B309BF"/>
    <w:rsid w:val="00B31911"/>
    <w:rsid w:val="00B33F89"/>
    <w:rsid w:val="00B365A2"/>
    <w:rsid w:val="00B36A20"/>
    <w:rsid w:val="00B37402"/>
    <w:rsid w:val="00B4289C"/>
    <w:rsid w:val="00B4373C"/>
    <w:rsid w:val="00B44622"/>
    <w:rsid w:val="00B51F68"/>
    <w:rsid w:val="00B54AE6"/>
    <w:rsid w:val="00B563EF"/>
    <w:rsid w:val="00B56C51"/>
    <w:rsid w:val="00B6174A"/>
    <w:rsid w:val="00B622B3"/>
    <w:rsid w:val="00B65287"/>
    <w:rsid w:val="00B66C60"/>
    <w:rsid w:val="00B66F08"/>
    <w:rsid w:val="00B67EA9"/>
    <w:rsid w:val="00B7112C"/>
    <w:rsid w:val="00B7635B"/>
    <w:rsid w:val="00B769E4"/>
    <w:rsid w:val="00B775B4"/>
    <w:rsid w:val="00B82561"/>
    <w:rsid w:val="00B83C40"/>
    <w:rsid w:val="00B83CDA"/>
    <w:rsid w:val="00B84BBA"/>
    <w:rsid w:val="00B85C4C"/>
    <w:rsid w:val="00B94146"/>
    <w:rsid w:val="00B95A17"/>
    <w:rsid w:val="00B974FC"/>
    <w:rsid w:val="00BA2F2D"/>
    <w:rsid w:val="00BA380D"/>
    <w:rsid w:val="00BA3BD6"/>
    <w:rsid w:val="00BA51BC"/>
    <w:rsid w:val="00BA7C3F"/>
    <w:rsid w:val="00BB0FE4"/>
    <w:rsid w:val="00BB14F9"/>
    <w:rsid w:val="00BB189A"/>
    <w:rsid w:val="00BB79E6"/>
    <w:rsid w:val="00BC1002"/>
    <w:rsid w:val="00BC2956"/>
    <w:rsid w:val="00BC29EA"/>
    <w:rsid w:val="00BC4203"/>
    <w:rsid w:val="00BC6F3E"/>
    <w:rsid w:val="00BD0A92"/>
    <w:rsid w:val="00BD1BB0"/>
    <w:rsid w:val="00BD359C"/>
    <w:rsid w:val="00BD511B"/>
    <w:rsid w:val="00BD6921"/>
    <w:rsid w:val="00BE1388"/>
    <w:rsid w:val="00BF1B20"/>
    <w:rsid w:val="00BF3250"/>
    <w:rsid w:val="00BF7D07"/>
    <w:rsid w:val="00C008BD"/>
    <w:rsid w:val="00C01983"/>
    <w:rsid w:val="00C04D47"/>
    <w:rsid w:val="00C1082F"/>
    <w:rsid w:val="00C11911"/>
    <w:rsid w:val="00C129BE"/>
    <w:rsid w:val="00C13866"/>
    <w:rsid w:val="00C15D1A"/>
    <w:rsid w:val="00C2120F"/>
    <w:rsid w:val="00C22988"/>
    <w:rsid w:val="00C22E76"/>
    <w:rsid w:val="00C23A00"/>
    <w:rsid w:val="00C23C8E"/>
    <w:rsid w:val="00C24777"/>
    <w:rsid w:val="00C2686C"/>
    <w:rsid w:val="00C27190"/>
    <w:rsid w:val="00C27406"/>
    <w:rsid w:val="00C33B13"/>
    <w:rsid w:val="00C33E32"/>
    <w:rsid w:val="00C3605D"/>
    <w:rsid w:val="00C37DDC"/>
    <w:rsid w:val="00C42858"/>
    <w:rsid w:val="00C4355F"/>
    <w:rsid w:val="00C436C2"/>
    <w:rsid w:val="00C447F1"/>
    <w:rsid w:val="00C44A34"/>
    <w:rsid w:val="00C4718E"/>
    <w:rsid w:val="00C476F5"/>
    <w:rsid w:val="00C51A21"/>
    <w:rsid w:val="00C51DCA"/>
    <w:rsid w:val="00C530E7"/>
    <w:rsid w:val="00C54C5E"/>
    <w:rsid w:val="00C64502"/>
    <w:rsid w:val="00C647B3"/>
    <w:rsid w:val="00C65B30"/>
    <w:rsid w:val="00C7086A"/>
    <w:rsid w:val="00C71CD1"/>
    <w:rsid w:val="00C73445"/>
    <w:rsid w:val="00C74CC7"/>
    <w:rsid w:val="00C758B9"/>
    <w:rsid w:val="00C812B6"/>
    <w:rsid w:val="00C82BCA"/>
    <w:rsid w:val="00C845DD"/>
    <w:rsid w:val="00C84909"/>
    <w:rsid w:val="00C86BF3"/>
    <w:rsid w:val="00C875DF"/>
    <w:rsid w:val="00C91C6B"/>
    <w:rsid w:val="00C963F0"/>
    <w:rsid w:val="00CA09B4"/>
    <w:rsid w:val="00CA4531"/>
    <w:rsid w:val="00CA7F52"/>
    <w:rsid w:val="00CB124B"/>
    <w:rsid w:val="00CB6C87"/>
    <w:rsid w:val="00CB7021"/>
    <w:rsid w:val="00CC0C09"/>
    <w:rsid w:val="00CC1E3A"/>
    <w:rsid w:val="00CD1882"/>
    <w:rsid w:val="00CD1EF1"/>
    <w:rsid w:val="00CD34AD"/>
    <w:rsid w:val="00CD5D7E"/>
    <w:rsid w:val="00CE22F9"/>
    <w:rsid w:val="00CE6CDA"/>
    <w:rsid w:val="00CE7500"/>
    <w:rsid w:val="00CF0110"/>
    <w:rsid w:val="00CF2464"/>
    <w:rsid w:val="00CF7B91"/>
    <w:rsid w:val="00D01F70"/>
    <w:rsid w:val="00D02636"/>
    <w:rsid w:val="00D070BA"/>
    <w:rsid w:val="00D106DB"/>
    <w:rsid w:val="00D14B89"/>
    <w:rsid w:val="00D22224"/>
    <w:rsid w:val="00D25F4A"/>
    <w:rsid w:val="00D266A8"/>
    <w:rsid w:val="00D30618"/>
    <w:rsid w:val="00D322AE"/>
    <w:rsid w:val="00D33C72"/>
    <w:rsid w:val="00D34071"/>
    <w:rsid w:val="00D34770"/>
    <w:rsid w:val="00D36187"/>
    <w:rsid w:val="00D42B53"/>
    <w:rsid w:val="00D454A9"/>
    <w:rsid w:val="00D4579A"/>
    <w:rsid w:val="00D50565"/>
    <w:rsid w:val="00D51090"/>
    <w:rsid w:val="00D51B0B"/>
    <w:rsid w:val="00D51BC5"/>
    <w:rsid w:val="00D51C0C"/>
    <w:rsid w:val="00D54607"/>
    <w:rsid w:val="00D5460C"/>
    <w:rsid w:val="00D55151"/>
    <w:rsid w:val="00D62CB9"/>
    <w:rsid w:val="00D63B31"/>
    <w:rsid w:val="00D6524F"/>
    <w:rsid w:val="00D6527B"/>
    <w:rsid w:val="00D6674D"/>
    <w:rsid w:val="00D6793E"/>
    <w:rsid w:val="00D67B09"/>
    <w:rsid w:val="00D70783"/>
    <w:rsid w:val="00D715C7"/>
    <w:rsid w:val="00D72E6D"/>
    <w:rsid w:val="00D75F72"/>
    <w:rsid w:val="00D81577"/>
    <w:rsid w:val="00D81D2C"/>
    <w:rsid w:val="00D90B7F"/>
    <w:rsid w:val="00D919E6"/>
    <w:rsid w:val="00D951E9"/>
    <w:rsid w:val="00D95351"/>
    <w:rsid w:val="00D95676"/>
    <w:rsid w:val="00DA53B2"/>
    <w:rsid w:val="00DC2736"/>
    <w:rsid w:val="00DC2A3A"/>
    <w:rsid w:val="00DC3A4D"/>
    <w:rsid w:val="00DC584C"/>
    <w:rsid w:val="00DC5C21"/>
    <w:rsid w:val="00DD0892"/>
    <w:rsid w:val="00DD51A7"/>
    <w:rsid w:val="00DE43DC"/>
    <w:rsid w:val="00DE4649"/>
    <w:rsid w:val="00DE5B01"/>
    <w:rsid w:val="00DF0EB2"/>
    <w:rsid w:val="00DF17FC"/>
    <w:rsid w:val="00DF3E48"/>
    <w:rsid w:val="00DF5404"/>
    <w:rsid w:val="00DF5A5D"/>
    <w:rsid w:val="00DF6050"/>
    <w:rsid w:val="00DF672F"/>
    <w:rsid w:val="00E06D44"/>
    <w:rsid w:val="00E0789F"/>
    <w:rsid w:val="00E12191"/>
    <w:rsid w:val="00E129E2"/>
    <w:rsid w:val="00E1711F"/>
    <w:rsid w:val="00E20144"/>
    <w:rsid w:val="00E20514"/>
    <w:rsid w:val="00E20DFE"/>
    <w:rsid w:val="00E214FA"/>
    <w:rsid w:val="00E25099"/>
    <w:rsid w:val="00E279D5"/>
    <w:rsid w:val="00E30AFD"/>
    <w:rsid w:val="00E3140B"/>
    <w:rsid w:val="00E31694"/>
    <w:rsid w:val="00E32054"/>
    <w:rsid w:val="00E32F16"/>
    <w:rsid w:val="00E3485C"/>
    <w:rsid w:val="00E352C3"/>
    <w:rsid w:val="00E36F70"/>
    <w:rsid w:val="00E44393"/>
    <w:rsid w:val="00E44E33"/>
    <w:rsid w:val="00E4611A"/>
    <w:rsid w:val="00E47729"/>
    <w:rsid w:val="00E50DBF"/>
    <w:rsid w:val="00E55BFD"/>
    <w:rsid w:val="00E56247"/>
    <w:rsid w:val="00E569DE"/>
    <w:rsid w:val="00E57A73"/>
    <w:rsid w:val="00E61227"/>
    <w:rsid w:val="00E66785"/>
    <w:rsid w:val="00E71FDF"/>
    <w:rsid w:val="00E81A07"/>
    <w:rsid w:val="00E82251"/>
    <w:rsid w:val="00E83286"/>
    <w:rsid w:val="00E8530F"/>
    <w:rsid w:val="00E9025F"/>
    <w:rsid w:val="00E97B1B"/>
    <w:rsid w:val="00E97C12"/>
    <w:rsid w:val="00EA0856"/>
    <w:rsid w:val="00EB04D0"/>
    <w:rsid w:val="00EC1674"/>
    <w:rsid w:val="00EC288A"/>
    <w:rsid w:val="00EC5219"/>
    <w:rsid w:val="00EC6BD3"/>
    <w:rsid w:val="00ED0D38"/>
    <w:rsid w:val="00ED1789"/>
    <w:rsid w:val="00ED2D4A"/>
    <w:rsid w:val="00ED495D"/>
    <w:rsid w:val="00ED7134"/>
    <w:rsid w:val="00EE0C76"/>
    <w:rsid w:val="00EE19AD"/>
    <w:rsid w:val="00EE3B5F"/>
    <w:rsid w:val="00EE6984"/>
    <w:rsid w:val="00EF23E5"/>
    <w:rsid w:val="00EF4EC9"/>
    <w:rsid w:val="00F03CA7"/>
    <w:rsid w:val="00F07258"/>
    <w:rsid w:val="00F13CC7"/>
    <w:rsid w:val="00F143FF"/>
    <w:rsid w:val="00F15B83"/>
    <w:rsid w:val="00F20321"/>
    <w:rsid w:val="00F27708"/>
    <w:rsid w:val="00F27A32"/>
    <w:rsid w:val="00F27CF2"/>
    <w:rsid w:val="00F31581"/>
    <w:rsid w:val="00F32338"/>
    <w:rsid w:val="00F34E3B"/>
    <w:rsid w:val="00F37AC3"/>
    <w:rsid w:val="00F37CB9"/>
    <w:rsid w:val="00F40E3A"/>
    <w:rsid w:val="00F41260"/>
    <w:rsid w:val="00F41ED0"/>
    <w:rsid w:val="00F4603B"/>
    <w:rsid w:val="00F46382"/>
    <w:rsid w:val="00F51446"/>
    <w:rsid w:val="00F558D2"/>
    <w:rsid w:val="00F56DBE"/>
    <w:rsid w:val="00F603EE"/>
    <w:rsid w:val="00F6069E"/>
    <w:rsid w:val="00F66FDA"/>
    <w:rsid w:val="00F70EB6"/>
    <w:rsid w:val="00F7117A"/>
    <w:rsid w:val="00F72300"/>
    <w:rsid w:val="00F729E5"/>
    <w:rsid w:val="00F74588"/>
    <w:rsid w:val="00F76DA6"/>
    <w:rsid w:val="00F779F8"/>
    <w:rsid w:val="00F77CF6"/>
    <w:rsid w:val="00F80B37"/>
    <w:rsid w:val="00F80DC4"/>
    <w:rsid w:val="00F8366D"/>
    <w:rsid w:val="00F83684"/>
    <w:rsid w:val="00F83AA1"/>
    <w:rsid w:val="00F863F0"/>
    <w:rsid w:val="00F87145"/>
    <w:rsid w:val="00F912BD"/>
    <w:rsid w:val="00F91976"/>
    <w:rsid w:val="00F97115"/>
    <w:rsid w:val="00F97252"/>
    <w:rsid w:val="00F97F0F"/>
    <w:rsid w:val="00FA1B0B"/>
    <w:rsid w:val="00FA242B"/>
    <w:rsid w:val="00FA270E"/>
    <w:rsid w:val="00FB32A6"/>
    <w:rsid w:val="00FB686B"/>
    <w:rsid w:val="00FB6A23"/>
    <w:rsid w:val="00FB7A62"/>
    <w:rsid w:val="00FC0F75"/>
    <w:rsid w:val="00FC3EF6"/>
    <w:rsid w:val="00FC4D37"/>
    <w:rsid w:val="00FC53DA"/>
    <w:rsid w:val="00FC5461"/>
    <w:rsid w:val="00FD0AE2"/>
    <w:rsid w:val="00FD1859"/>
    <w:rsid w:val="00FD2726"/>
    <w:rsid w:val="00FD593F"/>
    <w:rsid w:val="00FE3382"/>
    <w:rsid w:val="00FE3485"/>
    <w:rsid w:val="00FE385C"/>
    <w:rsid w:val="00FE4F94"/>
    <w:rsid w:val="00FE535D"/>
    <w:rsid w:val="00FE7E21"/>
    <w:rsid w:val="00FF06E7"/>
    <w:rsid w:val="00FF172D"/>
    <w:rsid w:val="00FF5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33AB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433AB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3433AB"/>
    <w:pPr>
      <w:keepNext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F69A8"/>
    <w:pPr>
      <w:widowControl w:val="0"/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sid w:val="00AF31C5"/>
    <w:rPr>
      <w:sz w:val="24"/>
      <w:szCs w:val="24"/>
      <w:lang w:eastAsia="en-US"/>
    </w:rPr>
  </w:style>
  <w:style w:type="paragraph" w:customStyle="1" w:styleId="BodyTextContinued">
    <w:name w:val="Body Text Continued"/>
    <w:basedOn w:val="BodyText"/>
    <w:next w:val="BodyText"/>
    <w:rsid w:val="008F69A8"/>
    <w:pPr>
      <w:ind w:firstLine="0"/>
    </w:pPr>
  </w:style>
  <w:style w:type="paragraph" w:styleId="Quote">
    <w:name w:val="Quote"/>
    <w:basedOn w:val="Normal"/>
    <w:next w:val="BodyTextContinued"/>
    <w:link w:val="QuoteChar"/>
    <w:qFormat/>
    <w:rsid w:val="008F69A8"/>
    <w:pPr>
      <w:spacing w:after="240"/>
      <w:ind w:left="1440" w:right="1440"/>
    </w:pPr>
  </w:style>
  <w:style w:type="character" w:customStyle="1" w:styleId="QuoteChar">
    <w:name w:val="Quote Char"/>
    <w:basedOn w:val="DefaultParagraphFont"/>
    <w:link w:val="Quote"/>
    <w:rsid w:val="00AF31C5"/>
    <w:rPr>
      <w:sz w:val="24"/>
      <w:lang w:eastAsia="en-US"/>
    </w:rPr>
  </w:style>
  <w:style w:type="paragraph" w:styleId="Header">
    <w:name w:val="header"/>
    <w:basedOn w:val="Normal"/>
    <w:link w:val="HeaderChar"/>
    <w:rsid w:val="008F69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31C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8F69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31C5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69A8"/>
  </w:style>
  <w:style w:type="character" w:customStyle="1" w:styleId="Heading1Char">
    <w:name w:val="Heading 1 Char"/>
    <w:basedOn w:val="DefaultParagraphFont"/>
    <w:link w:val="Heading1"/>
    <w:rsid w:val="003433AB"/>
    <w:rPr>
      <w:rFonts w:ascii="Arial" w:hAnsi="Arial"/>
      <w:b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3433AB"/>
    <w:rPr>
      <w:rFonts w:ascii="Arial" w:hAnsi="Arial"/>
      <w:b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3433AB"/>
    <w:pPr>
      <w:tabs>
        <w:tab w:val="left" w:pos="-720"/>
      </w:tabs>
      <w:spacing w:line="480" w:lineRule="atLeast"/>
      <w:ind w:left="720" w:hanging="720"/>
    </w:pPr>
    <w:rPr>
      <w:rFonts w:ascii="Arial MT" w:hAnsi="Arial MT"/>
    </w:rPr>
  </w:style>
  <w:style w:type="character" w:customStyle="1" w:styleId="BodyTextIndentChar">
    <w:name w:val="Body Text Indent Char"/>
    <w:basedOn w:val="DefaultParagraphFont"/>
    <w:link w:val="BodyTextIndent"/>
    <w:rsid w:val="003433AB"/>
    <w:rPr>
      <w:rFonts w:ascii="Arial MT" w:hAnsi="Arial MT"/>
      <w:sz w:val="24"/>
      <w:lang w:eastAsia="en-US"/>
    </w:rPr>
  </w:style>
  <w:style w:type="character" w:styleId="LineNumber">
    <w:name w:val="line number"/>
    <w:basedOn w:val="DefaultParagraphFont"/>
    <w:rsid w:val="003433AB"/>
  </w:style>
  <w:style w:type="character" w:customStyle="1" w:styleId="zzmpTrailerItem">
    <w:name w:val="zzmpTrailerItem"/>
    <w:basedOn w:val="DefaultParagraphFont"/>
    <w:rsid w:val="005C505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antsRed"/>
      <w:vertAlign w:val="baseline"/>
    </w:rPr>
  </w:style>
  <w:style w:type="character" w:styleId="CommentReference">
    <w:name w:val="annotation reference"/>
    <w:basedOn w:val="DefaultParagraphFont"/>
    <w:rsid w:val="00B83C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3C4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83C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83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83C40"/>
    <w:rPr>
      <w:b/>
      <w:bCs/>
    </w:rPr>
  </w:style>
  <w:style w:type="paragraph" w:styleId="BalloonText">
    <w:name w:val="Balloon Text"/>
    <w:basedOn w:val="Normal"/>
    <w:link w:val="BalloonTextChar"/>
    <w:rsid w:val="00B83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C40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1179CE"/>
    <w:rPr>
      <w:sz w:val="24"/>
    </w:rPr>
  </w:style>
  <w:style w:type="paragraph" w:customStyle="1" w:styleId="s2">
    <w:name w:val="s2"/>
    <w:basedOn w:val="Normal"/>
    <w:rsid w:val="00E0789F"/>
    <w:pPr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s4">
    <w:name w:val="s4"/>
    <w:basedOn w:val="DefaultParagraphFont"/>
    <w:rsid w:val="00E078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CCE37-ED75-4C41-8C6A-86B0DFA7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706</Words>
  <Characters>4205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Gunster</Company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guycha</dc:creator>
  <cp:lastModifiedBy>Natalie B Milstead</cp:lastModifiedBy>
  <cp:revision>2</cp:revision>
  <cp:lastPrinted>2011-05-31T18:33:00Z</cp:lastPrinted>
  <dcterms:created xsi:type="dcterms:W3CDTF">2011-08-02T19:00:00Z</dcterms:created>
  <dcterms:modified xsi:type="dcterms:W3CDTF">2011-08-02T19:00:00Z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-628263702</vt:i4>
  </property>
  <property fmtid="{D5CDD505-2E9C-101B-9397-08002B2CF9AE}" pid="4" name="_EmailSubject">
    <vt:lpwstr>Interim McMillan</vt:lpwstr>
  </property>
  <property fmtid="{D5CDD505-2E9C-101B-9397-08002B2CF9AE}" pid="5" name="_AuthorEmail">
    <vt:lpwstr>SDRITENO@southernco.com</vt:lpwstr>
  </property>
  <property fmtid="{D5CDD505-2E9C-101B-9397-08002B2CF9AE}" pid="6" name="_AuthorEmailDisplayName">
    <vt:lpwstr>Ritenour, Susan D.</vt:lpwstr>
  </property>
  <property fmtid="{D5CDD505-2E9C-101B-9397-08002B2CF9AE}" pid="7" name="_PreviousAdHocReviewCycleID">
    <vt:i4>-1626061696</vt:i4>
  </property>
  <property fmtid="{D5CDD505-2E9C-101B-9397-08002B2CF9AE}" pid="8" name="_ReviewingToolsShownOnce">
    <vt:lpwstr/>
  </property>
</Properties>
</file>