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1477" w:rsidP="004B1477">
      <w:pPr>
        <w:pStyle w:val="OrderHeading"/>
      </w:pPr>
      <w:bookmarkStart w:id="0" w:name="_GoBack"/>
      <w:bookmarkEnd w:id="0"/>
      <w:r>
        <w:t>BEFORE THE FLORIDA PUBLIC SERVICE COMMISSION</w:t>
      </w:r>
    </w:p>
    <w:p w:rsidR="004B1477" w:rsidRDefault="004B1477" w:rsidP="004B1477">
      <w:pPr>
        <w:pStyle w:val="OrderHeading"/>
      </w:pPr>
    </w:p>
    <w:p w:rsidR="004B1477" w:rsidRDefault="004B1477" w:rsidP="004B14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1477" w:rsidRPr="00C63FCF" w:rsidTr="00C63FCF">
        <w:trPr>
          <w:trHeight w:val="828"/>
        </w:trPr>
        <w:tc>
          <w:tcPr>
            <w:tcW w:w="4788" w:type="dxa"/>
            <w:tcBorders>
              <w:bottom w:val="single" w:sz="8" w:space="0" w:color="auto"/>
              <w:right w:val="double" w:sz="6" w:space="0" w:color="auto"/>
            </w:tcBorders>
            <w:shd w:val="clear" w:color="auto" w:fill="auto"/>
          </w:tcPr>
          <w:p w:rsidR="004B1477" w:rsidRDefault="004B1477" w:rsidP="00C63FCF">
            <w:pPr>
              <w:pStyle w:val="OrderBody"/>
              <w:tabs>
                <w:tab w:val="center" w:pos="4320"/>
                <w:tab w:val="right" w:pos="8640"/>
              </w:tabs>
              <w:jc w:val="left"/>
            </w:pPr>
            <w:r>
              <w:t xml:space="preserve">In re: </w:t>
            </w:r>
            <w:bookmarkStart w:id="1" w:name="SSInRe"/>
            <w:bookmarkEnd w:id="1"/>
            <w:r>
              <w:t>Petition for modification of territorial order based on changed legal circumstances emanating from Article VIII, Section 2(c) of the Florida Constitution, by the Town of Indian River Shores.</w:t>
            </w:r>
          </w:p>
        </w:tc>
        <w:tc>
          <w:tcPr>
            <w:tcW w:w="4788" w:type="dxa"/>
            <w:tcBorders>
              <w:left w:val="double" w:sz="6" w:space="0" w:color="auto"/>
            </w:tcBorders>
            <w:shd w:val="clear" w:color="auto" w:fill="auto"/>
          </w:tcPr>
          <w:p w:rsidR="004B1477" w:rsidRDefault="004B1477" w:rsidP="004B1477">
            <w:pPr>
              <w:pStyle w:val="OrderBody"/>
            </w:pPr>
            <w:r>
              <w:t xml:space="preserve">DOCKET NO. </w:t>
            </w:r>
            <w:bookmarkStart w:id="2" w:name="SSDocketNo"/>
            <w:bookmarkEnd w:id="2"/>
            <w:r>
              <w:t>160049-EU</w:t>
            </w:r>
          </w:p>
          <w:p w:rsidR="004B1477" w:rsidRDefault="004B1477" w:rsidP="00C63FCF">
            <w:pPr>
              <w:pStyle w:val="OrderBody"/>
              <w:tabs>
                <w:tab w:val="center" w:pos="4320"/>
                <w:tab w:val="right" w:pos="8640"/>
              </w:tabs>
              <w:jc w:val="left"/>
            </w:pPr>
            <w:r>
              <w:t xml:space="preserve">ORDER NO. </w:t>
            </w:r>
            <w:bookmarkStart w:id="3" w:name="OrderNo0130"/>
            <w:r w:rsidR="002E650C">
              <w:t>PSC-16-0130-PCO-EU</w:t>
            </w:r>
            <w:bookmarkEnd w:id="3"/>
          </w:p>
          <w:p w:rsidR="004B1477" w:rsidRDefault="004B1477" w:rsidP="00C63FCF">
            <w:pPr>
              <w:pStyle w:val="OrderBody"/>
              <w:tabs>
                <w:tab w:val="center" w:pos="4320"/>
                <w:tab w:val="right" w:pos="8640"/>
              </w:tabs>
              <w:jc w:val="left"/>
            </w:pPr>
            <w:r>
              <w:t xml:space="preserve">ISSUED: </w:t>
            </w:r>
            <w:r w:rsidR="002E650C">
              <w:t>March 30, 2016</w:t>
            </w:r>
          </w:p>
        </w:tc>
      </w:tr>
    </w:tbl>
    <w:p w:rsidR="004B1477" w:rsidRDefault="004B1477" w:rsidP="004B1477"/>
    <w:p w:rsidR="004B1477" w:rsidRDefault="004B1477" w:rsidP="004B1477"/>
    <w:p w:rsidR="006B0548" w:rsidRDefault="004B1477" w:rsidP="004B1477">
      <w:pPr>
        <w:pStyle w:val="CenterUnderline"/>
      </w:pPr>
      <w:bookmarkStart w:id="4" w:name="Commissioners"/>
      <w:bookmarkEnd w:id="4"/>
      <w:r>
        <w:t>ORDER</w:t>
      </w:r>
      <w:bookmarkStart w:id="5" w:name="OrderTitle"/>
      <w:r>
        <w:t xml:space="preserve"> </w:t>
      </w:r>
      <w:r w:rsidR="006B0548">
        <w:t>GRANTING TOWN OF INDIAN RIVER SHORES’</w:t>
      </w:r>
    </w:p>
    <w:p w:rsidR="00CB5276" w:rsidRDefault="006B0548" w:rsidP="004B1477">
      <w:pPr>
        <w:pStyle w:val="CenterUnderline"/>
      </w:pPr>
      <w:r>
        <w:t>MOTION FOR ENLARG</w:t>
      </w:r>
      <w:r w:rsidR="002E650C">
        <w:t>E</w:t>
      </w:r>
      <w:r>
        <w:t>MENT OF TIME</w:t>
      </w:r>
      <w:r w:rsidR="004B1477">
        <w:t xml:space="preserve"> </w:t>
      </w:r>
      <w:bookmarkEnd w:id="5"/>
    </w:p>
    <w:p w:rsidR="004B1477" w:rsidRDefault="004B1477" w:rsidP="004B1477">
      <w:pPr>
        <w:pStyle w:val="CenterUnderline"/>
      </w:pPr>
    </w:p>
    <w:p w:rsidR="004B1477" w:rsidRDefault="004B1477" w:rsidP="004B1477">
      <w:pPr>
        <w:pStyle w:val="OrderBody"/>
      </w:pPr>
    </w:p>
    <w:p w:rsidR="00A609A7" w:rsidRDefault="006B0548">
      <w:pPr>
        <w:pStyle w:val="OrderBody"/>
      </w:pPr>
      <w:bookmarkStart w:id="6" w:name="OrderText"/>
      <w:bookmarkEnd w:id="6"/>
      <w:r>
        <w:tab/>
        <w:t>On March 4, 2015, the Town of Indian River Shores (Indian River Shores) filed its Petition for Modification of Territorial Order</w:t>
      </w:r>
      <w:r w:rsidR="00A609A7">
        <w:t xml:space="preserve"> Based on Changed Legal Circumstances Emanating from Article VIII, Section 2(c) of the Florida Constitution.</w:t>
      </w:r>
      <w:r>
        <w:t xml:space="preserve">  </w:t>
      </w:r>
      <w:r w:rsidR="00A609A7">
        <w:t>O</w:t>
      </w:r>
      <w:r>
        <w:t xml:space="preserve">n March 24, 2016, the City of Vero Beach (Vero Beach) filed a </w:t>
      </w:r>
      <w:r w:rsidR="00A609A7">
        <w:t>M</w:t>
      </w:r>
      <w:r w:rsidR="00373DD3">
        <w:t xml:space="preserve">otion to </w:t>
      </w:r>
      <w:r w:rsidR="00A609A7">
        <w:t>D</w:t>
      </w:r>
      <w:r w:rsidR="00373DD3">
        <w:t xml:space="preserve">ismiss </w:t>
      </w:r>
      <w:r w:rsidR="00A609A7">
        <w:t>Indian River Shores’ Petition for Modification of Territorial Order and Alternative Complaint</w:t>
      </w:r>
      <w:r w:rsidR="000A554D">
        <w:t xml:space="preserve"> (Motion to Dismiss)</w:t>
      </w:r>
      <w:r w:rsidR="00A609A7">
        <w:t>, and also filed a motion to intervene or, in the alternative, a request to be named a party</w:t>
      </w:r>
      <w:r w:rsidR="000A554D">
        <w:t xml:space="preserve"> (Motion to Intervene)</w:t>
      </w:r>
      <w:r w:rsidR="00A609A7">
        <w:t xml:space="preserve">. </w:t>
      </w:r>
      <w:r w:rsidR="00FF39E3">
        <w:t xml:space="preserve"> </w:t>
      </w:r>
    </w:p>
    <w:p w:rsidR="00A609A7" w:rsidRDefault="00A609A7">
      <w:pPr>
        <w:pStyle w:val="OrderBody"/>
      </w:pPr>
    </w:p>
    <w:p w:rsidR="000A554D" w:rsidRDefault="00E91FAF" w:rsidP="00A609A7">
      <w:pPr>
        <w:pStyle w:val="OrderBody"/>
        <w:ind w:firstLine="720"/>
      </w:pPr>
      <w:r>
        <w:t xml:space="preserve">On March 25, 2016, </w:t>
      </w:r>
      <w:r w:rsidR="00373DD3">
        <w:t xml:space="preserve">Indian River Shores </w:t>
      </w:r>
      <w:r>
        <w:t xml:space="preserve">filed an </w:t>
      </w:r>
      <w:r w:rsidR="00186784">
        <w:t>U</w:t>
      </w:r>
      <w:r>
        <w:t xml:space="preserve">nopposed </w:t>
      </w:r>
      <w:r w:rsidR="00186784">
        <w:t>M</w:t>
      </w:r>
      <w:r>
        <w:t xml:space="preserve">otion for </w:t>
      </w:r>
      <w:r w:rsidR="00186784">
        <w:t>E</w:t>
      </w:r>
      <w:r>
        <w:t xml:space="preserve">nlargement of </w:t>
      </w:r>
      <w:r w:rsidR="00186784">
        <w:t>T</w:t>
      </w:r>
      <w:r>
        <w:t xml:space="preserve">ime to </w:t>
      </w:r>
      <w:r w:rsidR="00186784">
        <w:t>F</w:t>
      </w:r>
      <w:r>
        <w:t xml:space="preserve">ile a </w:t>
      </w:r>
      <w:r w:rsidR="00186784">
        <w:t>R</w:t>
      </w:r>
      <w:r>
        <w:t xml:space="preserve">esponse to </w:t>
      </w:r>
      <w:r w:rsidR="00186784">
        <w:t>the City of Vero Beach’s</w:t>
      </w:r>
      <w:r>
        <w:t xml:space="preserve"> Motion to Dismiss</w:t>
      </w:r>
      <w:r w:rsidR="00186784">
        <w:t xml:space="preserve"> Indian River Shores’ Petition for Modification of Territorial Order and Alternative Complaint</w:t>
      </w:r>
      <w:r>
        <w:t xml:space="preserve">. </w:t>
      </w:r>
      <w:r w:rsidR="000A554D">
        <w:t>Indian River Shores</w:t>
      </w:r>
      <w:r w:rsidR="00291B0F">
        <w:t>’</w:t>
      </w:r>
      <w:r w:rsidR="000A554D">
        <w:t xml:space="preserve"> Motion for Enlargement of Time asks for additional time to file a response to both Vero Beach’s </w:t>
      </w:r>
      <w:r w:rsidR="00291B0F">
        <w:t>M</w:t>
      </w:r>
      <w:r w:rsidR="000A554D">
        <w:t xml:space="preserve">otion to </w:t>
      </w:r>
      <w:r w:rsidR="00291B0F">
        <w:t>D</w:t>
      </w:r>
      <w:r w:rsidR="000A554D">
        <w:t xml:space="preserve">ismiss and </w:t>
      </w:r>
      <w:r w:rsidR="00291B0F">
        <w:t>M</w:t>
      </w:r>
      <w:r w:rsidR="000A554D">
        <w:t xml:space="preserve">otion to </w:t>
      </w:r>
      <w:r w:rsidR="00291B0F">
        <w:t>I</w:t>
      </w:r>
      <w:r w:rsidR="000A554D">
        <w:t>ntervene.</w:t>
      </w:r>
    </w:p>
    <w:p w:rsidR="000A554D" w:rsidRDefault="000A554D" w:rsidP="00A609A7">
      <w:pPr>
        <w:pStyle w:val="OrderBody"/>
        <w:ind w:firstLine="720"/>
      </w:pPr>
    </w:p>
    <w:p w:rsidR="00CB5276" w:rsidRDefault="00E91FAF" w:rsidP="00A609A7">
      <w:pPr>
        <w:pStyle w:val="OrderBody"/>
        <w:ind w:firstLine="720"/>
      </w:pPr>
      <w:r>
        <w:t>Indian River Shores</w:t>
      </w:r>
      <w:r w:rsidRPr="00E91FAF">
        <w:t xml:space="preserve"> </w:t>
      </w:r>
      <w:r>
        <w:t xml:space="preserve">alleges that it will not have adequate time to file a response to the Motion to Dismiss </w:t>
      </w:r>
      <w:r w:rsidR="00FF39E3">
        <w:t xml:space="preserve">and Motion to Intervene </w:t>
      </w:r>
      <w:r>
        <w:t>within the 7-day time fr</w:t>
      </w:r>
      <w:r w:rsidR="000A554D">
        <w:t>ame</w:t>
      </w:r>
      <w:r>
        <w:t xml:space="preserve"> allowed by Rule 28-106.204, Florida Administrative Code</w:t>
      </w:r>
      <w:r w:rsidR="000A554D">
        <w:t>, and, a</w:t>
      </w:r>
      <w:r>
        <w:t xml:space="preserve">ccordingly, Indian River Shores </w:t>
      </w:r>
      <w:r w:rsidR="00373DD3">
        <w:t>requests an enlargement of time through April 7, 2016</w:t>
      </w:r>
      <w:r w:rsidR="00817EF5">
        <w:t>,</w:t>
      </w:r>
      <w:r w:rsidR="00373DD3">
        <w:t xml:space="preserve"> </w:t>
      </w:r>
      <w:r w:rsidR="000A554D">
        <w:t>to file</w:t>
      </w:r>
      <w:r w:rsidR="00373DD3">
        <w:t xml:space="preserve"> its response</w:t>
      </w:r>
      <w:r w:rsidR="000A554D">
        <w:t xml:space="preserve"> to these motions. </w:t>
      </w:r>
      <w:r w:rsidR="00373DD3">
        <w:t xml:space="preserve">Counsel for Indian River Shores </w:t>
      </w:r>
      <w:r>
        <w:t xml:space="preserve">states that he </w:t>
      </w:r>
      <w:r w:rsidR="00373DD3">
        <w:t>has discussed this requested enlargement of time with counsel for Vero Beach and is authorized to represent that Vero Beach does not oppose the request.</w:t>
      </w:r>
      <w:r w:rsidRPr="00E91FAF">
        <w:t xml:space="preserve"> </w:t>
      </w:r>
    </w:p>
    <w:p w:rsidR="000A554D" w:rsidRDefault="000A554D" w:rsidP="00A609A7">
      <w:pPr>
        <w:pStyle w:val="OrderBody"/>
        <w:ind w:firstLine="720"/>
      </w:pPr>
    </w:p>
    <w:p w:rsidR="000A554D" w:rsidRDefault="000A554D" w:rsidP="00A609A7">
      <w:pPr>
        <w:pStyle w:val="OrderBody"/>
        <w:ind w:firstLine="720"/>
      </w:pPr>
      <w:r>
        <w:t xml:space="preserve">I find that the request for extension of time is reasonable, and it is hereby granted.  Indian River Shores shall file its response to Vero Beach’s Motion to Dismiss and Motion to Intervene by </w:t>
      </w:r>
      <w:r w:rsidR="00817EF5">
        <w:t xml:space="preserve">5:00 p.m. on </w:t>
      </w:r>
      <w:r>
        <w:t>April 7, 2016.</w:t>
      </w:r>
    </w:p>
    <w:p w:rsidR="00E91FAF" w:rsidRDefault="00E91FAF" w:rsidP="00E91FAF">
      <w:pPr>
        <w:jc w:val="both"/>
      </w:pPr>
    </w:p>
    <w:p w:rsidR="00E91FAF" w:rsidRDefault="00E91FAF" w:rsidP="000A554D">
      <w:pPr>
        <w:ind w:firstLine="720"/>
        <w:jc w:val="both"/>
      </w:pPr>
      <w:r>
        <w:t>Based on the foregoing, it is</w:t>
      </w:r>
    </w:p>
    <w:p w:rsidR="00E91FAF" w:rsidRDefault="00E91FAF" w:rsidP="00E91FAF">
      <w:pPr>
        <w:jc w:val="both"/>
      </w:pPr>
    </w:p>
    <w:p w:rsidR="007D6378" w:rsidRDefault="00E91FAF" w:rsidP="007D6378">
      <w:pPr>
        <w:jc w:val="both"/>
      </w:pPr>
      <w:r>
        <w:tab/>
        <w:t xml:space="preserve">ORDERED by Commissioner Jimmy </w:t>
      </w:r>
      <w:proofErr w:type="spellStart"/>
      <w:r>
        <w:t>Patronis</w:t>
      </w:r>
      <w:proofErr w:type="spellEnd"/>
      <w:r>
        <w:t>, as Prehearing Officer, that the Town of Indian River Shores’</w:t>
      </w:r>
      <w:r w:rsidR="00A609A7">
        <w:t xml:space="preserve"> Unopposed Motion for </w:t>
      </w:r>
      <w:r w:rsidR="00186784">
        <w:t>E</w:t>
      </w:r>
      <w:r w:rsidR="00A609A7">
        <w:t xml:space="preserve">nlargement of Time to </w:t>
      </w:r>
      <w:r w:rsidR="007D6378">
        <w:t>F</w:t>
      </w:r>
      <w:r w:rsidR="00A609A7">
        <w:t xml:space="preserve">ile a Response to the City of Vero Beach’s Motion to Dismiss Indian River Shores’ Petition for Modification of Territorial Order and Alternative Complaint </w:t>
      </w:r>
      <w:r>
        <w:t xml:space="preserve">is hereby granted.  </w:t>
      </w:r>
      <w:r w:rsidR="007D6378">
        <w:t>It is further</w:t>
      </w:r>
    </w:p>
    <w:p w:rsidR="007D6378" w:rsidRDefault="007D6378" w:rsidP="007D6378">
      <w:pPr>
        <w:ind w:firstLine="720"/>
      </w:pPr>
    </w:p>
    <w:p w:rsidR="000A554D" w:rsidRDefault="007D6378" w:rsidP="000A554D">
      <w:pPr>
        <w:ind w:firstLine="720"/>
        <w:jc w:val="both"/>
      </w:pPr>
      <w:r>
        <w:lastRenderedPageBreak/>
        <w:t xml:space="preserve">ORDERED that the Town of Indian River Shores’ response to the City of Vero Beach’s Motion to Dismiss </w:t>
      </w:r>
      <w:r w:rsidR="000A554D">
        <w:t xml:space="preserve">and Motion to Intervene </w:t>
      </w:r>
      <w:r>
        <w:t xml:space="preserve">shall be filed </w:t>
      </w:r>
      <w:r w:rsidR="00817EF5">
        <w:t>by</w:t>
      </w:r>
      <w:r>
        <w:t xml:space="preserve"> </w:t>
      </w:r>
      <w:r w:rsidR="00817EF5">
        <w:t xml:space="preserve">5:00 p.m. on </w:t>
      </w:r>
      <w:r>
        <w:t xml:space="preserve">April 7, 2016. </w:t>
      </w:r>
    </w:p>
    <w:p w:rsidR="000A554D" w:rsidRDefault="000A554D" w:rsidP="000A554D">
      <w:pPr>
        <w:ind w:firstLine="720"/>
        <w:jc w:val="both"/>
      </w:pPr>
    </w:p>
    <w:p w:rsidR="004B1477" w:rsidRDefault="004B1477" w:rsidP="002E650C">
      <w:pPr>
        <w:ind w:firstLine="720"/>
        <w:jc w:val="both"/>
      </w:pPr>
      <w:r>
        <w:t xml:space="preserve">By ORDER of Commissioner Jimmy </w:t>
      </w:r>
      <w:proofErr w:type="spellStart"/>
      <w:r>
        <w:t>Patronis</w:t>
      </w:r>
      <w:proofErr w:type="spellEnd"/>
      <w:r>
        <w:t xml:space="preserve">, as Prehearing Officer, this </w:t>
      </w:r>
      <w:bookmarkStart w:id="7" w:name="replaceDate"/>
      <w:bookmarkEnd w:id="7"/>
      <w:r w:rsidR="002E650C">
        <w:rPr>
          <w:u w:val="single"/>
        </w:rPr>
        <w:t>30th</w:t>
      </w:r>
      <w:r w:rsidR="002E650C">
        <w:t xml:space="preserve"> day of </w:t>
      </w:r>
      <w:r w:rsidR="002E650C">
        <w:rPr>
          <w:u w:val="single"/>
        </w:rPr>
        <w:t>March</w:t>
      </w:r>
      <w:r w:rsidR="002E650C">
        <w:t xml:space="preserve">, </w:t>
      </w:r>
      <w:r w:rsidR="002E650C">
        <w:rPr>
          <w:u w:val="single"/>
        </w:rPr>
        <w:t>2016</w:t>
      </w:r>
      <w:r w:rsidR="002E650C">
        <w:t>.</w:t>
      </w:r>
    </w:p>
    <w:p w:rsidR="002E650C" w:rsidRPr="002E650C" w:rsidRDefault="002E650C" w:rsidP="002E650C">
      <w:pPr>
        <w:ind w:firstLine="720"/>
        <w:jc w:val="both"/>
      </w:pPr>
    </w:p>
    <w:p w:rsidR="004B1477" w:rsidRDefault="004B1477" w:rsidP="004B1477">
      <w:pPr>
        <w:keepNext/>
        <w:keepLines/>
      </w:pPr>
    </w:p>
    <w:p w:rsidR="004B1477" w:rsidRDefault="004B1477" w:rsidP="004B1477">
      <w:pPr>
        <w:keepNext/>
        <w:keepLines/>
      </w:pPr>
    </w:p>
    <w:p w:rsidR="004B1477" w:rsidRDefault="004B1477" w:rsidP="004B1477">
      <w:pPr>
        <w:keepNext/>
        <w:keepLines/>
      </w:pPr>
    </w:p>
    <w:tbl>
      <w:tblPr>
        <w:tblW w:w="4720" w:type="dxa"/>
        <w:tblInd w:w="3800" w:type="dxa"/>
        <w:tblLayout w:type="fixed"/>
        <w:tblLook w:val="0000" w:firstRow="0" w:lastRow="0" w:firstColumn="0" w:lastColumn="0" w:noHBand="0" w:noVBand="0"/>
      </w:tblPr>
      <w:tblGrid>
        <w:gridCol w:w="686"/>
        <w:gridCol w:w="4034"/>
      </w:tblGrid>
      <w:tr w:rsidR="004B1477" w:rsidTr="004B1477">
        <w:tc>
          <w:tcPr>
            <w:tcW w:w="720" w:type="dxa"/>
            <w:shd w:val="clear" w:color="auto" w:fill="auto"/>
          </w:tcPr>
          <w:p w:rsidR="004B1477" w:rsidRDefault="004B1477" w:rsidP="004B1477">
            <w:pPr>
              <w:keepNext/>
              <w:keepLines/>
            </w:pPr>
            <w:bookmarkStart w:id="8" w:name="bkmrkSignature" w:colFirst="0" w:colLast="0"/>
          </w:p>
        </w:tc>
        <w:tc>
          <w:tcPr>
            <w:tcW w:w="4320" w:type="dxa"/>
            <w:tcBorders>
              <w:bottom w:val="single" w:sz="4" w:space="0" w:color="auto"/>
            </w:tcBorders>
            <w:shd w:val="clear" w:color="auto" w:fill="auto"/>
          </w:tcPr>
          <w:p w:rsidR="004B1477" w:rsidRDefault="002E650C" w:rsidP="004B1477">
            <w:pPr>
              <w:keepNext/>
              <w:keepLines/>
            </w:pPr>
            <w:r>
              <w:t xml:space="preserve">/s/ Jimmy </w:t>
            </w:r>
            <w:proofErr w:type="spellStart"/>
            <w:r>
              <w:t>Patronis</w:t>
            </w:r>
            <w:proofErr w:type="spellEnd"/>
          </w:p>
        </w:tc>
      </w:tr>
      <w:bookmarkEnd w:id="8"/>
      <w:tr w:rsidR="004B1477" w:rsidTr="004B1477">
        <w:tc>
          <w:tcPr>
            <w:tcW w:w="720" w:type="dxa"/>
            <w:shd w:val="clear" w:color="auto" w:fill="auto"/>
          </w:tcPr>
          <w:p w:rsidR="004B1477" w:rsidRDefault="004B1477" w:rsidP="004B1477">
            <w:pPr>
              <w:keepNext/>
              <w:keepLines/>
            </w:pPr>
          </w:p>
        </w:tc>
        <w:tc>
          <w:tcPr>
            <w:tcW w:w="4320" w:type="dxa"/>
            <w:tcBorders>
              <w:top w:val="single" w:sz="4" w:space="0" w:color="auto"/>
            </w:tcBorders>
            <w:shd w:val="clear" w:color="auto" w:fill="auto"/>
          </w:tcPr>
          <w:p w:rsidR="004B1477" w:rsidRDefault="004B1477" w:rsidP="004B1477">
            <w:pPr>
              <w:keepNext/>
              <w:keepLines/>
            </w:pPr>
            <w:r>
              <w:t>JIMMY PATRONIS</w:t>
            </w:r>
          </w:p>
          <w:p w:rsidR="004B1477" w:rsidRDefault="004B1477" w:rsidP="004B1477">
            <w:pPr>
              <w:keepNext/>
              <w:keepLines/>
            </w:pPr>
            <w:r>
              <w:t>Commissioner and Prehearing Officer</w:t>
            </w:r>
          </w:p>
        </w:tc>
      </w:tr>
    </w:tbl>
    <w:p w:rsidR="004B1477" w:rsidRDefault="004B1477" w:rsidP="004B1477">
      <w:pPr>
        <w:pStyle w:val="OrderSigInfo"/>
        <w:keepNext/>
        <w:keepLines/>
      </w:pPr>
      <w:r>
        <w:t>Florida Public Service Commission</w:t>
      </w:r>
    </w:p>
    <w:p w:rsidR="004B1477" w:rsidRDefault="004B1477" w:rsidP="004B1477">
      <w:pPr>
        <w:pStyle w:val="OrderSigInfo"/>
        <w:keepNext/>
        <w:keepLines/>
      </w:pPr>
      <w:r>
        <w:t>2540 Shumard Oak Boulevard</w:t>
      </w:r>
    </w:p>
    <w:p w:rsidR="004B1477" w:rsidRDefault="004B1477" w:rsidP="004B1477">
      <w:pPr>
        <w:pStyle w:val="OrderSigInfo"/>
        <w:keepNext/>
        <w:keepLines/>
      </w:pPr>
      <w:r>
        <w:t>Tallahassee, Florida  32399</w:t>
      </w:r>
    </w:p>
    <w:p w:rsidR="004B1477" w:rsidRDefault="004B1477" w:rsidP="004B1477">
      <w:pPr>
        <w:pStyle w:val="OrderSigInfo"/>
        <w:keepNext/>
        <w:keepLines/>
      </w:pPr>
      <w:r>
        <w:t>(850) 413</w:t>
      </w:r>
      <w:r>
        <w:noBreakHyphen/>
        <w:t>6770</w:t>
      </w:r>
    </w:p>
    <w:p w:rsidR="004B1477" w:rsidRDefault="004B1477" w:rsidP="004B1477">
      <w:pPr>
        <w:pStyle w:val="OrderSigInfo"/>
        <w:keepNext/>
        <w:keepLines/>
      </w:pPr>
      <w:r>
        <w:t>www.floridapsc.com</w:t>
      </w:r>
    </w:p>
    <w:p w:rsidR="004B1477" w:rsidRDefault="004B1477" w:rsidP="004B1477">
      <w:pPr>
        <w:pStyle w:val="OrderSigInfo"/>
        <w:keepNext/>
        <w:keepLines/>
      </w:pPr>
    </w:p>
    <w:p w:rsidR="004B1477" w:rsidRDefault="004B1477" w:rsidP="004B1477">
      <w:pPr>
        <w:pStyle w:val="OrderSigInfo"/>
        <w:keepNext/>
        <w:keepLines/>
      </w:pPr>
      <w:r>
        <w:t>Copies furnished:  A copy of this document is provided to the parties of record at the time of issuance and, if applicable, interested persons.</w:t>
      </w:r>
    </w:p>
    <w:p w:rsidR="004B1477" w:rsidRDefault="004B1477" w:rsidP="004B1477">
      <w:pPr>
        <w:keepNext/>
        <w:keepLines/>
      </w:pPr>
      <w:r>
        <w:t>KGWC</w:t>
      </w:r>
    </w:p>
    <w:p w:rsidR="004B1477" w:rsidRDefault="004B1477"/>
    <w:p w:rsidR="004B1477" w:rsidRDefault="004B1477" w:rsidP="004B1477">
      <w:pPr>
        <w:pStyle w:val="CenterUnderline"/>
      </w:pPr>
      <w:r>
        <w:t>NOTICE OF FURTHER PROCEEDINGS OR JUDICIAL REVIEW</w:t>
      </w:r>
    </w:p>
    <w:p w:rsidR="00CB5276" w:rsidRDefault="00CB5276" w:rsidP="004B1477">
      <w:pPr>
        <w:pStyle w:val="CenterUnderline"/>
      </w:pPr>
    </w:p>
    <w:p w:rsidR="004B1477" w:rsidRDefault="004B1477" w:rsidP="004B14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1477" w:rsidRDefault="004B1477" w:rsidP="004B1477">
      <w:pPr>
        <w:pStyle w:val="OrderBody"/>
      </w:pPr>
    </w:p>
    <w:p w:rsidR="004B1477" w:rsidRDefault="004B1477" w:rsidP="004B1477">
      <w:pPr>
        <w:pStyle w:val="OrderBody"/>
      </w:pPr>
      <w:r>
        <w:tab/>
        <w:t>Mediation may be available on a case-by-case basis. If mediation is conducted, it does not affect a substantially interested person's right to a hearing.</w:t>
      </w:r>
    </w:p>
    <w:p w:rsidR="004B1477" w:rsidRDefault="004B1477" w:rsidP="004B1477">
      <w:pPr>
        <w:pStyle w:val="OrderBody"/>
      </w:pPr>
    </w:p>
    <w:p w:rsidR="004B1477" w:rsidRPr="004B1477" w:rsidRDefault="004B1477" w:rsidP="004B14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B1477" w:rsidRPr="004B147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77" w:rsidRDefault="004B1477">
      <w:r>
        <w:separator/>
      </w:r>
    </w:p>
  </w:endnote>
  <w:endnote w:type="continuationSeparator" w:id="0">
    <w:p w:rsidR="004B1477" w:rsidRDefault="004B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77" w:rsidRDefault="004B1477">
      <w:r>
        <w:separator/>
      </w:r>
    </w:p>
  </w:footnote>
  <w:footnote w:type="continuationSeparator" w:id="0">
    <w:p w:rsidR="004B1477" w:rsidRDefault="004B1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A7396">
      <w:fldChar w:fldCharType="begin"/>
    </w:r>
    <w:r w:rsidR="00CA7396">
      <w:instrText xml:space="preserve"> REF OrderNo0130 </w:instrText>
    </w:r>
    <w:r w:rsidR="00CA7396">
      <w:fldChar w:fldCharType="separate"/>
    </w:r>
    <w:r w:rsidR="00CA7396">
      <w:t>PSC-16-0130-PCO-EU</w:t>
    </w:r>
    <w:r w:rsidR="00CA7396">
      <w:fldChar w:fldCharType="end"/>
    </w:r>
  </w:p>
  <w:p w:rsidR="00FA6EFD" w:rsidRDefault="004B1477">
    <w:pPr>
      <w:pStyle w:val="OrderHeader"/>
    </w:pPr>
    <w:bookmarkStart w:id="9" w:name="HeaderDocketNo"/>
    <w:bookmarkEnd w:id="9"/>
    <w:r>
      <w:t>DOCKET NO. 160049-EU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73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9-EU"/>
  </w:docVars>
  <w:rsids>
    <w:rsidRoot w:val="004B1477"/>
    <w:rsid w:val="000022B8"/>
    <w:rsid w:val="00053AB9"/>
    <w:rsid w:val="00056229"/>
    <w:rsid w:val="00065FC2"/>
    <w:rsid w:val="00090AFC"/>
    <w:rsid w:val="000A554D"/>
    <w:rsid w:val="000D06E8"/>
    <w:rsid w:val="000E344D"/>
    <w:rsid w:val="000F3B2C"/>
    <w:rsid w:val="000F7BE3"/>
    <w:rsid w:val="00116AD3"/>
    <w:rsid w:val="00126593"/>
    <w:rsid w:val="00142A96"/>
    <w:rsid w:val="00186784"/>
    <w:rsid w:val="00187E32"/>
    <w:rsid w:val="00194E81"/>
    <w:rsid w:val="001A33C9"/>
    <w:rsid w:val="001D008A"/>
    <w:rsid w:val="002002ED"/>
    <w:rsid w:val="0022721A"/>
    <w:rsid w:val="00230BB9"/>
    <w:rsid w:val="00241CEF"/>
    <w:rsid w:val="00252B30"/>
    <w:rsid w:val="00291B0F"/>
    <w:rsid w:val="00291DE8"/>
    <w:rsid w:val="002A11AC"/>
    <w:rsid w:val="002A6F30"/>
    <w:rsid w:val="002D7D15"/>
    <w:rsid w:val="002E27EB"/>
    <w:rsid w:val="002E650C"/>
    <w:rsid w:val="00303FDE"/>
    <w:rsid w:val="003140E8"/>
    <w:rsid w:val="003231C7"/>
    <w:rsid w:val="00331ED0"/>
    <w:rsid w:val="0035495B"/>
    <w:rsid w:val="00373DD3"/>
    <w:rsid w:val="003744F5"/>
    <w:rsid w:val="00390DD8"/>
    <w:rsid w:val="00394DC6"/>
    <w:rsid w:val="00397C3E"/>
    <w:rsid w:val="003D4CCA"/>
    <w:rsid w:val="003D5DAE"/>
    <w:rsid w:val="003D6416"/>
    <w:rsid w:val="003E1D48"/>
    <w:rsid w:val="0042527B"/>
    <w:rsid w:val="00457DC7"/>
    <w:rsid w:val="00472BCC"/>
    <w:rsid w:val="004A25CD"/>
    <w:rsid w:val="004A26CC"/>
    <w:rsid w:val="004B1477"/>
    <w:rsid w:val="004B2108"/>
    <w:rsid w:val="004B3A2B"/>
    <w:rsid w:val="004C228B"/>
    <w:rsid w:val="004D2D1B"/>
    <w:rsid w:val="004F2DDE"/>
    <w:rsid w:val="0050097F"/>
    <w:rsid w:val="00514B1F"/>
    <w:rsid w:val="00556A10"/>
    <w:rsid w:val="005963C2"/>
    <w:rsid w:val="005B45F7"/>
    <w:rsid w:val="005B63EA"/>
    <w:rsid w:val="00660774"/>
    <w:rsid w:val="00665CC7"/>
    <w:rsid w:val="006A0BF3"/>
    <w:rsid w:val="006B0548"/>
    <w:rsid w:val="006B0DA6"/>
    <w:rsid w:val="006C547E"/>
    <w:rsid w:val="00704C5D"/>
    <w:rsid w:val="00715275"/>
    <w:rsid w:val="00733B6B"/>
    <w:rsid w:val="0076170F"/>
    <w:rsid w:val="0076669C"/>
    <w:rsid w:val="007865E9"/>
    <w:rsid w:val="00792383"/>
    <w:rsid w:val="007A060F"/>
    <w:rsid w:val="007D3D20"/>
    <w:rsid w:val="007D6378"/>
    <w:rsid w:val="007E3AFD"/>
    <w:rsid w:val="007E6DDE"/>
    <w:rsid w:val="00803189"/>
    <w:rsid w:val="00804E7A"/>
    <w:rsid w:val="00805FBB"/>
    <w:rsid w:val="008169A4"/>
    <w:rsid w:val="00817EF5"/>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09A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1394"/>
    <w:rsid w:val="00BF6691"/>
    <w:rsid w:val="00C028FC"/>
    <w:rsid w:val="00C66692"/>
    <w:rsid w:val="00C91123"/>
    <w:rsid w:val="00CA71FF"/>
    <w:rsid w:val="00CA7396"/>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91FAF"/>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 w:val="00FF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609A7"/>
    <w:rPr>
      <w:rFonts w:ascii="Tahoma" w:hAnsi="Tahoma" w:cs="Tahoma"/>
      <w:sz w:val="16"/>
      <w:szCs w:val="16"/>
    </w:rPr>
  </w:style>
  <w:style w:type="character" w:customStyle="1" w:styleId="BalloonTextChar">
    <w:name w:val="Balloon Text Char"/>
    <w:basedOn w:val="DefaultParagraphFont"/>
    <w:link w:val="BalloonText"/>
    <w:rsid w:val="00A60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609A7"/>
    <w:rPr>
      <w:rFonts w:ascii="Tahoma" w:hAnsi="Tahoma" w:cs="Tahoma"/>
      <w:sz w:val="16"/>
      <w:szCs w:val="16"/>
    </w:rPr>
  </w:style>
  <w:style w:type="character" w:customStyle="1" w:styleId="BalloonTextChar">
    <w:name w:val="Balloon Text Char"/>
    <w:basedOn w:val="DefaultParagraphFont"/>
    <w:link w:val="BalloonText"/>
    <w:rsid w:val="00A60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731</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2016-03-30T17:53:00Z</dcterms:created>
  <dcterms:modified xsi:type="dcterms:W3CDTF">2016-03-30T18:15:00Z</dcterms:modified>
</cp:coreProperties>
</file>