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62384A" w:rsidRDefault="00552260" w:rsidP="00552260">
      <w:pPr>
        <w:pStyle w:val="OrderHeading"/>
      </w:pPr>
      <w:r w:rsidRPr="0062384A">
        <w:t>BEFORE THE FLORIDA PUBLIC SERVICE COMMISSION</w:t>
      </w:r>
    </w:p>
    <w:p w:rsidR="00552260" w:rsidRPr="0062384A" w:rsidRDefault="00552260" w:rsidP="00552260">
      <w:pPr>
        <w:pStyle w:val="OrderHeading"/>
      </w:pPr>
    </w:p>
    <w:p w:rsidR="00552260" w:rsidRPr="0062384A" w:rsidRDefault="00552260" w:rsidP="005522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2260" w:rsidRPr="0062384A" w:rsidTr="00AF4AF2">
        <w:trPr>
          <w:trHeight w:val="828"/>
        </w:trPr>
        <w:tc>
          <w:tcPr>
            <w:tcW w:w="4788" w:type="dxa"/>
            <w:tcBorders>
              <w:bottom w:val="single" w:sz="8" w:space="0" w:color="auto"/>
              <w:right w:val="double" w:sz="6" w:space="0" w:color="auto"/>
            </w:tcBorders>
            <w:shd w:val="clear" w:color="auto" w:fill="auto"/>
          </w:tcPr>
          <w:p w:rsidR="00552260" w:rsidRPr="0062384A" w:rsidRDefault="00552260" w:rsidP="00AF4AF2">
            <w:pPr>
              <w:pStyle w:val="OrderBody"/>
              <w:tabs>
                <w:tab w:val="center" w:pos="4320"/>
                <w:tab w:val="right" w:pos="8640"/>
              </w:tabs>
              <w:jc w:val="left"/>
            </w:pPr>
            <w:r w:rsidRPr="0062384A">
              <w:t xml:space="preserve">In re: </w:t>
            </w:r>
            <w:bookmarkStart w:id="0" w:name="SSInRe"/>
            <w:bookmarkEnd w:id="0"/>
            <w:r w:rsidRPr="0062384A">
              <w:t>Petition for exemption under Rule 25-22.082(18), F.A.C., from issuing a request for proposals (RFPs) for modernization of the Lauderdale Plant, by Florida Power &amp; Light Company.</w:t>
            </w:r>
          </w:p>
        </w:tc>
        <w:tc>
          <w:tcPr>
            <w:tcW w:w="4788" w:type="dxa"/>
            <w:tcBorders>
              <w:left w:val="double" w:sz="6" w:space="0" w:color="auto"/>
            </w:tcBorders>
            <w:shd w:val="clear" w:color="auto" w:fill="auto"/>
          </w:tcPr>
          <w:p w:rsidR="00552260" w:rsidRPr="0062384A" w:rsidRDefault="00552260" w:rsidP="00552260">
            <w:pPr>
              <w:pStyle w:val="OrderBody"/>
            </w:pPr>
            <w:r w:rsidRPr="0062384A">
              <w:t xml:space="preserve">DOCKET NO. </w:t>
            </w:r>
            <w:bookmarkStart w:id="1" w:name="SSDocketNo"/>
            <w:bookmarkEnd w:id="1"/>
            <w:r w:rsidRPr="0062384A">
              <w:t>20170122-EI</w:t>
            </w:r>
          </w:p>
          <w:p w:rsidR="00552260" w:rsidRPr="0062384A" w:rsidRDefault="00552260" w:rsidP="00AF4AF2">
            <w:pPr>
              <w:pStyle w:val="OrderBody"/>
              <w:tabs>
                <w:tab w:val="center" w:pos="4320"/>
                <w:tab w:val="right" w:pos="8640"/>
              </w:tabs>
              <w:jc w:val="left"/>
            </w:pPr>
            <w:r w:rsidRPr="0062384A">
              <w:t xml:space="preserve">ORDER NO. </w:t>
            </w:r>
            <w:bookmarkStart w:id="2" w:name="OrderNo0358"/>
            <w:r w:rsidR="00ED0498">
              <w:t>PSC-2017-0358-PCO-EI</w:t>
            </w:r>
            <w:bookmarkEnd w:id="2"/>
          </w:p>
          <w:p w:rsidR="00552260" w:rsidRPr="0062384A" w:rsidRDefault="00552260" w:rsidP="00AF4AF2">
            <w:pPr>
              <w:pStyle w:val="OrderBody"/>
              <w:tabs>
                <w:tab w:val="center" w:pos="4320"/>
                <w:tab w:val="right" w:pos="8640"/>
              </w:tabs>
              <w:jc w:val="left"/>
            </w:pPr>
            <w:r w:rsidRPr="0062384A">
              <w:t xml:space="preserve">ISSUED: </w:t>
            </w:r>
            <w:r w:rsidR="00ED0498">
              <w:t>September 20, 2017</w:t>
            </w:r>
          </w:p>
        </w:tc>
      </w:tr>
    </w:tbl>
    <w:p w:rsidR="00552260" w:rsidRPr="0062384A" w:rsidRDefault="00552260" w:rsidP="00552260"/>
    <w:p w:rsidR="00552260" w:rsidRPr="0062384A" w:rsidRDefault="00552260" w:rsidP="00552260"/>
    <w:p w:rsidR="00342D63" w:rsidRPr="0062384A" w:rsidRDefault="00552260" w:rsidP="00552260">
      <w:pPr>
        <w:pStyle w:val="CenterUnderline"/>
      </w:pPr>
      <w:bookmarkStart w:id="3" w:name="Commissioners"/>
      <w:bookmarkEnd w:id="3"/>
      <w:r w:rsidRPr="0062384A">
        <w:t>ORDER</w:t>
      </w:r>
      <w:bookmarkStart w:id="4" w:name="OrderTitle"/>
      <w:r w:rsidR="00256054" w:rsidRPr="0062384A">
        <w:t xml:space="preserve"> </w:t>
      </w:r>
      <w:r w:rsidR="00342D63" w:rsidRPr="0062384A">
        <w:t>DENYING SIERRA CLUB</w:t>
      </w:r>
      <w:r w:rsidR="00A1412E" w:rsidRPr="0062384A">
        <w:t>’S</w:t>
      </w:r>
      <w:r w:rsidR="00342D63" w:rsidRPr="0062384A">
        <w:t xml:space="preserve"> </w:t>
      </w:r>
    </w:p>
    <w:p w:rsidR="00342D63" w:rsidRPr="0062384A" w:rsidRDefault="00342D63" w:rsidP="00552260">
      <w:pPr>
        <w:pStyle w:val="CenterUnderline"/>
      </w:pPr>
      <w:r w:rsidRPr="0062384A">
        <w:t xml:space="preserve">PETITION TO INTERVENE AND PROTEST </w:t>
      </w:r>
    </w:p>
    <w:p w:rsidR="00CB5276" w:rsidRPr="0062384A" w:rsidRDefault="00342D63" w:rsidP="00552260">
      <w:pPr>
        <w:pStyle w:val="CenterUnderline"/>
      </w:pPr>
      <w:r w:rsidRPr="0062384A">
        <w:t>PROPOSED AGENCY ACTION</w:t>
      </w:r>
      <w:bookmarkEnd w:id="4"/>
    </w:p>
    <w:p w:rsidR="00552260" w:rsidRPr="0062384A" w:rsidRDefault="00552260" w:rsidP="00552260">
      <w:pPr>
        <w:pStyle w:val="CenterUnderline"/>
      </w:pPr>
    </w:p>
    <w:p w:rsidR="00552260" w:rsidRPr="0062384A" w:rsidRDefault="00552260" w:rsidP="00552260">
      <w:pPr>
        <w:pStyle w:val="OrderBody"/>
      </w:pPr>
    </w:p>
    <w:p w:rsidR="00342D63" w:rsidRPr="0062384A" w:rsidRDefault="003300E6">
      <w:pPr>
        <w:pStyle w:val="OrderBody"/>
      </w:pPr>
      <w:bookmarkStart w:id="5" w:name="OrderText"/>
      <w:bookmarkEnd w:id="5"/>
      <w:r w:rsidRPr="0062384A">
        <w:tab/>
        <w:t>By Order No</w:t>
      </w:r>
      <w:r w:rsidR="00B570B9">
        <w:t>.</w:t>
      </w:r>
      <w:r w:rsidRPr="0062384A">
        <w:t xml:space="preserve"> PSC-2017-0287-PAA-EI, issued in this Docket on July 24, 2017 (</w:t>
      </w:r>
      <w:r w:rsidR="00AC5D6E" w:rsidRPr="0062384A">
        <w:t xml:space="preserve">PAA </w:t>
      </w:r>
      <w:r w:rsidRPr="0062384A">
        <w:t>Order), the Florida Public Service Commission (Commission) proposed to grant Florida Power &amp; Light Company’s (FPL) Petition for Exemption from Rule 25-22.082, Florida Administrative Code (F.A.C.)</w:t>
      </w:r>
      <w:r w:rsidR="00F66FF7" w:rsidRPr="0062384A">
        <w:t>, pursuant to subsection (18) of th</w:t>
      </w:r>
      <w:r w:rsidR="00321202" w:rsidRPr="0062384A">
        <w:t xml:space="preserve">at </w:t>
      </w:r>
      <w:r w:rsidR="00F66FF7" w:rsidRPr="0062384A">
        <w:t>Rule</w:t>
      </w:r>
      <w:r w:rsidR="009211E7" w:rsidRPr="0062384A">
        <w:t xml:space="preserve"> (Petition for Exemption)</w:t>
      </w:r>
      <w:r w:rsidR="00F66FF7" w:rsidRPr="0062384A">
        <w:t>.</w:t>
      </w:r>
      <w:r w:rsidR="00543647" w:rsidRPr="0062384A">
        <w:t xml:space="preserve"> </w:t>
      </w:r>
    </w:p>
    <w:p w:rsidR="00A767F0" w:rsidRPr="0062384A" w:rsidRDefault="00A767F0">
      <w:pPr>
        <w:pStyle w:val="OrderBody"/>
      </w:pPr>
    </w:p>
    <w:p w:rsidR="00CE5930" w:rsidRPr="0062384A" w:rsidRDefault="003300E6" w:rsidP="00366013">
      <w:pPr>
        <w:jc w:val="both"/>
        <w:outlineLvl w:val="0"/>
      </w:pPr>
      <w:r w:rsidRPr="0062384A">
        <w:tab/>
        <w:t xml:space="preserve">On August 14, 2017, Sierra Club filed a Petition to Intervene and Protest the </w:t>
      </w:r>
      <w:r w:rsidR="004D1FAA" w:rsidRPr="0062384A">
        <w:t xml:space="preserve">PAA </w:t>
      </w:r>
      <w:r w:rsidRPr="0062384A">
        <w:t>Order (Petition). On August 21, 2017, FPL filed its Response to Sierra Club’s Petition</w:t>
      </w:r>
      <w:r w:rsidR="00CE5930" w:rsidRPr="0062384A">
        <w:t xml:space="preserve"> (Response)</w:t>
      </w:r>
      <w:r w:rsidRPr="0062384A">
        <w:t xml:space="preserve">. </w:t>
      </w:r>
      <w:r w:rsidR="00706DDF" w:rsidRPr="0062384A">
        <w:t>On August 2</w:t>
      </w:r>
      <w:r w:rsidR="00CE5930" w:rsidRPr="0062384A">
        <w:t>5</w:t>
      </w:r>
      <w:r w:rsidR="00706DDF" w:rsidRPr="0062384A">
        <w:t>, 2017, Sierra</w:t>
      </w:r>
      <w:r w:rsidR="00CE5930" w:rsidRPr="0062384A">
        <w:t xml:space="preserve"> Club</w:t>
      </w:r>
      <w:r w:rsidR="00706DDF" w:rsidRPr="0062384A">
        <w:t xml:space="preserve"> filed its </w:t>
      </w:r>
      <w:r w:rsidR="00CE5930" w:rsidRPr="0062384A">
        <w:t xml:space="preserve">Motion for Leave to File a Reply to FPL’s </w:t>
      </w:r>
      <w:r w:rsidR="00083D7F" w:rsidRPr="0062384A">
        <w:t>Response and</w:t>
      </w:r>
      <w:r w:rsidR="00366013" w:rsidRPr="0062384A">
        <w:t xml:space="preserve"> attached </w:t>
      </w:r>
      <w:r w:rsidR="00A54741" w:rsidRPr="0062384A">
        <w:t xml:space="preserve">its </w:t>
      </w:r>
      <w:r w:rsidR="00366013" w:rsidRPr="0062384A">
        <w:t>Reply to FPL’s Response</w:t>
      </w:r>
      <w:r w:rsidR="00A54741" w:rsidRPr="0062384A">
        <w:t xml:space="preserve"> </w:t>
      </w:r>
      <w:r w:rsidR="00366013" w:rsidRPr="0062384A">
        <w:t xml:space="preserve"> </w:t>
      </w:r>
      <w:r w:rsidR="00F75D2A" w:rsidRPr="0062384A">
        <w:t>(</w:t>
      </w:r>
      <w:r w:rsidR="00F21B5E" w:rsidRPr="0062384A">
        <w:t xml:space="preserve">Sierra Club </w:t>
      </w:r>
      <w:r w:rsidR="00F75D2A" w:rsidRPr="0062384A">
        <w:t>Motion for Leave</w:t>
      </w:r>
      <w:r w:rsidR="00366013" w:rsidRPr="0062384A">
        <w:t xml:space="preserve"> and Reply</w:t>
      </w:r>
      <w:r w:rsidR="00F75D2A" w:rsidRPr="0062384A">
        <w:t>).</w:t>
      </w:r>
      <w:r w:rsidR="00CE5930" w:rsidRPr="0062384A">
        <w:t xml:space="preserve"> </w:t>
      </w:r>
      <w:r w:rsidR="00F92D7B" w:rsidRPr="0062384A">
        <w:t xml:space="preserve"> On</w:t>
      </w:r>
      <w:r w:rsidR="00F21B5E" w:rsidRPr="0062384A">
        <w:t xml:space="preserve"> September 1, 2017,</w:t>
      </w:r>
      <w:r w:rsidR="00F92D7B" w:rsidRPr="0062384A">
        <w:t xml:space="preserve"> FPL filed its </w:t>
      </w:r>
      <w:r w:rsidR="00F21B5E" w:rsidRPr="0062384A">
        <w:t xml:space="preserve">Motion for Leave to File </w:t>
      </w:r>
      <w:r w:rsidR="00083D7F" w:rsidRPr="0062384A">
        <w:t>a</w:t>
      </w:r>
      <w:r w:rsidR="00F21B5E" w:rsidRPr="0062384A">
        <w:t xml:space="preserve"> Reply and Proposed Reply (FPL Motion for Leave and Reply). </w:t>
      </w:r>
      <w:r w:rsidR="00F92D7B" w:rsidRPr="0062384A">
        <w:t xml:space="preserve"> </w:t>
      </w:r>
    </w:p>
    <w:p w:rsidR="00CE5930" w:rsidRPr="0062384A" w:rsidRDefault="00CE5930" w:rsidP="00366013">
      <w:pPr>
        <w:pStyle w:val="OrderBody"/>
      </w:pPr>
    </w:p>
    <w:p w:rsidR="00357326" w:rsidRPr="0062384A" w:rsidRDefault="00A767F0" w:rsidP="00357326">
      <w:pPr>
        <w:pStyle w:val="ListParagraph"/>
        <w:ind w:left="0"/>
        <w:jc w:val="center"/>
        <w:rPr>
          <w:rFonts w:ascii="Times New Roman" w:hAnsi="Times New Roman"/>
          <w:iCs/>
          <w:color w:val="212121"/>
        </w:rPr>
      </w:pPr>
      <w:r w:rsidRPr="0062384A">
        <w:rPr>
          <w:rFonts w:ascii="Times New Roman" w:hAnsi="Times New Roman"/>
        </w:rPr>
        <w:t xml:space="preserve">Rule </w:t>
      </w:r>
      <w:r w:rsidR="00AF3C92" w:rsidRPr="0062384A">
        <w:rPr>
          <w:rFonts w:ascii="Times New Roman" w:hAnsi="Times New Roman"/>
        </w:rPr>
        <w:t xml:space="preserve"> 25-22.082, F.A.C</w:t>
      </w:r>
      <w:r w:rsidR="00627931" w:rsidRPr="0062384A">
        <w:rPr>
          <w:rFonts w:ascii="Times New Roman" w:hAnsi="Times New Roman"/>
        </w:rPr>
        <w:t>.</w:t>
      </w:r>
      <w:r w:rsidR="00AF3C92" w:rsidRPr="0062384A">
        <w:rPr>
          <w:rFonts w:ascii="Times New Roman" w:hAnsi="Times New Roman"/>
        </w:rPr>
        <w:t xml:space="preserve"> (Rule)</w:t>
      </w:r>
    </w:p>
    <w:p w:rsidR="00A767F0" w:rsidRPr="0062384A" w:rsidRDefault="00A767F0" w:rsidP="00357326">
      <w:pPr>
        <w:pStyle w:val="ListParagraph"/>
        <w:ind w:left="0"/>
        <w:jc w:val="center"/>
        <w:rPr>
          <w:rFonts w:ascii="Times New Roman" w:hAnsi="Times New Roman"/>
          <w:iCs/>
          <w:color w:val="212121"/>
        </w:rPr>
      </w:pPr>
    </w:p>
    <w:p w:rsidR="00AF3C92" w:rsidRPr="0062384A" w:rsidRDefault="00AF3C92" w:rsidP="000260AF">
      <w:pPr>
        <w:keepNext/>
        <w:widowControl w:val="0"/>
        <w:tabs>
          <w:tab w:val="left" w:pos="360"/>
        </w:tabs>
        <w:overflowPunct w:val="0"/>
        <w:autoSpaceDE w:val="0"/>
        <w:autoSpaceDN w:val="0"/>
        <w:adjustRightInd w:val="0"/>
        <w:spacing w:line="260" w:lineRule="atLeast"/>
        <w:ind w:firstLine="360"/>
        <w:jc w:val="both"/>
        <w:textAlignment w:val="baseline"/>
      </w:pPr>
      <w:r w:rsidRPr="0062384A">
        <w:rPr>
          <w:iCs/>
          <w:color w:val="212121"/>
        </w:rPr>
        <w:tab/>
        <w:t xml:space="preserve">The </w:t>
      </w:r>
      <w:r w:rsidR="00F66FF7" w:rsidRPr="0062384A">
        <w:t>Rule</w:t>
      </w:r>
      <w:r w:rsidRPr="0062384A">
        <w:t>’s intent is</w:t>
      </w:r>
      <w:r w:rsidR="00B570B9">
        <w:t>:</w:t>
      </w:r>
    </w:p>
    <w:p w:rsidR="000260AF" w:rsidRPr="0062384A" w:rsidRDefault="00AF3C92" w:rsidP="000260AF">
      <w:pPr>
        <w:keepNext/>
        <w:widowControl w:val="0"/>
        <w:tabs>
          <w:tab w:val="left" w:pos="360"/>
        </w:tabs>
        <w:overflowPunct w:val="0"/>
        <w:autoSpaceDE w:val="0"/>
        <w:autoSpaceDN w:val="0"/>
        <w:adjustRightInd w:val="0"/>
        <w:spacing w:line="260" w:lineRule="atLeast"/>
        <w:ind w:firstLine="360"/>
        <w:jc w:val="both"/>
        <w:textAlignment w:val="baseline"/>
      </w:pPr>
      <w:r w:rsidRPr="0062384A">
        <w:t xml:space="preserve"> </w:t>
      </w:r>
      <w:r w:rsidR="00F66FF7" w:rsidRPr="0062384A">
        <w:t xml:space="preserve"> </w:t>
      </w:r>
    </w:p>
    <w:p w:rsidR="00B570B9" w:rsidRDefault="000260AF" w:rsidP="000260AF">
      <w:pPr>
        <w:keepNext/>
        <w:widowControl w:val="0"/>
        <w:tabs>
          <w:tab w:val="left" w:pos="360"/>
        </w:tabs>
        <w:overflowPunct w:val="0"/>
        <w:autoSpaceDE w:val="0"/>
        <w:autoSpaceDN w:val="0"/>
        <w:adjustRightInd w:val="0"/>
        <w:spacing w:line="260" w:lineRule="atLeast"/>
        <w:ind w:left="720" w:right="810"/>
        <w:jc w:val="both"/>
        <w:textAlignment w:val="baseline"/>
        <w:rPr>
          <w:noProof/>
          <w:color w:val="000000"/>
        </w:rPr>
      </w:pPr>
      <w:r w:rsidRPr="0062384A">
        <w:rPr>
          <w:noProof/>
          <w:color w:val="000000"/>
        </w:rPr>
        <w:t xml:space="preserve">to provide the Commission information to evaluate a public utility’s decision regarding the addition of generating capacity pursuant to Section 403.519, F.S. The use of a Request for Proposals (RFP) process is an appropriate means to ensure that a public utility’s selection of a proposed generation addition is the most cost-effective alternative available. </w:t>
      </w:r>
    </w:p>
    <w:p w:rsidR="00B570B9" w:rsidRDefault="00B570B9" w:rsidP="00B570B9">
      <w:pPr>
        <w:keepNext/>
        <w:widowControl w:val="0"/>
        <w:tabs>
          <w:tab w:val="left" w:pos="360"/>
        </w:tabs>
        <w:overflowPunct w:val="0"/>
        <w:autoSpaceDE w:val="0"/>
        <w:autoSpaceDN w:val="0"/>
        <w:adjustRightInd w:val="0"/>
        <w:spacing w:line="260" w:lineRule="atLeast"/>
        <w:ind w:right="810"/>
        <w:jc w:val="both"/>
        <w:textAlignment w:val="baseline"/>
        <w:rPr>
          <w:noProof/>
          <w:color w:val="000000"/>
        </w:rPr>
      </w:pPr>
    </w:p>
    <w:p w:rsidR="000260AF" w:rsidRPr="0062384A" w:rsidRDefault="000260AF" w:rsidP="00B570B9">
      <w:pPr>
        <w:keepNext/>
        <w:widowControl w:val="0"/>
        <w:tabs>
          <w:tab w:val="left" w:pos="360"/>
        </w:tabs>
        <w:overflowPunct w:val="0"/>
        <w:autoSpaceDE w:val="0"/>
        <w:autoSpaceDN w:val="0"/>
        <w:adjustRightInd w:val="0"/>
        <w:spacing w:line="260" w:lineRule="atLeast"/>
        <w:ind w:right="810"/>
        <w:jc w:val="both"/>
        <w:textAlignment w:val="baseline"/>
        <w:rPr>
          <w:noProof/>
          <w:color w:val="000000"/>
        </w:rPr>
      </w:pPr>
      <w:r w:rsidRPr="0062384A">
        <w:rPr>
          <w:noProof/>
          <w:color w:val="000000"/>
        </w:rPr>
        <w:t xml:space="preserve"> </w:t>
      </w:r>
      <w:r w:rsidR="00B570B9">
        <w:rPr>
          <w:noProof/>
          <w:color w:val="000000"/>
        </w:rPr>
        <w:t>Rule 25-22.082</w:t>
      </w:r>
      <w:r w:rsidRPr="0062384A">
        <w:rPr>
          <w:noProof/>
          <w:color w:val="000000"/>
        </w:rPr>
        <w:t>(1)</w:t>
      </w:r>
      <w:r w:rsidR="00B570B9">
        <w:rPr>
          <w:noProof/>
          <w:color w:val="000000"/>
        </w:rPr>
        <w:t>, F.A.C.</w:t>
      </w:r>
    </w:p>
    <w:p w:rsidR="00860CDD" w:rsidRPr="0062384A" w:rsidRDefault="00860CDD" w:rsidP="000260AF">
      <w:pPr>
        <w:keepNext/>
        <w:widowControl w:val="0"/>
        <w:tabs>
          <w:tab w:val="left" w:pos="360"/>
        </w:tabs>
        <w:overflowPunct w:val="0"/>
        <w:autoSpaceDE w:val="0"/>
        <w:autoSpaceDN w:val="0"/>
        <w:adjustRightInd w:val="0"/>
        <w:spacing w:line="260" w:lineRule="atLeast"/>
        <w:ind w:left="720" w:right="810"/>
        <w:jc w:val="both"/>
        <w:textAlignment w:val="baseline"/>
        <w:rPr>
          <w:noProof/>
          <w:color w:val="000000"/>
        </w:rPr>
      </w:pPr>
    </w:p>
    <w:p w:rsidR="005353C3" w:rsidRPr="0062384A" w:rsidRDefault="00AF3C92" w:rsidP="005353C3">
      <w:pPr>
        <w:pStyle w:val="ListParagraph"/>
        <w:ind w:left="0"/>
        <w:jc w:val="both"/>
        <w:rPr>
          <w:rFonts w:ascii="Times New Roman" w:hAnsi="Times New Roman"/>
          <w:noProof/>
          <w:color w:val="000000"/>
        </w:rPr>
      </w:pPr>
      <w:r w:rsidRPr="0062384A">
        <w:rPr>
          <w:rFonts w:ascii="Times New Roman" w:hAnsi="Times New Roman"/>
          <w:iCs/>
          <w:color w:val="212121"/>
        </w:rPr>
        <w:tab/>
      </w:r>
      <w:r w:rsidR="005353C3" w:rsidRPr="0062384A">
        <w:rPr>
          <w:rFonts w:ascii="Times New Roman" w:hAnsi="Times New Roman"/>
          <w:iCs/>
          <w:color w:val="212121"/>
        </w:rPr>
        <w:t>A “participant” in an RFP is defined by the Rule as</w:t>
      </w:r>
      <w:r w:rsidR="00B570B9">
        <w:rPr>
          <w:rFonts w:ascii="Times New Roman" w:hAnsi="Times New Roman"/>
          <w:iCs/>
          <w:color w:val="212121"/>
        </w:rPr>
        <w:t>:</w:t>
      </w:r>
      <w:r w:rsidR="005353C3" w:rsidRPr="0062384A">
        <w:rPr>
          <w:rFonts w:ascii="Times New Roman" w:hAnsi="Times New Roman"/>
          <w:iCs/>
          <w:color w:val="212121"/>
        </w:rPr>
        <w:t xml:space="preserve"> </w:t>
      </w:r>
      <w:r w:rsidR="005353C3" w:rsidRPr="0062384A">
        <w:rPr>
          <w:rFonts w:ascii="Times New Roman" w:hAnsi="Times New Roman"/>
          <w:noProof/>
          <w:color w:val="000000"/>
        </w:rPr>
        <w:t xml:space="preserve"> </w:t>
      </w:r>
    </w:p>
    <w:p w:rsidR="005353C3" w:rsidRPr="0062384A" w:rsidRDefault="005353C3" w:rsidP="005353C3">
      <w:pPr>
        <w:pStyle w:val="ListParagraph"/>
        <w:ind w:left="0"/>
        <w:jc w:val="both"/>
        <w:rPr>
          <w:rFonts w:ascii="Times New Roman" w:hAnsi="Times New Roman"/>
          <w:noProof/>
          <w:color w:val="000000"/>
        </w:rPr>
      </w:pPr>
    </w:p>
    <w:p w:rsidR="00B570B9" w:rsidRDefault="005353C3" w:rsidP="005353C3">
      <w:pPr>
        <w:pStyle w:val="ListParagraph"/>
        <w:ind w:right="720"/>
        <w:jc w:val="both"/>
        <w:rPr>
          <w:rFonts w:ascii="Times New Roman" w:hAnsi="Times New Roman"/>
          <w:noProof/>
          <w:color w:val="000000"/>
        </w:rPr>
      </w:pPr>
      <w:r w:rsidRPr="0062384A">
        <w:rPr>
          <w:rFonts w:ascii="Times New Roman" w:hAnsi="Times New Roman"/>
          <w:noProof/>
          <w:color w:val="000000"/>
        </w:rPr>
        <w:t xml:space="preserve">a potential generation supplier who submits a proposal in compliance with both the schedule and informational requirements of a public utility’s RFP. A participant may include, but is not limited to, utility and non-utility generators, Exempt Wholesale Generators (EWGs), Qualifying Facilities (QFs), marketers, </w:t>
      </w:r>
      <w:r w:rsidRPr="0062384A">
        <w:rPr>
          <w:rFonts w:ascii="Times New Roman" w:hAnsi="Times New Roman"/>
          <w:noProof/>
          <w:color w:val="000000"/>
        </w:rPr>
        <w:lastRenderedPageBreak/>
        <w:t xml:space="preserve">and affiliates of public utilities, as well as providers of turnkey offerings, distributed generation, and other utility supply side alternatives. </w:t>
      </w:r>
    </w:p>
    <w:p w:rsidR="00B570B9" w:rsidRDefault="00B570B9" w:rsidP="00B570B9">
      <w:pPr>
        <w:pStyle w:val="ListParagraph"/>
        <w:ind w:left="0" w:right="720"/>
        <w:jc w:val="both"/>
        <w:rPr>
          <w:rFonts w:ascii="Times New Roman" w:hAnsi="Times New Roman"/>
          <w:i/>
          <w:iCs/>
          <w:color w:val="212121"/>
        </w:rPr>
      </w:pPr>
    </w:p>
    <w:p w:rsidR="005353C3" w:rsidRPr="0062384A" w:rsidRDefault="005353C3" w:rsidP="00B570B9">
      <w:pPr>
        <w:pStyle w:val="ListParagraph"/>
        <w:ind w:left="0" w:right="720"/>
        <w:jc w:val="both"/>
        <w:rPr>
          <w:rFonts w:ascii="Times New Roman" w:hAnsi="Times New Roman"/>
          <w:iCs/>
          <w:color w:val="212121"/>
        </w:rPr>
      </w:pPr>
      <w:r w:rsidRPr="0062384A">
        <w:rPr>
          <w:rFonts w:ascii="Times New Roman" w:hAnsi="Times New Roman"/>
          <w:i/>
          <w:iCs/>
          <w:color w:val="212121"/>
        </w:rPr>
        <w:t>Id</w:t>
      </w:r>
      <w:r w:rsidRPr="0062384A">
        <w:rPr>
          <w:rFonts w:ascii="Times New Roman" w:hAnsi="Times New Roman"/>
          <w:iCs/>
          <w:color w:val="212121"/>
        </w:rPr>
        <w:t>. at (2)(d).</w:t>
      </w:r>
    </w:p>
    <w:p w:rsidR="00B570B9" w:rsidRDefault="00860CDD" w:rsidP="00860CDD">
      <w:pPr>
        <w:keepNext/>
        <w:widowControl w:val="0"/>
        <w:tabs>
          <w:tab w:val="left" w:pos="360"/>
        </w:tabs>
        <w:overflowPunct w:val="0"/>
        <w:autoSpaceDE w:val="0"/>
        <w:autoSpaceDN w:val="0"/>
        <w:adjustRightInd w:val="0"/>
        <w:spacing w:line="260" w:lineRule="atLeast"/>
        <w:ind w:right="810"/>
        <w:jc w:val="both"/>
        <w:textAlignment w:val="baseline"/>
        <w:rPr>
          <w:noProof/>
          <w:color w:val="000000"/>
        </w:rPr>
      </w:pPr>
      <w:r w:rsidRPr="0062384A">
        <w:rPr>
          <w:noProof/>
          <w:color w:val="000000"/>
        </w:rPr>
        <w:tab/>
      </w:r>
      <w:r w:rsidR="00AF3C92" w:rsidRPr="0062384A">
        <w:rPr>
          <w:noProof/>
          <w:color w:val="000000"/>
        </w:rPr>
        <w:tab/>
      </w:r>
    </w:p>
    <w:p w:rsidR="00860CDD" w:rsidRPr="0062384A" w:rsidRDefault="00B570B9" w:rsidP="00860CDD">
      <w:pPr>
        <w:keepNext/>
        <w:widowControl w:val="0"/>
        <w:tabs>
          <w:tab w:val="left" w:pos="360"/>
        </w:tabs>
        <w:overflowPunct w:val="0"/>
        <w:autoSpaceDE w:val="0"/>
        <w:autoSpaceDN w:val="0"/>
        <w:adjustRightInd w:val="0"/>
        <w:spacing w:line="260" w:lineRule="atLeast"/>
        <w:ind w:right="810"/>
        <w:jc w:val="both"/>
        <w:textAlignment w:val="baseline"/>
        <w:rPr>
          <w:noProof/>
          <w:color w:val="000000"/>
        </w:rPr>
      </w:pPr>
      <w:r>
        <w:rPr>
          <w:noProof/>
          <w:color w:val="000000"/>
        </w:rPr>
        <w:tab/>
      </w:r>
      <w:r w:rsidR="00860CDD" w:rsidRPr="0062384A">
        <w:rPr>
          <w:noProof/>
          <w:color w:val="000000"/>
        </w:rPr>
        <w:t>At subsection (18), the Rule provides</w:t>
      </w:r>
      <w:r>
        <w:rPr>
          <w:noProof/>
          <w:color w:val="000000"/>
        </w:rPr>
        <w:t>:</w:t>
      </w:r>
    </w:p>
    <w:p w:rsidR="00F66FF7" w:rsidRPr="0062384A" w:rsidRDefault="00F66FF7" w:rsidP="00AF4AF2">
      <w:pPr>
        <w:pStyle w:val="ListParagraph"/>
        <w:ind w:left="0"/>
        <w:jc w:val="both"/>
        <w:rPr>
          <w:rFonts w:ascii="Times New Roman" w:hAnsi="Times New Roman"/>
          <w:iCs/>
          <w:color w:val="212121"/>
        </w:rPr>
      </w:pPr>
    </w:p>
    <w:p w:rsidR="00860CDD" w:rsidRPr="0062384A" w:rsidRDefault="00860CDD" w:rsidP="00860CDD">
      <w:pPr>
        <w:pStyle w:val="ListParagraph"/>
        <w:ind w:right="810"/>
        <w:jc w:val="both"/>
        <w:rPr>
          <w:rFonts w:ascii="Times New Roman" w:hAnsi="Times New Roman"/>
          <w:iCs/>
          <w:color w:val="212121"/>
        </w:rPr>
      </w:pPr>
      <w:r w:rsidRPr="0062384A">
        <w:rPr>
          <w:rFonts w:ascii="Times New Roman" w:hAnsi="Times New Roman"/>
          <w:iCs/>
          <w:color w:val="212121"/>
        </w:rPr>
        <w:t>[u]pon a showing by a public utility and a finding by the Commission that a proposal not in compliance with this rule’s provisions will likely result in a lower cost supply of electricity to the utility’s general body of ratepayers, increase the reliable supply of electricity to the utility’s general body of ratepayers, or otherwise will serve the public welfare, the Commission shall exempt the utility from compliance with the rule or any part of it for which such justification is found.</w:t>
      </w:r>
    </w:p>
    <w:p w:rsidR="00735CAE" w:rsidRPr="0062384A" w:rsidRDefault="00735CAE" w:rsidP="00AF4AF2">
      <w:pPr>
        <w:pStyle w:val="ListParagraph"/>
        <w:ind w:left="0"/>
        <w:jc w:val="both"/>
        <w:rPr>
          <w:rFonts w:ascii="Times New Roman" w:hAnsi="Times New Roman"/>
          <w:iCs/>
          <w:color w:val="212121"/>
        </w:rPr>
      </w:pPr>
    </w:p>
    <w:p w:rsidR="00B570B9" w:rsidRDefault="00AC5D6E" w:rsidP="00B570B9">
      <w:pPr>
        <w:pStyle w:val="ListParagraph"/>
        <w:ind w:left="0"/>
        <w:jc w:val="center"/>
        <w:rPr>
          <w:rFonts w:ascii="Times New Roman" w:hAnsi="Times New Roman"/>
          <w:iCs/>
          <w:color w:val="212121"/>
        </w:rPr>
      </w:pPr>
      <w:r w:rsidRPr="0062384A">
        <w:rPr>
          <w:rFonts w:ascii="Times New Roman" w:hAnsi="Times New Roman"/>
          <w:iCs/>
          <w:color w:val="212121"/>
        </w:rPr>
        <w:t xml:space="preserve">PAA </w:t>
      </w:r>
      <w:r w:rsidR="00357326" w:rsidRPr="0062384A">
        <w:rPr>
          <w:rFonts w:ascii="Times New Roman" w:hAnsi="Times New Roman"/>
          <w:iCs/>
          <w:color w:val="212121"/>
        </w:rPr>
        <w:t>Order</w:t>
      </w:r>
    </w:p>
    <w:p w:rsidR="00B570B9" w:rsidRDefault="00B570B9" w:rsidP="00B570B9">
      <w:pPr>
        <w:pStyle w:val="ListParagraph"/>
        <w:tabs>
          <w:tab w:val="left" w:pos="720"/>
        </w:tabs>
        <w:ind w:left="0"/>
        <w:jc w:val="both"/>
        <w:rPr>
          <w:rFonts w:ascii="Times New Roman" w:hAnsi="Times New Roman"/>
          <w:iCs/>
          <w:color w:val="212121"/>
        </w:rPr>
      </w:pPr>
    </w:p>
    <w:p w:rsidR="003E6AA4" w:rsidRPr="00B570B9" w:rsidRDefault="00B570B9" w:rsidP="00B570B9">
      <w:pPr>
        <w:pStyle w:val="ListParagraph"/>
        <w:tabs>
          <w:tab w:val="left" w:pos="720"/>
        </w:tabs>
        <w:ind w:left="0"/>
        <w:jc w:val="both"/>
        <w:rPr>
          <w:rFonts w:ascii="Times New Roman" w:hAnsi="Times New Roman"/>
          <w:iCs/>
          <w:color w:val="212121"/>
        </w:rPr>
      </w:pPr>
      <w:r>
        <w:rPr>
          <w:rFonts w:ascii="Times New Roman" w:hAnsi="Times New Roman"/>
          <w:iCs/>
          <w:color w:val="212121"/>
        </w:rPr>
        <w:tab/>
      </w:r>
      <w:r w:rsidR="000260AF" w:rsidRPr="00B570B9">
        <w:rPr>
          <w:rFonts w:ascii="Times New Roman" w:hAnsi="Times New Roman"/>
          <w:iCs/>
          <w:color w:val="212121"/>
        </w:rPr>
        <w:t xml:space="preserve">The </w:t>
      </w:r>
      <w:r w:rsidR="00706DDF" w:rsidRPr="00B570B9">
        <w:rPr>
          <w:rFonts w:ascii="Times New Roman" w:hAnsi="Times New Roman"/>
          <w:iCs/>
          <w:color w:val="212121"/>
        </w:rPr>
        <w:t xml:space="preserve">exemption at issue in this case </w:t>
      </w:r>
      <w:r w:rsidR="000260AF" w:rsidRPr="00B570B9">
        <w:rPr>
          <w:rFonts w:ascii="Times New Roman" w:hAnsi="Times New Roman"/>
          <w:iCs/>
          <w:color w:val="212121"/>
        </w:rPr>
        <w:t>was gran</w:t>
      </w:r>
      <w:r w:rsidR="0035726E" w:rsidRPr="00B570B9">
        <w:rPr>
          <w:rFonts w:ascii="Times New Roman" w:hAnsi="Times New Roman"/>
          <w:iCs/>
          <w:color w:val="212121"/>
        </w:rPr>
        <w:t>t</w:t>
      </w:r>
      <w:r w:rsidR="000260AF" w:rsidRPr="00B570B9">
        <w:rPr>
          <w:rFonts w:ascii="Times New Roman" w:hAnsi="Times New Roman"/>
          <w:iCs/>
          <w:color w:val="212121"/>
        </w:rPr>
        <w:t xml:space="preserve">ed </w:t>
      </w:r>
      <w:r w:rsidR="008476FB" w:rsidRPr="00B570B9">
        <w:rPr>
          <w:rFonts w:ascii="Times New Roman" w:hAnsi="Times New Roman"/>
          <w:iCs/>
          <w:color w:val="212121"/>
        </w:rPr>
        <w:t xml:space="preserve">by </w:t>
      </w:r>
      <w:r w:rsidR="00AC5D6E" w:rsidRPr="00B570B9">
        <w:rPr>
          <w:rFonts w:ascii="Times New Roman" w:hAnsi="Times New Roman"/>
          <w:iCs/>
          <w:color w:val="212121"/>
        </w:rPr>
        <w:t xml:space="preserve">a </w:t>
      </w:r>
      <w:r w:rsidR="008476FB" w:rsidRPr="00B570B9">
        <w:rPr>
          <w:rFonts w:ascii="Times New Roman" w:hAnsi="Times New Roman"/>
          <w:iCs/>
          <w:color w:val="212121"/>
        </w:rPr>
        <w:t>PAA</w:t>
      </w:r>
      <w:r w:rsidR="00AC5D6E" w:rsidRPr="00B570B9">
        <w:rPr>
          <w:rFonts w:ascii="Times New Roman" w:hAnsi="Times New Roman"/>
          <w:iCs/>
          <w:color w:val="212121"/>
        </w:rPr>
        <w:t xml:space="preserve"> Order, </w:t>
      </w:r>
      <w:r w:rsidR="008476FB" w:rsidRPr="00B570B9">
        <w:rPr>
          <w:rFonts w:ascii="Times New Roman" w:hAnsi="Times New Roman"/>
          <w:iCs/>
          <w:color w:val="212121"/>
        </w:rPr>
        <w:t xml:space="preserve"> </w:t>
      </w:r>
      <w:r w:rsidR="000260AF" w:rsidRPr="00B570B9">
        <w:rPr>
          <w:rFonts w:ascii="Times New Roman" w:hAnsi="Times New Roman"/>
          <w:iCs/>
          <w:color w:val="212121"/>
        </w:rPr>
        <w:t xml:space="preserve">upon a finding that FPL </w:t>
      </w:r>
      <w:r w:rsidR="00706DDF" w:rsidRPr="00B570B9">
        <w:rPr>
          <w:rFonts w:ascii="Times New Roman" w:hAnsi="Times New Roman"/>
          <w:iCs/>
          <w:color w:val="212121"/>
        </w:rPr>
        <w:t xml:space="preserve">met </w:t>
      </w:r>
      <w:r w:rsidR="003E6AA4" w:rsidRPr="00B570B9">
        <w:rPr>
          <w:rFonts w:ascii="Times New Roman" w:hAnsi="Times New Roman"/>
          <w:iCs/>
          <w:color w:val="212121"/>
        </w:rPr>
        <w:t xml:space="preserve">the </w:t>
      </w:r>
      <w:r w:rsidR="000260AF" w:rsidRPr="00B570B9">
        <w:rPr>
          <w:rFonts w:ascii="Times New Roman" w:hAnsi="Times New Roman"/>
          <w:iCs/>
          <w:color w:val="212121"/>
        </w:rPr>
        <w:t xml:space="preserve">criteria </w:t>
      </w:r>
      <w:r w:rsidR="003E6AA4" w:rsidRPr="00B570B9">
        <w:rPr>
          <w:rFonts w:ascii="Times New Roman" w:hAnsi="Times New Roman"/>
          <w:iCs/>
          <w:color w:val="212121"/>
        </w:rPr>
        <w:t>set forth in the Rule at subsection (18</w:t>
      </w:r>
      <w:r w:rsidR="00860CDD" w:rsidRPr="00B570B9">
        <w:rPr>
          <w:rFonts w:ascii="Times New Roman" w:hAnsi="Times New Roman"/>
          <w:iCs/>
          <w:color w:val="212121"/>
        </w:rPr>
        <w:t>)</w:t>
      </w:r>
      <w:r w:rsidR="00B33C14" w:rsidRPr="00B570B9">
        <w:rPr>
          <w:rFonts w:ascii="Times New Roman" w:hAnsi="Times New Roman"/>
          <w:iCs/>
          <w:color w:val="212121"/>
        </w:rPr>
        <w:t xml:space="preserve"> “by reusing the existing Lauderdale plant site and related facilities for a newer, larger, and more efficient unit.” </w:t>
      </w:r>
      <w:r w:rsidR="00706DDF" w:rsidRPr="00B570B9">
        <w:rPr>
          <w:rFonts w:ascii="Times New Roman" w:hAnsi="Times New Roman"/>
          <w:iCs/>
          <w:color w:val="212121"/>
        </w:rPr>
        <w:t>However, i</w:t>
      </w:r>
      <w:r w:rsidR="003E6AA4" w:rsidRPr="00B570B9">
        <w:rPr>
          <w:rFonts w:ascii="Times New Roman" w:hAnsi="Times New Roman"/>
          <w:iCs/>
          <w:color w:val="212121"/>
        </w:rPr>
        <w:t xml:space="preserve">n granting the exemption, </w:t>
      </w:r>
      <w:r w:rsidR="00357326" w:rsidRPr="00B570B9">
        <w:rPr>
          <w:rFonts w:ascii="Times New Roman" w:hAnsi="Times New Roman"/>
          <w:iCs/>
          <w:color w:val="212121"/>
        </w:rPr>
        <w:t>we</w:t>
      </w:r>
      <w:r w:rsidR="00A767F0" w:rsidRPr="00B570B9">
        <w:rPr>
          <w:rFonts w:ascii="Times New Roman" w:hAnsi="Times New Roman"/>
          <w:iCs/>
          <w:color w:val="212121"/>
        </w:rPr>
        <w:t xml:space="preserve"> </w:t>
      </w:r>
      <w:r w:rsidR="00083D7F" w:rsidRPr="00B570B9">
        <w:rPr>
          <w:rFonts w:ascii="Times New Roman" w:hAnsi="Times New Roman"/>
          <w:iCs/>
          <w:color w:val="212121"/>
        </w:rPr>
        <w:t>emphasized</w:t>
      </w:r>
      <w:r w:rsidR="003E6AA4" w:rsidRPr="00B570B9">
        <w:rPr>
          <w:rFonts w:ascii="Times New Roman" w:hAnsi="Times New Roman"/>
          <w:iCs/>
          <w:color w:val="212121"/>
        </w:rPr>
        <w:t xml:space="preserve"> that, in </w:t>
      </w:r>
      <w:r w:rsidR="003E6AA4" w:rsidRPr="00B570B9">
        <w:rPr>
          <w:rFonts w:ascii="Times New Roman" w:hAnsi="Times New Roman"/>
        </w:rPr>
        <w:t xml:space="preserve">a future </w:t>
      </w:r>
      <w:r w:rsidR="00706DDF" w:rsidRPr="00B570B9">
        <w:rPr>
          <w:rFonts w:ascii="Times New Roman" w:hAnsi="Times New Roman"/>
          <w:noProof/>
          <w:color w:val="000000"/>
        </w:rPr>
        <w:t xml:space="preserve">Section 403.519, </w:t>
      </w:r>
      <w:r w:rsidR="00321202" w:rsidRPr="00B570B9">
        <w:rPr>
          <w:rFonts w:ascii="Times New Roman" w:hAnsi="Times New Roman"/>
          <w:noProof/>
          <w:color w:val="000000"/>
        </w:rPr>
        <w:t>Florida Statutes (F.S.)</w:t>
      </w:r>
      <w:r w:rsidR="00706DDF" w:rsidRPr="00B570B9">
        <w:rPr>
          <w:rFonts w:ascii="Times New Roman" w:hAnsi="Times New Roman"/>
          <w:noProof/>
          <w:color w:val="000000"/>
        </w:rPr>
        <w:t xml:space="preserve">, need determination </w:t>
      </w:r>
      <w:r w:rsidR="003E6AA4" w:rsidRPr="00B570B9">
        <w:rPr>
          <w:rFonts w:ascii="Times New Roman" w:hAnsi="Times New Roman"/>
        </w:rPr>
        <w:t>proceeding</w:t>
      </w:r>
      <w:r w:rsidR="00357326" w:rsidRPr="00B570B9">
        <w:rPr>
          <w:rFonts w:ascii="Times New Roman" w:hAnsi="Times New Roman"/>
        </w:rPr>
        <w:t>,</w:t>
      </w:r>
      <w:r w:rsidR="003E6AA4" w:rsidRPr="00B570B9">
        <w:rPr>
          <w:rFonts w:ascii="Times New Roman" w:hAnsi="Times New Roman"/>
        </w:rPr>
        <w:t xml:space="preserve"> </w:t>
      </w:r>
      <w:r w:rsidR="00706DDF" w:rsidRPr="00B570B9">
        <w:rPr>
          <w:rFonts w:ascii="Times New Roman" w:hAnsi="Times New Roman"/>
        </w:rPr>
        <w:t>th</w:t>
      </w:r>
      <w:r w:rsidR="00357326" w:rsidRPr="00B570B9">
        <w:rPr>
          <w:rFonts w:ascii="Times New Roman" w:hAnsi="Times New Roman"/>
        </w:rPr>
        <w:t>is</w:t>
      </w:r>
      <w:r w:rsidR="00706DDF" w:rsidRPr="00B570B9">
        <w:rPr>
          <w:rFonts w:ascii="Times New Roman" w:hAnsi="Times New Roman"/>
        </w:rPr>
        <w:t xml:space="preserve"> Commission would </w:t>
      </w:r>
      <w:r w:rsidR="003E6AA4" w:rsidRPr="00B570B9">
        <w:rPr>
          <w:rFonts w:ascii="Times New Roman" w:hAnsi="Times New Roman"/>
        </w:rPr>
        <w:t xml:space="preserve">have an opportunity to review: </w:t>
      </w:r>
    </w:p>
    <w:p w:rsidR="003E6AA4" w:rsidRPr="0062384A" w:rsidRDefault="003E6AA4" w:rsidP="00B570B9">
      <w:pPr>
        <w:pStyle w:val="ListParagraph"/>
        <w:ind w:left="0"/>
        <w:jc w:val="both"/>
        <w:rPr>
          <w:rFonts w:ascii="Times New Roman" w:hAnsi="Times New Roman"/>
        </w:rPr>
      </w:pPr>
    </w:p>
    <w:p w:rsidR="003E6AA4" w:rsidRPr="0062384A" w:rsidRDefault="003E6AA4" w:rsidP="00B570B9">
      <w:pPr>
        <w:pStyle w:val="ListParagraph"/>
        <w:ind w:left="1170" w:hanging="360"/>
        <w:jc w:val="both"/>
        <w:rPr>
          <w:rFonts w:ascii="Times New Roman" w:hAnsi="Times New Roman"/>
        </w:rPr>
      </w:pPr>
      <w:r w:rsidRPr="0062384A">
        <w:rPr>
          <w:rFonts w:ascii="Times New Roman" w:hAnsi="Times New Roman"/>
        </w:rPr>
        <w:t>(1)</w:t>
      </w:r>
      <w:r w:rsidR="009B0A2C" w:rsidRPr="0062384A">
        <w:rPr>
          <w:rFonts w:ascii="Times New Roman" w:hAnsi="Times New Roman"/>
        </w:rPr>
        <w:tab/>
      </w:r>
      <w:r w:rsidR="009B0A2C" w:rsidRPr="0062384A">
        <w:rPr>
          <w:rFonts w:ascii="Times New Roman" w:hAnsi="Times New Roman"/>
        </w:rPr>
        <w:tab/>
      </w:r>
      <w:r w:rsidRPr="0062384A">
        <w:rPr>
          <w:rFonts w:ascii="Times New Roman" w:hAnsi="Times New Roman"/>
        </w:rPr>
        <w:t xml:space="preserve">whether FPL’s proposal and other options are the most cost-effective alternative, </w:t>
      </w:r>
      <w:r w:rsidR="009B0A2C" w:rsidRPr="0062384A">
        <w:rPr>
          <w:rFonts w:ascii="Times New Roman" w:hAnsi="Times New Roman"/>
        </w:rPr>
        <w:t xml:space="preserve"> </w:t>
      </w:r>
      <w:r w:rsidR="009B0A2C" w:rsidRPr="0062384A">
        <w:rPr>
          <w:rFonts w:ascii="Times New Roman" w:hAnsi="Times New Roman"/>
        </w:rPr>
        <w:tab/>
      </w:r>
      <w:r w:rsidRPr="0062384A">
        <w:rPr>
          <w:rFonts w:ascii="Times New Roman" w:hAnsi="Times New Roman"/>
        </w:rPr>
        <w:t>along with the need for adequate electricity at a reasonable cost;</w:t>
      </w:r>
    </w:p>
    <w:p w:rsidR="00A767F0" w:rsidRPr="0062384A" w:rsidRDefault="009B0A2C" w:rsidP="00B570B9">
      <w:pPr>
        <w:pStyle w:val="BodyText"/>
        <w:spacing w:after="0"/>
        <w:ind w:left="1080" w:hanging="360"/>
        <w:jc w:val="both"/>
      </w:pPr>
      <w:r w:rsidRPr="0062384A">
        <w:t xml:space="preserve">  </w:t>
      </w:r>
      <w:r w:rsidR="003E6AA4" w:rsidRPr="0062384A">
        <w:t>(2)</w:t>
      </w:r>
      <w:r w:rsidRPr="0062384A">
        <w:tab/>
      </w:r>
      <w:r w:rsidR="003E6AA4" w:rsidRPr="0062384A">
        <w:t xml:space="preserve">whether there is a need for the generation based upon electrical system reliability </w:t>
      </w:r>
      <w:r w:rsidRPr="0062384A">
        <w:tab/>
      </w:r>
      <w:r w:rsidR="003E6AA4" w:rsidRPr="0062384A">
        <w:t xml:space="preserve">and integrity, and whether renewable energy sources and technologies, as well as </w:t>
      </w:r>
      <w:r w:rsidRPr="0062384A">
        <w:tab/>
      </w:r>
      <w:r w:rsidR="003E6AA4" w:rsidRPr="0062384A">
        <w:t xml:space="preserve">conservation measures, are utilized to the extent reasonably available to meet </w:t>
      </w:r>
      <w:r w:rsidRPr="0062384A">
        <w:tab/>
      </w:r>
      <w:r w:rsidR="003E6AA4" w:rsidRPr="0062384A">
        <w:t xml:space="preserve">reliability needs; and </w:t>
      </w:r>
    </w:p>
    <w:p w:rsidR="003E6AA4" w:rsidRPr="0062384A" w:rsidRDefault="009B0A2C" w:rsidP="00B570B9">
      <w:pPr>
        <w:pStyle w:val="BodyText"/>
        <w:spacing w:after="0"/>
        <w:ind w:left="1080" w:hanging="360"/>
        <w:jc w:val="both"/>
      </w:pPr>
      <w:r w:rsidRPr="0062384A">
        <w:t xml:space="preserve">  </w:t>
      </w:r>
      <w:r w:rsidR="003E6AA4" w:rsidRPr="0062384A">
        <w:t xml:space="preserve">(3) </w:t>
      </w:r>
      <w:r w:rsidRPr="0062384A">
        <w:tab/>
      </w:r>
      <w:r w:rsidR="00357326" w:rsidRPr="0062384A">
        <w:t>m</w:t>
      </w:r>
      <w:r w:rsidR="003E6AA4" w:rsidRPr="0062384A">
        <w:t xml:space="preserve">atters related to public welfare and any other matters </w:t>
      </w:r>
      <w:r w:rsidR="00357326" w:rsidRPr="0062384A">
        <w:t>the Commission</w:t>
      </w:r>
      <w:r w:rsidR="00357326" w:rsidRPr="0062384A">
        <w:tab/>
      </w:r>
      <w:r w:rsidR="003E6AA4" w:rsidRPr="0062384A">
        <w:t>determine</w:t>
      </w:r>
      <w:r w:rsidR="00357326" w:rsidRPr="0062384A">
        <w:t>d</w:t>
      </w:r>
      <w:r w:rsidR="003E6AA4" w:rsidRPr="0062384A">
        <w:t xml:space="preserve"> to be relevant.</w:t>
      </w:r>
    </w:p>
    <w:p w:rsidR="00A767F0" w:rsidRPr="0062384A" w:rsidRDefault="00A767F0" w:rsidP="003E6AA4">
      <w:pPr>
        <w:pStyle w:val="BodyText"/>
        <w:jc w:val="both"/>
      </w:pPr>
    </w:p>
    <w:p w:rsidR="009B0A2C" w:rsidRPr="0062384A" w:rsidRDefault="00357326" w:rsidP="003E6AA4">
      <w:pPr>
        <w:pStyle w:val="BodyText"/>
        <w:jc w:val="both"/>
      </w:pPr>
      <w:r w:rsidRPr="0062384A">
        <w:t xml:space="preserve">We also </w:t>
      </w:r>
      <w:r w:rsidR="009B0A2C" w:rsidRPr="0062384A">
        <w:t>specified that</w:t>
      </w:r>
      <w:r w:rsidR="00817318" w:rsidRPr="0062384A">
        <w:t xml:space="preserve"> </w:t>
      </w:r>
      <w:r w:rsidR="003E6AA4" w:rsidRPr="0062384A">
        <w:t xml:space="preserve">granting the exemption does not relieve </w:t>
      </w:r>
      <w:r w:rsidR="009B0A2C" w:rsidRPr="0062384A">
        <w:t xml:space="preserve">FPL of </w:t>
      </w:r>
      <w:r w:rsidR="00A30F4D" w:rsidRPr="0062384A">
        <w:t xml:space="preserve">meeting the substantive </w:t>
      </w:r>
      <w:r w:rsidR="009B0A2C" w:rsidRPr="0062384A">
        <w:t xml:space="preserve"> r</w:t>
      </w:r>
      <w:r w:rsidR="003E6AA4" w:rsidRPr="0062384A">
        <w:t xml:space="preserve">equirements </w:t>
      </w:r>
      <w:r w:rsidR="009B0A2C" w:rsidRPr="0062384A">
        <w:t xml:space="preserve">in </w:t>
      </w:r>
      <w:r w:rsidR="00A30F4D" w:rsidRPr="0062384A">
        <w:t xml:space="preserve">a Section 403.519, F.S., proceeding. </w:t>
      </w:r>
      <w:r w:rsidR="009B0A2C" w:rsidRPr="0062384A">
        <w:t xml:space="preserve"> </w:t>
      </w:r>
    </w:p>
    <w:p w:rsidR="004D562E" w:rsidRPr="0062384A" w:rsidRDefault="004D562E" w:rsidP="00A767F0">
      <w:pPr>
        <w:pStyle w:val="BodyText"/>
        <w:jc w:val="center"/>
      </w:pPr>
    </w:p>
    <w:p w:rsidR="003E6AA4" w:rsidRPr="0062384A" w:rsidRDefault="00A767F0" w:rsidP="00DC6FEA">
      <w:pPr>
        <w:pStyle w:val="BodyText"/>
        <w:jc w:val="center"/>
      </w:pPr>
      <w:r w:rsidRPr="0062384A">
        <w:t>Sierra Club Petition</w:t>
      </w:r>
    </w:p>
    <w:p w:rsidR="00321202" w:rsidRPr="0062384A" w:rsidRDefault="00321202" w:rsidP="00AF3C92">
      <w:pPr>
        <w:pStyle w:val="ListParagraph"/>
        <w:ind w:left="0" w:firstLine="720"/>
        <w:jc w:val="both"/>
        <w:rPr>
          <w:rFonts w:ascii="Times New Roman" w:hAnsi="Times New Roman"/>
        </w:rPr>
      </w:pPr>
    </w:p>
    <w:p w:rsidR="005B175F" w:rsidRPr="0062384A" w:rsidRDefault="005B175F" w:rsidP="00AF3C92">
      <w:pPr>
        <w:pStyle w:val="ListParagraph"/>
        <w:ind w:left="0" w:firstLine="720"/>
        <w:jc w:val="both"/>
        <w:rPr>
          <w:rFonts w:ascii="Times New Roman" w:hAnsi="Times New Roman"/>
        </w:rPr>
      </w:pPr>
      <w:r w:rsidRPr="0062384A">
        <w:rPr>
          <w:rFonts w:ascii="Times New Roman" w:hAnsi="Times New Roman"/>
        </w:rPr>
        <w:t>Sierra Club asserts</w:t>
      </w:r>
      <w:r w:rsidR="00690CF0" w:rsidRPr="0062384A">
        <w:rPr>
          <w:rFonts w:ascii="Times New Roman" w:hAnsi="Times New Roman"/>
        </w:rPr>
        <w:t xml:space="preserve">: </w:t>
      </w:r>
      <w:r w:rsidRPr="0062384A">
        <w:rPr>
          <w:rFonts w:ascii="Times New Roman" w:hAnsi="Times New Roman"/>
        </w:rPr>
        <w:t xml:space="preserve"> </w:t>
      </w:r>
      <w:r w:rsidR="00690CF0" w:rsidRPr="0062384A">
        <w:rPr>
          <w:rFonts w:ascii="Times New Roman" w:hAnsi="Times New Roman"/>
        </w:rPr>
        <w:t xml:space="preserve">(1) that FPL has not met the requirements for an exemption pursuant to </w:t>
      </w:r>
      <w:r w:rsidRPr="0062384A">
        <w:rPr>
          <w:rFonts w:ascii="Times New Roman" w:hAnsi="Times New Roman"/>
        </w:rPr>
        <w:t xml:space="preserve"> Rule 25-22.082, F.A.C.</w:t>
      </w:r>
      <w:r w:rsidR="00690CF0" w:rsidRPr="0062384A">
        <w:rPr>
          <w:rFonts w:ascii="Times New Roman" w:hAnsi="Times New Roman"/>
        </w:rPr>
        <w:t>;</w:t>
      </w:r>
      <w:r w:rsidRPr="0062384A">
        <w:rPr>
          <w:rFonts w:ascii="Times New Roman" w:hAnsi="Times New Roman"/>
        </w:rPr>
        <w:t xml:space="preserve"> </w:t>
      </w:r>
      <w:r w:rsidR="00690CF0" w:rsidRPr="0062384A">
        <w:rPr>
          <w:rFonts w:ascii="Times New Roman" w:hAnsi="Times New Roman"/>
        </w:rPr>
        <w:t xml:space="preserve">(2) that </w:t>
      </w:r>
      <w:r w:rsidRPr="0062384A">
        <w:rPr>
          <w:rFonts w:ascii="Times New Roman" w:hAnsi="Times New Roman"/>
        </w:rPr>
        <w:t>FPL’s petition and supporting documentation have not provided sufficient information to allow th</w:t>
      </w:r>
      <w:r w:rsidR="00690CF0" w:rsidRPr="0062384A">
        <w:rPr>
          <w:rFonts w:ascii="Times New Roman" w:hAnsi="Times New Roman"/>
        </w:rPr>
        <w:t>is</w:t>
      </w:r>
      <w:r w:rsidRPr="0062384A">
        <w:rPr>
          <w:rFonts w:ascii="Times New Roman" w:hAnsi="Times New Roman"/>
        </w:rPr>
        <w:t xml:space="preserve"> Commission to evaluate cost-effective alternatives and determine the need for</w:t>
      </w:r>
      <w:r w:rsidR="00321202" w:rsidRPr="0062384A">
        <w:rPr>
          <w:rFonts w:ascii="Times New Roman" w:hAnsi="Times New Roman"/>
        </w:rPr>
        <w:t xml:space="preserve"> </w:t>
      </w:r>
      <w:r w:rsidR="00690CF0" w:rsidRPr="0062384A">
        <w:rPr>
          <w:rFonts w:ascii="Times New Roman" w:hAnsi="Times New Roman"/>
        </w:rPr>
        <w:t xml:space="preserve">FPL’s </w:t>
      </w:r>
      <w:r w:rsidR="00B33C14" w:rsidRPr="0062384A">
        <w:rPr>
          <w:rFonts w:ascii="Times New Roman" w:hAnsi="Times New Roman"/>
        </w:rPr>
        <w:t>proposed p</w:t>
      </w:r>
      <w:r w:rsidRPr="0062384A">
        <w:rPr>
          <w:rFonts w:ascii="Times New Roman" w:hAnsi="Times New Roman"/>
        </w:rPr>
        <w:t>roject</w:t>
      </w:r>
      <w:r w:rsidR="00690CF0" w:rsidRPr="0062384A">
        <w:rPr>
          <w:rFonts w:ascii="Times New Roman" w:hAnsi="Times New Roman"/>
        </w:rPr>
        <w:t xml:space="preserve"> pursuant to Section 403.519, F.S.; and (3) that the granting of the exemption does not comport with the requirements for a variance or waiver pursuant to Section 120.542, F.S.</w:t>
      </w:r>
    </w:p>
    <w:p w:rsidR="005B175F" w:rsidRPr="0062384A" w:rsidRDefault="005B175F" w:rsidP="00706DDF">
      <w:pPr>
        <w:pStyle w:val="ListParagraph"/>
        <w:ind w:left="0"/>
        <w:jc w:val="both"/>
        <w:rPr>
          <w:rFonts w:ascii="Times New Roman" w:hAnsi="Times New Roman"/>
        </w:rPr>
      </w:pPr>
    </w:p>
    <w:p w:rsidR="00706DDF" w:rsidRPr="0062384A" w:rsidRDefault="00DC6FEA" w:rsidP="00706DDF">
      <w:pPr>
        <w:pStyle w:val="ListParagraph"/>
        <w:ind w:left="0"/>
        <w:jc w:val="both"/>
        <w:rPr>
          <w:rFonts w:ascii="Times New Roman" w:hAnsi="Times New Roman"/>
          <w:iCs/>
          <w:color w:val="212121"/>
        </w:rPr>
      </w:pPr>
      <w:r w:rsidRPr="0062384A">
        <w:rPr>
          <w:rFonts w:ascii="Times New Roman" w:hAnsi="Times New Roman"/>
        </w:rPr>
        <w:tab/>
      </w:r>
      <w:r w:rsidR="00B43A43" w:rsidRPr="0062384A">
        <w:rPr>
          <w:rFonts w:ascii="Times New Roman" w:hAnsi="Times New Roman"/>
        </w:rPr>
        <w:t xml:space="preserve">Much of Sierra Club’s Petition addresses standing. </w:t>
      </w:r>
      <w:r w:rsidR="00706DDF" w:rsidRPr="0062384A">
        <w:rPr>
          <w:rFonts w:ascii="Times New Roman" w:hAnsi="Times New Roman"/>
        </w:rPr>
        <w:t xml:space="preserve">Sierra Club asserts that it meets the three-prong associational standing test established by </w:t>
      </w:r>
      <w:r w:rsidR="00706DDF" w:rsidRPr="0062384A">
        <w:rPr>
          <w:rFonts w:ascii="Times New Roman" w:hAnsi="Times New Roman"/>
          <w:i/>
        </w:rPr>
        <w:t>Florida Home Builders Ass’n v. Dept. of Labor and Employment Sec.</w:t>
      </w:r>
      <w:r w:rsidR="00706DDF" w:rsidRPr="0062384A">
        <w:rPr>
          <w:rFonts w:ascii="Times New Roman" w:hAnsi="Times New Roman"/>
        </w:rPr>
        <w:t xml:space="preserve">, 412 So. 2d 351 (Fla. 1982), which requires that an association must demonstrate that (1) </w:t>
      </w:r>
      <w:r w:rsidR="00706DDF" w:rsidRPr="0062384A">
        <w:rPr>
          <w:rFonts w:ascii="Times New Roman" w:hAnsi="Times New Roman"/>
          <w:iCs/>
          <w:color w:val="212121"/>
        </w:rPr>
        <w:t xml:space="preserve">a substantial number of its members are substantially affected; (2) the subject matter of the proceeding is within the </w:t>
      </w:r>
      <w:r w:rsidR="00706DDF" w:rsidRPr="0062384A">
        <w:rPr>
          <w:rFonts w:ascii="Times New Roman" w:hAnsi="Times New Roman"/>
          <w:iCs/>
          <w:color w:val="2121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9" o:title=""/>
          </v:shape>
          <w:control r:id="rId10" w:name="DefaultOcxName" w:shapeid="_x0000_i1030"/>
        </w:object>
      </w:r>
      <w:r w:rsidR="00706DDF" w:rsidRPr="0062384A">
        <w:rPr>
          <w:rFonts w:ascii="Times New Roman" w:hAnsi="Times New Roman"/>
          <w:bCs/>
          <w:iCs/>
          <w:color w:val="252525"/>
        </w:rPr>
        <w:t>association’s</w:t>
      </w:r>
      <w:r w:rsidR="00706DDF" w:rsidRPr="0062384A">
        <w:rPr>
          <w:rFonts w:ascii="Times New Roman" w:hAnsi="Times New Roman"/>
          <w:iCs/>
          <w:color w:val="212121"/>
        </w:rPr>
        <w:t xml:space="preserve"> general scope of interest and activity; and (3) the relief requested is of the type appropriate for the </w:t>
      </w:r>
      <w:r w:rsidR="00706DDF" w:rsidRPr="0062384A">
        <w:rPr>
          <w:rFonts w:ascii="Times New Roman" w:hAnsi="Times New Roman"/>
          <w:bCs/>
          <w:iCs/>
          <w:color w:val="252525"/>
        </w:rPr>
        <w:t>association</w:t>
      </w:r>
      <w:r w:rsidR="00706DDF" w:rsidRPr="0062384A">
        <w:rPr>
          <w:rFonts w:ascii="Times New Roman" w:hAnsi="Times New Roman"/>
          <w:iCs/>
          <w:color w:val="212121"/>
        </w:rPr>
        <w:t xml:space="preserve"> to receive on behalf of its members. </w:t>
      </w:r>
    </w:p>
    <w:p w:rsidR="00B33C14" w:rsidRPr="0062384A" w:rsidRDefault="00B33C14" w:rsidP="00706DDF">
      <w:pPr>
        <w:pStyle w:val="ListParagraph"/>
        <w:ind w:left="0"/>
        <w:jc w:val="both"/>
        <w:rPr>
          <w:rFonts w:ascii="Times New Roman" w:hAnsi="Times New Roman"/>
          <w:iCs/>
          <w:color w:val="212121"/>
        </w:rPr>
      </w:pPr>
    </w:p>
    <w:p w:rsidR="004D562E" w:rsidRPr="0062384A" w:rsidRDefault="004D562E" w:rsidP="004D562E">
      <w:pPr>
        <w:pStyle w:val="ListParagraph"/>
        <w:ind w:left="0" w:firstLine="720"/>
        <w:jc w:val="both"/>
        <w:rPr>
          <w:rFonts w:ascii="Times New Roman" w:hAnsi="Times New Roman"/>
          <w:color w:val="212121"/>
        </w:rPr>
      </w:pPr>
      <w:r w:rsidRPr="0062384A">
        <w:rPr>
          <w:rFonts w:ascii="Times New Roman" w:hAnsi="Times New Roman"/>
          <w:iCs/>
          <w:color w:val="212121"/>
        </w:rPr>
        <w:t xml:space="preserve">Next, Sierra Club asserts that it meets the requirements for administrative standing pursuant to </w:t>
      </w:r>
      <w:r w:rsidRPr="0062384A">
        <w:rPr>
          <w:rFonts w:ascii="Times New Roman" w:hAnsi="Times New Roman"/>
          <w:i/>
        </w:rPr>
        <w:t>Agrico Chemical Company v. Dep’t of Envtl. Regulation</w:t>
      </w:r>
      <w:r w:rsidRPr="0062384A">
        <w:rPr>
          <w:rFonts w:ascii="Times New Roman" w:hAnsi="Times New Roman"/>
        </w:rPr>
        <w:t xml:space="preserve">, 406 So. 2d 478 (Fla. 2nd DCA 1981), </w:t>
      </w:r>
      <w:r w:rsidRPr="0062384A">
        <w:rPr>
          <w:rFonts w:ascii="Times New Roman" w:hAnsi="Times New Roman"/>
          <w:i/>
        </w:rPr>
        <w:t>rev denied</w:t>
      </w:r>
      <w:r w:rsidRPr="0062384A">
        <w:rPr>
          <w:rFonts w:ascii="Times New Roman" w:hAnsi="Times New Roman"/>
        </w:rPr>
        <w:t xml:space="preserve">, 415 So. 2d 1359 and 415 So. 2d 1361 (Fla. 1982), because it </w:t>
      </w:r>
      <w:r w:rsidRPr="0062384A">
        <w:rPr>
          <w:rFonts w:ascii="Times New Roman" w:hAnsi="Times New Roman"/>
          <w:color w:val="212121"/>
        </w:rPr>
        <w:t xml:space="preserve">will suffer injury in fact which is of sufficient immediacy to entitle it to a </w:t>
      </w:r>
      <w:r w:rsidRPr="0062384A">
        <w:rPr>
          <w:rFonts w:ascii="Times New Roman" w:hAnsi="Times New Roman"/>
          <w:color w:val="212121"/>
        </w:rPr>
        <w:object w:dxaOrig="225" w:dyaOrig="225">
          <v:shape id="_x0000_i1033" type="#_x0000_t75" style="width:1in;height:18pt" o:ole="">
            <v:imagedata r:id="rId9" o:title=""/>
          </v:shape>
          <w:control r:id="rId11" w:name="DefaultOcxName21" w:shapeid="_x0000_i1033"/>
        </w:object>
      </w:r>
      <w:r w:rsidRPr="0062384A">
        <w:rPr>
          <w:rFonts w:ascii="Times New Roman" w:hAnsi="Times New Roman"/>
          <w:color w:val="212121"/>
        </w:rPr>
        <w:t xml:space="preserve"> hearing; and the substantial injury is of a type or nature which the proceeding is designed to protect. </w:t>
      </w:r>
    </w:p>
    <w:p w:rsidR="004D562E" w:rsidRPr="0062384A" w:rsidRDefault="004D562E" w:rsidP="00706DDF">
      <w:pPr>
        <w:pStyle w:val="ListParagraph"/>
        <w:ind w:left="0"/>
        <w:jc w:val="both"/>
        <w:rPr>
          <w:rFonts w:ascii="Times New Roman" w:hAnsi="Times New Roman"/>
          <w:iCs/>
          <w:color w:val="212121"/>
        </w:rPr>
      </w:pPr>
    </w:p>
    <w:p w:rsidR="00035B5F" w:rsidRPr="0062384A" w:rsidRDefault="00C03DD5" w:rsidP="00860CDD">
      <w:pPr>
        <w:contextualSpacing/>
        <w:jc w:val="both"/>
      </w:pPr>
      <w:r w:rsidRPr="0062384A">
        <w:tab/>
      </w:r>
      <w:r w:rsidR="00035B5F" w:rsidRPr="0062384A">
        <w:t>Sierra Club</w:t>
      </w:r>
      <w:r w:rsidRPr="0062384A">
        <w:t xml:space="preserve"> asserts that it </w:t>
      </w:r>
      <w:r w:rsidR="00035B5F" w:rsidRPr="0062384A">
        <w:t xml:space="preserve">meets the first prong of the </w:t>
      </w:r>
      <w:r w:rsidR="00035B5F" w:rsidRPr="0062384A">
        <w:rPr>
          <w:i/>
        </w:rPr>
        <w:t>Agrico</w:t>
      </w:r>
      <w:r w:rsidR="00035B5F" w:rsidRPr="0062384A">
        <w:t xml:space="preserve"> test because exempting FPL from the Bid Rule’s RFP requirement would: (1) deny Sierra Club, and its members, the due process protections prescribed by Sections 403.519 and 120.57, F.S.; (2) deprive Sierra Club, and its members,</w:t>
      </w:r>
      <w:r w:rsidRPr="0062384A">
        <w:t xml:space="preserve"> </w:t>
      </w:r>
      <w:r w:rsidR="00035B5F" w:rsidRPr="0062384A">
        <w:t xml:space="preserve">of the assurance that the Commission has sufficient information to evaluate the need for the </w:t>
      </w:r>
      <w:r w:rsidR="00B33C14" w:rsidRPr="0062384A">
        <w:t>proposed p</w:t>
      </w:r>
      <w:r w:rsidR="00035B5F" w:rsidRPr="0062384A">
        <w:t xml:space="preserve">roject, and limit the transparency and accountability that such information provides; (3) expose Sierra Club, and its members, to greater costs and risks because the </w:t>
      </w:r>
      <w:r w:rsidR="00B33C14" w:rsidRPr="0062384A">
        <w:t>proposed p</w:t>
      </w:r>
      <w:r w:rsidR="00035B5F" w:rsidRPr="0062384A">
        <w:t>roject has not been the subject of healthy market competition; and (4) undermine Sierra Club’s, and its members’, interests in promoting a safe and sustainable environment.</w:t>
      </w:r>
    </w:p>
    <w:p w:rsidR="00C03DD5" w:rsidRPr="0062384A" w:rsidRDefault="00C03DD5" w:rsidP="00860CDD">
      <w:pPr>
        <w:contextualSpacing/>
        <w:jc w:val="both"/>
      </w:pPr>
    </w:p>
    <w:p w:rsidR="00035B5F" w:rsidRPr="0062384A" w:rsidRDefault="00C03DD5" w:rsidP="00860CDD">
      <w:pPr>
        <w:contextualSpacing/>
        <w:jc w:val="both"/>
      </w:pPr>
      <w:r w:rsidRPr="0062384A">
        <w:tab/>
      </w:r>
      <w:r w:rsidR="00035B5F" w:rsidRPr="0062384A">
        <w:t xml:space="preserve">Sierra Club </w:t>
      </w:r>
      <w:r w:rsidR="00D57469" w:rsidRPr="0062384A">
        <w:t xml:space="preserve">asserts that it </w:t>
      </w:r>
      <w:r w:rsidR="00035B5F" w:rsidRPr="0062384A">
        <w:t xml:space="preserve">meets the second prong of the </w:t>
      </w:r>
      <w:r w:rsidR="00035B5F" w:rsidRPr="0062384A">
        <w:rPr>
          <w:i/>
        </w:rPr>
        <w:t>Agrico</w:t>
      </w:r>
      <w:r w:rsidR="00035B5F" w:rsidRPr="0062384A">
        <w:t xml:space="preserve"> test because its members’ injuries are of the type and nature that this proceeding is designed to protect. </w:t>
      </w:r>
      <w:r w:rsidR="00F91107">
        <w:t>Sierra Club avers that t</w:t>
      </w:r>
      <w:r w:rsidR="00035B5F" w:rsidRPr="0062384A">
        <w:t>he Bid Rule and Section 403.519</w:t>
      </w:r>
      <w:r w:rsidR="00321202" w:rsidRPr="0062384A">
        <w:t>, F.S.,</w:t>
      </w:r>
      <w:r w:rsidR="00035B5F" w:rsidRPr="0062384A">
        <w:t xml:space="preserve"> define the zone of interest of this proceeding</w:t>
      </w:r>
      <w:r w:rsidR="00F91107">
        <w:t>. Sierra Club asserts that t</w:t>
      </w:r>
      <w:r w:rsidR="00035B5F" w:rsidRPr="0062384A">
        <w:t xml:space="preserve">hese authorities provide </w:t>
      </w:r>
      <w:r w:rsidR="00F91107">
        <w:t>its</w:t>
      </w:r>
      <w:r w:rsidR="00035B5F" w:rsidRPr="0062384A">
        <w:t xml:space="preserve"> members with the protections and benefits that the PAA Order would deny them, including their due process rights to participate in a full and fair evidentiary hearing, the assurance that th</w:t>
      </w:r>
      <w:r w:rsidR="00B33C14" w:rsidRPr="0062384A">
        <w:t>is</w:t>
      </w:r>
      <w:r w:rsidR="00035B5F" w:rsidRPr="0062384A">
        <w:t xml:space="preserve"> Commission has sufficient information to evaluate cost-effective alternatives to the </w:t>
      </w:r>
      <w:r w:rsidR="00B33C14" w:rsidRPr="0062384A">
        <w:t>proposed p</w:t>
      </w:r>
      <w:r w:rsidR="00035B5F" w:rsidRPr="0062384A">
        <w:t>roject, including the resulting accountability and transparency, as well as the potential cost-savings and identification of clean energy alternatives that would come with an RFP. As a result, Sierra Club</w:t>
      </w:r>
      <w:r w:rsidR="00D57469" w:rsidRPr="0062384A">
        <w:t xml:space="preserve"> asserts that </w:t>
      </w:r>
      <w:r w:rsidR="008D159F">
        <w:t xml:space="preserve">both </w:t>
      </w:r>
      <w:r w:rsidR="00D57469" w:rsidRPr="0062384A">
        <w:t>its</w:t>
      </w:r>
      <w:r w:rsidR="00035B5F" w:rsidRPr="0062384A">
        <w:t xml:space="preserve"> and its members’ injuries fall squarely within the zone of interest of this proceeding.</w:t>
      </w:r>
    </w:p>
    <w:p w:rsidR="004D562E" w:rsidRPr="0062384A" w:rsidRDefault="004D562E" w:rsidP="00C03DD5">
      <w:pPr>
        <w:pStyle w:val="ListParagraph"/>
        <w:ind w:left="0"/>
        <w:jc w:val="both"/>
        <w:rPr>
          <w:rFonts w:ascii="Times New Roman" w:hAnsi="Times New Roman"/>
          <w:iCs/>
          <w:color w:val="212121"/>
        </w:rPr>
      </w:pPr>
    </w:p>
    <w:p w:rsidR="00706DDF" w:rsidRPr="0062384A" w:rsidRDefault="00993935" w:rsidP="00706DDF">
      <w:pPr>
        <w:pStyle w:val="ListParagraph"/>
        <w:ind w:left="0"/>
        <w:jc w:val="both"/>
        <w:rPr>
          <w:rFonts w:ascii="Times New Roman" w:hAnsi="Times New Roman"/>
          <w:iCs/>
          <w:color w:val="212121"/>
        </w:rPr>
      </w:pPr>
      <w:r w:rsidRPr="0062384A">
        <w:rPr>
          <w:rFonts w:ascii="Times New Roman" w:hAnsi="Times New Roman"/>
          <w:iCs/>
          <w:color w:val="212121"/>
        </w:rPr>
        <w:tab/>
      </w:r>
      <w:r w:rsidR="00706DDF" w:rsidRPr="0062384A">
        <w:rPr>
          <w:rFonts w:ascii="Times New Roman" w:hAnsi="Times New Roman"/>
          <w:iCs/>
          <w:color w:val="212121"/>
        </w:rPr>
        <w:t xml:space="preserve">Sierra Club requests the following relief: (1) that an order be entered allowing Sierra Club to Intervene as a full party in this </w:t>
      </w:r>
      <w:r w:rsidR="00214FEA" w:rsidRPr="0062384A">
        <w:rPr>
          <w:rFonts w:ascii="Times New Roman" w:hAnsi="Times New Roman"/>
          <w:iCs/>
          <w:color w:val="212121"/>
        </w:rPr>
        <w:t>D</w:t>
      </w:r>
      <w:r w:rsidR="00706DDF" w:rsidRPr="0062384A">
        <w:rPr>
          <w:rFonts w:ascii="Times New Roman" w:hAnsi="Times New Roman"/>
          <w:iCs/>
          <w:color w:val="212121"/>
        </w:rPr>
        <w:t xml:space="preserve">ocket; (2) that the Commission conduct a formal Chapter 120, F.S., evidentiary hearing on disputed facts related to the granting of the exemption, and (3) that FPL’s petition for exemption be denied and that FPL be directed “to issue an RFP that permits meaningful participation by a variety of supply-side alternatives, including clean, renewable solar.”   </w:t>
      </w:r>
    </w:p>
    <w:p w:rsidR="00706DDF" w:rsidRPr="0062384A" w:rsidRDefault="008476FB" w:rsidP="00993935">
      <w:pPr>
        <w:pStyle w:val="ListParagraph"/>
        <w:ind w:left="0"/>
        <w:jc w:val="both"/>
        <w:rPr>
          <w:rFonts w:ascii="Times New Roman" w:hAnsi="Times New Roman"/>
          <w:iCs/>
          <w:color w:val="212121"/>
        </w:rPr>
      </w:pPr>
      <w:r w:rsidRPr="0062384A">
        <w:rPr>
          <w:rFonts w:ascii="Times New Roman" w:hAnsi="Times New Roman"/>
          <w:iCs/>
          <w:color w:val="212121"/>
        </w:rPr>
        <w:tab/>
      </w:r>
    </w:p>
    <w:p w:rsidR="00B570B9" w:rsidRDefault="00B570B9">
      <w:pPr>
        <w:rPr>
          <w:rFonts w:eastAsiaTheme="minorHAnsi"/>
          <w:iCs/>
          <w:color w:val="212121"/>
        </w:rPr>
      </w:pPr>
      <w:r>
        <w:rPr>
          <w:iCs/>
          <w:color w:val="212121"/>
        </w:rPr>
        <w:br w:type="page"/>
      </w:r>
    </w:p>
    <w:p w:rsidR="00706DDF" w:rsidRPr="0062384A" w:rsidRDefault="00993935" w:rsidP="00993935">
      <w:pPr>
        <w:pStyle w:val="ListParagraph"/>
        <w:ind w:left="0"/>
        <w:jc w:val="center"/>
        <w:rPr>
          <w:rFonts w:ascii="Times New Roman" w:hAnsi="Times New Roman"/>
          <w:iCs/>
          <w:color w:val="212121"/>
        </w:rPr>
      </w:pPr>
      <w:r w:rsidRPr="0062384A">
        <w:rPr>
          <w:rFonts w:ascii="Times New Roman" w:hAnsi="Times New Roman"/>
          <w:iCs/>
          <w:color w:val="212121"/>
        </w:rPr>
        <w:lastRenderedPageBreak/>
        <w:t>FPL Response</w:t>
      </w:r>
    </w:p>
    <w:p w:rsidR="00993935" w:rsidRPr="0062384A" w:rsidRDefault="00993935" w:rsidP="00706DDF">
      <w:pPr>
        <w:pStyle w:val="ListParagraph"/>
        <w:ind w:left="0"/>
        <w:jc w:val="both"/>
        <w:rPr>
          <w:rFonts w:ascii="Times New Roman" w:hAnsi="Times New Roman"/>
          <w:iCs/>
          <w:color w:val="212121"/>
        </w:rPr>
      </w:pPr>
    </w:p>
    <w:p w:rsidR="00706DDF" w:rsidRPr="0062384A" w:rsidRDefault="00B43A43" w:rsidP="00706DDF">
      <w:pPr>
        <w:pStyle w:val="ListParagraph"/>
        <w:ind w:left="0"/>
        <w:jc w:val="both"/>
        <w:rPr>
          <w:rFonts w:ascii="Times New Roman" w:hAnsi="Times New Roman"/>
          <w:iCs/>
          <w:color w:val="212121"/>
        </w:rPr>
      </w:pPr>
      <w:r w:rsidRPr="0062384A">
        <w:rPr>
          <w:rFonts w:ascii="Times New Roman" w:hAnsi="Times New Roman"/>
          <w:iCs/>
          <w:color w:val="212121"/>
        </w:rPr>
        <w:tab/>
      </w:r>
      <w:r w:rsidR="00993935" w:rsidRPr="0062384A">
        <w:rPr>
          <w:rFonts w:ascii="Times New Roman" w:hAnsi="Times New Roman"/>
          <w:iCs/>
          <w:color w:val="212121"/>
        </w:rPr>
        <w:t xml:space="preserve">In its Response, FPL asks that this </w:t>
      </w:r>
      <w:r w:rsidR="00214FEA" w:rsidRPr="0062384A">
        <w:rPr>
          <w:rFonts w:ascii="Times New Roman" w:hAnsi="Times New Roman"/>
          <w:iCs/>
          <w:color w:val="212121"/>
        </w:rPr>
        <w:t>D</w:t>
      </w:r>
      <w:r w:rsidR="00993935" w:rsidRPr="0062384A">
        <w:rPr>
          <w:rFonts w:ascii="Times New Roman" w:hAnsi="Times New Roman"/>
          <w:iCs/>
          <w:color w:val="212121"/>
        </w:rPr>
        <w:t xml:space="preserve">ocket be held in abeyance and </w:t>
      </w:r>
      <w:r w:rsidR="005B7D16" w:rsidRPr="0062384A">
        <w:rPr>
          <w:rFonts w:ascii="Times New Roman" w:hAnsi="Times New Roman"/>
          <w:iCs/>
          <w:color w:val="212121"/>
        </w:rPr>
        <w:t>that th</w:t>
      </w:r>
      <w:r w:rsidR="00A30F4D" w:rsidRPr="0062384A">
        <w:rPr>
          <w:rFonts w:ascii="Times New Roman" w:hAnsi="Times New Roman"/>
          <w:iCs/>
          <w:color w:val="212121"/>
        </w:rPr>
        <w:t>e</w:t>
      </w:r>
      <w:r w:rsidR="005B7D16" w:rsidRPr="0062384A">
        <w:rPr>
          <w:rFonts w:ascii="Times New Roman" w:hAnsi="Times New Roman"/>
          <w:iCs/>
          <w:color w:val="212121"/>
        </w:rPr>
        <w:t xml:space="preserve"> Commission </w:t>
      </w:r>
      <w:r w:rsidR="00993935" w:rsidRPr="0062384A">
        <w:rPr>
          <w:rFonts w:ascii="Times New Roman" w:hAnsi="Times New Roman"/>
          <w:iCs/>
          <w:color w:val="212121"/>
        </w:rPr>
        <w:t xml:space="preserve">consolidate this </w:t>
      </w:r>
      <w:r w:rsidR="00214FEA" w:rsidRPr="0062384A">
        <w:rPr>
          <w:rFonts w:ascii="Times New Roman" w:hAnsi="Times New Roman"/>
          <w:iCs/>
          <w:color w:val="212121"/>
        </w:rPr>
        <w:t>D</w:t>
      </w:r>
      <w:r w:rsidR="00993935" w:rsidRPr="0062384A">
        <w:rPr>
          <w:rFonts w:ascii="Times New Roman" w:hAnsi="Times New Roman"/>
          <w:iCs/>
          <w:color w:val="212121"/>
        </w:rPr>
        <w:t>ocket</w:t>
      </w:r>
      <w:r w:rsidR="00A30F4D" w:rsidRPr="0062384A">
        <w:rPr>
          <w:rFonts w:ascii="Times New Roman" w:hAnsi="Times New Roman"/>
          <w:iCs/>
          <w:color w:val="212121"/>
        </w:rPr>
        <w:t>,</w:t>
      </w:r>
      <w:r w:rsidR="00993935" w:rsidRPr="0062384A">
        <w:rPr>
          <w:rFonts w:ascii="Times New Roman" w:hAnsi="Times New Roman"/>
          <w:iCs/>
          <w:color w:val="212121"/>
        </w:rPr>
        <w:t xml:space="preserve"> for purposes of hearing</w:t>
      </w:r>
      <w:r w:rsidR="00A30F4D" w:rsidRPr="0062384A">
        <w:rPr>
          <w:rFonts w:ascii="Times New Roman" w:hAnsi="Times New Roman"/>
          <w:iCs/>
          <w:color w:val="212121"/>
        </w:rPr>
        <w:t>,</w:t>
      </w:r>
      <w:r w:rsidR="00993935" w:rsidRPr="0062384A">
        <w:rPr>
          <w:rFonts w:ascii="Times New Roman" w:hAnsi="Times New Roman"/>
          <w:iCs/>
          <w:color w:val="212121"/>
        </w:rPr>
        <w:t xml:space="preserve"> with the future need determination </w:t>
      </w:r>
      <w:r w:rsidR="00214FEA" w:rsidRPr="0062384A">
        <w:rPr>
          <w:rFonts w:ascii="Times New Roman" w:hAnsi="Times New Roman"/>
          <w:iCs/>
          <w:color w:val="212121"/>
        </w:rPr>
        <w:t>D</w:t>
      </w:r>
      <w:r w:rsidR="00993935" w:rsidRPr="0062384A">
        <w:rPr>
          <w:rFonts w:ascii="Times New Roman" w:hAnsi="Times New Roman"/>
          <w:iCs/>
          <w:color w:val="212121"/>
        </w:rPr>
        <w:t>ocket</w:t>
      </w:r>
      <w:r w:rsidR="00A30F4D" w:rsidRPr="0062384A">
        <w:rPr>
          <w:rFonts w:ascii="Times New Roman" w:hAnsi="Times New Roman"/>
          <w:iCs/>
          <w:color w:val="212121"/>
        </w:rPr>
        <w:t>.</w:t>
      </w:r>
      <w:r w:rsidR="00993935" w:rsidRPr="0062384A">
        <w:rPr>
          <w:rFonts w:ascii="Times New Roman" w:hAnsi="Times New Roman"/>
          <w:iCs/>
          <w:color w:val="212121"/>
        </w:rPr>
        <w:t xml:space="preserve"> </w:t>
      </w:r>
      <w:r w:rsidRPr="0062384A">
        <w:rPr>
          <w:rFonts w:ascii="Times New Roman" w:hAnsi="Times New Roman"/>
          <w:iCs/>
          <w:color w:val="212121"/>
        </w:rPr>
        <w:t>FPL asserts that this approach has been taken by th</w:t>
      </w:r>
      <w:r w:rsidR="0089535C" w:rsidRPr="0062384A">
        <w:rPr>
          <w:rFonts w:ascii="Times New Roman" w:hAnsi="Times New Roman"/>
          <w:iCs/>
          <w:color w:val="212121"/>
        </w:rPr>
        <w:t>is</w:t>
      </w:r>
      <w:r w:rsidRPr="0062384A">
        <w:rPr>
          <w:rFonts w:ascii="Times New Roman" w:hAnsi="Times New Roman"/>
          <w:iCs/>
          <w:color w:val="212121"/>
        </w:rPr>
        <w:t xml:space="preserve"> Commission in prior proceedings. </w:t>
      </w:r>
      <w:r w:rsidR="00993935" w:rsidRPr="0062384A">
        <w:rPr>
          <w:rFonts w:ascii="Times New Roman" w:hAnsi="Times New Roman"/>
          <w:iCs/>
          <w:color w:val="212121"/>
        </w:rPr>
        <w:t xml:space="preserve"> FPL </w:t>
      </w:r>
      <w:r w:rsidRPr="0062384A">
        <w:rPr>
          <w:rFonts w:ascii="Times New Roman" w:hAnsi="Times New Roman"/>
          <w:iCs/>
          <w:color w:val="212121"/>
        </w:rPr>
        <w:t xml:space="preserve">also </w:t>
      </w:r>
      <w:r w:rsidR="00993935" w:rsidRPr="0062384A">
        <w:rPr>
          <w:rFonts w:ascii="Times New Roman" w:hAnsi="Times New Roman"/>
          <w:iCs/>
          <w:color w:val="212121"/>
        </w:rPr>
        <w:t>argues that the</w:t>
      </w:r>
      <w:r w:rsidR="00256054" w:rsidRPr="0062384A">
        <w:rPr>
          <w:rFonts w:ascii="Times New Roman" w:hAnsi="Times New Roman"/>
          <w:iCs/>
          <w:color w:val="212121"/>
        </w:rPr>
        <w:t xml:space="preserve"> exemption at issue is neither a variance</w:t>
      </w:r>
      <w:r w:rsidR="00256054" w:rsidRPr="0062384A">
        <w:rPr>
          <w:rStyle w:val="FootnoteReference"/>
          <w:rFonts w:ascii="Times New Roman" w:hAnsi="Times New Roman"/>
          <w:iCs/>
          <w:color w:val="212121"/>
        </w:rPr>
        <w:footnoteReference w:id="1"/>
      </w:r>
      <w:r w:rsidR="00256054" w:rsidRPr="0062384A">
        <w:rPr>
          <w:rFonts w:ascii="Times New Roman" w:hAnsi="Times New Roman"/>
          <w:iCs/>
        </w:rPr>
        <w:t xml:space="preserve"> nor a waiver</w:t>
      </w:r>
      <w:r w:rsidR="00256054" w:rsidRPr="0062384A">
        <w:rPr>
          <w:rStyle w:val="FootnoteReference"/>
          <w:rFonts w:ascii="Times New Roman" w:hAnsi="Times New Roman"/>
          <w:iCs/>
        </w:rPr>
        <w:footnoteReference w:id="2"/>
      </w:r>
      <w:r w:rsidR="00256054" w:rsidRPr="0062384A">
        <w:rPr>
          <w:rFonts w:ascii="Times New Roman" w:hAnsi="Times New Roman"/>
          <w:iCs/>
        </w:rPr>
        <w:t xml:space="preserve"> for purposes of</w:t>
      </w:r>
      <w:r w:rsidR="00256054" w:rsidRPr="0062384A">
        <w:rPr>
          <w:rFonts w:ascii="Times New Roman" w:hAnsi="Times New Roman"/>
          <w:iCs/>
          <w:color w:val="212121"/>
        </w:rPr>
        <w:t xml:space="preserve"> Section 120.542, F</w:t>
      </w:r>
      <w:r w:rsidR="00321202" w:rsidRPr="0062384A">
        <w:rPr>
          <w:rFonts w:ascii="Times New Roman" w:hAnsi="Times New Roman"/>
          <w:iCs/>
          <w:color w:val="212121"/>
        </w:rPr>
        <w:t>.S.</w:t>
      </w:r>
      <w:r w:rsidR="00256054" w:rsidRPr="0062384A">
        <w:rPr>
          <w:rFonts w:ascii="Times New Roman" w:hAnsi="Times New Roman"/>
          <w:iCs/>
        </w:rPr>
        <w:t xml:space="preserve"> Rather the exemption is established by the Rule along with the criteria for granting it.  </w:t>
      </w:r>
      <w:r w:rsidR="00993935" w:rsidRPr="0062384A">
        <w:rPr>
          <w:rFonts w:ascii="Times New Roman" w:hAnsi="Times New Roman"/>
          <w:iCs/>
          <w:color w:val="212121"/>
        </w:rPr>
        <w:t xml:space="preserve">FPL does not object to the standing </w:t>
      </w:r>
      <w:r w:rsidR="00627931" w:rsidRPr="0062384A">
        <w:rPr>
          <w:rFonts w:ascii="Times New Roman" w:hAnsi="Times New Roman"/>
          <w:iCs/>
          <w:color w:val="212121"/>
        </w:rPr>
        <w:t>of Sierra</w:t>
      </w:r>
      <w:r w:rsidR="00993935" w:rsidRPr="0062384A">
        <w:rPr>
          <w:rFonts w:ascii="Times New Roman" w:hAnsi="Times New Roman"/>
          <w:iCs/>
          <w:color w:val="212121"/>
        </w:rPr>
        <w:t xml:space="preserve"> Club or to whether Sierra Club is substantially affected by the Commission’s decision to grant the exemption.  </w:t>
      </w:r>
      <w:r w:rsidR="00706DDF" w:rsidRPr="0062384A">
        <w:rPr>
          <w:rFonts w:ascii="Times New Roman" w:hAnsi="Times New Roman"/>
          <w:iCs/>
          <w:color w:val="212121"/>
        </w:rPr>
        <w:t xml:space="preserve"> </w:t>
      </w:r>
    </w:p>
    <w:p w:rsidR="00706DDF" w:rsidRPr="0062384A" w:rsidRDefault="00706DDF" w:rsidP="003E6AA4">
      <w:pPr>
        <w:pStyle w:val="BodyText"/>
      </w:pPr>
    </w:p>
    <w:p w:rsidR="003E6AA4" w:rsidRPr="0062384A" w:rsidRDefault="00993935" w:rsidP="00993935">
      <w:pPr>
        <w:pStyle w:val="ListParagraph"/>
        <w:ind w:left="0"/>
        <w:jc w:val="center"/>
        <w:rPr>
          <w:rFonts w:ascii="Times New Roman" w:hAnsi="Times New Roman"/>
          <w:iCs/>
          <w:color w:val="212121"/>
        </w:rPr>
      </w:pPr>
      <w:r w:rsidRPr="0062384A">
        <w:rPr>
          <w:rFonts w:ascii="Times New Roman" w:hAnsi="Times New Roman"/>
          <w:iCs/>
          <w:color w:val="212121"/>
        </w:rPr>
        <w:t>Review and Decision</w:t>
      </w:r>
    </w:p>
    <w:p w:rsidR="007F6F0C" w:rsidRPr="0062384A" w:rsidRDefault="007F6F0C" w:rsidP="005353C3">
      <w:pPr>
        <w:pStyle w:val="ListParagraph"/>
        <w:ind w:left="0"/>
        <w:jc w:val="both"/>
        <w:rPr>
          <w:rFonts w:ascii="Times New Roman" w:hAnsi="Times New Roman"/>
          <w:iCs/>
          <w:color w:val="212121"/>
        </w:rPr>
      </w:pPr>
    </w:p>
    <w:p w:rsidR="00B67FBA" w:rsidRPr="0062384A" w:rsidRDefault="00F11B3C" w:rsidP="00B43A43">
      <w:pPr>
        <w:pStyle w:val="ListParagraph"/>
        <w:ind w:left="0"/>
        <w:jc w:val="both"/>
        <w:rPr>
          <w:rFonts w:ascii="Times New Roman" w:hAnsi="Times New Roman"/>
          <w:iCs/>
          <w:color w:val="212121"/>
        </w:rPr>
      </w:pPr>
      <w:r w:rsidRPr="0062384A">
        <w:rPr>
          <w:rFonts w:ascii="Times New Roman" w:hAnsi="Times New Roman"/>
          <w:iCs/>
          <w:color w:val="212121"/>
        </w:rPr>
        <w:tab/>
        <w:t xml:space="preserve">Sierra Club has asserted that </w:t>
      </w:r>
      <w:r w:rsidRPr="0062384A">
        <w:rPr>
          <w:rFonts w:ascii="Times New Roman" w:hAnsi="Times New Roman"/>
        </w:rPr>
        <w:t xml:space="preserve">FPL has not met the requirements for an exemption pursuant </w:t>
      </w:r>
      <w:r w:rsidR="00083D7F" w:rsidRPr="0062384A">
        <w:rPr>
          <w:rFonts w:ascii="Times New Roman" w:hAnsi="Times New Roman"/>
        </w:rPr>
        <w:t>to Rule</w:t>
      </w:r>
      <w:r w:rsidRPr="0062384A">
        <w:rPr>
          <w:rFonts w:ascii="Times New Roman" w:hAnsi="Times New Roman"/>
        </w:rPr>
        <w:t xml:space="preserve"> 25-22.082, F.A.C., which is the subject of the PAA Order.</w:t>
      </w:r>
      <w:r w:rsidRPr="0062384A">
        <w:rPr>
          <w:rFonts w:ascii="Times New Roman" w:hAnsi="Times New Roman"/>
          <w:iCs/>
          <w:color w:val="212121"/>
        </w:rPr>
        <w:t xml:space="preserve"> </w:t>
      </w:r>
      <w:r w:rsidRPr="0062384A">
        <w:rPr>
          <w:rFonts w:ascii="Times New Roman" w:hAnsi="Times New Roman"/>
        </w:rPr>
        <w:t>However, t</w:t>
      </w:r>
      <w:r w:rsidRPr="0062384A">
        <w:rPr>
          <w:rFonts w:ascii="Times New Roman" w:hAnsi="Times New Roman"/>
          <w:iCs/>
          <w:color w:val="212121"/>
        </w:rPr>
        <w:t xml:space="preserve">he concerns raised by Sierra Club in its Petition relate to the adequacy of the record in an anticipated need determination hearing to be undertaken in a separate </w:t>
      </w:r>
      <w:r w:rsidR="00214FEA" w:rsidRPr="0062384A">
        <w:rPr>
          <w:rFonts w:ascii="Times New Roman" w:hAnsi="Times New Roman"/>
          <w:iCs/>
          <w:color w:val="212121"/>
        </w:rPr>
        <w:t>D</w:t>
      </w:r>
      <w:r w:rsidRPr="0062384A">
        <w:rPr>
          <w:rFonts w:ascii="Times New Roman" w:hAnsi="Times New Roman"/>
          <w:iCs/>
          <w:color w:val="212121"/>
        </w:rPr>
        <w:t>ocket pursuant to Section 403.519, F</w:t>
      </w:r>
      <w:r w:rsidR="00321202" w:rsidRPr="0062384A">
        <w:rPr>
          <w:rFonts w:ascii="Times New Roman" w:hAnsi="Times New Roman"/>
          <w:iCs/>
          <w:color w:val="212121"/>
        </w:rPr>
        <w:t xml:space="preserve">.S. </w:t>
      </w:r>
      <w:r w:rsidRPr="0062384A">
        <w:rPr>
          <w:rFonts w:ascii="Times New Roman" w:hAnsi="Times New Roman"/>
          <w:iCs/>
          <w:color w:val="212121"/>
        </w:rPr>
        <w:t xml:space="preserve">At the core of </w:t>
      </w:r>
      <w:r w:rsidR="00E1534D" w:rsidRPr="0062384A">
        <w:rPr>
          <w:rFonts w:ascii="Times New Roman" w:hAnsi="Times New Roman"/>
          <w:iCs/>
          <w:color w:val="212121"/>
        </w:rPr>
        <w:t>Sierra Club’s</w:t>
      </w:r>
      <w:r w:rsidRPr="0062384A">
        <w:rPr>
          <w:rFonts w:ascii="Times New Roman" w:hAnsi="Times New Roman"/>
          <w:iCs/>
          <w:color w:val="212121"/>
        </w:rPr>
        <w:t xml:space="preserve"> argument is an assertion that, absent an RFP, this Commission will not be able to evaluate potential alternatives to FPL’s proposed project during an </w:t>
      </w:r>
      <w:r w:rsidR="00083D7F" w:rsidRPr="0062384A">
        <w:rPr>
          <w:rFonts w:ascii="Times New Roman" w:hAnsi="Times New Roman"/>
          <w:iCs/>
          <w:color w:val="212121"/>
        </w:rPr>
        <w:t>evidentiary</w:t>
      </w:r>
      <w:r w:rsidRPr="0062384A">
        <w:rPr>
          <w:rFonts w:ascii="Times New Roman" w:hAnsi="Times New Roman"/>
          <w:iCs/>
          <w:color w:val="212121"/>
        </w:rPr>
        <w:t xml:space="preserve"> hearing. This is largely based upon the assumption that an unspecified and hypothetical RFP participant, a potential generation supplier, will respond to an RFP and improve the record in the need determination proceeding. I observe that no potential generation supplier protested the PAA </w:t>
      </w:r>
      <w:r w:rsidR="00B67FBA" w:rsidRPr="0062384A">
        <w:rPr>
          <w:rFonts w:ascii="Times New Roman" w:hAnsi="Times New Roman"/>
          <w:iCs/>
          <w:color w:val="212121"/>
        </w:rPr>
        <w:t>O</w:t>
      </w:r>
      <w:r w:rsidRPr="0062384A">
        <w:rPr>
          <w:rFonts w:ascii="Times New Roman" w:hAnsi="Times New Roman"/>
          <w:iCs/>
          <w:color w:val="212121"/>
        </w:rPr>
        <w:t>rder granting FPL the exemption from the RFP requirement. I also note that Sierra Club does not assert that it is a potential generation supplier</w:t>
      </w:r>
      <w:r w:rsidR="00AF3C92" w:rsidRPr="0062384A">
        <w:rPr>
          <w:rFonts w:ascii="Times New Roman" w:hAnsi="Times New Roman"/>
          <w:iCs/>
          <w:color w:val="212121"/>
        </w:rPr>
        <w:t>,</w:t>
      </w:r>
      <w:r w:rsidRPr="0062384A">
        <w:rPr>
          <w:rFonts w:ascii="Times New Roman" w:hAnsi="Times New Roman"/>
          <w:iCs/>
          <w:color w:val="212121"/>
        </w:rPr>
        <w:t xml:space="preserve"> or that it represents an entity that is such a provider. </w:t>
      </w:r>
      <w:r w:rsidR="00B67FBA" w:rsidRPr="0062384A">
        <w:rPr>
          <w:rFonts w:ascii="Times New Roman" w:hAnsi="Times New Roman"/>
          <w:iCs/>
          <w:color w:val="212121"/>
        </w:rPr>
        <w:t>Moreover, n</w:t>
      </w:r>
      <w:r w:rsidR="00471C8E" w:rsidRPr="0062384A">
        <w:rPr>
          <w:rFonts w:ascii="Times New Roman" w:hAnsi="Times New Roman"/>
          <w:iCs/>
          <w:color w:val="212121"/>
        </w:rPr>
        <w:t xml:space="preserve">either </w:t>
      </w:r>
      <w:r w:rsidR="00AC5D6E" w:rsidRPr="0062384A">
        <w:rPr>
          <w:rFonts w:ascii="Times New Roman" w:hAnsi="Times New Roman"/>
          <w:iCs/>
          <w:color w:val="212121"/>
        </w:rPr>
        <w:t xml:space="preserve">potential generation suppliers nor </w:t>
      </w:r>
      <w:r w:rsidR="00471C8E" w:rsidRPr="0062384A">
        <w:rPr>
          <w:rFonts w:ascii="Times New Roman" w:hAnsi="Times New Roman"/>
          <w:iCs/>
          <w:color w:val="212121"/>
        </w:rPr>
        <w:t xml:space="preserve">Sierra Club </w:t>
      </w:r>
      <w:r w:rsidR="00DD6802" w:rsidRPr="0062384A">
        <w:rPr>
          <w:rFonts w:ascii="Times New Roman" w:hAnsi="Times New Roman"/>
          <w:iCs/>
          <w:color w:val="212121"/>
        </w:rPr>
        <w:t>are</w:t>
      </w:r>
      <w:r w:rsidR="005666A9" w:rsidRPr="0062384A">
        <w:rPr>
          <w:rFonts w:ascii="Times New Roman" w:hAnsi="Times New Roman"/>
          <w:iCs/>
          <w:color w:val="212121"/>
        </w:rPr>
        <w:t xml:space="preserve"> precluded </w:t>
      </w:r>
      <w:r w:rsidR="008F32C0" w:rsidRPr="0062384A">
        <w:rPr>
          <w:rFonts w:ascii="Times New Roman" w:hAnsi="Times New Roman"/>
          <w:iCs/>
          <w:color w:val="212121"/>
        </w:rPr>
        <w:t xml:space="preserve">from </w:t>
      </w:r>
      <w:r w:rsidR="002600F3" w:rsidRPr="0062384A">
        <w:rPr>
          <w:rFonts w:ascii="Times New Roman" w:hAnsi="Times New Roman"/>
          <w:iCs/>
          <w:color w:val="212121"/>
        </w:rPr>
        <w:t xml:space="preserve">petitioning to </w:t>
      </w:r>
      <w:r w:rsidR="005666A9" w:rsidRPr="0062384A">
        <w:rPr>
          <w:rFonts w:ascii="Times New Roman" w:hAnsi="Times New Roman"/>
          <w:iCs/>
          <w:color w:val="212121"/>
        </w:rPr>
        <w:t>interven</w:t>
      </w:r>
      <w:r w:rsidR="002600F3" w:rsidRPr="0062384A">
        <w:rPr>
          <w:rFonts w:ascii="Times New Roman" w:hAnsi="Times New Roman"/>
          <w:iCs/>
          <w:color w:val="212121"/>
        </w:rPr>
        <w:t xml:space="preserve">e </w:t>
      </w:r>
      <w:r w:rsidR="005666A9" w:rsidRPr="0062384A">
        <w:rPr>
          <w:rFonts w:ascii="Times New Roman" w:hAnsi="Times New Roman"/>
          <w:iCs/>
          <w:color w:val="212121"/>
        </w:rPr>
        <w:t xml:space="preserve">in </w:t>
      </w:r>
      <w:r w:rsidR="00471C8E" w:rsidRPr="0062384A">
        <w:rPr>
          <w:rFonts w:ascii="Times New Roman" w:hAnsi="Times New Roman"/>
          <w:iCs/>
          <w:color w:val="212121"/>
        </w:rPr>
        <w:t>the need determination p</w:t>
      </w:r>
      <w:r w:rsidR="005666A9" w:rsidRPr="0062384A">
        <w:rPr>
          <w:rFonts w:ascii="Times New Roman" w:hAnsi="Times New Roman"/>
          <w:iCs/>
          <w:color w:val="212121"/>
        </w:rPr>
        <w:t xml:space="preserve">roceeding </w:t>
      </w:r>
      <w:r w:rsidR="00F574B5" w:rsidRPr="0062384A">
        <w:rPr>
          <w:rFonts w:ascii="Times New Roman" w:hAnsi="Times New Roman"/>
          <w:iCs/>
          <w:color w:val="212121"/>
        </w:rPr>
        <w:t xml:space="preserve">to develop </w:t>
      </w:r>
      <w:r w:rsidR="00B67FBA" w:rsidRPr="0062384A">
        <w:rPr>
          <w:rFonts w:ascii="Times New Roman" w:hAnsi="Times New Roman"/>
          <w:iCs/>
          <w:color w:val="212121"/>
        </w:rPr>
        <w:t xml:space="preserve">and test </w:t>
      </w:r>
      <w:r w:rsidR="005666A9" w:rsidRPr="0062384A">
        <w:rPr>
          <w:rFonts w:ascii="Times New Roman" w:hAnsi="Times New Roman"/>
          <w:iCs/>
          <w:color w:val="212121"/>
        </w:rPr>
        <w:t xml:space="preserve">the </w:t>
      </w:r>
      <w:r w:rsidR="00471C8E" w:rsidRPr="0062384A">
        <w:rPr>
          <w:rFonts w:ascii="Times New Roman" w:hAnsi="Times New Roman"/>
          <w:iCs/>
          <w:color w:val="212121"/>
        </w:rPr>
        <w:t>a</w:t>
      </w:r>
      <w:r w:rsidR="005666A9" w:rsidRPr="0062384A">
        <w:rPr>
          <w:rFonts w:ascii="Times New Roman" w:hAnsi="Times New Roman"/>
          <w:iCs/>
          <w:color w:val="212121"/>
        </w:rPr>
        <w:t xml:space="preserve">dequacy of the record there. </w:t>
      </w:r>
    </w:p>
    <w:p w:rsidR="00B67FBA" w:rsidRPr="0062384A" w:rsidRDefault="00B67FBA" w:rsidP="00B43A43">
      <w:pPr>
        <w:pStyle w:val="ListParagraph"/>
        <w:ind w:left="0"/>
        <w:jc w:val="both"/>
        <w:rPr>
          <w:rFonts w:ascii="Times New Roman" w:hAnsi="Times New Roman"/>
          <w:iCs/>
          <w:color w:val="212121"/>
        </w:rPr>
      </w:pPr>
    </w:p>
    <w:p w:rsidR="000853D2" w:rsidRPr="0062384A" w:rsidRDefault="00B67FBA" w:rsidP="00A30F4D">
      <w:pPr>
        <w:jc w:val="both"/>
        <w:rPr>
          <w:iCs/>
          <w:color w:val="212121"/>
        </w:rPr>
      </w:pPr>
      <w:r w:rsidRPr="0062384A">
        <w:rPr>
          <w:iCs/>
          <w:color w:val="212121"/>
        </w:rPr>
        <w:tab/>
      </w:r>
      <w:r w:rsidR="00DD6802" w:rsidRPr="0062384A">
        <w:rPr>
          <w:iCs/>
          <w:color w:val="212121"/>
        </w:rPr>
        <w:t xml:space="preserve">Sierra Club </w:t>
      </w:r>
      <w:r w:rsidR="00A30F4D" w:rsidRPr="0062384A">
        <w:rPr>
          <w:iCs/>
          <w:color w:val="212121"/>
        </w:rPr>
        <w:t xml:space="preserve">is also </w:t>
      </w:r>
      <w:r w:rsidR="001900AE" w:rsidRPr="0062384A">
        <w:rPr>
          <w:iCs/>
          <w:color w:val="212121"/>
        </w:rPr>
        <w:t xml:space="preserve">concerned </w:t>
      </w:r>
      <w:r w:rsidR="00DD6802" w:rsidRPr="0062384A">
        <w:rPr>
          <w:iCs/>
          <w:color w:val="212121"/>
        </w:rPr>
        <w:t>that</w:t>
      </w:r>
      <w:r w:rsidR="00B33C14" w:rsidRPr="0062384A">
        <w:rPr>
          <w:iCs/>
          <w:color w:val="212121"/>
        </w:rPr>
        <w:t>,</w:t>
      </w:r>
      <w:r w:rsidR="000F0377" w:rsidRPr="0062384A">
        <w:rPr>
          <w:iCs/>
          <w:color w:val="212121"/>
        </w:rPr>
        <w:t xml:space="preserve"> </w:t>
      </w:r>
      <w:r w:rsidR="00DD6802" w:rsidRPr="0062384A">
        <w:rPr>
          <w:iCs/>
          <w:color w:val="212121"/>
        </w:rPr>
        <w:t>during the need determination proceeding</w:t>
      </w:r>
      <w:r w:rsidR="00B33C14" w:rsidRPr="0062384A">
        <w:rPr>
          <w:iCs/>
          <w:color w:val="212121"/>
        </w:rPr>
        <w:t>,</w:t>
      </w:r>
      <w:r w:rsidR="00DD6802" w:rsidRPr="0062384A">
        <w:rPr>
          <w:iCs/>
          <w:color w:val="212121"/>
        </w:rPr>
        <w:t xml:space="preserve"> both Sierra Club and this Commission </w:t>
      </w:r>
      <w:r w:rsidR="000F0377" w:rsidRPr="0062384A">
        <w:rPr>
          <w:iCs/>
          <w:color w:val="212121"/>
        </w:rPr>
        <w:t xml:space="preserve">will not have the benefit of information </w:t>
      </w:r>
      <w:r w:rsidR="00A30F4D" w:rsidRPr="0062384A">
        <w:rPr>
          <w:iCs/>
          <w:color w:val="212121"/>
        </w:rPr>
        <w:t xml:space="preserve">regarding the need for additional generation which </w:t>
      </w:r>
      <w:r w:rsidR="000F0377" w:rsidRPr="0062384A">
        <w:rPr>
          <w:iCs/>
          <w:color w:val="212121"/>
        </w:rPr>
        <w:t xml:space="preserve">FPL must </w:t>
      </w:r>
      <w:r w:rsidR="00A30F4D" w:rsidRPr="0062384A">
        <w:rPr>
          <w:iCs/>
          <w:color w:val="212121"/>
        </w:rPr>
        <w:t xml:space="preserve">publish </w:t>
      </w:r>
      <w:r w:rsidR="00DD6802" w:rsidRPr="0062384A">
        <w:rPr>
          <w:iCs/>
          <w:color w:val="212121"/>
        </w:rPr>
        <w:t>pursuant to Rule 25-22.082, F</w:t>
      </w:r>
      <w:r w:rsidR="005C6549" w:rsidRPr="0062384A">
        <w:rPr>
          <w:iCs/>
          <w:color w:val="212121"/>
        </w:rPr>
        <w:t>.</w:t>
      </w:r>
      <w:r w:rsidR="00DD6802" w:rsidRPr="0062384A">
        <w:rPr>
          <w:iCs/>
          <w:color w:val="212121"/>
        </w:rPr>
        <w:t>A</w:t>
      </w:r>
      <w:r w:rsidR="005C6549" w:rsidRPr="0062384A">
        <w:rPr>
          <w:iCs/>
          <w:color w:val="212121"/>
        </w:rPr>
        <w:t>.</w:t>
      </w:r>
      <w:r w:rsidR="00DD6802" w:rsidRPr="0062384A">
        <w:rPr>
          <w:iCs/>
          <w:color w:val="212121"/>
        </w:rPr>
        <w:t>C</w:t>
      </w:r>
      <w:r w:rsidR="005C6549" w:rsidRPr="0062384A">
        <w:rPr>
          <w:iCs/>
          <w:color w:val="212121"/>
        </w:rPr>
        <w:t>.</w:t>
      </w:r>
      <w:r w:rsidR="00DD6802" w:rsidRPr="0062384A">
        <w:rPr>
          <w:iCs/>
          <w:color w:val="212121"/>
        </w:rPr>
        <w:t xml:space="preserve">, </w:t>
      </w:r>
      <w:r w:rsidR="000F0377" w:rsidRPr="0062384A">
        <w:rPr>
          <w:iCs/>
          <w:color w:val="212121"/>
        </w:rPr>
        <w:t>as part of the RFP process</w:t>
      </w:r>
      <w:r w:rsidR="001779AF" w:rsidRPr="0062384A">
        <w:rPr>
          <w:iCs/>
          <w:color w:val="212121"/>
        </w:rPr>
        <w:t>. H</w:t>
      </w:r>
      <w:r w:rsidR="00DD6802" w:rsidRPr="0062384A">
        <w:rPr>
          <w:iCs/>
          <w:color w:val="212121"/>
        </w:rPr>
        <w:t xml:space="preserve">owever, to the extent that such information is not </w:t>
      </w:r>
      <w:r w:rsidR="001779AF" w:rsidRPr="0062384A">
        <w:rPr>
          <w:iCs/>
          <w:color w:val="212121"/>
        </w:rPr>
        <w:t xml:space="preserve">evident in the prefiled testimony and exhibits filed by </w:t>
      </w:r>
      <w:r w:rsidR="00DD6802" w:rsidRPr="0062384A">
        <w:rPr>
          <w:iCs/>
          <w:color w:val="212121"/>
        </w:rPr>
        <w:t>FPL in the need determination</w:t>
      </w:r>
      <w:r w:rsidR="001779AF" w:rsidRPr="0062384A">
        <w:rPr>
          <w:iCs/>
          <w:color w:val="212121"/>
        </w:rPr>
        <w:t xml:space="preserve"> proceeding</w:t>
      </w:r>
      <w:r w:rsidR="00DD6802" w:rsidRPr="0062384A">
        <w:rPr>
          <w:iCs/>
          <w:color w:val="212121"/>
        </w:rPr>
        <w:t xml:space="preserve">, it can be obtained by </w:t>
      </w:r>
      <w:r w:rsidR="004D1FAA" w:rsidRPr="0062384A">
        <w:rPr>
          <w:iCs/>
          <w:color w:val="212121"/>
        </w:rPr>
        <w:t xml:space="preserve">both </w:t>
      </w:r>
      <w:r w:rsidR="00DD6802" w:rsidRPr="0062384A">
        <w:rPr>
          <w:iCs/>
          <w:color w:val="212121"/>
        </w:rPr>
        <w:t xml:space="preserve">Sierra Club and </w:t>
      </w:r>
      <w:r w:rsidR="004D1FAA" w:rsidRPr="0062384A">
        <w:rPr>
          <w:iCs/>
          <w:color w:val="212121"/>
        </w:rPr>
        <w:t xml:space="preserve">our </w:t>
      </w:r>
      <w:r w:rsidR="00DD6802" w:rsidRPr="0062384A">
        <w:rPr>
          <w:iCs/>
          <w:color w:val="212121"/>
        </w:rPr>
        <w:t xml:space="preserve">staff via discovery. </w:t>
      </w:r>
      <w:r w:rsidRPr="0062384A">
        <w:rPr>
          <w:iCs/>
          <w:color w:val="212121"/>
        </w:rPr>
        <w:t>I</w:t>
      </w:r>
      <w:r w:rsidR="00594F27" w:rsidRPr="0062384A">
        <w:rPr>
          <w:iCs/>
          <w:color w:val="212121"/>
        </w:rPr>
        <w:t>n its PAA Order, t</w:t>
      </w:r>
      <w:r w:rsidR="00471C8E" w:rsidRPr="0062384A">
        <w:rPr>
          <w:iCs/>
          <w:color w:val="212121"/>
        </w:rPr>
        <w:t>his Commission made it abundantly clear that</w:t>
      </w:r>
      <w:r w:rsidR="000853D2" w:rsidRPr="0062384A">
        <w:rPr>
          <w:iCs/>
          <w:color w:val="212121"/>
        </w:rPr>
        <w:t xml:space="preserve">, notwithstanding the granting of the RFP exemption, </w:t>
      </w:r>
      <w:r w:rsidR="00F11B3C" w:rsidRPr="0062384A">
        <w:rPr>
          <w:iCs/>
          <w:color w:val="212121"/>
        </w:rPr>
        <w:t xml:space="preserve">in an eventual </w:t>
      </w:r>
      <w:r w:rsidRPr="0062384A">
        <w:rPr>
          <w:iCs/>
          <w:color w:val="212121"/>
        </w:rPr>
        <w:t>C</w:t>
      </w:r>
      <w:r w:rsidR="00F11B3C" w:rsidRPr="0062384A">
        <w:rPr>
          <w:iCs/>
          <w:color w:val="212121"/>
        </w:rPr>
        <w:t xml:space="preserve">hapter 120, </w:t>
      </w:r>
      <w:r w:rsidRPr="0062384A">
        <w:rPr>
          <w:iCs/>
          <w:color w:val="212121"/>
        </w:rPr>
        <w:t>F</w:t>
      </w:r>
      <w:r w:rsidR="00321202" w:rsidRPr="0062384A">
        <w:rPr>
          <w:iCs/>
          <w:color w:val="212121"/>
        </w:rPr>
        <w:t>.S.</w:t>
      </w:r>
      <w:r w:rsidR="00B570B9">
        <w:rPr>
          <w:iCs/>
          <w:color w:val="212121"/>
        </w:rPr>
        <w:t>,</w:t>
      </w:r>
      <w:r w:rsidR="00F11B3C" w:rsidRPr="0062384A">
        <w:rPr>
          <w:iCs/>
          <w:color w:val="212121"/>
        </w:rPr>
        <w:t xml:space="preserve"> administrative proceeding, </w:t>
      </w:r>
      <w:r w:rsidR="00471C8E" w:rsidRPr="0062384A">
        <w:rPr>
          <w:iCs/>
          <w:color w:val="212121"/>
        </w:rPr>
        <w:t xml:space="preserve">FPL </w:t>
      </w:r>
      <w:r w:rsidR="00A30F4D" w:rsidRPr="0062384A">
        <w:rPr>
          <w:iCs/>
          <w:color w:val="212121"/>
        </w:rPr>
        <w:t xml:space="preserve">must </w:t>
      </w:r>
      <w:r w:rsidR="00471C8E" w:rsidRPr="0062384A">
        <w:rPr>
          <w:iCs/>
          <w:color w:val="212121"/>
        </w:rPr>
        <w:t xml:space="preserve">meet each substantive requirement </w:t>
      </w:r>
      <w:r w:rsidR="00F11B3C" w:rsidRPr="0062384A">
        <w:rPr>
          <w:iCs/>
          <w:color w:val="212121"/>
        </w:rPr>
        <w:t xml:space="preserve">of </w:t>
      </w:r>
      <w:r w:rsidR="00594F27" w:rsidRPr="0062384A">
        <w:rPr>
          <w:iCs/>
          <w:color w:val="212121"/>
        </w:rPr>
        <w:t>Section 403.519, F.S.</w:t>
      </w:r>
      <w:r w:rsidR="00F11B3C" w:rsidRPr="0062384A">
        <w:rPr>
          <w:iCs/>
          <w:color w:val="212121"/>
        </w:rPr>
        <w:t xml:space="preserve"> </w:t>
      </w:r>
      <w:r w:rsidR="00594F27" w:rsidRPr="0062384A">
        <w:rPr>
          <w:iCs/>
          <w:color w:val="212121"/>
        </w:rPr>
        <w:t xml:space="preserve"> </w:t>
      </w:r>
      <w:r w:rsidR="002600F3" w:rsidRPr="0062384A">
        <w:rPr>
          <w:iCs/>
          <w:color w:val="212121"/>
        </w:rPr>
        <w:t xml:space="preserve">Stated differently, </w:t>
      </w:r>
      <w:r w:rsidR="000853D2" w:rsidRPr="0062384A">
        <w:rPr>
          <w:iCs/>
          <w:color w:val="212121"/>
        </w:rPr>
        <w:t xml:space="preserve">FPL </w:t>
      </w:r>
      <w:r w:rsidR="00A30F4D" w:rsidRPr="0062384A">
        <w:rPr>
          <w:iCs/>
          <w:color w:val="212121"/>
        </w:rPr>
        <w:t>has the burden of proof</w:t>
      </w:r>
      <w:r w:rsidR="00A30F4D" w:rsidRPr="0062384A">
        <w:rPr>
          <w:rStyle w:val="FootnoteReference"/>
        </w:rPr>
        <w:footnoteReference w:id="3"/>
      </w:r>
      <w:r w:rsidR="00A30F4D" w:rsidRPr="0062384A">
        <w:rPr>
          <w:iCs/>
          <w:color w:val="212121"/>
        </w:rPr>
        <w:t xml:space="preserve"> and </w:t>
      </w:r>
      <w:r w:rsidR="000853D2" w:rsidRPr="0062384A">
        <w:rPr>
          <w:iCs/>
          <w:color w:val="212121"/>
        </w:rPr>
        <w:t xml:space="preserve">goes to hearing at its own peril absent the benefit of issuing an RFP. </w:t>
      </w:r>
    </w:p>
    <w:p w:rsidR="000853D2" w:rsidRPr="0062384A" w:rsidRDefault="000853D2" w:rsidP="00B43A43">
      <w:pPr>
        <w:pStyle w:val="ListParagraph"/>
        <w:ind w:left="0"/>
        <w:jc w:val="both"/>
        <w:rPr>
          <w:rFonts w:ascii="Times New Roman" w:hAnsi="Times New Roman"/>
          <w:iCs/>
          <w:color w:val="212121"/>
        </w:rPr>
      </w:pPr>
    </w:p>
    <w:p w:rsidR="00494E50" w:rsidRPr="0062384A" w:rsidRDefault="00B67FBA" w:rsidP="00F11B3C">
      <w:pPr>
        <w:jc w:val="both"/>
      </w:pPr>
      <w:r w:rsidRPr="0062384A">
        <w:rPr>
          <w:iCs/>
          <w:color w:val="212121"/>
        </w:rPr>
        <w:lastRenderedPageBreak/>
        <w:tab/>
        <w:t>W</w:t>
      </w:r>
      <w:r w:rsidR="00F11B3C" w:rsidRPr="0062384A">
        <w:rPr>
          <w:iCs/>
          <w:color w:val="212121"/>
        </w:rPr>
        <w:t xml:space="preserve">hile I agree with Sierra Club that </w:t>
      </w:r>
      <w:r w:rsidR="00F11B3C" w:rsidRPr="0062384A">
        <w:t xml:space="preserve">FPL’s Petition for Exemption and supporting documentation have not provided sufficient information to allow this Commission to evaluate cost-effective alternatives and determine the need for the FPL’s </w:t>
      </w:r>
      <w:r w:rsidR="00B33C14" w:rsidRPr="0062384A">
        <w:t>proposed p</w:t>
      </w:r>
      <w:r w:rsidR="00F11B3C" w:rsidRPr="0062384A">
        <w:t>roject pursuant to Section 403.519, F.S.</w:t>
      </w:r>
      <w:r w:rsidRPr="0062384A">
        <w:t xml:space="preserve">, </w:t>
      </w:r>
      <w:r w:rsidR="00F11B3C" w:rsidRPr="0062384A">
        <w:t xml:space="preserve">that evaluation will not be made in this </w:t>
      </w:r>
      <w:r w:rsidR="00214FEA" w:rsidRPr="0062384A">
        <w:t>D</w:t>
      </w:r>
      <w:r w:rsidR="00F11B3C" w:rsidRPr="0062384A">
        <w:t>ocket. Rather, it will be made based upon the evidence presented in a need determination hearing, undertaken in accordance with Chapter 120, F</w:t>
      </w:r>
      <w:r w:rsidR="00321202" w:rsidRPr="0062384A">
        <w:t>.S.,</w:t>
      </w:r>
      <w:r w:rsidR="00F11B3C" w:rsidRPr="0062384A">
        <w:t xml:space="preserve"> in which FPL has the burden of proof.</w:t>
      </w:r>
      <w:r w:rsidR="00A30F4D" w:rsidRPr="0062384A">
        <w:t xml:space="preserve"> </w:t>
      </w:r>
    </w:p>
    <w:p w:rsidR="00367EC1" w:rsidRDefault="00367EC1" w:rsidP="00B43A43">
      <w:pPr>
        <w:pStyle w:val="ListParagraph"/>
        <w:ind w:left="0"/>
        <w:jc w:val="both"/>
        <w:rPr>
          <w:rFonts w:ascii="Times New Roman" w:hAnsi="Times New Roman"/>
          <w:iCs/>
          <w:color w:val="212121"/>
        </w:rPr>
      </w:pPr>
    </w:p>
    <w:p w:rsidR="00D8278B" w:rsidRPr="0062384A" w:rsidRDefault="00D578D9" w:rsidP="00B43A43">
      <w:pPr>
        <w:pStyle w:val="ListParagraph"/>
        <w:ind w:left="0"/>
        <w:jc w:val="both"/>
        <w:rPr>
          <w:rFonts w:ascii="Times New Roman" w:hAnsi="Times New Roman"/>
          <w:iCs/>
          <w:color w:val="212121"/>
        </w:rPr>
      </w:pPr>
      <w:r w:rsidRPr="0062384A">
        <w:rPr>
          <w:rFonts w:ascii="Times New Roman" w:hAnsi="Times New Roman"/>
          <w:iCs/>
          <w:color w:val="212121"/>
        </w:rPr>
        <w:tab/>
      </w:r>
      <w:r w:rsidR="00471C8E" w:rsidRPr="0062384A">
        <w:rPr>
          <w:rFonts w:ascii="Times New Roman" w:hAnsi="Times New Roman"/>
          <w:iCs/>
          <w:color w:val="212121"/>
        </w:rPr>
        <w:t xml:space="preserve">Having reviewed the </w:t>
      </w:r>
      <w:r w:rsidR="00D6658B" w:rsidRPr="0062384A">
        <w:rPr>
          <w:rFonts w:ascii="Times New Roman" w:hAnsi="Times New Roman"/>
          <w:iCs/>
          <w:color w:val="212121"/>
        </w:rPr>
        <w:t>Petition</w:t>
      </w:r>
      <w:r w:rsidR="004A179A" w:rsidRPr="0062384A">
        <w:rPr>
          <w:rFonts w:ascii="Times New Roman" w:hAnsi="Times New Roman"/>
          <w:iCs/>
          <w:color w:val="212121"/>
        </w:rPr>
        <w:t>,</w:t>
      </w:r>
      <w:r w:rsidR="00A30F4D" w:rsidRPr="0062384A">
        <w:rPr>
          <w:rFonts w:ascii="Times New Roman" w:hAnsi="Times New Roman"/>
          <w:iCs/>
          <w:color w:val="212121"/>
        </w:rPr>
        <w:t xml:space="preserve"> and based upon the foregoing, </w:t>
      </w:r>
      <w:r w:rsidR="00471C8E" w:rsidRPr="0062384A">
        <w:rPr>
          <w:rFonts w:ascii="Times New Roman" w:hAnsi="Times New Roman"/>
          <w:iCs/>
          <w:color w:val="212121"/>
        </w:rPr>
        <w:t xml:space="preserve">I find that Sierra Club’s interests are not </w:t>
      </w:r>
      <w:r w:rsidRPr="0062384A">
        <w:rPr>
          <w:rFonts w:ascii="Times New Roman" w:hAnsi="Times New Roman"/>
          <w:iCs/>
          <w:color w:val="212121"/>
        </w:rPr>
        <w:t xml:space="preserve">substantially </w:t>
      </w:r>
      <w:r w:rsidR="00471C8E" w:rsidRPr="0062384A">
        <w:rPr>
          <w:rFonts w:ascii="Times New Roman" w:hAnsi="Times New Roman"/>
          <w:iCs/>
          <w:color w:val="212121"/>
        </w:rPr>
        <w:t>affected by th</w:t>
      </w:r>
      <w:r w:rsidR="00AD1D58" w:rsidRPr="0062384A">
        <w:rPr>
          <w:rFonts w:ascii="Times New Roman" w:hAnsi="Times New Roman"/>
          <w:iCs/>
          <w:color w:val="212121"/>
        </w:rPr>
        <w:t xml:space="preserve">e Commission’s </w:t>
      </w:r>
      <w:r w:rsidR="00F11B3C" w:rsidRPr="0062384A">
        <w:rPr>
          <w:rFonts w:ascii="Times New Roman" w:hAnsi="Times New Roman"/>
          <w:iCs/>
          <w:color w:val="212121"/>
        </w:rPr>
        <w:t>decision to grant the exemptio</w:t>
      </w:r>
      <w:r w:rsidRPr="0062384A">
        <w:rPr>
          <w:rFonts w:ascii="Times New Roman" w:hAnsi="Times New Roman"/>
          <w:iCs/>
          <w:color w:val="212121"/>
        </w:rPr>
        <w:t>n</w:t>
      </w:r>
      <w:r w:rsidR="00F11B3C" w:rsidRPr="0062384A">
        <w:rPr>
          <w:rFonts w:ascii="Times New Roman" w:hAnsi="Times New Roman"/>
          <w:iCs/>
          <w:color w:val="212121"/>
        </w:rPr>
        <w:t xml:space="preserve"> in this </w:t>
      </w:r>
      <w:r w:rsidR="00214FEA" w:rsidRPr="0062384A">
        <w:rPr>
          <w:rFonts w:ascii="Times New Roman" w:hAnsi="Times New Roman"/>
          <w:iCs/>
          <w:color w:val="212121"/>
        </w:rPr>
        <w:t>D</w:t>
      </w:r>
      <w:r w:rsidR="00F11B3C" w:rsidRPr="0062384A">
        <w:rPr>
          <w:rFonts w:ascii="Times New Roman" w:hAnsi="Times New Roman"/>
          <w:iCs/>
          <w:color w:val="212121"/>
        </w:rPr>
        <w:t xml:space="preserve">ocket </w:t>
      </w:r>
      <w:r w:rsidR="006414E3" w:rsidRPr="0062384A">
        <w:rPr>
          <w:rFonts w:ascii="Times New Roman" w:hAnsi="Times New Roman"/>
          <w:iCs/>
          <w:color w:val="212121"/>
        </w:rPr>
        <w:t xml:space="preserve">because </w:t>
      </w:r>
      <w:r w:rsidR="00F11B3C" w:rsidRPr="0062384A">
        <w:rPr>
          <w:rFonts w:ascii="Times New Roman" w:hAnsi="Times New Roman"/>
          <w:iCs/>
          <w:color w:val="212121"/>
        </w:rPr>
        <w:t xml:space="preserve">Sierra Club </w:t>
      </w:r>
      <w:r w:rsidR="006414E3" w:rsidRPr="0062384A">
        <w:rPr>
          <w:rFonts w:ascii="Times New Roman" w:hAnsi="Times New Roman"/>
          <w:iCs/>
          <w:color w:val="212121"/>
        </w:rPr>
        <w:t>will not suffer an injury in fact which is of sufficient immediacy to entitle it to a Section 120.57, F.S., hearing.</w:t>
      </w:r>
      <w:r w:rsidR="00494E50" w:rsidRPr="0062384A">
        <w:rPr>
          <w:rFonts w:ascii="Times New Roman" w:hAnsi="Times New Roman"/>
          <w:iCs/>
          <w:color w:val="212121"/>
        </w:rPr>
        <w:t xml:space="preserve"> </w:t>
      </w:r>
      <w:r w:rsidR="004A179A" w:rsidRPr="0062384A">
        <w:rPr>
          <w:rFonts w:ascii="Times New Roman" w:hAnsi="Times New Roman"/>
          <w:iCs/>
          <w:color w:val="212121"/>
        </w:rPr>
        <w:t>Th</w:t>
      </w:r>
      <w:r w:rsidR="00115890" w:rsidRPr="0062384A">
        <w:rPr>
          <w:rFonts w:ascii="Times New Roman" w:hAnsi="Times New Roman"/>
          <w:iCs/>
          <w:color w:val="212121"/>
        </w:rPr>
        <w:t>us,</w:t>
      </w:r>
      <w:r w:rsidR="00CD4E6C" w:rsidRPr="0062384A">
        <w:rPr>
          <w:rFonts w:ascii="Times New Roman" w:hAnsi="Times New Roman"/>
          <w:iCs/>
          <w:color w:val="212121"/>
        </w:rPr>
        <w:t xml:space="preserve"> Sierra Club </w:t>
      </w:r>
      <w:r w:rsidR="004A179A" w:rsidRPr="0062384A">
        <w:rPr>
          <w:rFonts w:ascii="Times New Roman" w:hAnsi="Times New Roman"/>
          <w:iCs/>
          <w:color w:val="212121"/>
        </w:rPr>
        <w:t xml:space="preserve">fails to meet the first prong of the </w:t>
      </w:r>
      <w:r w:rsidR="004A179A" w:rsidRPr="0062384A">
        <w:rPr>
          <w:rFonts w:ascii="Times New Roman" w:hAnsi="Times New Roman"/>
          <w:i/>
          <w:iCs/>
          <w:color w:val="212121"/>
        </w:rPr>
        <w:t>Agrico</w:t>
      </w:r>
      <w:r w:rsidR="004A179A" w:rsidRPr="0062384A">
        <w:rPr>
          <w:rFonts w:ascii="Times New Roman" w:hAnsi="Times New Roman"/>
          <w:iCs/>
          <w:color w:val="212121"/>
        </w:rPr>
        <w:t xml:space="preserve"> </w:t>
      </w:r>
      <w:r w:rsidR="00367EC1">
        <w:rPr>
          <w:rFonts w:ascii="Times New Roman" w:hAnsi="Times New Roman"/>
          <w:iCs/>
          <w:color w:val="212121"/>
        </w:rPr>
        <w:t xml:space="preserve">and </w:t>
      </w:r>
      <w:r w:rsidR="00367EC1">
        <w:rPr>
          <w:rFonts w:ascii="Times New Roman" w:hAnsi="Times New Roman"/>
          <w:i/>
          <w:iCs/>
          <w:color w:val="212121"/>
        </w:rPr>
        <w:t xml:space="preserve">Florida Homebuilders </w:t>
      </w:r>
      <w:r w:rsidR="004A179A" w:rsidRPr="0062384A">
        <w:rPr>
          <w:rFonts w:ascii="Times New Roman" w:hAnsi="Times New Roman"/>
          <w:iCs/>
          <w:color w:val="212121"/>
        </w:rPr>
        <w:t>test</w:t>
      </w:r>
      <w:r w:rsidR="00367EC1">
        <w:rPr>
          <w:rFonts w:ascii="Times New Roman" w:hAnsi="Times New Roman"/>
          <w:iCs/>
          <w:color w:val="212121"/>
        </w:rPr>
        <w:t>s</w:t>
      </w:r>
      <w:r w:rsidR="004A179A" w:rsidRPr="0062384A">
        <w:rPr>
          <w:rFonts w:ascii="Times New Roman" w:hAnsi="Times New Roman"/>
          <w:iCs/>
          <w:color w:val="212121"/>
        </w:rPr>
        <w:t xml:space="preserve"> for standing.</w:t>
      </w:r>
      <w:r w:rsidR="004A179A" w:rsidRPr="0062384A">
        <w:rPr>
          <w:rStyle w:val="FootnoteReference"/>
          <w:rFonts w:ascii="Times New Roman" w:hAnsi="Times New Roman"/>
          <w:iCs/>
          <w:color w:val="212121"/>
        </w:rPr>
        <w:footnoteReference w:id="4"/>
      </w:r>
      <w:r w:rsidR="004A179A" w:rsidRPr="0062384A">
        <w:rPr>
          <w:rFonts w:ascii="Times New Roman" w:hAnsi="Times New Roman"/>
          <w:iCs/>
          <w:color w:val="212121"/>
        </w:rPr>
        <w:t xml:space="preserve"> </w:t>
      </w:r>
      <w:r w:rsidR="002E4292" w:rsidRPr="0062384A">
        <w:rPr>
          <w:rFonts w:ascii="Times New Roman" w:hAnsi="Times New Roman"/>
          <w:iCs/>
          <w:color w:val="212121"/>
        </w:rPr>
        <w:t xml:space="preserve">Additionally, </w:t>
      </w:r>
      <w:r w:rsidR="004A179A" w:rsidRPr="0062384A">
        <w:rPr>
          <w:rFonts w:ascii="Times New Roman" w:hAnsi="Times New Roman"/>
          <w:iCs/>
          <w:color w:val="212121"/>
        </w:rPr>
        <w:t>in its relief requested, Sierra Club asks this</w:t>
      </w:r>
      <w:r w:rsidR="00494E50" w:rsidRPr="0062384A">
        <w:rPr>
          <w:rFonts w:ascii="Times New Roman" w:hAnsi="Times New Roman"/>
          <w:iCs/>
          <w:color w:val="212121"/>
        </w:rPr>
        <w:t xml:space="preserve"> Commission to </w:t>
      </w:r>
      <w:r w:rsidR="00D8278B" w:rsidRPr="0062384A">
        <w:rPr>
          <w:rFonts w:ascii="Times New Roman" w:hAnsi="Times New Roman"/>
          <w:iCs/>
          <w:color w:val="212121"/>
        </w:rPr>
        <w:t>direct FPL to issue an RFP</w:t>
      </w:r>
      <w:r w:rsidR="00115890" w:rsidRPr="0062384A">
        <w:rPr>
          <w:rFonts w:ascii="Times New Roman" w:hAnsi="Times New Roman"/>
          <w:iCs/>
          <w:color w:val="212121"/>
        </w:rPr>
        <w:t>;</w:t>
      </w:r>
      <w:r w:rsidR="00D8278B" w:rsidRPr="0062384A">
        <w:rPr>
          <w:rFonts w:ascii="Times New Roman" w:hAnsi="Times New Roman"/>
          <w:iCs/>
          <w:color w:val="212121"/>
        </w:rPr>
        <w:t xml:space="preserve"> </w:t>
      </w:r>
      <w:r w:rsidR="004A179A" w:rsidRPr="0062384A">
        <w:rPr>
          <w:rFonts w:ascii="Times New Roman" w:hAnsi="Times New Roman"/>
          <w:iCs/>
          <w:color w:val="212121"/>
        </w:rPr>
        <w:t xml:space="preserve">thereby </w:t>
      </w:r>
      <w:r w:rsidR="001601A0" w:rsidRPr="0062384A">
        <w:rPr>
          <w:rFonts w:ascii="Times New Roman" w:hAnsi="Times New Roman"/>
          <w:iCs/>
          <w:color w:val="212121"/>
        </w:rPr>
        <w:t xml:space="preserve">permitting </w:t>
      </w:r>
      <w:r w:rsidR="00D8278B" w:rsidRPr="0062384A">
        <w:rPr>
          <w:rFonts w:ascii="Times New Roman" w:hAnsi="Times New Roman"/>
          <w:iCs/>
          <w:color w:val="212121"/>
        </w:rPr>
        <w:t>participation by supply-side alternatives, including renewable solar</w:t>
      </w:r>
      <w:r w:rsidR="00115890" w:rsidRPr="0062384A">
        <w:rPr>
          <w:rFonts w:ascii="Times New Roman" w:hAnsi="Times New Roman"/>
          <w:iCs/>
          <w:color w:val="212121"/>
        </w:rPr>
        <w:t xml:space="preserve">. However, </w:t>
      </w:r>
      <w:r w:rsidR="00AD1D58" w:rsidRPr="0062384A">
        <w:rPr>
          <w:rFonts w:ascii="Times New Roman" w:hAnsi="Times New Roman"/>
          <w:iCs/>
          <w:color w:val="212121"/>
        </w:rPr>
        <w:t xml:space="preserve">Sierra Club </w:t>
      </w:r>
      <w:r w:rsidR="00115890" w:rsidRPr="0062384A">
        <w:rPr>
          <w:rFonts w:ascii="Times New Roman" w:hAnsi="Times New Roman"/>
          <w:iCs/>
          <w:color w:val="212121"/>
        </w:rPr>
        <w:t xml:space="preserve">does not assert that it is such a </w:t>
      </w:r>
      <w:r w:rsidR="00AD1D58" w:rsidRPr="0062384A">
        <w:rPr>
          <w:rFonts w:ascii="Times New Roman" w:hAnsi="Times New Roman"/>
          <w:iCs/>
          <w:color w:val="212121"/>
        </w:rPr>
        <w:t xml:space="preserve">potential generation supplier </w:t>
      </w:r>
      <w:r w:rsidR="00115890" w:rsidRPr="0062384A">
        <w:rPr>
          <w:rFonts w:ascii="Times New Roman" w:hAnsi="Times New Roman"/>
          <w:iCs/>
          <w:color w:val="212121"/>
        </w:rPr>
        <w:t xml:space="preserve">or that it </w:t>
      </w:r>
      <w:r w:rsidR="00494E50" w:rsidRPr="0062384A">
        <w:rPr>
          <w:rFonts w:ascii="Times New Roman" w:hAnsi="Times New Roman"/>
          <w:iCs/>
          <w:color w:val="212121"/>
        </w:rPr>
        <w:t xml:space="preserve">represents such a </w:t>
      </w:r>
      <w:r w:rsidR="00AD1D58" w:rsidRPr="0062384A">
        <w:rPr>
          <w:rFonts w:ascii="Times New Roman" w:hAnsi="Times New Roman"/>
          <w:iCs/>
          <w:color w:val="212121"/>
        </w:rPr>
        <w:t xml:space="preserve">potential </w:t>
      </w:r>
      <w:r w:rsidR="00494E50" w:rsidRPr="0062384A">
        <w:rPr>
          <w:rFonts w:ascii="Times New Roman" w:hAnsi="Times New Roman"/>
          <w:iCs/>
          <w:color w:val="212121"/>
        </w:rPr>
        <w:t>participant</w:t>
      </w:r>
      <w:r w:rsidR="00AD1D58" w:rsidRPr="0062384A">
        <w:rPr>
          <w:rFonts w:ascii="Times New Roman" w:hAnsi="Times New Roman"/>
          <w:iCs/>
          <w:color w:val="212121"/>
        </w:rPr>
        <w:t xml:space="preserve"> as defined by Rule 25-22.082(2)(d), F.A.C. </w:t>
      </w:r>
      <w:r w:rsidR="004A179A" w:rsidRPr="0062384A">
        <w:rPr>
          <w:rFonts w:ascii="Times New Roman" w:hAnsi="Times New Roman"/>
          <w:iCs/>
          <w:color w:val="212121"/>
        </w:rPr>
        <w:t xml:space="preserve"> As such</w:t>
      </w:r>
      <w:r w:rsidR="00AD1D58" w:rsidRPr="0062384A">
        <w:rPr>
          <w:rFonts w:ascii="Times New Roman" w:hAnsi="Times New Roman"/>
          <w:iCs/>
          <w:color w:val="212121"/>
        </w:rPr>
        <w:t>,</w:t>
      </w:r>
      <w:r w:rsidR="004A179A" w:rsidRPr="0062384A">
        <w:rPr>
          <w:rFonts w:ascii="Times New Roman" w:hAnsi="Times New Roman"/>
          <w:iCs/>
          <w:color w:val="212121"/>
        </w:rPr>
        <w:t xml:space="preserve"> I find that </w:t>
      </w:r>
      <w:r w:rsidR="00AC7637" w:rsidRPr="0062384A">
        <w:rPr>
          <w:rFonts w:ascii="Times New Roman" w:hAnsi="Times New Roman"/>
          <w:iCs/>
          <w:color w:val="212121"/>
        </w:rPr>
        <w:t>th</w:t>
      </w:r>
      <w:r w:rsidR="001900AE" w:rsidRPr="0062384A">
        <w:rPr>
          <w:rFonts w:ascii="Times New Roman" w:hAnsi="Times New Roman"/>
          <w:iCs/>
          <w:color w:val="212121"/>
        </w:rPr>
        <w:t xml:space="preserve">e injury </w:t>
      </w:r>
      <w:r w:rsidR="002E4292" w:rsidRPr="0062384A">
        <w:rPr>
          <w:rFonts w:ascii="Times New Roman" w:hAnsi="Times New Roman"/>
          <w:iCs/>
          <w:color w:val="212121"/>
        </w:rPr>
        <w:t xml:space="preserve">is </w:t>
      </w:r>
      <w:r w:rsidR="001900AE" w:rsidRPr="0062384A">
        <w:rPr>
          <w:rFonts w:ascii="Times New Roman" w:hAnsi="Times New Roman"/>
          <w:iCs/>
          <w:color w:val="212121"/>
        </w:rPr>
        <w:t xml:space="preserve">not of a type or nature that this </w:t>
      </w:r>
      <w:r w:rsidR="001601A0" w:rsidRPr="0062384A">
        <w:rPr>
          <w:rFonts w:ascii="Times New Roman" w:hAnsi="Times New Roman"/>
          <w:iCs/>
          <w:color w:val="212121"/>
        </w:rPr>
        <w:t>D</w:t>
      </w:r>
      <w:r w:rsidR="00AC7637" w:rsidRPr="0062384A">
        <w:rPr>
          <w:rFonts w:ascii="Times New Roman" w:hAnsi="Times New Roman"/>
          <w:iCs/>
          <w:color w:val="212121"/>
        </w:rPr>
        <w:t xml:space="preserve">ocket </w:t>
      </w:r>
      <w:r w:rsidR="001900AE" w:rsidRPr="0062384A">
        <w:rPr>
          <w:rFonts w:ascii="Times New Roman" w:hAnsi="Times New Roman"/>
          <w:iCs/>
          <w:color w:val="212121"/>
        </w:rPr>
        <w:t xml:space="preserve">is </w:t>
      </w:r>
      <w:r w:rsidR="00494E50" w:rsidRPr="0062384A">
        <w:rPr>
          <w:rFonts w:ascii="Times New Roman" w:hAnsi="Times New Roman"/>
          <w:iCs/>
          <w:color w:val="212121"/>
        </w:rPr>
        <w:t>designed to protect</w:t>
      </w:r>
      <w:r w:rsidR="00AD1D58" w:rsidRPr="0062384A">
        <w:rPr>
          <w:rFonts w:ascii="Times New Roman" w:hAnsi="Times New Roman"/>
          <w:iCs/>
          <w:color w:val="212121"/>
        </w:rPr>
        <w:t xml:space="preserve"> and that </w:t>
      </w:r>
      <w:r w:rsidR="00494E50" w:rsidRPr="0062384A">
        <w:rPr>
          <w:rFonts w:ascii="Times New Roman" w:hAnsi="Times New Roman"/>
          <w:iCs/>
          <w:color w:val="212121"/>
        </w:rPr>
        <w:t xml:space="preserve">Sierra Club </w:t>
      </w:r>
      <w:r w:rsidR="002E4292" w:rsidRPr="0062384A">
        <w:rPr>
          <w:rFonts w:ascii="Times New Roman" w:hAnsi="Times New Roman"/>
          <w:iCs/>
          <w:color w:val="212121"/>
        </w:rPr>
        <w:t xml:space="preserve">fails to meet the second prong of the </w:t>
      </w:r>
      <w:r w:rsidR="00494E50" w:rsidRPr="0062384A">
        <w:rPr>
          <w:rFonts w:ascii="Times New Roman" w:hAnsi="Times New Roman"/>
          <w:i/>
          <w:iCs/>
          <w:color w:val="212121"/>
        </w:rPr>
        <w:t>Agrico</w:t>
      </w:r>
      <w:r w:rsidR="00494E50" w:rsidRPr="0062384A">
        <w:rPr>
          <w:rFonts w:ascii="Times New Roman" w:hAnsi="Times New Roman"/>
          <w:iCs/>
          <w:color w:val="212121"/>
        </w:rPr>
        <w:t xml:space="preserve"> test for standing.</w:t>
      </w:r>
      <w:r w:rsidR="00494E50" w:rsidRPr="0062384A">
        <w:rPr>
          <w:rStyle w:val="FootnoteReference"/>
          <w:rFonts w:ascii="Times New Roman" w:hAnsi="Times New Roman"/>
          <w:iCs/>
          <w:color w:val="212121"/>
        </w:rPr>
        <w:footnoteReference w:id="5"/>
      </w:r>
      <w:r w:rsidR="00494E50" w:rsidRPr="0062384A">
        <w:rPr>
          <w:rFonts w:ascii="Times New Roman" w:hAnsi="Times New Roman"/>
          <w:iCs/>
          <w:color w:val="212121"/>
        </w:rPr>
        <w:t xml:space="preserve"> </w:t>
      </w:r>
    </w:p>
    <w:p w:rsidR="001900AE" w:rsidRPr="0062384A" w:rsidRDefault="001900AE" w:rsidP="00B43A43">
      <w:pPr>
        <w:pStyle w:val="ListParagraph"/>
        <w:ind w:left="0"/>
        <w:jc w:val="both"/>
        <w:rPr>
          <w:rFonts w:ascii="Times New Roman" w:hAnsi="Times New Roman"/>
          <w:iCs/>
          <w:color w:val="212121"/>
        </w:rPr>
      </w:pPr>
    </w:p>
    <w:p w:rsidR="00471C8E" w:rsidRPr="0062384A" w:rsidRDefault="00D8278B" w:rsidP="00B43A43">
      <w:pPr>
        <w:pStyle w:val="ListParagraph"/>
        <w:ind w:left="0"/>
        <w:jc w:val="both"/>
        <w:rPr>
          <w:rFonts w:ascii="Times New Roman" w:hAnsi="Times New Roman"/>
          <w:iCs/>
          <w:color w:val="212121"/>
        </w:rPr>
      </w:pPr>
      <w:r w:rsidRPr="0062384A">
        <w:rPr>
          <w:rFonts w:ascii="Times New Roman" w:hAnsi="Times New Roman"/>
          <w:iCs/>
          <w:color w:val="212121"/>
        </w:rPr>
        <w:tab/>
      </w:r>
      <w:r w:rsidR="002E4292" w:rsidRPr="0062384A">
        <w:rPr>
          <w:rFonts w:ascii="Times New Roman" w:hAnsi="Times New Roman"/>
          <w:iCs/>
          <w:color w:val="212121"/>
        </w:rPr>
        <w:t xml:space="preserve">Therefore, </w:t>
      </w:r>
      <w:r w:rsidR="008F32C0" w:rsidRPr="0062384A">
        <w:rPr>
          <w:rFonts w:ascii="Times New Roman" w:hAnsi="Times New Roman"/>
          <w:iCs/>
          <w:color w:val="212121"/>
        </w:rPr>
        <w:t xml:space="preserve">Sierra Club’s </w:t>
      </w:r>
      <w:r w:rsidR="00AD1D58" w:rsidRPr="0062384A">
        <w:rPr>
          <w:rFonts w:ascii="Times New Roman" w:hAnsi="Times New Roman"/>
          <w:iCs/>
          <w:color w:val="212121"/>
        </w:rPr>
        <w:t xml:space="preserve">Petition </w:t>
      </w:r>
      <w:r w:rsidR="008F32C0" w:rsidRPr="0062384A">
        <w:rPr>
          <w:rFonts w:ascii="Times New Roman" w:hAnsi="Times New Roman"/>
          <w:iCs/>
          <w:color w:val="212121"/>
        </w:rPr>
        <w:t>is denied</w:t>
      </w:r>
      <w:r w:rsidR="00FC0B85" w:rsidRPr="0062384A">
        <w:rPr>
          <w:rFonts w:ascii="Times New Roman" w:hAnsi="Times New Roman"/>
          <w:iCs/>
          <w:color w:val="212121"/>
        </w:rPr>
        <w:t xml:space="preserve">. </w:t>
      </w:r>
      <w:r w:rsidR="00AF3C92" w:rsidRPr="0062384A">
        <w:rPr>
          <w:rFonts w:ascii="Times New Roman" w:hAnsi="Times New Roman"/>
          <w:iCs/>
          <w:color w:val="212121"/>
        </w:rPr>
        <w:t xml:space="preserve">In light of this decision, I do not address </w:t>
      </w:r>
      <w:r w:rsidR="008F32C0" w:rsidRPr="0062384A">
        <w:rPr>
          <w:rFonts w:ascii="Times New Roman" w:hAnsi="Times New Roman"/>
          <w:iCs/>
          <w:color w:val="212121"/>
        </w:rPr>
        <w:t xml:space="preserve">the remainder of </w:t>
      </w:r>
      <w:r w:rsidR="00AF3C92" w:rsidRPr="0062384A">
        <w:rPr>
          <w:rFonts w:ascii="Times New Roman" w:hAnsi="Times New Roman"/>
          <w:iCs/>
          <w:color w:val="212121"/>
        </w:rPr>
        <w:t xml:space="preserve">Sierra Club’s arguments or </w:t>
      </w:r>
      <w:r w:rsidR="00930A77">
        <w:rPr>
          <w:rFonts w:ascii="Times New Roman" w:hAnsi="Times New Roman"/>
          <w:iCs/>
          <w:color w:val="212121"/>
        </w:rPr>
        <w:t xml:space="preserve">the </w:t>
      </w:r>
      <w:r w:rsidR="00AF3C92" w:rsidRPr="0062384A">
        <w:rPr>
          <w:rFonts w:ascii="Times New Roman" w:hAnsi="Times New Roman"/>
          <w:iCs/>
          <w:color w:val="212121"/>
        </w:rPr>
        <w:t xml:space="preserve">Sierra Club Motion for Leave and Reply as these are moot. Similarly, I do not address the FPL Motion for Leave and Reply. </w:t>
      </w:r>
      <w:r w:rsidR="00FC0B85" w:rsidRPr="0062384A">
        <w:rPr>
          <w:rFonts w:ascii="Times New Roman" w:hAnsi="Times New Roman"/>
          <w:iCs/>
          <w:color w:val="212121"/>
        </w:rPr>
        <w:t xml:space="preserve">In accordance with Order No. </w:t>
      </w:r>
      <w:r w:rsidR="00FC0B85" w:rsidRPr="0062384A">
        <w:rPr>
          <w:rFonts w:ascii="Times New Roman" w:hAnsi="Times New Roman"/>
        </w:rPr>
        <w:t xml:space="preserve">PSC-2017-0287-PAA-EI, </w:t>
      </w:r>
      <w:r w:rsidR="00FC0B85" w:rsidRPr="0062384A">
        <w:rPr>
          <w:rFonts w:ascii="Times New Roman" w:hAnsi="Times New Roman"/>
          <w:iCs/>
          <w:color w:val="212121"/>
        </w:rPr>
        <w:t xml:space="preserve">this </w:t>
      </w:r>
      <w:r w:rsidR="00214FEA" w:rsidRPr="0062384A">
        <w:rPr>
          <w:rFonts w:ascii="Times New Roman" w:hAnsi="Times New Roman"/>
          <w:iCs/>
          <w:color w:val="212121"/>
        </w:rPr>
        <w:t>D</w:t>
      </w:r>
      <w:r w:rsidR="00FC0B85" w:rsidRPr="0062384A">
        <w:rPr>
          <w:rFonts w:ascii="Times New Roman" w:hAnsi="Times New Roman"/>
          <w:iCs/>
          <w:color w:val="212121"/>
        </w:rPr>
        <w:t>ocket shall be closed upon the issuance of a consummating order.</w:t>
      </w:r>
      <w:r w:rsidR="00471C8E" w:rsidRPr="0062384A">
        <w:rPr>
          <w:rFonts w:ascii="Times New Roman" w:hAnsi="Times New Roman"/>
          <w:iCs/>
          <w:color w:val="212121"/>
        </w:rPr>
        <w:t xml:space="preserve"> </w:t>
      </w:r>
    </w:p>
    <w:p w:rsidR="00913057" w:rsidRPr="0062384A" w:rsidRDefault="005666A9" w:rsidP="00B43A43">
      <w:pPr>
        <w:pStyle w:val="ListParagraph"/>
        <w:ind w:left="0"/>
        <w:jc w:val="both"/>
        <w:rPr>
          <w:rFonts w:ascii="Times New Roman" w:hAnsi="Times New Roman"/>
          <w:iCs/>
          <w:color w:val="212121"/>
        </w:rPr>
      </w:pPr>
      <w:r w:rsidRPr="0062384A">
        <w:rPr>
          <w:rFonts w:ascii="Times New Roman" w:hAnsi="Times New Roman"/>
          <w:iCs/>
          <w:color w:val="212121"/>
        </w:rPr>
        <w:t xml:space="preserve"> </w:t>
      </w:r>
    </w:p>
    <w:p w:rsidR="00F20407" w:rsidRPr="0062384A" w:rsidRDefault="00F20407" w:rsidP="00B43A43">
      <w:pPr>
        <w:pStyle w:val="ListParagraph"/>
        <w:ind w:left="0"/>
        <w:jc w:val="both"/>
        <w:rPr>
          <w:rFonts w:ascii="Times New Roman" w:hAnsi="Times New Roman"/>
          <w:iCs/>
          <w:color w:val="212121"/>
        </w:rPr>
      </w:pPr>
      <w:r w:rsidRPr="0062384A">
        <w:rPr>
          <w:rFonts w:ascii="Times New Roman" w:hAnsi="Times New Roman"/>
          <w:iCs/>
          <w:color w:val="212121"/>
        </w:rPr>
        <w:tab/>
        <w:t>Therefore, it is</w:t>
      </w:r>
    </w:p>
    <w:p w:rsidR="00F20407" w:rsidRPr="0062384A" w:rsidRDefault="00F20407" w:rsidP="00B43A43">
      <w:pPr>
        <w:pStyle w:val="ListParagraph"/>
        <w:ind w:left="0"/>
        <w:jc w:val="both"/>
        <w:rPr>
          <w:rFonts w:ascii="Times New Roman" w:hAnsi="Times New Roman"/>
          <w:iCs/>
          <w:color w:val="212121"/>
        </w:rPr>
      </w:pPr>
    </w:p>
    <w:p w:rsidR="00F20407" w:rsidRPr="0062384A" w:rsidRDefault="00F20407" w:rsidP="00B43A43">
      <w:pPr>
        <w:pStyle w:val="ListParagraph"/>
        <w:ind w:left="0"/>
        <w:jc w:val="both"/>
        <w:rPr>
          <w:rFonts w:ascii="Times New Roman" w:hAnsi="Times New Roman"/>
          <w:iCs/>
          <w:color w:val="212121"/>
        </w:rPr>
      </w:pPr>
      <w:r w:rsidRPr="0062384A">
        <w:rPr>
          <w:rFonts w:ascii="Times New Roman" w:hAnsi="Times New Roman"/>
          <w:iCs/>
          <w:color w:val="212121"/>
        </w:rPr>
        <w:tab/>
        <w:t>ORDERED by Commissioner Ronald A. Bri</w:t>
      </w:r>
      <w:r w:rsidRPr="0062384A">
        <w:rPr>
          <w:rFonts w:ascii="Times New Roman" w:hAnsi="Times New Roman"/>
        </w:rPr>
        <w:t>sé</w:t>
      </w:r>
      <w:r w:rsidRPr="0062384A">
        <w:rPr>
          <w:rFonts w:ascii="Times New Roman" w:hAnsi="Times New Roman"/>
          <w:iCs/>
          <w:color w:val="212121"/>
        </w:rPr>
        <w:t xml:space="preserve">, as Prehearing Officer, that the Sierra Club Petition to Intervene </w:t>
      </w:r>
      <w:r w:rsidR="0062384A" w:rsidRPr="0062384A">
        <w:rPr>
          <w:rFonts w:ascii="Times New Roman" w:hAnsi="Times New Roman"/>
        </w:rPr>
        <w:t>and Protest the PAA Order</w:t>
      </w:r>
      <w:r w:rsidR="0062384A" w:rsidRPr="0062384A">
        <w:rPr>
          <w:rFonts w:ascii="Times New Roman" w:hAnsi="Times New Roman"/>
          <w:iCs/>
          <w:color w:val="212121"/>
        </w:rPr>
        <w:t xml:space="preserve"> </w:t>
      </w:r>
      <w:r w:rsidRPr="0062384A">
        <w:rPr>
          <w:rFonts w:ascii="Times New Roman" w:hAnsi="Times New Roman"/>
          <w:iCs/>
          <w:color w:val="212121"/>
        </w:rPr>
        <w:t>is denied.   It is further,</w:t>
      </w:r>
    </w:p>
    <w:p w:rsidR="00F20407" w:rsidRPr="0062384A" w:rsidRDefault="00F20407" w:rsidP="00B43A43">
      <w:pPr>
        <w:pStyle w:val="ListParagraph"/>
        <w:ind w:left="0"/>
        <w:jc w:val="both"/>
        <w:rPr>
          <w:rFonts w:ascii="Times New Roman" w:hAnsi="Times New Roman"/>
          <w:iCs/>
          <w:color w:val="212121"/>
        </w:rPr>
      </w:pPr>
    </w:p>
    <w:p w:rsidR="00F20407" w:rsidRPr="0062384A" w:rsidRDefault="00F20407" w:rsidP="00B43A43">
      <w:pPr>
        <w:pStyle w:val="ListParagraph"/>
        <w:ind w:left="0"/>
        <w:jc w:val="both"/>
        <w:rPr>
          <w:rFonts w:ascii="Times New Roman" w:hAnsi="Times New Roman"/>
          <w:iCs/>
          <w:color w:val="212121"/>
        </w:rPr>
      </w:pPr>
      <w:r w:rsidRPr="0062384A">
        <w:rPr>
          <w:rFonts w:ascii="Times New Roman" w:hAnsi="Times New Roman"/>
          <w:iCs/>
          <w:color w:val="212121"/>
        </w:rPr>
        <w:tab/>
        <w:t xml:space="preserve">ORDERED that this </w:t>
      </w:r>
      <w:r w:rsidR="00214FEA" w:rsidRPr="0062384A">
        <w:rPr>
          <w:rFonts w:ascii="Times New Roman" w:hAnsi="Times New Roman"/>
          <w:iCs/>
          <w:color w:val="212121"/>
        </w:rPr>
        <w:t>D</w:t>
      </w:r>
      <w:r w:rsidRPr="0062384A">
        <w:rPr>
          <w:rFonts w:ascii="Times New Roman" w:hAnsi="Times New Roman"/>
          <w:iCs/>
          <w:color w:val="212121"/>
        </w:rPr>
        <w:t>ocket shall be closed upon the issuance of a</w:t>
      </w:r>
      <w:r w:rsidR="00627931" w:rsidRPr="0062384A">
        <w:rPr>
          <w:rFonts w:ascii="Times New Roman" w:hAnsi="Times New Roman"/>
          <w:iCs/>
          <w:color w:val="212121"/>
        </w:rPr>
        <w:t xml:space="preserve">n Order </w:t>
      </w:r>
      <w:r w:rsidRPr="0062384A">
        <w:rPr>
          <w:rFonts w:ascii="Times New Roman" w:hAnsi="Times New Roman"/>
          <w:iCs/>
          <w:color w:val="212121"/>
        </w:rPr>
        <w:t xml:space="preserve"> Consummating Order</w:t>
      </w:r>
      <w:r w:rsidR="00627931" w:rsidRPr="0062384A">
        <w:rPr>
          <w:rFonts w:ascii="Times New Roman" w:hAnsi="Times New Roman"/>
          <w:iCs/>
          <w:color w:val="212121"/>
        </w:rPr>
        <w:t xml:space="preserve"> No.</w:t>
      </w:r>
      <w:r w:rsidR="00627931" w:rsidRPr="0062384A">
        <w:rPr>
          <w:rFonts w:ascii="Times New Roman" w:hAnsi="Times New Roman"/>
        </w:rPr>
        <w:t xml:space="preserve"> PSC-2017-0287-PAA-EI</w:t>
      </w:r>
      <w:r w:rsidRPr="0062384A">
        <w:rPr>
          <w:rFonts w:ascii="Times New Roman" w:hAnsi="Times New Roman"/>
          <w:iCs/>
          <w:color w:val="212121"/>
        </w:rPr>
        <w:t>.</w:t>
      </w:r>
    </w:p>
    <w:p w:rsidR="00552260" w:rsidRPr="0062384A" w:rsidRDefault="00552260" w:rsidP="00D57E57"/>
    <w:p w:rsidR="00552260" w:rsidRPr="0062384A" w:rsidRDefault="00552260" w:rsidP="00D57E57"/>
    <w:p w:rsidR="00552260" w:rsidRPr="0062384A" w:rsidRDefault="00552260" w:rsidP="00D57E57"/>
    <w:p w:rsidR="00552260" w:rsidRPr="0062384A" w:rsidRDefault="00552260" w:rsidP="00D57E57"/>
    <w:p w:rsidR="00552260" w:rsidRDefault="00552260" w:rsidP="00552260">
      <w:pPr>
        <w:keepNext/>
        <w:keepLines/>
      </w:pPr>
      <w:r w:rsidRPr="0062384A">
        <w:lastRenderedPageBreak/>
        <w:tab/>
        <w:t xml:space="preserve">By ORDER of Commissioner Ronald A. Brisé, as Prehearing Officer, this </w:t>
      </w:r>
      <w:bookmarkStart w:id="6" w:name="replaceDate"/>
      <w:bookmarkEnd w:id="6"/>
      <w:r w:rsidR="00ED0498">
        <w:rPr>
          <w:u w:val="single"/>
        </w:rPr>
        <w:t>20th</w:t>
      </w:r>
      <w:r w:rsidR="00ED0498">
        <w:t xml:space="preserve"> day of </w:t>
      </w:r>
      <w:r w:rsidR="00ED0498">
        <w:rPr>
          <w:u w:val="single"/>
        </w:rPr>
        <w:t>September</w:t>
      </w:r>
      <w:r w:rsidR="00ED0498">
        <w:t xml:space="preserve">, </w:t>
      </w:r>
      <w:r w:rsidR="00ED0498">
        <w:rPr>
          <w:u w:val="single"/>
        </w:rPr>
        <w:t>2017</w:t>
      </w:r>
      <w:r w:rsidR="00ED0498">
        <w:t>.</w:t>
      </w:r>
    </w:p>
    <w:p w:rsidR="00ED0498" w:rsidRPr="00ED0498" w:rsidRDefault="00ED0498" w:rsidP="00552260">
      <w:pPr>
        <w:keepNext/>
        <w:keepLines/>
      </w:pPr>
    </w:p>
    <w:p w:rsidR="00552260" w:rsidRPr="0062384A" w:rsidRDefault="00552260" w:rsidP="00552260">
      <w:pPr>
        <w:keepNext/>
        <w:keepLines/>
      </w:pPr>
    </w:p>
    <w:tbl>
      <w:tblPr>
        <w:tblW w:w="4720" w:type="dxa"/>
        <w:tblInd w:w="3800" w:type="dxa"/>
        <w:tblLayout w:type="fixed"/>
        <w:tblLook w:val="0000" w:firstRow="0" w:lastRow="0" w:firstColumn="0" w:lastColumn="0" w:noHBand="0" w:noVBand="0"/>
      </w:tblPr>
      <w:tblGrid>
        <w:gridCol w:w="686"/>
        <w:gridCol w:w="4034"/>
      </w:tblGrid>
      <w:tr w:rsidR="00552260" w:rsidRPr="0062384A" w:rsidTr="00552260">
        <w:tc>
          <w:tcPr>
            <w:tcW w:w="720" w:type="dxa"/>
            <w:shd w:val="clear" w:color="auto" w:fill="auto"/>
          </w:tcPr>
          <w:p w:rsidR="00552260" w:rsidRPr="0062384A" w:rsidRDefault="00552260" w:rsidP="00552260">
            <w:pPr>
              <w:keepNext/>
              <w:keepLines/>
            </w:pPr>
            <w:bookmarkStart w:id="7" w:name="bkmrkSignature" w:colFirst="0" w:colLast="0"/>
          </w:p>
        </w:tc>
        <w:tc>
          <w:tcPr>
            <w:tcW w:w="4320" w:type="dxa"/>
            <w:tcBorders>
              <w:bottom w:val="single" w:sz="4" w:space="0" w:color="auto"/>
            </w:tcBorders>
            <w:shd w:val="clear" w:color="auto" w:fill="auto"/>
          </w:tcPr>
          <w:p w:rsidR="00552260" w:rsidRPr="0062384A" w:rsidRDefault="00ED0498" w:rsidP="00552260">
            <w:pPr>
              <w:keepNext/>
              <w:keepLines/>
            </w:pPr>
            <w:r>
              <w:t>/s/ Ronald A. Brisé</w:t>
            </w:r>
            <w:bookmarkStart w:id="8" w:name="_GoBack"/>
            <w:bookmarkEnd w:id="8"/>
          </w:p>
        </w:tc>
      </w:tr>
      <w:bookmarkEnd w:id="7"/>
      <w:tr w:rsidR="00552260" w:rsidRPr="0062384A" w:rsidTr="00552260">
        <w:tc>
          <w:tcPr>
            <w:tcW w:w="720" w:type="dxa"/>
            <w:shd w:val="clear" w:color="auto" w:fill="auto"/>
          </w:tcPr>
          <w:p w:rsidR="00552260" w:rsidRPr="0062384A" w:rsidRDefault="00552260" w:rsidP="00552260">
            <w:pPr>
              <w:keepNext/>
              <w:keepLines/>
            </w:pPr>
          </w:p>
        </w:tc>
        <w:tc>
          <w:tcPr>
            <w:tcW w:w="4320" w:type="dxa"/>
            <w:tcBorders>
              <w:top w:val="single" w:sz="4" w:space="0" w:color="auto"/>
            </w:tcBorders>
            <w:shd w:val="clear" w:color="auto" w:fill="auto"/>
          </w:tcPr>
          <w:p w:rsidR="00552260" w:rsidRPr="0062384A" w:rsidRDefault="00552260" w:rsidP="00552260">
            <w:pPr>
              <w:keepNext/>
              <w:keepLines/>
            </w:pPr>
            <w:r w:rsidRPr="0062384A">
              <w:t>RONALD A. BRISÉ</w:t>
            </w:r>
          </w:p>
          <w:p w:rsidR="00552260" w:rsidRPr="0062384A" w:rsidRDefault="00552260" w:rsidP="00552260">
            <w:pPr>
              <w:keepNext/>
              <w:keepLines/>
            </w:pPr>
            <w:r w:rsidRPr="0062384A">
              <w:t>Commissioner and Prehearing Officer</w:t>
            </w:r>
          </w:p>
        </w:tc>
      </w:tr>
    </w:tbl>
    <w:p w:rsidR="00552260" w:rsidRPr="0062384A" w:rsidRDefault="00552260" w:rsidP="00552260">
      <w:pPr>
        <w:pStyle w:val="OrderSigInfo"/>
        <w:keepNext/>
        <w:keepLines/>
        <w:rPr>
          <w:szCs w:val="24"/>
        </w:rPr>
      </w:pPr>
      <w:r w:rsidRPr="0062384A">
        <w:rPr>
          <w:szCs w:val="24"/>
        </w:rPr>
        <w:t>Florida Public Service Commission</w:t>
      </w:r>
    </w:p>
    <w:p w:rsidR="00552260" w:rsidRPr="0062384A" w:rsidRDefault="00552260" w:rsidP="00552260">
      <w:pPr>
        <w:pStyle w:val="OrderSigInfo"/>
        <w:keepNext/>
        <w:keepLines/>
        <w:rPr>
          <w:szCs w:val="24"/>
        </w:rPr>
      </w:pPr>
      <w:r w:rsidRPr="0062384A">
        <w:rPr>
          <w:szCs w:val="24"/>
        </w:rPr>
        <w:t>2540 Shumard Oak Boulevard</w:t>
      </w:r>
    </w:p>
    <w:p w:rsidR="00552260" w:rsidRPr="0062384A" w:rsidRDefault="00552260" w:rsidP="00552260">
      <w:pPr>
        <w:pStyle w:val="OrderSigInfo"/>
        <w:keepNext/>
        <w:keepLines/>
        <w:rPr>
          <w:szCs w:val="24"/>
        </w:rPr>
      </w:pPr>
      <w:r w:rsidRPr="0062384A">
        <w:rPr>
          <w:szCs w:val="24"/>
        </w:rPr>
        <w:t>Tallahassee, Florida  32399</w:t>
      </w:r>
    </w:p>
    <w:p w:rsidR="00552260" w:rsidRPr="0062384A" w:rsidRDefault="00552260" w:rsidP="00552260">
      <w:pPr>
        <w:pStyle w:val="OrderSigInfo"/>
        <w:keepNext/>
        <w:keepLines/>
        <w:rPr>
          <w:szCs w:val="24"/>
        </w:rPr>
      </w:pPr>
      <w:r w:rsidRPr="0062384A">
        <w:rPr>
          <w:szCs w:val="24"/>
        </w:rPr>
        <w:t>(850) 413</w:t>
      </w:r>
      <w:r w:rsidRPr="0062384A">
        <w:rPr>
          <w:szCs w:val="24"/>
        </w:rPr>
        <w:noBreakHyphen/>
        <w:t>6770</w:t>
      </w:r>
    </w:p>
    <w:p w:rsidR="00552260" w:rsidRPr="0062384A" w:rsidRDefault="00552260" w:rsidP="00552260">
      <w:pPr>
        <w:pStyle w:val="OrderSigInfo"/>
        <w:keepNext/>
        <w:keepLines/>
        <w:rPr>
          <w:szCs w:val="24"/>
        </w:rPr>
      </w:pPr>
      <w:r w:rsidRPr="0062384A">
        <w:rPr>
          <w:szCs w:val="24"/>
        </w:rPr>
        <w:t>www.floridapsc.com</w:t>
      </w:r>
    </w:p>
    <w:p w:rsidR="00552260" w:rsidRPr="0062384A" w:rsidRDefault="00552260" w:rsidP="00552260">
      <w:pPr>
        <w:pStyle w:val="OrderSigInfo"/>
        <w:keepNext/>
        <w:keepLines/>
        <w:rPr>
          <w:szCs w:val="24"/>
        </w:rPr>
      </w:pPr>
    </w:p>
    <w:p w:rsidR="00552260" w:rsidRPr="0062384A" w:rsidRDefault="00552260" w:rsidP="00552260">
      <w:pPr>
        <w:pStyle w:val="OrderSigInfo"/>
        <w:keepNext/>
        <w:keepLines/>
        <w:rPr>
          <w:szCs w:val="24"/>
        </w:rPr>
      </w:pPr>
      <w:r w:rsidRPr="0062384A">
        <w:rPr>
          <w:szCs w:val="24"/>
        </w:rPr>
        <w:t>Copies furnished:  A copy of this document is provided to the parties of record at the time of issuance and, if applicable, interested persons.</w:t>
      </w:r>
    </w:p>
    <w:p w:rsidR="00552260" w:rsidRPr="0062384A" w:rsidRDefault="00552260" w:rsidP="00552260">
      <w:pPr>
        <w:pStyle w:val="OrderBody"/>
        <w:keepNext/>
        <w:keepLines/>
      </w:pPr>
    </w:p>
    <w:p w:rsidR="00552260" w:rsidRPr="0062384A" w:rsidRDefault="00552260" w:rsidP="00552260">
      <w:pPr>
        <w:keepNext/>
        <w:keepLines/>
      </w:pPr>
    </w:p>
    <w:p w:rsidR="00552260" w:rsidRPr="0062384A" w:rsidRDefault="00552260" w:rsidP="00552260">
      <w:pPr>
        <w:keepNext/>
        <w:keepLines/>
      </w:pPr>
      <w:r w:rsidRPr="0062384A">
        <w:t>CWM</w:t>
      </w:r>
    </w:p>
    <w:p w:rsidR="00552260" w:rsidRPr="0062384A" w:rsidRDefault="00552260" w:rsidP="00D57E57"/>
    <w:p w:rsidR="00552260" w:rsidRPr="0062384A" w:rsidRDefault="00552260" w:rsidP="00D57E57"/>
    <w:p w:rsidR="00552260" w:rsidRPr="0062384A" w:rsidRDefault="00552260" w:rsidP="00552260">
      <w:pPr>
        <w:pStyle w:val="CenterUnderline"/>
      </w:pPr>
      <w:r w:rsidRPr="0062384A">
        <w:t>NOTICE OF FURTHER PROCEEDINGS OR JUDICIAL REVIEW</w:t>
      </w:r>
    </w:p>
    <w:p w:rsidR="00552260" w:rsidRPr="0062384A" w:rsidRDefault="00552260" w:rsidP="00552260">
      <w:pPr>
        <w:pStyle w:val="CenterUnderline"/>
        <w:rPr>
          <w:u w:val="none"/>
        </w:rPr>
      </w:pPr>
    </w:p>
    <w:p w:rsidR="00552260" w:rsidRPr="0062384A" w:rsidRDefault="00552260" w:rsidP="00552260">
      <w:pPr>
        <w:pStyle w:val="OrderBody"/>
      </w:pPr>
      <w:r w:rsidRPr="0062384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52260" w:rsidRPr="0062384A" w:rsidRDefault="00552260" w:rsidP="00552260">
      <w:pPr>
        <w:pStyle w:val="OrderBody"/>
      </w:pPr>
    </w:p>
    <w:p w:rsidR="00552260" w:rsidRPr="0062384A" w:rsidRDefault="00552260" w:rsidP="00552260">
      <w:pPr>
        <w:pStyle w:val="OrderBody"/>
      </w:pPr>
      <w:r w:rsidRPr="0062384A">
        <w:tab/>
        <w:t>Mediation may be available on a case-by-case basis.  If mediation is conducted, it does not affect a substantially interested person's right to a hearing.</w:t>
      </w:r>
    </w:p>
    <w:p w:rsidR="00552260" w:rsidRPr="0062384A" w:rsidRDefault="00552260" w:rsidP="00552260">
      <w:pPr>
        <w:pStyle w:val="OrderBody"/>
      </w:pPr>
    </w:p>
    <w:p w:rsidR="00552260" w:rsidRPr="0062384A" w:rsidRDefault="00552260" w:rsidP="00552260">
      <w:pPr>
        <w:pStyle w:val="OrderBody"/>
      </w:pPr>
      <w:r w:rsidRPr="0062384A">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52260" w:rsidRPr="0062384A">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62E" w:rsidRDefault="004D562E">
      <w:r>
        <w:separator/>
      </w:r>
    </w:p>
  </w:endnote>
  <w:endnote w:type="continuationSeparator" w:id="0">
    <w:p w:rsidR="004D562E" w:rsidRDefault="004D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62E" w:rsidRDefault="004D562E">
    <w:pPr>
      <w:pStyle w:val="Footer"/>
    </w:pPr>
  </w:p>
  <w:p w:rsidR="004D562E" w:rsidRDefault="004D5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62E" w:rsidRDefault="004D562E">
      <w:r>
        <w:separator/>
      </w:r>
    </w:p>
  </w:footnote>
  <w:footnote w:type="continuationSeparator" w:id="0">
    <w:p w:rsidR="004D562E" w:rsidRDefault="004D562E">
      <w:r>
        <w:continuationSeparator/>
      </w:r>
    </w:p>
  </w:footnote>
  <w:footnote w:id="1">
    <w:p w:rsidR="00256054" w:rsidRPr="00D546FF" w:rsidRDefault="00256054" w:rsidP="00256054">
      <w:pPr>
        <w:pStyle w:val="FootnoteText"/>
      </w:pPr>
      <w:r>
        <w:rPr>
          <w:rStyle w:val="FootnoteReference"/>
        </w:rPr>
        <w:footnoteRef/>
      </w:r>
      <w:r>
        <w:t xml:space="preserve"> </w:t>
      </w:r>
      <w:r w:rsidRPr="00D546FF">
        <w:t>A variance is a</w:t>
      </w:r>
      <w:r w:rsidRPr="00D546FF">
        <w:rPr>
          <w:rStyle w:val="text"/>
        </w:rPr>
        <w:t xml:space="preserve"> decision by an agency to grant a modification to all or part of the literal requirements of an agency rule to a person who is subject to the rule. Section 120.52(21). F.S.</w:t>
      </w:r>
    </w:p>
  </w:footnote>
  <w:footnote w:id="2">
    <w:p w:rsidR="00256054" w:rsidRPr="00D546FF" w:rsidRDefault="00256054" w:rsidP="00256054">
      <w:pPr>
        <w:pStyle w:val="FootnoteText"/>
      </w:pPr>
      <w:r>
        <w:rPr>
          <w:rStyle w:val="FootnoteReference"/>
        </w:rPr>
        <w:footnoteRef/>
      </w:r>
      <w:r>
        <w:t xml:space="preserve"> </w:t>
      </w:r>
      <w:r w:rsidRPr="00D546FF">
        <w:t>A</w:t>
      </w:r>
      <w:r w:rsidRPr="00D546FF">
        <w:rPr>
          <w:rStyle w:val="text"/>
        </w:rPr>
        <w:t xml:space="preserve"> waiver is a decision by an agency not to apply all or part of a rule to a person who is subject to the rule. Section 120.52(22). F.S.</w:t>
      </w:r>
    </w:p>
  </w:footnote>
  <w:footnote w:id="3">
    <w:p w:rsidR="00A30F4D" w:rsidRDefault="00A30F4D" w:rsidP="00A30F4D">
      <w:pPr>
        <w:pStyle w:val="FootnoteText"/>
      </w:pPr>
      <w:r>
        <w:rPr>
          <w:rStyle w:val="FootnoteReference"/>
        </w:rPr>
        <w:footnoteRef/>
      </w:r>
      <w:r>
        <w:t xml:space="preserve"> </w:t>
      </w:r>
      <w:r w:rsidRPr="00256054">
        <w:rPr>
          <w:i/>
        </w:rPr>
        <w:t>See e.g., Beshore v. Department of Financial Services</w:t>
      </w:r>
      <w:r>
        <w:rPr>
          <w:i/>
        </w:rPr>
        <w:t>,</w:t>
      </w:r>
      <w:r>
        <w:t xml:space="preserve"> 928 So.2d 411 (Fla. 1</w:t>
      </w:r>
      <w:r w:rsidRPr="00256054">
        <w:rPr>
          <w:vertAlign w:val="superscript"/>
        </w:rPr>
        <w:t>st</w:t>
      </w:r>
      <w:r>
        <w:t xml:space="preserve"> DCA 2006).</w:t>
      </w:r>
    </w:p>
  </w:footnote>
  <w:footnote w:id="4">
    <w:p w:rsidR="004A179A" w:rsidRDefault="004A179A" w:rsidP="004A179A">
      <w:pPr>
        <w:pStyle w:val="FootnoteText"/>
      </w:pPr>
      <w:r>
        <w:rPr>
          <w:rStyle w:val="FootnoteReference"/>
        </w:rPr>
        <w:footnoteRef/>
      </w:r>
      <w:r w:rsidR="00367EC1" w:rsidRPr="002F6BE8">
        <w:rPr>
          <w:i/>
        </w:rPr>
        <w:t xml:space="preserve"> </w:t>
      </w:r>
      <w:r w:rsidR="002F6BE8" w:rsidRPr="002F6BE8">
        <w:rPr>
          <w:i/>
        </w:rPr>
        <w:t xml:space="preserve">See </w:t>
      </w:r>
      <w:r w:rsidR="002F6BE8">
        <w:t>r</w:t>
      </w:r>
      <w:r w:rsidR="00367EC1">
        <w:t xml:space="preserve">espectively, </w:t>
      </w:r>
      <w:r>
        <w:t xml:space="preserve"> </w:t>
      </w:r>
      <w:r w:rsidRPr="00F574B5">
        <w:t xml:space="preserve">406 So. 2d </w:t>
      </w:r>
      <w:r>
        <w:t xml:space="preserve"> at 482</w:t>
      </w:r>
      <w:r w:rsidR="00367EC1">
        <w:t>, and 412 So2d at 353</w:t>
      </w:r>
      <w:r>
        <w:t>.</w:t>
      </w:r>
    </w:p>
  </w:footnote>
  <w:footnote w:id="5">
    <w:p w:rsidR="00494E50" w:rsidRPr="00367EC1" w:rsidRDefault="00494E50" w:rsidP="00494E50">
      <w:pPr>
        <w:pStyle w:val="FootnoteText"/>
      </w:pPr>
      <w:r>
        <w:rPr>
          <w:rStyle w:val="FootnoteReference"/>
        </w:rPr>
        <w:footnoteRef/>
      </w:r>
      <w:r w:rsidRPr="00F91107">
        <w:rPr>
          <w:i/>
        </w:rPr>
        <w:t xml:space="preserve"> </w:t>
      </w:r>
      <w:r w:rsidR="002F6BE8">
        <w:rPr>
          <w:i/>
        </w:rPr>
        <w:t xml:space="preserve">See </w:t>
      </w:r>
      <w:r w:rsidR="00367EC1" w:rsidRPr="00F574B5">
        <w:t xml:space="preserve">406 So. 2d </w:t>
      </w:r>
      <w:r w:rsidR="00367EC1">
        <w:t xml:space="preserve"> at 482.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62E" w:rsidRDefault="004D562E">
    <w:pPr>
      <w:pStyle w:val="OrderHeader"/>
    </w:pPr>
    <w:r>
      <w:t xml:space="preserve">ORDER NO. </w:t>
    </w:r>
    <w:fldSimple w:instr=" REF OrderNo0358 ">
      <w:r w:rsidR="00ED0498">
        <w:t>PSC-2017-0358-PCO-EI</w:t>
      </w:r>
    </w:fldSimple>
  </w:p>
  <w:p w:rsidR="004D562E" w:rsidRDefault="004D562E">
    <w:pPr>
      <w:pStyle w:val="OrderHeader"/>
    </w:pPr>
    <w:bookmarkStart w:id="9" w:name="HeaderDocketNo"/>
    <w:bookmarkEnd w:id="9"/>
    <w:r>
      <w:t>DOCKET NO. 20170122-EI</w:t>
    </w:r>
  </w:p>
  <w:p w:rsidR="004D562E" w:rsidRDefault="004D56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0498">
      <w:rPr>
        <w:rStyle w:val="PageNumber"/>
        <w:noProof/>
      </w:rPr>
      <w:t>6</w:t>
    </w:r>
    <w:r>
      <w:rPr>
        <w:rStyle w:val="PageNumber"/>
      </w:rPr>
      <w:fldChar w:fldCharType="end"/>
    </w:r>
  </w:p>
  <w:p w:rsidR="004D562E" w:rsidRDefault="004D562E">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B4C"/>
    <w:multiLevelType w:val="hybridMultilevel"/>
    <w:tmpl w:val="3CE81F2E"/>
    <w:lvl w:ilvl="0" w:tplc="818AF2D0">
      <w:start w:val="1"/>
      <w:numFmt w:val="lowerLetter"/>
      <w:lvlText w:val="%1."/>
      <w:lvlJc w:val="left"/>
      <w:pPr>
        <w:ind w:left="360" w:hanging="360"/>
      </w:pPr>
      <w:rPr>
        <w:rFonts w:ascii="Garamond" w:eastAsia="Times New Roman" w:hAnsi="Garamond"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F05F24"/>
    <w:multiLevelType w:val="hybridMultilevel"/>
    <w:tmpl w:val="5712E82C"/>
    <w:lvl w:ilvl="0" w:tplc="ACA82B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23DFF"/>
    <w:multiLevelType w:val="hybridMultilevel"/>
    <w:tmpl w:val="602E1C80"/>
    <w:lvl w:ilvl="0" w:tplc="47526878">
      <w:numFmt w:val="bullet"/>
      <w:lvlText w:val=""/>
      <w:lvlJc w:val="left"/>
      <w:pPr>
        <w:ind w:left="720" w:hanging="360"/>
      </w:pPr>
      <w:rPr>
        <w:rFonts w:ascii="Symbol" w:eastAsiaTheme="minorHAnsi" w:hAnsi="Symbol" w:cs="Arial" w:hint="default"/>
        <w:i/>
        <w:color w:val="212121"/>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BA27DC"/>
    <w:multiLevelType w:val="hybridMultilevel"/>
    <w:tmpl w:val="EBC8EA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BA40B3E"/>
    <w:multiLevelType w:val="hybridMultilevel"/>
    <w:tmpl w:val="8924C4A4"/>
    <w:lvl w:ilvl="0" w:tplc="769E303C">
      <w:start w:val="1"/>
      <w:numFmt w:val="decimal"/>
      <w:lvlText w:val="%1."/>
      <w:lvlJc w:val="left"/>
      <w:pPr>
        <w:ind w:left="360" w:hanging="360"/>
      </w:pPr>
      <w:rPr>
        <w:rFonts w:ascii="Garamond" w:hAnsi="Garamond"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22-EI"/>
  </w:docVars>
  <w:rsids>
    <w:rsidRoot w:val="00552260"/>
    <w:rsid w:val="000022B8"/>
    <w:rsid w:val="000260AF"/>
    <w:rsid w:val="00035B5F"/>
    <w:rsid w:val="00053AB9"/>
    <w:rsid w:val="00056229"/>
    <w:rsid w:val="000644FF"/>
    <w:rsid w:val="00065FC2"/>
    <w:rsid w:val="00067685"/>
    <w:rsid w:val="00076A50"/>
    <w:rsid w:val="00080060"/>
    <w:rsid w:val="00083D7F"/>
    <w:rsid w:val="000853D2"/>
    <w:rsid w:val="0008556A"/>
    <w:rsid w:val="00090AFC"/>
    <w:rsid w:val="0009513B"/>
    <w:rsid w:val="000B3206"/>
    <w:rsid w:val="000D02B8"/>
    <w:rsid w:val="000D06E8"/>
    <w:rsid w:val="000D30F3"/>
    <w:rsid w:val="000E20F0"/>
    <w:rsid w:val="000E344D"/>
    <w:rsid w:val="000F0377"/>
    <w:rsid w:val="000F1390"/>
    <w:rsid w:val="000F3B2C"/>
    <w:rsid w:val="000F648A"/>
    <w:rsid w:val="000F7BE3"/>
    <w:rsid w:val="00100858"/>
    <w:rsid w:val="001052BA"/>
    <w:rsid w:val="001107B3"/>
    <w:rsid w:val="001114B1"/>
    <w:rsid w:val="001139D8"/>
    <w:rsid w:val="00115890"/>
    <w:rsid w:val="00116AD3"/>
    <w:rsid w:val="00121957"/>
    <w:rsid w:val="00126593"/>
    <w:rsid w:val="00142A96"/>
    <w:rsid w:val="001601A0"/>
    <w:rsid w:val="0016589C"/>
    <w:rsid w:val="001779AF"/>
    <w:rsid w:val="00187E32"/>
    <w:rsid w:val="001900AE"/>
    <w:rsid w:val="00194E81"/>
    <w:rsid w:val="001A0A42"/>
    <w:rsid w:val="001A15E7"/>
    <w:rsid w:val="001A22C8"/>
    <w:rsid w:val="001A33C9"/>
    <w:rsid w:val="001A58F3"/>
    <w:rsid w:val="001D008A"/>
    <w:rsid w:val="001E0152"/>
    <w:rsid w:val="001E0FF5"/>
    <w:rsid w:val="001E5038"/>
    <w:rsid w:val="002002ED"/>
    <w:rsid w:val="00214FEA"/>
    <w:rsid w:val="002170E5"/>
    <w:rsid w:val="00220D57"/>
    <w:rsid w:val="00222ADE"/>
    <w:rsid w:val="0022721A"/>
    <w:rsid w:val="00230BB9"/>
    <w:rsid w:val="00241CEF"/>
    <w:rsid w:val="00252B30"/>
    <w:rsid w:val="00256054"/>
    <w:rsid w:val="002600F3"/>
    <w:rsid w:val="002604B9"/>
    <w:rsid w:val="0026544B"/>
    <w:rsid w:val="00277655"/>
    <w:rsid w:val="00286A3C"/>
    <w:rsid w:val="002A11AC"/>
    <w:rsid w:val="002A6F30"/>
    <w:rsid w:val="002B3111"/>
    <w:rsid w:val="002C7908"/>
    <w:rsid w:val="002D391B"/>
    <w:rsid w:val="002D7D15"/>
    <w:rsid w:val="002E1B2E"/>
    <w:rsid w:val="002E27EB"/>
    <w:rsid w:val="002E4292"/>
    <w:rsid w:val="002F6BE8"/>
    <w:rsid w:val="00303FDE"/>
    <w:rsid w:val="00313B9F"/>
    <w:rsid w:val="003140E8"/>
    <w:rsid w:val="00321202"/>
    <w:rsid w:val="003231C7"/>
    <w:rsid w:val="003270C4"/>
    <w:rsid w:val="003300E6"/>
    <w:rsid w:val="00331ED0"/>
    <w:rsid w:val="00332B0A"/>
    <w:rsid w:val="00333A41"/>
    <w:rsid w:val="00342D63"/>
    <w:rsid w:val="0034343A"/>
    <w:rsid w:val="0035495B"/>
    <w:rsid w:val="0035726E"/>
    <w:rsid w:val="00357326"/>
    <w:rsid w:val="00361522"/>
    <w:rsid w:val="00366013"/>
    <w:rsid w:val="00367EC1"/>
    <w:rsid w:val="003744F5"/>
    <w:rsid w:val="00390DD8"/>
    <w:rsid w:val="00392DD0"/>
    <w:rsid w:val="00394DC6"/>
    <w:rsid w:val="00396073"/>
    <w:rsid w:val="00397C3E"/>
    <w:rsid w:val="003A38C7"/>
    <w:rsid w:val="003D175D"/>
    <w:rsid w:val="003D4CCA"/>
    <w:rsid w:val="003D52A6"/>
    <w:rsid w:val="003D6416"/>
    <w:rsid w:val="003E1D48"/>
    <w:rsid w:val="003E6AA4"/>
    <w:rsid w:val="00411DF2"/>
    <w:rsid w:val="0042527B"/>
    <w:rsid w:val="00457DC7"/>
    <w:rsid w:val="00471C8E"/>
    <w:rsid w:val="00472BCC"/>
    <w:rsid w:val="00487615"/>
    <w:rsid w:val="00494E50"/>
    <w:rsid w:val="004A179A"/>
    <w:rsid w:val="004A25CD"/>
    <w:rsid w:val="004A26CC"/>
    <w:rsid w:val="004B2108"/>
    <w:rsid w:val="004B3A2B"/>
    <w:rsid w:val="004B70D3"/>
    <w:rsid w:val="004C312D"/>
    <w:rsid w:val="004D1FAA"/>
    <w:rsid w:val="004D2D1B"/>
    <w:rsid w:val="004D5067"/>
    <w:rsid w:val="004D562E"/>
    <w:rsid w:val="004E469D"/>
    <w:rsid w:val="004F2DDE"/>
    <w:rsid w:val="004F7826"/>
    <w:rsid w:val="0050097F"/>
    <w:rsid w:val="00505500"/>
    <w:rsid w:val="00514B1F"/>
    <w:rsid w:val="005150D7"/>
    <w:rsid w:val="00525E93"/>
    <w:rsid w:val="0052671D"/>
    <w:rsid w:val="005353C3"/>
    <w:rsid w:val="00543647"/>
    <w:rsid w:val="00552260"/>
    <w:rsid w:val="00556A10"/>
    <w:rsid w:val="00557E64"/>
    <w:rsid w:val="005666A9"/>
    <w:rsid w:val="00567B5F"/>
    <w:rsid w:val="00590845"/>
    <w:rsid w:val="00594F27"/>
    <w:rsid w:val="00595569"/>
    <w:rsid w:val="005963C2"/>
    <w:rsid w:val="005B175F"/>
    <w:rsid w:val="005B28CB"/>
    <w:rsid w:val="005B45F7"/>
    <w:rsid w:val="005B63EA"/>
    <w:rsid w:val="005B7D16"/>
    <w:rsid w:val="005C1A88"/>
    <w:rsid w:val="005C5033"/>
    <w:rsid w:val="005C6549"/>
    <w:rsid w:val="005D45D2"/>
    <w:rsid w:val="005F0ED9"/>
    <w:rsid w:val="00610E73"/>
    <w:rsid w:val="0062384A"/>
    <w:rsid w:val="00627931"/>
    <w:rsid w:val="006414E3"/>
    <w:rsid w:val="00660774"/>
    <w:rsid w:val="0066389A"/>
    <w:rsid w:val="0066495C"/>
    <w:rsid w:val="00665CC7"/>
    <w:rsid w:val="00672612"/>
    <w:rsid w:val="0068289D"/>
    <w:rsid w:val="00690CF0"/>
    <w:rsid w:val="006A0BF3"/>
    <w:rsid w:val="006B0DA6"/>
    <w:rsid w:val="006C547E"/>
    <w:rsid w:val="00704C5D"/>
    <w:rsid w:val="00706DDF"/>
    <w:rsid w:val="007072BC"/>
    <w:rsid w:val="00715275"/>
    <w:rsid w:val="00733B6B"/>
    <w:rsid w:val="00735CAE"/>
    <w:rsid w:val="00740AE7"/>
    <w:rsid w:val="007467C4"/>
    <w:rsid w:val="00756D65"/>
    <w:rsid w:val="0076170F"/>
    <w:rsid w:val="0076669C"/>
    <w:rsid w:val="00774D32"/>
    <w:rsid w:val="007865E9"/>
    <w:rsid w:val="00792383"/>
    <w:rsid w:val="007A060F"/>
    <w:rsid w:val="007B6F4D"/>
    <w:rsid w:val="007C36E3"/>
    <w:rsid w:val="007C3BC0"/>
    <w:rsid w:val="007C5576"/>
    <w:rsid w:val="007C7134"/>
    <w:rsid w:val="007D3D20"/>
    <w:rsid w:val="007E3AFD"/>
    <w:rsid w:val="007E5FC4"/>
    <w:rsid w:val="007F5553"/>
    <w:rsid w:val="007F6F0C"/>
    <w:rsid w:val="00801DAD"/>
    <w:rsid w:val="00803189"/>
    <w:rsid w:val="00804E7A"/>
    <w:rsid w:val="00805052"/>
    <w:rsid w:val="00805FBB"/>
    <w:rsid w:val="008169A4"/>
    <w:rsid w:val="00817318"/>
    <w:rsid w:val="008278FE"/>
    <w:rsid w:val="00832598"/>
    <w:rsid w:val="0083397E"/>
    <w:rsid w:val="0083534B"/>
    <w:rsid w:val="00842602"/>
    <w:rsid w:val="008476FB"/>
    <w:rsid w:val="00847B45"/>
    <w:rsid w:val="00856F02"/>
    <w:rsid w:val="00860CDD"/>
    <w:rsid w:val="00863A66"/>
    <w:rsid w:val="008703D7"/>
    <w:rsid w:val="00874429"/>
    <w:rsid w:val="00883D9A"/>
    <w:rsid w:val="008919EF"/>
    <w:rsid w:val="00892B20"/>
    <w:rsid w:val="0089426C"/>
    <w:rsid w:val="0089535C"/>
    <w:rsid w:val="008A12EC"/>
    <w:rsid w:val="008C21C8"/>
    <w:rsid w:val="008C6375"/>
    <w:rsid w:val="008C6A5B"/>
    <w:rsid w:val="008D159F"/>
    <w:rsid w:val="008E26A5"/>
    <w:rsid w:val="008E42D2"/>
    <w:rsid w:val="008F32C0"/>
    <w:rsid w:val="009040EE"/>
    <w:rsid w:val="009057FD"/>
    <w:rsid w:val="009059DA"/>
    <w:rsid w:val="00906FBA"/>
    <w:rsid w:val="00913057"/>
    <w:rsid w:val="009211E7"/>
    <w:rsid w:val="009228C7"/>
    <w:rsid w:val="00922A7F"/>
    <w:rsid w:val="00923A5E"/>
    <w:rsid w:val="00930A77"/>
    <w:rsid w:val="00931C8C"/>
    <w:rsid w:val="00940C6D"/>
    <w:rsid w:val="0094504B"/>
    <w:rsid w:val="009809F9"/>
    <w:rsid w:val="009924CF"/>
    <w:rsid w:val="00993935"/>
    <w:rsid w:val="00994100"/>
    <w:rsid w:val="009B0A2C"/>
    <w:rsid w:val="009C7B28"/>
    <w:rsid w:val="009D4C29"/>
    <w:rsid w:val="00A00D8D"/>
    <w:rsid w:val="00A06AFB"/>
    <w:rsid w:val="00A1412E"/>
    <w:rsid w:val="00A30F4D"/>
    <w:rsid w:val="00A54741"/>
    <w:rsid w:val="00A62DAB"/>
    <w:rsid w:val="00A67995"/>
    <w:rsid w:val="00A726A6"/>
    <w:rsid w:val="00A75B95"/>
    <w:rsid w:val="00A767F0"/>
    <w:rsid w:val="00A97535"/>
    <w:rsid w:val="00AA73F1"/>
    <w:rsid w:val="00AB0E1A"/>
    <w:rsid w:val="00AB1A30"/>
    <w:rsid w:val="00AB35A6"/>
    <w:rsid w:val="00AC5D6E"/>
    <w:rsid w:val="00AC7637"/>
    <w:rsid w:val="00AD1D58"/>
    <w:rsid w:val="00AD1ED3"/>
    <w:rsid w:val="00AD3CA9"/>
    <w:rsid w:val="00AF3C92"/>
    <w:rsid w:val="00AF4AF2"/>
    <w:rsid w:val="00B0777D"/>
    <w:rsid w:val="00B209C7"/>
    <w:rsid w:val="00B33C14"/>
    <w:rsid w:val="00B4057A"/>
    <w:rsid w:val="00B40894"/>
    <w:rsid w:val="00B43A43"/>
    <w:rsid w:val="00B45E75"/>
    <w:rsid w:val="00B50876"/>
    <w:rsid w:val="00B55EE5"/>
    <w:rsid w:val="00B570B9"/>
    <w:rsid w:val="00B6728C"/>
    <w:rsid w:val="00B67FBA"/>
    <w:rsid w:val="00B71D1F"/>
    <w:rsid w:val="00B73DE6"/>
    <w:rsid w:val="00B76ED6"/>
    <w:rsid w:val="00B86EF0"/>
    <w:rsid w:val="00B96969"/>
    <w:rsid w:val="00B97900"/>
    <w:rsid w:val="00BA1229"/>
    <w:rsid w:val="00BA44A8"/>
    <w:rsid w:val="00BC18DD"/>
    <w:rsid w:val="00BF6691"/>
    <w:rsid w:val="00C028FC"/>
    <w:rsid w:val="00C03DD5"/>
    <w:rsid w:val="00C151A6"/>
    <w:rsid w:val="00C24098"/>
    <w:rsid w:val="00C30A4E"/>
    <w:rsid w:val="00C34B34"/>
    <w:rsid w:val="00C411F3"/>
    <w:rsid w:val="00C66692"/>
    <w:rsid w:val="00C83CA6"/>
    <w:rsid w:val="00C91123"/>
    <w:rsid w:val="00C96F26"/>
    <w:rsid w:val="00CA71FF"/>
    <w:rsid w:val="00CB05C9"/>
    <w:rsid w:val="00CB5276"/>
    <w:rsid w:val="00CB68D7"/>
    <w:rsid w:val="00CC4A43"/>
    <w:rsid w:val="00CC7E68"/>
    <w:rsid w:val="00CD4E6C"/>
    <w:rsid w:val="00CD7132"/>
    <w:rsid w:val="00CE0E6F"/>
    <w:rsid w:val="00CE56FC"/>
    <w:rsid w:val="00CE5930"/>
    <w:rsid w:val="00CE644D"/>
    <w:rsid w:val="00CF4CFE"/>
    <w:rsid w:val="00D02E0F"/>
    <w:rsid w:val="00D23FEA"/>
    <w:rsid w:val="00D25E10"/>
    <w:rsid w:val="00D269CA"/>
    <w:rsid w:val="00D30B48"/>
    <w:rsid w:val="00D44FDF"/>
    <w:rsid w:val="00D45EA0"/>
    <w:rsid w:val="00D46FAA"/>
    <w:rsid w:val="00D47A40"/>
    <w:rsid w:val="00D546FF"/>
    <w:rsid w:val="00D554C3"/>
    <w:rsid w:val="00D57469"/>
    <w:rsid w:val="00D578D9"/>
    <w:rsid w:val="00D57BB2"/>
    <w:rsid w:val="00D57E57"/>
    <w:rsid w:val="00D6658B"/>
    <w:rsid w:val="00D70752"/>
    <w:rsid w:val="00D8278B"/>
    <w:rsid w:val="00D8560E"/>
    <w:rsid w:val="00D8758F"/>
    <w:rsid w:val="00DA6B78"/>
    <w:rsid w:val="00DC1D94"/>
    <w:rsid w:val="00DC42CF"/>
    <w:rsid w:val="00DC6FEA"/>
    <w:rsid w:val="00DD6802"/>
    <w:rsid w:val="00DE057F"/>
    <w:rsid w:val="00DE2082"/>
    <w:rsid w:val="00DE2289"/>
    <w:rsid w:val="00E03A76"/>
    <w:rsid w:val="00E04410"/>
    <w:rsid w:val="00E11351"/>
    <w:rsid w:val="00E1534D"/>
    <w:rsid w:val="00E53A18"/>
    <w:rsid w:val="00E62D95"/>
    <w:rsid w:val="00E75AE0"/>
    <w:rsid w:val="00E82D4C"/>
    <w:rsid w:val="00E94198"/>
    <w:rsid w:val="00EA172C"/>
    <w:rsid w:val="00EA259B"/>
    <w:rsid w:val="00EA35A3"/>
    <w:rsid w:val="00EA3E6A"/>
    <w:rsid w:val="00EB18EF"/>
    <w:rsid w:val="00ED0498"/>
    <w:rsid w:val="00ED2FB8"/>
    <w:rsid w:val="00EE17DF"/>
    <w:rsid w:val="00EF4621"/>
    <w:rsid w:val="00EF6312"/>
    <w:rsid w:val="00F01373"/>
    <w:rsid w:val="00F0522A"/>
    <w:rsid w:val="00F11B3C"/>
    <w:rsid w:val="00F20407"/>
    <w:rsid w:val="00F21B5E"/>
    <w:rsid w:val="00F234A7"/>
    <w:rsid w:val="00F277B6"/>
    <w:rsid w:val="00F54380"/>
    <w:rsid w:val="00F54B47"/>
    <w:rsid w:val="00F574B5"/>
    <w:rsid w:val="00F66FF7"/>
    <w:rsid w:val="00F6702E"/>
    <w:rsid w:val="00F70E84"/>
    <w:rsid w:val="00F75D2A"/>
    <w:rsid w:val="00F91107"/>
    <w:rsid w:val="00F92D7B"/>
    <w:rsid w:val="00FA092B"/>
    <w:rsid w:val="00FA6EFD"/>
    <w:rsid w:val="00FB74EA"/>
    <w:rsid w:val="00FC0B8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F4AF2"/>
    <w:pPr>
      <w:ind w:left="720"/>
      <w:contextualSpacing/>
    </w:pPr>
    <w:rPr>
      <w:rFonts w:asciiTheme="minorHAnsi" w:eastAsiaTheme="minorHAnsi" w:hAnsiTheme="minorHAnsi"/>
    </w:rPr>
  </w:style>
  <w:style w:type="paragraph" w:customStyle="1" w:styleId="Second-LevelSubheading">
    <w:name w:val="Second-Level Subheading"/>
    <w:basedOn w:val="Normal"/>
    <w:next w:val="BodyText"/>
    <w:qFormat/>
    <w:rsid w:val="00342D63"/>
    <w:pPr>
      <w:ind w:left="720"/>
      <w:jc w:val="both"/>
      <w:outlineLvl w:val="3"/>
    </w:pPr>
    <w:rPr>
      <w:rFonts w:ascii="Arial" w:hAnsi="Arial" w:cs="Arial"/>
      <w:b/>
      <w:bCs/>
      <w:i/>
      <w:iCs/>
      <w:szCs w:val="28"/>
    </w:rPr>
  </w:style>
  <w:style w:type="paragraph" w:styleId="BalloonText">
    <w:name w:val="Balloon Text"/>
    <w:basedOn w:val="Normal"/>
    <w:link w:val="BalloonTextChar"/>
    <w:rsid w:val="00706DDF"/>
    <w:rPr>
      <w:rFonts w:ascii="Tahoma" w:hAnsi="Tahoma" w:cs="Tahoma"/>
      <w:sz w:val="16"/>
      <w:szCs w:val="16"/>
    </w:rPr>
  </w:style>
  <w:style w:type="character" w:customStyle="1" w:styleId="BalloonTextChar">
    <w:name w:val="Balloon Text Char"/>
    <w:basedOn w:val="DefaultParagraphFont"/>
    <w:link w:val="BalloonText"/>
    <w:rsid w:val="00706DDF"/>
    <w:rPr>
      <w:rFonts w:ascii="Tahoma" w:hAnsi="Tahoma" w:cs="Tahoma"/>
      <w:sz w:val="16"/>
      <w:szCs w:val="16"/>
    </w:rPr>
  </w:style>
  <w:style w:type="paragraph" w:customStyle="1" w:styleId="Default">
    <w:name w:val="Default"/>
    <w:rsid w:val="00366013"/>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595569"/>
    <w:rPr>
      <w:color w:val="0000FF"/>
      <w:u w:val="single"/>
    </w:rPr>
  </w:style>
  <w:style w:type="character" w:customStyle="1" w:styleId="number">
    <w:name w:val="number"/>
    <w:basedOn w:val="DefaultParagraphFont"/>
    <w:rsid w:val="00595569"/>
  </w:style>
  <w:style w:type="character" w:customStyle="1" w:styleId="text">
    <w:name w:val="text"/>
    <w:basedOn w:val="DefaultParagraphFont"/>
    <w:rsid w:val="00595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F4AF2"/>
    <w:pPr>
      <w:ind w:left="720"/>
      <w:contextualSpacing/>
    </w:pPr>
    <w:rPr>
      <w:rFonts w:asciiTheme="minorHAnsi" w:eastAsiaTheme="minorHAnsi" w:hAnsiTheme="minorHAnsi"/>
    </w:rPr>
  </w:style>
  <w:style w:type="paragraph" w:customStyle="1" w:styleId="Second-LevelSubheading">
    <w:name w:val="Second-Level Subheading"/>
    <w:basedOn w:val="Normal"/>
    <w:next w:val="BodyText"/>
    <w:qFormat/>
    <w:rsid w:val="00342D63"/>
    <w:pPr>
      <w:ind w:left="720"/>
      <w:jc w:val="both"/>
      <w:outlineLvl w:val="3"/>
    </w:pPr>
    <w:rPr>
      <w:rFonts w:ascii="Arial" w:hAnsi="Arial" w:cs="Arial"/>
      <w:b/>
      <w:bCs/>
      <w:i/>
      <w:iCs/>
      <w:szCs w:val="28"/>
    </w:rPr>
  </w:style>
  <w:style w:type="paragraph" w:styleId="BalloonText">
    <w:name w:val="Balloon Text"/>
    <w:basedOn w:val="Normal"/>
    <w:link w:val="BalloonTextChar"/>
    <w:rsid w:val="00706DDF"/>
    <w:rPr>
      <w:rFonts w:ascii="Tahoma" w:hAnsi="Tahoma" w:cs="Tahoma"/>
      <w:sz w:val="16"/>
      <w:szCs w:val="16"/>
    </w:rPr>
  </w:style>
  <w:style w:type="character" w:customStyle="1" w:styleId="BalloonTextChar">
    <w:name w:val="Balloon Text Char"/>
    <w:basedOn w:val="DefaultParagraphFont"/>
    <w:link w:val="BalloonText"/>
    <w:rsid w:val="00706DDF"/>
    <w:rPr>
      <w:rFonts w:ascii="Tahoma" w:hAnsi="Tahoma" w:cs="Tahoma"/>
      <w:sz w:val="16"/>
      <w:szCs w:val="16"/>
    </w:rPr>
  </w:style>
  <w:style w:type="paragraph" w:customStyle="1" w:styleId="Default">
    <w:name w:val="Default"/>
    <w:rsid w:val="00366013"/>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595569"/>
    <w:rPr>
      <w:color w:val="0000FF"/>
      <w:u w:val="single"/>
    </w:rPr>
  </w:style>
  <w:style w:type="character" w:customStyle="1" w:styleId="number">
    <w:name w:val="number"/>
    <w:basedOn w:val="DefaultParagraphFont"/>
    <w:rsid w:val="00595569"/>
  </w:style>
  <w:style w:type="character" w:customStyle="1" w:styleId="text">
    <w:name w:val="text"/>
    <w:basedOn w:val="DefaultParagraphFont"/>
    <w:rsid w:val="00595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6198">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71114613">
      <w:bodyDiv w:val="1"/>
      <w:marLeft w:val="0"/>
      <w:marRight w:val="0"/>
      <w:marTop w:val="0"/>
      <w:marBottom w:val="0"/>
      <w:divBdr>
        <w:top w:val="none" w:sz="0" w:space="0" w:color="auto"/>
        <w:left w:val="none" w:sz="0" w:space="0" w:color="auto"/>
        <w:bottom w:val="none" w:sz="0" w:space="0" w:color="auto"/>
        <w:right w:val="none" w:sz="0" w:space="0" w:color="auto"/>
      </w:divBdr>
    </w:div>
    <w:div w:id="237978329">
      <w:bodyDiv w:val="1"/>
      <w:marLeft w:val="0"/>
      <w:marRight w:val="0"/>
      <w:marTop w:val="0"/>
      <w:marBottom w:val="0"/>
      <w:divBdr>
        <w:top w:val="none" w:sz="0" w:space="0" w:color="auto"/>
        <w:left w:val="none" w:sz="0" w:space="0" w:color="auto"/>
        <w:bottom w:val="none" w:sz="0" w:space="0" w:color="auto"/>
        <w:right w:val="none" w:sz="0" w:space="0" w:color="auto"/>
      </w:divBdr>
      <w:divsChild>
        <w:div w:id="1998264129">
          <w:marLeft w:val="0"/>
          <w:marRight w:val="0"/>
          <w:marTop w:val="0"/>
          <w:marBottom w:val="0"/>
          <w:divBdr>
            <w:top w:val="none" w:sz="0" w:space="0" w:color="auto"/>
            <w:left w:val="none" w:sz="0" w:space="0" w:color="auto"/>
            <w:bottom w:val="none" w:sz="0" w:space="0" w:color="auto"/>
            <w:right w:val="none" w:sz="0" w:space="0" w:color="auto"/>
          </w:divBdr>
          <w:divsChild>
            <w:div w:id="928124412">
              <w:marLeft w:val="0"/>
              <w:marRight w:val="0"/>
              <w:marTop w:val="0"/>
              <w:marBottom w:val="0"/>
              <w:divBdr>
                <w:top w:val="none" w:sz="0" w:space="0" w:color="auto"/>
                <w:left w:val="none" w:sz="0" w:space="0" w:color="auto"/>
                <w:bottom w:val="none" w:sz="0" w:space="0" w:color="auto"/>
                <w:right w:val="none" w:sz="0" w:space="0" w:color="auto"/>
              </w:divBdr>
              <w:divsChild>
                <w:div w:id="43648439">
                  <w:marLeft w:val="0"/>
                  <w:marRight w:val="0"/>
                  <w:marTop w:val="0"/>
                  <w:marBottom w:val="0"/>
                  <w:divBdr>
                    <w:top w:val="none" w:sz="0" w:space="0" w:color="auto"/>
                    <w:left w:val="none" w:sz="0" w:space="0" w:color="auto"/>
                    <w:bottom w:val="none" w:sz="0" w:space="0" w:color="auto"/>
                    <w:right w:val="none" w:sz="0" w:space="0" w:color="auto"/>
                  </w:divBdr>
                </w:div>
                <w:div w:id="12651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9187">
      <w:bodyDiv w:val="1"/>
      <w:marLeft w:val="0"/>
      <w:marRight w:val="0"/>
      <w:marTop w:val="0"/>
      <w:marBottom w:val="0"/>
      <w:divBdr>
        <w:top w:val="none" w:sz="0" w:space="0" w:color="auto"/>
        <w:left w:val="none" w:sz="0" w:space="0" w:color="auto"/>
        <w:bottom w:val="none" w:sz="0" w:space="0" w:color="auto"/>
        <w:right w:val="none" w:sz="0" w:space="0" w:color="auto"/>
      </w:divBdr>
    </w:div>
    <w:div w:id="459955689">
      <w:bodyDiv w:val="1"/>
      <w:marLeft w:val="0"/>
      <w:marRight w:val="0"/>
      <w:marTop w:val="0"/>
      <w:marBottom w:val="0"/>
      <w:divBdr>
        <w:top w:val="none" w:sz="0" w:space="0" w:color="auto"/>
        <w:left w:val="none" w:sz="0" w:space="0" w:color="auto"/>
        <w:bottom w:val="none" w:sz="0" w:space="0" w:color="auto"/>
        <w:right w:val="none" w:sz="0" w:space="0" w:color="auto"/>
      </w:divBdr>
    </w:div>
    <w:div w:id="780800597">
      <w:bodyDiv w:val="1"/>
      <w:marLeft w:val="0"/>
      <w:marRight w:val="0"/>
      <w:marTop w:val="0"/>
      <w:marBottom w:val="0"/>
      <w:divBdr>
        <w:top w:val="none" w:sz="0" w:space="0" w:color="auto"/>
        <w:left w:val="none" w:sz="0" w:space="0" w:color="auto"/>
        <w:bottom w:val="none" w:sz="0" w:space="0" w:color="auto"/>
        <w:right w:val="none" w:sz="0" w:space="0" w:color="auto"/>
      </w:divBdr>
    </w:div>
    <w:div w:id="1496997009">
      <w:bodyDiv w:val="1"/>
      <w:marLeft w:val="0"/>
      <w:marRight w:val="0"/>
      <w:marTop w:val="0"/>
      <w:marBottom w:val="0"/>
      <w:divBdr>
        <w:top w:val="none" w:sz="0" w:space="0" w:color="auto"/>
        <w:left w:val="none" w:sz="0" w:space="0" w:color="auto"/>
        <w:bottom w:val="none" w:sz="0" w:space="0" w:color="auto"/>
        <w:right w:val="none" w:sz="0" w:space="0" w:color="auto"/>
      </w:divBdr>
    </w:div>
    <w:div w:id="1519735434">
      <w:bodyDiv w:val="1"/>
      <w:marLeft w:val="0"/>
      <w:marRight w:val="0"/>
      <w:marTop w:val="0"/>
      <w:marBottom w:val="0"/>
      <w:divBdr>
        <w:top w:val="none" w:sz="0" w:space="0" w:color="auto"/>
        <w:left w:val="none" w:sz="0" w:space="0" w:color="auto"/>
        <w:bottom w:val="none" w:sz="0" w:space="0" w:color="auto"/>
        <w:right w:val="none" w:sz="0" w:space="0" w:color="auto"/>
      </w:divBdr>
    </w:div>
    <w:div w:id="1646011442">
      <w:bodyDiv w:val="1"/>
      <w:marLeft w:val="0"/>
      <w:marRight w:val="0"/>
      <w:marTop w:val="0"/>
      <w:marBottom w:val="0"/>
      <w:divBdr>
        <w:top w:val="none" w:sz="0" w:space="0" w:color="auto"/>
        <w:left w:val="none" w:sz="0" w:space="0" w:color="auto"/>
        <w:bottom w:val="none" w:sz="0" w:space="0" w:color="auto"/>
        <w:right w:val="none" w:sz="0" w:space="0" w:color="auto"/>
      </w:divBdr>
    </w:div>
    <w:div w:id="1789159132">
      <w:bodyDiv w:val="1"/>
      <w:marLeft w:val="0"/>
      <w:marRight w:val="0"/>
      <w:marTop w:val="0"/>
      <w:marBottom w:val="0"/>
      <w:divBdr>
        <w:top w:val="none" w:sz="0" w:space="0" w:color="auto"/>
        <w:left w:val="none" w:sz="0" w:space="0" w:color="auto"/>
        <w:bottom w:val="none" w:sz="0" w:space="0" w:color="auto"/>
        <w:right w:val="none" w:sz="0" w:space="0" w:color="auto"/>
      </w:divBdr>
      <w:divsChild>
        <w:div w:id="63263969">
          <w:marLeft w:val="0"/>
          <w:marRight w:val="0"/>
          <w:marTop w:val="0"/>
          <w:marBottom w:val="0"/>
          <w:divBdr>
            <w:top w:val="none" w:sz="0" w:space="0" w:color="auto"/>
            <w:left w:val="single" w:sz="6" w:space="0" w:color="BBBBBB"/>
            <w:bottom w:val="single" w:sz="6" w:space="0" w:color="BBBBBB"/>
            <w:right w:val="single" w:sz="6" w:space="0" w:color="BBBBBB"/>
          </w:divBdr>
          <w:divsChild>
            <w:div w:id="1365447801">
              <w:marLeft w:val="0"/>
              <w:marRight w:val="0"/>
              <w:marTop w:val="0"/>
              <w:marBottom w:val="0"/>
              <w:divBdr>
                <w:top w:val="none" w:sz="0" w:space="0" w:color="auto"/>
                <w:left w:val="none" w:sz="0" w:space="0" w:color="auto"/>
                <w:bottom w:val="none" w:sz="0" w:space="0" w:color="auto"/>
                <w:right w:val="none" w:sz="0" w:space="0" w:color="auto"/>
              </w:divBdr>
              <w:divsChild>
                <w:div w:id="502741558">
                  <w:marLeft w:val="0"/>
                  <w:marRight w:val="0"/>
                  <w:marTop w:val="75"/>
                  <w:marBottom w:val="0"/>
                  <w:divBdr>
                    <w:top w:val="none" w:sz="0" w:space="0" w:color="auto"/>
                    <w:left w:val="none" w:sz="0" w:space="0" w:color="auto"/>
                    <w:bottom w:val="none" w:sz="0" w:space="0" w:color="auto"/>
                    <w:right w:val="none" w:sz="0" w:space="0" w:color="auto"/>
                  </w:divBdr>
                  <w:divsChild>
                    <w:div w:id="1994723336">
                      <w:marLeft w:val="0"/>
                      <w:marRight w:val="0"/>
                      <w:marTop w:val="0"/>
                      <w:marBottom w:val="0"/>
                      <w:divBdr>
                        <w:top w:val="none" w:sz="0" w:space="0" w:color="auto"/>
                        <w:left w:val="none" w:sz="0" w:space="0" w:color="auto"/>
                        <w:bottom w:val="none" w:sz="0" w:space="0" w:color="auto"/>
                        <w:right w:val="none" w:sz="0" w:space="0" w:color="auto"/>
                      </w:divBdr>
                      <w:divsChild>
                        <w:div w:id="433287192">
                          <w:marLeft w:val="0"/>
                          <w:marRight w:val="0"/>
                          <w:marTop w:val="0"/>
                          <w:marBottom w:val="0"/>
                          <w:divBdr>
                            <w:top w:val="none" w:sz="0" w:space="0" w:color="auto"/>
                            <w:left w:val="none" w:sz="0" w:space="0" w:color="auto"/>
                            <w:bottom w:val="none" w:sz="0" w:space="0" w:color="auto"/>
                            <w:right w:val="none" w:sz="0" w:space="0" w:color="auto"/>
                          </w:divBdr>
                          <w:divsChild>
                            <w:div w:id="260921754">
                              <w:marLeft w:val="0"/>
                              <w:marRight w:val="0"/>
                              <w:marTop w:val="0"/>
                              <w:marBottom w:val="0"/>
                              <w:divBdr>
                                <w:top w:val="none" w:sz="0" w:space="0" w:color="auto"/>
                                <w:left w:val="none" w:sz="0" w:space="0" w:color="auto"/>
                                <w:bottom w:val="none" w:sz="0" w:space="0" w:color="auto"/>
                                <w:right w:val="none" w:sz="0" w:space="0" w:color="auto"/>
                              </w:divBdr>
                              <w:divsChild>
                                <w:div w:id="1797795126">
                                  <w:marLeft w:val="0"/>
                                  <w:marRight w:val="0"/>
                                  <w:marTop w:val="0"/>
                                  <w:marBottom w:val="0"/>
                                  <w:divBdr>
                                    <w:top w:val="none" w:sz="0" w:space="0" w:color="auto"/>
                                    <w:left w:val="none" w:sz="0" w:space="0" w:color="auto"/>
                                    <w:bottom w:val="none" w:sz="0" w:space="0" w:color="auto"/>
                                    <w:right w:val="none" w:sz="0" w:space="0" w:color="auto"/>
                                  </w:divBdr>
                                  <w:divsChild>
                                    <w:div w:id="742218464">
                                      <w:marLeft w:val="0"/>
                                      <w:marRight w:val="0"/>
                                      <w:marTop w:val="0"/>
                                      <w:marBottom w:val="0"/>
                                      <w:divBdr>
                                        <w:top w:val="none" w:sz="0" w:space="0" w:color="auto"/>
                                        <w:left w:val="none" w:sz="0" w:space="0" w:color="auto"/>
                                        <w:bottom w:val="none" w:sz="0" w:space="0" w:color="auto"/>
                                        <w:right w:val="none" w:sz="0" w:space="0" w:color="auto"/>
                                      </w:divBdr>
                                      <w:divsChild>
                                        <w:div w:id="1543713533">
                                          <w:marLeft w:val="1200"/>
                                          <w:marRight w:val="1200"/>
                                          <w:marTop w:val="0"/>
                                          <w:marBottom w:val="0"/>
                                          <w:divBdr>
                                            <w:top w:val="none" w:sz="0" w:space="0" w:color="auto"/>
                                            <w:left w:val="none" w:sz="0" w:space="0" w:color="auto"/>
                                            <w:bottom w:val="none" w:sz="0" w:space="0" w:color="auto"/>
                                            <w:right w:val="none" w:sz="0" w:space="0" w:color="auto"/>
                                          </w:divBdr>
                                          <w:divsChild>
                                            <w:div w:id="1413968292">
                                              <w:marLeft w:val="0"/>
                                              <w:marRight w:val="0"/>
                                              <w:marTop w:val="0"/>
                                              <w:marBottom w:val="0"/>
                                              <w:divBdr>
                                                <w:top w:val="none" w:sz="0" w:space="0" w:color="auto"/>
                                                <w:left w:val="none" w:sz="0" w:space="0" w:color="auto"/>
                                                <w:bottom w:val="none" w:sz="0" w:space="0" w:color="auto"/>
                                                <w:right w:val="none" w:sz="0" w:space="0" w:color="auto"/>
                                              </w:divBdr>
                                              <w:divsChild>
                                                <w:div w:id="545799890">
                                                  <w:marLeft w:val="0"/>
                                                  <w:marRight w:val="0"/>
                                                  <w:marTop w:val="0"/>
                                                  <w:marBottom w:val="0"/>
                                                  <w:divBdr>
                                                    <w:top w:val="none" w:sz="0" w:space="0" w:color="auto"/>
                                                    <w:left w:val="none" w:sz="0" w:space="0" w:color="auto"/>
                                                    <w:bottom w:val="none" w:sz="0" w:space="0" w:color="auto"/>
                                                    <w:right w:val="none" w:sz="0" w:space="0" w:color="auto"/>
                                                  </w:divBdr>
                                                  <w:divsChild>
                                                    <w:div w:id="1165508283">
                                                      <w:marLeft w:val="0"/>
                                                      <w:marRight w:val="0"/>
                                                      <w:marTop w:val="0"/>
                                                      <w:marBottom w:val="0"/>
                                                      <w:divBdr>
                                                        <w:top w:val="none" w:sz="0" w:space="0" w:color="auto"/>
                                                        <w:left w:val="none" w:sz="0" w:space="0" w:color="auto"/>
                                                        <w:bottom w:val="none" w:sz="0" w:space="0" w:color="auto"/>
                                                        <w:right w:val="none" w:sz="0" w:space="0" w:color="auto"/>
                                                      </w:divBdr>
                                                    </w:div>
                                                  </w:divsChild>
                                                </w:div>
                                                <w:div w:id="593368791">
                                                  <w:marLeft w:val="0"/>
                                                  <w:marRight w:val="0"/>
                                                  <w:marTop w:val="240"/>
                                                  <w:marBottom w:val="240"/>
                                                  <w:divBdr>
                                                    <w:top w:val="none" w:sz="0" w:space="0" w:color="auto"/>
                                                    <w:left w:val="none" w:sz="0" w:space="0" w:color="auto"/>
                                                    <w:bottom w:val="none" w:sz="0" w:space="0" w:color="auto"/>
                                                    <w:right w:val="none" w:sz="0" w:space="0" w:color="auto"/>
                                                  </w:divBdr>
                                                  <w:divsChild>
                                                    <w:div w:id="964626674">
                                                      <w:marLeft w:val="0"/>
                                                      <w:marRight w:val="0"/>
                                                      <w:marTop w:val="0"/>
                                                      <w:marBottom w:val="0"/>
                                                      <w:divBdr>
                                                        <w:top w:val="none" w:sz="0" w:space="0" w:color="auto"/>
                                                        <w:left w:val="none" w:sz="0" w:space="0" w:color="auto"/>
                                                        <w:bottom w:val="none" w:sz="0" w:space="0" w:color="auto"/>
                                                        <w:right w:val="none" w:sz="0" w:space="0" w:color="auto"/>
                                                      </w:divBdr>
                                                      <w:divsChild>
                                                        <w:div w:id="528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0987">
                                                  <w:marLeft w:val="0"/>
                                                  <w:marRight w:val="0"/>
                                                  <w:marTop w:val="0"/>
                                                  <w:marBottom w:val="240"/>
                                                  <w:divBdr>
                                                    <w:top w:val="none" w:sz="0" w:space="0" w:color="auto"/>
                                                    <w:left w:val="none" w:sz="0" w:space="0" w:color="auto"/>
                                                    <w:bottom w:val="none" w:sz="0" w:space="0" w:color="auto"/>
                                                    <w:right w:val="none" w:sz="0" w:space="0" w:color="auto"/>
                                                  </w:divBdr>
                                                  <w:divsChild>
                                                    <w:div w:id="1046100119">
                                                      <w:marLeft w:val="0"/>
                                                      <w:marRight w:val="0"/>
                                                      <w:marTop w:val="0"/>
                                                      <w:marBottom w:val="0"/>
                                                      <w:divBdr>
                                                        <w:top w:val="none" w:sz="0" w:space="0" w:color="auto"/>
                                                        <w:left w:val="none" w:sz="0" w:space="0" w:color="auto"/>
                                                        <w:bottom w:val="none" w:sz="0" w:space="0" w:color="auto"/>
                                                        <w:right w:val="none" w:sz="0" w:space="0" w:color="auto"/>
                                                      </w:divBdr>
                                                    </w:div>
                                                    <w:div w:id="396129458">
                                                      <w:marLeft w:val="0"/>
                                                      <w:marRight w:val="0"/>
                                                      <w:marTop w:val="0"/>
                                                      <w:marBottom w:val="0"/>
                                                      <w:divBdr>
                                                        <w:top w:val="none" w:sz="0" w:space="0" w:color="auto"/>
                                                        <w:left w:val="none" w:sz="0" w:space="0" w:color="auto"/>
                                                        <w:bottom w:val="none" w:sz="0" w:space="0" w:color="auto"/>
                                                        <w:right w:val="none" w:sz="0" w:space="0" w:color="auto"/>
                                                      </w:divBdr>
                                                    </w:div>
                                                  </w:divsChild>
                                                </w:div>
                                                <w:div w:id="498424602">
                                                  <w:marLeft w:val="0"/>
                                                  <w:marRight w:val="0"/>
                                                  <w:marTop w:val="0"/>
                                                  <w:marBottom w:val="0"/>
                                                  <w:divBdr>
                                                    <w:top w:val="none" w:sz="0" w:space="0" w:color="auto"/>
                                                    <w:left w:val="none" w:sz="0" w:space="0" w:color="auto"/>
                                                    <w:bottom w:val="none" w:sz="0" w:space="0" w:color="auto"/>
                                                    <w:right w:val="none" w:sz="0" w:space="0" w:color="auto"/>
                                                  </w:divBdr>
                                                  <w:divsChild>
                                                    <w:div w:id="1762792187">
                                                      <w:marLeft w:val="0"/>
                                                      <w:marRight w:val="0"/>
                                                      <w:marTop w:val="0"/>
                                                      <w:marBottom w:val="0"/>
                                                      <w:divBdr>
                                                        <w:top w:val="none" w:sz="0" w:space="0" w:color="auto"/>
                                                        <w:left w:val="none" w:sz="0" w:space="0" w:color="auto"/>
                                                        <w:bottom w:val="none" w:sz="0" w:space="0" w:color="auto"/>
                                                        <w:right w:val="none" w:sz="0" w:space="0" w:color="auto"/>
                                                      </w:divBdr>
                                                      <w:divsChild>
                                                        <w:div w:id="10303208">
                                                          <w:marLeft w:val="0"/>
                                                          <w:marRight w:val="0"/>
                                                          <w:marTop w:val="0"/>
                                                          <w:marBottom w:val="0"/>
                                                          <w:divBdr>
                                                            <w:top w:val="none" w:sz="0" w:space="0" w:color="auto"/>
                                                            <w:left w:val="none" w:sz="0" w:space="0" w:color="auto"/>
                                                            <w:bottom w:val="none" w:sz="0" w:space="0" w:color="auto"/>
                                                            <w:right w:val="none" w:sz="0" w:space="0" w:color="auto"/>
                                                          </w:divBdr>
                                                        </w:div>
                                                      </w:divsChild>
                                                    </w:div>
                                                    <w:div w:id="862593407">
                                                      <w:marLeft w:val="0"/>
                                                      <w:marRight w:val="0"/>
                                                      <w:marTop w:val="0"/>
                                                      <w:marBottom w:val="0"/>
                                                      <w:divBdr>
                                                        <w:top w:val="none" w:sz="0" w:space="0" w:color="auto"/>
                                                        <w:left w:val="none" w:sz="0" w:space="0" w:color="auto"/>
                                                        <w:bottom w:val="none" w:sz="0" w:space="0" w:color="auto"/>
                                                        <w:right w:val="none" w:sz="0" w:space="0" w:color="auto"/>
                                                      </w:divBdr>
                                                      <w:divsChild>
                                                        <w:div w:id="10713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57098">
                                                  <w:marLeft w:val="0"/>
                                                  <w:marRight w:val="0"/>
                                                  <w:marTop w:val="240"/>
                                                  <w:marBottom w:val="240"/>
                                                  <w:divBdr>
                                                    <w:top w:val="none" w:sz="0" w:space="0" w:color="auto"/>
                                                    <w:left w:val="none" w:sz="0" w:space="0" w:color="auto"/>
                                                    <w:bottom w:val="none" w:sz="0" w:space="0" w:color="auto"/>
                                                    <w:right w:val="none" w:sz="0" w:space="0" w:color="auto"/>
                                                  </w:divBdr>
                                                  <w:divsChild>
                                                    <w:div w:id="409276806">
                                                      <w:marLeft w:val="0"/>
                                                      <w:marRight w:val="0"/>
                                                      <w:marTop w:val="0"/>
                                                      <w:marBottom w:val="0"/>
                                                      <w:divBdr>
                                                        <w:top w:val="single" w:sz="6" w:space="0" w:color="D6D6D6"/>
                                                        <w:left w:val="single" w:sz="6" w:space="12" w:color="D6D6D6"/>
                                                        <w:bottom w:val="single" w:sz="6" w:space="0" w:color="D6D6D6"/>
                                                        <w:right w:val="single" w:sz="6" w:space="12" w:color="D6D6D6"/>
                                                      </w:divBdr>
                                                      <w:divsChild>
                                                        <w:div w:id="1361274681">
                                                          <w:marLeft w:val="0"/>
                                                          <w:marRight w:val="0"/>
                                                          <w:marTop w:val="0"/>
                                                          <w:marBottom w:val="0"/>
                                                          <w:divBdr>
                                                            <w:top w:val="none" w:sz="0" w:space="0" w:color="auto"/>
                                                            <w:left w:val="none" w:sz="0" w:space="0" w:color="auto"/>
                                                            <w:bottom w:val="none" w:sz="0" w:space="0" w:color="auto"/>
                                                            <w:right w:val="none" w:sz="0" w:space="0" w:color="auto"/>
                                                          </w:divBdr>
                                                          <w:divsChild>
                                                            <w:div w:id="386605883">
                                                              <w:marLeft w:val="0"/>
                                                              <w:marRight w:val="0"/>
                                                              <w:marTop w:val="0"/>
                                                              <w:marBottom w:val="0"/>
                                                              <w:divBdr>
                                                                <w:top w:val="none" w:sz="0" w:space="0" w:color="auto"/>
                                                                <w:left w:val="none" w:sz="0" w:space="0" w:color="auto"/>
                                                                <w:bottom w:val="none" w:sz="0" w:space="0" w:color="auto"/>
                                                                <w:right w:val="none" w:sz="0" w:space="0" w:color="auto"/>
                                                              </w:divBdr>
                                                            </w:div>
                                                            <w:div w:id="1137335398">
                                                              <w:marLeft w:val="0"/>
                                                              <w:marRight w:val="0"/>
                                                              <w:marTop w:val="0"/>
                                                              <w:marBottom w:val="0"/>
                                                              <w:divBdr>
                                                                <w:top w:val="none" w:sz="0" w:space="0" w:color="auto"/>
                                                                <w:left w:val="none" w:sz="0" w:space="0" w:color="auto"/>
                                                                <w:bottom w:val="none" w:sz="0" w:space="0" w:color="auto"/>
                                                                <w:right w:val="none" w:sz="0" w:space="0" w:color="auto"/>
                                                              </w:divBdr>
                                                              <w:divsChild>
                                                                <w:div w:id="139470967">
                                                                  <w:marLeft w:val="0"/>
                                                                  <w:marRight w:val="0"/>
                                                                  <w:marTop w:val="0"/>
                                                                  <w:marBottom w:val="0"/>
                                                                  <w:divBdr>
                                                                    <w:top w:val="none" w:sz="0" w:space="0" w:color="auto"/>
                                                                    <w:left w:val="none" w:sz="0" w:space="0" w:color="auto"/>
                                                                    <w:bottom w:val="none" w:sz="0" w:space="0" w:color="auto"/>
                                                                    <w:right w:val="none" w:sz="0" w:space="0" w:color="auto"/>
                                                                  </w:divBdr>
                                                                  <w:divsChild>
                                                                    <w:div w:id="91896860">
                                                                      <w:marLeft w:val="0"/>
                                                                      <w:marRight w:val="0"/>
                                                                      <w:marTop w:val="0"/>
                                                                      <w:marBottom w:val="0"/>
                                                                      <w:divBdr>
                                                                        <w:top w:val="none" w:sz="0" w:space="0" w:color="auto"/>
                                                                        <w:left w:val="none" w:sz="0" w:space="0" w:color="auto"/>
                                                                        <w:bottom w:val="none" w:sz="0" w:space="0" w:color="auto"/>
                                                                        <w:right w:val="none" w:sz="0" w:space="0" w:color="auto"/>
                                                                      </w:divBdr>
                                                                      <w:divsChild>
                                                                        <w:div w:id="1815484242">
                                                                          <w:marLeft w:val="0"/>
                                                                          <w:marRight w:val="0"/>
                                                                          <w:marTop w:val="0"/>
                                                                          <w:marBottom w:val="0"/>
                                                                          <w:divBdr>
                                                                            <w:top w:val="none" w:sz="0" w:space="0" w:color="auto"/>
                                                                            <w:left w:val="none" w:sz="0" w:space="0" w:color="auto"/>
                                                                            <w:bottom w:val="none" w:sz="0" w:space="0" w:color="auto"/>
                                                                            <w:right w:val="none" w:sz="0" w:space="0" w:color="auto"/>
                                                                          </w:divBdr>
                                                                          <w:divsChild>
                                                                            <w:div w:id="1947082170">
                                                                              <w:marLeft w:val="0"/>
                                                                              <w:marRight w:val="0"/>
                                                                              <w:marTop w:val="0"/>
                                                                              <w:marBottom w:val="0"/>
                                                                              <w:divBdr>
                                                                                <w:top w:val="none" w:sz="0" w:space="0" w:color="auto"/>
                                                                                <w:left w:val="none" w:sz="0" w:space="0" w:color="auto"/>
                                                                                <w:bottom w:val="none" w:sz="0" w:space="0" w:color="auto"/>
                                                                                <w:right w:val="none" w:sz="0" w:space="0" w:color="auto"/>
                                                                              </w:divBdr>
                                                                              <w:divsChild>
                                                                                <w:div w:id="7227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4815">
                                                                          <w:marLeft w:val="0"/>
                                                                          <w:marRight w:val="0"/>
                                                                          <w:marTop w:val="0"/>
                                                                          <w:marBottom w:val="0"/>
                                                                          <w:divBdr>
                                                                            <w:top w:val="none" w:sz="0" w:space="0" w:color="auto"/>
                                                                            <w:left w:val="none" w:sz="0" w:space="0" w:color="auto"/>
                                                                            <w:bottom w:val="none" w:sz="0" w:space="0" w:color="auto"/>
                                                                            <w:right w:val="none" w:sz="0" w:space="0" w:color="auto"/>
                                                                          </w:divBdr>
                                                                          <w:divsChild>
                                                                            <w:div w:id="125396811">
                                                                              <w:marLeft w:val="0"/>
                                                                              <w:marRight w:val="0"/>
                                                                              <w:marTop w:val="0"/>
                                                                              <w:marBottom w:val="0"/>
                                                                              <w:divBdr>
                                                                                <w:top w:val="none" w:sz="0" w:space="0" w:color="auto"/>
                                                                                <w:left w:val="none" w:sz="0" w:space="0" w:color="auto"/>
                                                                                <w:bottom w:val="none" w:sz="0" w:space="0" w:color="auto"/>
                                                                                <w:right w:val="none" w:sz="0" w:space="0" w:color="auto"/>
                                                                              </w:divBdr>
                                                                              <w:divsChild>
                                                                                <w:div w:id="1182860405">
                                                                                  <w:marLeft w:val="0"/>
                                                                                  <w:marRight w:val="0"/>
                                                                                  <w:marTop w:val="0"/>
                                                                                  <w:marBottom w:val="0"/>
                                                                                  <w:divBdr>
                                                                                    <w:top w:val="none" w:sz="0" w:space="0" w:color="auto"/>
                                                                                    <w:left w:val="none" w:sz="0" w:space="0" w:color="auto"/>
                                                                                    <w:bottom w:val="none" w:sz="0" w:space="0" w:color="auto"/>
                                                                                    <w:right w:val="none" w:sz="0" w:space="0" w:color="auto"/>
                                                                                  </w:divBdr>
                                                                                </w:div>
                                                                              </w:divsChild>
                                                                            </w:div>
                                                                            <w:div w:id="12113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9160">
                                                                  <w:marLeft w:val="0"/>
                                                                  <w:marRight w:val="0"/>
                                                                  <w:marTop w:val="0"/>
                                                                  <w:marBottom w:val="0"/>
                                                                  <w:divBdr>
                                                                    <w:top w:val="none" w:sz="0" w:space="0" w:color="auto"/>
                                                                    <w:left w:val="none" w:sz="0" w:space="0" w:color="auto"/>
                                                                    <w:bottom w:val="none" w:sz="0" w:space="0" w:color="auto"/>
                                                                    <w:right w:val="none" w:sz="0" w:space="0" w:color="auto"/>
                                                                  </w:divBdr>
                                                                  <w:divsChild>
                                                                    <w:div w:id="465511561">
                                                                      <w:marLeft w:val="0"/>
                                                                      <w:marRight w:val="0"/>
                                                                      <w:marTop w:val="0"/>
                                                                      <w:marBottom w:val="0"/>
                                                                      <w:divBdr>
                                                                        <w:top w:val="none" w:sz="0" w:space="0" w:color="auto"/>
                                                                        <w:left w:val="none" w:sz="0" w:space="0" w:color="auto"/>
                                                                        <w:bottom w:val="none" w:sz="0" w:space="0" w:color="auto"/>
                                                                        <w:right w:val="none" w:sz="0" w:space="0" w:color="auto"/>
                                                                      </w:divBdr>
                                                                      <w:divsChild>
                                                                        <w:div w:id="1357853797">
                                                                          <w:marLeft w:val="0"/>
                                                                          <w:marRight w:val="0"/>
                                                                          <w:marTop w:val="0"/>
                                                                          <w:marBottom w:val="0"/>
                                                                          <w:divBdr>
                                                                            <w:top w:val="none" w:sz="0" w:space="0" w:color="auto"/>
                                                                            <w:left w:val="none" w:sz="0" w:space="0" w:color="auto"/>
                                                                            <w:bottom w:val="none" w:sz="0" w:space="0" w:color="auto"/>
                                                                            <w:right w:val="none" w:sz="0" w:space="0" w:color="auto"/>
                                                                          </w:divBdr>
                                                                          <w:divsChild>
                                                                            <w:div w:id="819156656">
                                                                              <w:marLeft w:val="0"/>
                                                                              <w:marRight w:val="0"/>
                                                                              <w:marTop w:val="0"/>
                                                                              <w:marBottom w:val="0"/>
                                                                              <w:divBdr>
                                                                                <w:top w:val="none" w:sz="0" w:space="0" w:color="auto"/>
                                                                                <w:left w:val="none" w:sz="0" w:space="0" w:color="auto"/>
                                                                                <w:bottom w:val="none" w:sz="0" w:space="0" w:color="auto"/>
                                                                                <w:right w:val="none" w:sz="0" w:space="0" w:color="auto"/>
                                                                              </w:divBdr>
                                                                              <w:divsChild>
                                                                                <w:div w:id="1138182013">
                                                                                  <w:marLeft w:val="0"/>
                                                                                  <w:marRight w:val="0"/>
                                                                                  <w:marTop w:val="0"/>
                                                                                  <w:marBottom w:val="0"/>
                                                                                  <w:divBdr>
                                                                                    <w:top w:val="none" w:sz="0" w:space="0" w:color="auto"/>
                                                                                    <w:left w:val="none" w:sz="0" w:space="0" w:color="auto"/>
                                                                                    <w:bottom w:val="none" w:sz="0" w:space="0" w:color="auto"/>
                                                                                    <w:right w:val="none" w:sz="0" w:space="0" w:color="auto"/>
                                                                                  </w:divBdr>
                                                                                  <w:divsChild>
                                                                                    <w:div w:id="1780564621">
                                                                                      <w:marLeft w:val="0"/>
                                                                                      <w:marRight w:val="0"/>
                                                                                      <w:marTop w:val="0"/>
                                                                                      <w:marBottom w:val="0"/>
                                                                                      <w:divBdr>
                                                                                        <w:top w:val="none" w:sz="0" w:space="0" w:color="auto"/>
                                                                                        <w:left w:val="none" w:sz="0" w:space="0" w:color="auto"/>
                                                                                        <w:bottom w:val="none" w:sz="0" w:space="0" w:color="auto"/>
                                                                                        <w:right w:val="none" w:sz="0" w:space="0" w:color="auto"/>
                                                                                      </w:divBdr>
                                                                                    </w:div>
                                                                                    <w:div w:id="1120564793">
                                                                                      <w:marLeft w:val="0"/>
                                                                                      <w:marRight w:val="0"/>
                                                                                      <w:marTop w:val="0"/>
                                                                                      <w:marBottom w:val="0"/>
                                                                                      <w:divBdr>
                                                                                        <w:top w:val="none" w:sz="0" w:space="0" w:color="auto"/>
                                                                                        <w:left w:val="none" w:sz="0" w:space="0" w:color="auto"/>
                                                                                        <w:bottom w:val="none" w:sz="0" w:space="0" w:color="auto"/>
                                                                                        <w:right w:val="none" w:sz="0" w:space="0" w:color="auto"/>
                                                                                      </w:divBdr>
                                                                                    </w:div>
                                                                                    <w:div w:id="560868812">
                                                                                      <w:marLeft w:val="0"/>
                                                                                      <w:marRight w:val="0"/>
                                                                                      <w:marTop w:val="0"/>
                                                                                      <w:marBottom w:val="0"/>
                                                                                      <w:divBdr>
                                                                                        <w:top w:val="none" w:sz="0" w:space="0" w:color="auto"/>
                                                                                        <w:left w:val="none" w:sz="0" w:space="0" w:color="auto"/>
                                                                                        <w:bottom w:val="none" w:sz="0" w:space="0" w:color="auto"/>
                                                                                        <w:right w:val="none" w:sz="0" w:space="0" w:color="auto"/>
                                                                                      </w:divBdr>
                                                                                    </w:div>
                                                                                    <w:div w:id="130758640">
                                                                                      <w:marLeft w:val="0"/>
                                                                                      <w:marRight w:val="0"/>
                                                                                      <w:marTop w:val="0"/>
                                                                                      <w:marBottom w:val="0"/>
                                                                                      <w:divBdr>
                                                                                        <w:top w:val="none" w:sz="0" w:space="0" w:color="auto"/>
                                                                                        <w:left w:val="none" w:sz="0" w:space="0" w:color="auto"/>
                                                                                        <w:bottom w:val="none" w:sz="0" w:space="0" w:color="auto"/>
                                                                                        <w:right w:val="none" w:sz="0" w:space="0" w:color="auto"/>
                                                                                      </w:divBdr>
                                                                                    </w:div>
                                                                                    <w:div w:id="97145155">
                                                                                      <w:marLeft w:val="0"/>
                                                                                      <w:marRight w:val="0"/>
                                                                                      <w:marTop w:val="0"/>
                                                                                      <w:marBottom w:val="0"/>
                                                                                      <w:divBdr>
                                                                                        <w:top w:val="none" w:sz="0" w:space="0" w:color="auto"/>
                                                                                        <w:left w:val="none" w:sz="0" w:space="0" w:color="auto"/>
                                                                                        <w:bottom w:val="none" w:sz="0" w:space="0" w:color="auto"/>
                                                                                        <w:right w:val="none" w:sz="0" w:space="0" w:color="auto"/>
                                                                                      </w:divBdr>
                                                                                    </w:div>
                                                                                    <w:div w:id="1662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96471">
                                                              <w:marLeft w:val="0"/>
                                                              <w:marRight w:val="0"/>
                                                              <w:marTop w:val="0"/>
                                                              <w:marBottom w:val="0"/>
                                                              <w:divBdr>
                                                                <w:top w:val="none" w:sz="0" w:space="0" w:color="auto"/>
                                                                <w:left w:val="none" w:sz="0" w:space="0" w:color="auto"/>
                                                                <w:bottom w:val="none" w:sz="0" w:space="0" w:color="auto"/>
                                                                <w:right w:val="none" w:sz="0" w:space="0" w:color="auto"/>
                                                              </w:divBdr>
                                                              <w:divsChild>
                                                                <w:div w:id="987368400">
                                                                  <w:marLeft w:val="0"/>
                                                                  <w:marRight w:val="0"/>
                                                                  <w:marTop w:val="0"/>
                                                                  <w:marBottom w:val="0"/>
                                                                  <w:divBdr>
                                                                    <w:top w:val="none" w:sz="0" w:space="0" w:color="auto"/>
                                                                    <w:left w:val="none" w:sz="0" w:space="0" w:color="auto"/>
                                                                    <w:bottom w:val="none" w:sz="0" w:space="0" w:color="auto"/>
                                                                    <w:right w:val="none" w:sz="0" w:space="0" w:color="auto"/>
                                                                  </w:divBdr>
                                                                  <w:divsChild>
                                                                    <w:div w:id="842815522">
                                                                      <w:marLeft w:val="0"/>
                                                                      <w:marRight w:val="0"/>
                                                                      <w:marTop w:val="0"/>
                                                                      <w:marBottom w:val="0"/>
                                                                      <w:divBdr>
                                                                        <w:top w:val="none" w:sz="0" w:space="0" w:color="auto"/>
                                                                        <w:left w:val="none" w:sz="0" w:space="0" w:color="auto"/>
                                                                        <w:bottom w:val="none" w:sz="0" w:space="0" w:color="auto"/>
                                                                        <w:right w:val="none" w:sz="0" w:space="0" w:color="auto"/>
                                                                      </w:divBdr>
                                                                      <w:divsChild>
                                                                        <w:div w:id="1768424681">
                                                                          <w:marLeft w:val="0"/>
                                                                          <w:marRight w:val="0"/>
                                                                          <w:marTop w:val="0"/>
                                                                          <w:marBottom w:val="0"/>
                                                                          <w:divBdr>
                                                                            <w:top w:val="none" w:sz="0" w:space="0" w:color="auto"/>
                                                                            <w:left w:val="none" w:sz="0" w:space="0" w:color="auto"/>
                                                                            <w:bottom w:val="none" w:sz="0" w:space="0" w:color="auto"/>
                                                                            <w:right w:val="none" w:sz="0" w:space="0" w:color="auto"/>
                                                                          </w:divBdr>
                                                                          <w:divsChild>
                                                                            <w:div w:id="42410192">
                                                                              <w:marLeft w:val="0"/>
                                                                              <w:marRight w:val="0"/>
                                                                              <w:marTop w:val="0"/>
                                                                              <w:marBottom w:val="0"/>
                                                                              <w:divBdr>
                                                                                <w:top w:val="none" w:sz="0" w:space="0" w:color="auto"/>
                                                                                <w:left w:val="none" w:sz="0" w:space="0" w:color="auto"/>
                                                                                <w:bottom w:val="none" w:sz="0" w:space="0" w:color="auto"/>
                                                                                <w:right w:val="none" w:sz="0" w:space="0" w:color="auto"/>
                                                                              </w:divBdr>
                                                                              <w:divsChild>
                                                                                <w:div w:id="12545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0718">
                                                                          <w:marLeft w:val="540"/>
                                                                          <w:marRight w:val="0"/>
                                                                          <w:marTop w:val="0"/>
                                                                          <w:marBottom w:val="0"/>
                                                                          <w:divBdr>
                                                                            <w:top w:val="none" w:sz="0" w:space="0" w:color="auto"/>
                                                                            <w:left w:val="none" w:sz="0" w:space="0" w:color="auto"/>
                                                                            <w:bottom w:val="none" w:sz="0" w:space="0" w:color="auto"/>
                                                                            <w:right w:val="none" w:sz="0" w:space="0" w:color="auto"/>
                                                                          </w:divBdr>
                                                                          <w:divsChild>
                                                                            <w:div w:id="640427363">
                                                                              <w:marLeft w:val="0"/>
                                                                              <w:marRight w:val="0"/>
                                                                              <w:marTop w:val="0"/>
                                                                              <w:marBottom w:val="0"/>
                                                                              <w:divBdr>
                                                                                <w:top w:val="none" w:sz="0" w:space="0" w:color="auto"/>
                                                                                <w:left w:val="none" w:sz="0" w:space="0" w:color="auto"/>
                                                                                <w:bottom w:val="none" w:sz="0" w:space="0" w:color="auto"/>
                                                                                <w:right w:val="none" w:sz="0" w:space="0" w:color="auto"/>
                                                                              </w:divBdr>
                                                                              <w:divsChild>
                                                                                <w:div w:id="14773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63978">
                                                                          <w:marLeft w:val="0"/>
                                                                          <w:marRight w:val="0"/>
                                                                          <w:marTop w:val="0"/>
                                                                          <w:marBottom w:val="0"/>
                                                                          <w:divBdr>
                                                                            <w:top w:val="none" w:sz="0" w:space="0" w:color="auto"/>
                                                                            <w:left w:val="none" w:sz="0" w:space="0" w:color="auto"/>
                                                                            <w:bottom w:val="none" w:sz="0" w:space="0" w:color="auto"/>
                                                                            <w:right w:val="none" w:sz="0" w:space="0" w:color="auto"/>
                                                                          </w:divBdr>
                                                                          <w:divsChild>
                                                                            <w:div w:id="841090070">
                                                                              <w:marLeft w:val="0"/>
                                                                              <w:marRight w:val="0"/>
                                                                              <w:marTop w:val="0"/>
                                                                              <w:marBottom w:val="0"/>
                                                                              <w:divBdr>
                                                                                <w:top w:val="none" w:sz="0" w:space="0" w:color="auto"/>
                                                                                <w:left w:val="none" w:sz="0" w:space="0" w:color="auto"/>
                                                                                <w:bottom w:val="none" w:sz="0" w:space="0" w:color="auto"/>
                                                                                <w:right w:val="none" w:sz="0" w:space="0" w:color="auto"/>
                                                                              </w:divBdr>
                                                                              <w:divsChild>
                                                                                <w:div w:id="1360816123">
                                                                                  <w:marLeft w:val="0"/>
                                                                                  <w:marRight w:val="0"/>
                                                                                  <w:marTop w:val="0"/>
                                                                                  <w:marBottom w:val="0"/>
                                                                                  <w:divBdr>
                                                                                    <w:top w:val="none" w:sz="0" w:space="0" w:color="auto"/>
                                                                                    <w:left w:val="none" w:sz="0" w:space="0" w:color="auto"/>
                                                                                    <w:bottom w:val="none" w:sz="0" w:space="0" w:color="auto"/>
                                                                                    <w:right w:val="none" w:sz="0" w:space="0" w:color="auto"/>
                                                                                  </w:divBdr>
                                                                                </w:div>
                                                                              </w:divsChild>
                                                                            </w:div>
                                                                            <w:div w:id="11582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2974">
                                                                  <w:marLeft w:val="0"/>
                                                                  <w:marRight w:val="0"/>
                                                                  <w:marTop w:val="0"/>
                                                                  <w:marBottom w:val="0"/>
                                                                  <w:divBdr>
                                                                    <w:top w:val="none" w:sz="0" w:space="0" w:color="auto"/>
                                                                    <w:left w:val="none" w:sz="0" w:space="0" w:color="auto"/>
                                                                    <w:bottom w:val="none" w:sz="0" w:space="0" w:color="auto"/>
                                                                    <w:right w:val="none" w:sz="0" w:space="0" w:color="auto"/>
                                                                  </w:divBdr>
                                                                  <w:divsChild>
                                                                    <w:div w:id="1890729738">
                                                                      <w:marLeft w:val="0"/>
                                                                      <w:marRight w:val="0"/>
                                                                      <w:marTop w:val="0"/>
                                                                      <w:marBottom w:val="0"/>
                                                                      <w:divBdr>
                                                                        <w:top w:val="none" w:sz="0" w:space="0" w:color="auto"/>
                                                                        <w:left w:val="none" w:sz="0" w:space="0" w:color="auto"/>
                                                                        <w:bottom w:val="none" w:sz="0" w:space="0" w:color="auto"/>
                                                                        <w:right w:val="none" w:sz="0" w:space="0" w:color="auto"/>
                                                                      </w:divBdr>
                                                                      <w:divsChild>
                                                                        <w:div w:id="1899855223">
                                                                          <w:marLeft w:val="0"/>
                                                                          <w:marRight w:val="0"/>
                                                                          <w:marTop w:val="0"/>
                                                                          <w:marBottom w:val="0"/>
                                                                          <w:divBdr>
                                                                            <w:top w:val="none" w:sz="0" w:space="0" w:color="auto"/>
                                                                            <w:left w:val="none" w:sz="0" w:space="0" w:color="auto"/>
                                                                            <w:bottom w:val="none" w:sz="0" w:space="0" w:color="auto"/>
                                                                            <w:right w:val="none" w:sz="0" w:space="0" w:color="auto"/>
                                                                          </w:divBdr>
                                                                          <w:divsChild>
                                                                            <w:div w:id="1564094857">
                                                                              <w:marLeft w:val="0"/>
                                                                              <w:marRight w:val="0"/>
                                                                              <w:marTop w:val="0"/>
                                                                              <w:marBottom w:val="0"/>
                                                                              <w:divBdr>
                                                                                <w:top w:val="none" w:sz="0" w:space="0" w:color="auto"/>
                                                                                <w:left w:val="none" w:sz="0" w:space="0" w:color="auto"/>
                                                                                <w:bottom w:val="none" w:sz="0" w:space="0" w:color="auto"/>
                                                                                <w:right w:val="none" w:sz="0" w:space="0" w:color="auto"/>
                                                                              </w:divBdr>
                                                                              <w:divsChild>
                                                                                <w:div w:id="1556160413">
                                                                                  <w:marLeft w:val="0"/>
                                                                                  <w:marRight w:val="0"/>
                                                                                  <w:marTop w:val="0"/>
                                                                                  <w:marBottom w:val="0"/>
                                                                                  <w:divBdr>
                                                                                    <w:top w:val="none" w:sz="0" w:space="0" w:color="auto"/>
                                                                                    <w:left w:val="none" w:sz="0" w:space="0" w:color="auto"/>
                                                                                    <w:bottom w:val="none" w:sz="0" w:space="0" w:color="auto"/>
                                                                                    <w:right w:val="none" w:sz="0" w:space="0" w:color="auto"/>
                                                                                  </w:divBdr>
                                                                                  <w:divsChild>
                                                                                    <w:div w:id="834148450">
                                                                                      <w:marLeft w:val="0"/>
                                                                                      <w:marRight w:val="0"/>
                                                                                      <w:marTop w:val="0"/>
                                                                                      <w:marBottom w:val="0"/>
                                                                                      <w:divBdr>
                                                                                        <w:top w:val="none" w:sz="0" w:space="0" w:color="auto"/>
                                                                                        <w:left w:val="none" w:sz="0" w:space="0" w:color="auto"/>
                                                                                        <w:bottom w:val="none" w:sz="0" w:space="0" w:color="auto"/>
                                                                                        <w:right w:val="none" w:sz="0" w:space="0" w:color="auto"/>
                                                                                      </w:divBdr>
                                                                                    </w:div>
                                                                                    <w:div w:id="63963142">
                                                                                      <w:marLeft w:val="0"/>
                                                                                      <w:marRight w:val="0"/>
                                                                                      <w:marTop w:val="0"/>
                                                                                      <w:marBottom w:val="0"/>
                                                                                      <w:divBdr>
                                                                                        <w:top w:val="none" w:sz="0" w:space="0" w:color="auto"/>
                                                                                        <w:left w:val="none" w:sz="0" w:space="0" w:color="auto"/>
                                                                                        <w:bottom w:val="none" w:sz="0" w:space="0" w:color="auto"/>
                                                                                        <w:right w:val="none" w:sz="0" w:space="0" w:color="auto"/>
                                                                                      </w:divBdr>
                                                                                    </w:div>
                                                                                    <w:div w:id="1810391303">
                                                                                      <w:marLeft w:val="0"/>
                                                                                      <w:marRight w:val="0"/>
                                                                                      <w:marTop w:val="0"/>
                                                                                      <w:marBottom w:val="0"/>
                                                                                      <w:divBdr>
                                                                                        <w:top w:val="none" w:sz="0" w:space="0" w:color="auto"/>
                                                                                        <w:left w:val="none" w:sz="0" w:space="0" w:color="auto"/>
                                                                                        <w:bottom w:val="none" w:sz="0" w:space="0" w:color="auto"/>
                                                                                        <w:right w:val="none" w:sz="0" w:space="0" w:color="auto"/>
                                                                                      </w:divBdr>
                                                                                    </w:div>
                                                                                    <w:div w:id="1694266649">
                                                                                      <w:marLeft w:val="0"/>
                                                                                      <w:marRight w:val="0"/>
                                                                                      <w:marTop w:val="0"/>
                                                                                      <w:marBottom w:val="0"/>
                                                                                      <w:divBdr>
                                                                                        <w:top w:val="none" w:sz="0" w:space="0" w:color="auto"/>
                                                                                        <w:left w:val="none" w:sz="0" w:space="0" w:color="auto"/>
                                                                                        <w:bottom w:val="none" w:sz="0" w:space="0" w:color="auto"/>
                                                                                        <w:right w:val="none" w:sz="0" w:space="0" w:color="auto"/>
                                                                                      </w:divBdr>
                                                                                    </w:div>
                                                                                    <w:div w:id="18644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6733">
                                                                      <w:marLeft w:val="0"/>
                                                                      <w:marRight w:val="0"/>
                                                                      <w:marTop w:val="0"/>
                                                                      <w:marBottom w:val="0"/>
                                                                      <w:divBdr>
                                                                        <w:top w:val="none" w:sz="0" w:space="0" w:color="auto"/>
                                                                        <w:left w:val="none" w:sz="0" w:space="0" w:color="auto"/>
                                                                        <w:bottom w:val="none" w:sz="0" w:space="0" w:color="auto"/>
                                                                        <w:right w:val="none" w:sz="0" w:space="0" w:color="auto"/>
                                                                      </w:divBdr>
                                                                      <w:divsChild>
                                                                        <w:div w:id="1299192069">
                                                                          <w:marLeft w:val="0"/>
                                                                          <w:marRight w:val="0"/>
                                                                          <w:marTop w:val="0"/>
                                                                          <w:marBottom w:val="0"/>
                                                                          <w:divBdr>
                                                                            <w:top w:val="none" w:sz="0" w:space="0" w:color="auto"/>
                                                                            <w:left w:val="none" w:sz="0" w:space="0" w:color="auto"/>
                                                                            <w:bottom w:val="none" w:sz="0" w:space="0" w:color="auto"/>
                                                                            <w:right w:val="none" w:sz="0" w:space="0" w:color="auto"/>
                                                                          </w:divBdr>
                                                                          <w:divsChild>
                                                                            <w:div w:id="937907548">
                                                                              <w:marLeft w:val="0"/>
                                                                              <w:marRight w:val="0"/>
                                                                              <w:marTop w:val="0"/>
                                                                              <w:marBottom w:val="0"/>
                                                                              <w:divBdr>
                                                                                <w:top w:val="none" w:sz="0" w:space="0" w:color="auto"/>
                                                                                <w:left w:val="none" w:sz="0" w:space="0" w:color="auto"/>
                                                                                <w:bottom w:val="none" w:sz="0" w:space="0" w:color="auto"/>
                                                                                <w:right w:val="none" w:sz="0" w:space="0" w:color="auto"/>
                                                                              </w:divBdr>
                                                                              <w:divsChild>
                                                                                <w:div w:id="74866149">
                                                                                  <w:marLeft w:val="0"/>
                                                                                  <w:marRight w:val="0"/>
                                                                                  <w:marTop w:val="0"/>
                                                                                  <w:marBottom w:val="0"/>
                                                                                  <w:divBdr>
                                                                                    <w:top w:val="none" w:sz="0" w:space="0" w:color="auto"/>
                                                                                    <w:left w:val="none" w:sz="0" w:space="0" w:color="auto"/>
                                                                                    <w:bottom w:val="none" w:sz="0" w:space="0" w:color="auto"/>
                                                                                    <w:right w:val="none" w:sz="0" w:space="0" w:color="auto"/>
                                                                                  </w:divBdr>
                                                                                  <w:divsChild>
                                                                                    <w:div w:id="146670205">
                                                                                      <w:marLeft w:val="0"/>
                                                                                      <w:marRight w:val="0"/>
                                                                                      <w:marTop w:val="0"/>
                                                                                      <w:marBottom w:val="0"/>
                                                                                      <w:divBdr>
                                                                                        <w:top w:val="none" w:sz="0" w:space="0" w:color="auto"/>
                                                                                        <w:left w:val="none" w:sz="0" w:space="0" w:color="auto"/>
                                                                                        <w:bottom w:val="none" w:sz="0" w:space="0" w:color="auto"/>
                                                                                        <w:right w:val="none" w:sz="0" w:space="0" w:color="auto"/>
                                                                                      </w:divBdr>
                                                                                    </w:div>
                                                                                    <w:div w:id="2122142859">
                                                                                      <w:marLeft w:val="0"/>
                                                                                      <w:marRight w:val="0"/>
                                                                                      <w:marTop w:val="0"/>
                                                                                      <w:marBottom w:val="0"/>
                                                                                      <w:divBdr>
                                                                                        <w:top w:val="none" w:sz="0" w:space="0" w:color="auto"/>
                                                                                        <w:left w:val="none" w:sz="0" w:space="0" w:color="auto"/>
                                                                                        <w:bottom w:val="none" w:sz="0" w:space="0" w:color="auto"/>
                                                                                        <w:right w:val="none" w:sz="0" w:space="0" w:color="auto"/>
                                                                                      </w:divBdr>
                                                                                    </w:div>
                                                                                    <w:div w:id="205603362">
                                                                                      <w:marLeft w:val="0"/>
                                                                                      <w:marRight w:val="0"/>
                                                                                      <w:marTop w:val="0"/>
                                                                                      <w:marBottom w:val="0"/>
                                                                                      <w:divBdr>
                                                                                        <w:top w:val="none" w:sz="0" w:space="0" w:color="auto"/>
                                                                                        <w:left w:val="none" w:sz="0" w:space="0" w:color="auto"/>
                                                                                        <w:bottom w:val="none" w:sz="0" w:space="0" w:color="auto"/>
                                                                                        <w:right w:val="none" w:sz="0" w:space="0" w:color="auto"/>
                                                                                      </w:divBdr>
                                                                                    </w:div>
                                                                                    <w:div w:id="656498653">
                                                                                      <w:marLeft w:val="0"/>
                                                                                      <w:marRight w:val="0"/>
                                                                                      <w:marTop w:val="0"/>
                                                                                      <w:marBottom w:val="0"/>
                                                                                      <w:divBdr>
                                                                                        <w:top w:val="none" w:sz="0" w:space="0" w:color="auto"/>
                                                                                        <w:left w:val="none" w:sz="0" w:space="0" w:color="auto"/>
                                                                                        <w:bottom w:val="none" w:sz="0" w:space="0" w:color="auto"/>
                                                                                        <w:right w:val="none" w:sz="0" w:space="0" w:color="auto"/>
                                                                                      </w:divBdr>
                                                                                    </w:div>
                                                                                    <w:div w:id="1185747631">
                                                                                      <w:marLeft w:val="0"/>
                                                                                      <w:marRight w:val="0"/>
                                                                                      <w:marTop w:val="0"/>
                                                                                      <w:marBottom w:val="0"/>
                                                                                      <w:divBdr>
                                                                                        <w:top w:val="none" w:sz="0" w:space="0" w:color="auto"/>
                                                                                        <w:left w:val="none" w:sz="0" w:space="0" w:color="auto"/>
                                                                                        <w:bottom w:val="none" w:sz="0" w:space="0" w:color="auto"/>
                                                                                        <w:right w:val="none" w:sz="0" w:space="0" w:color="auto"/>
                                                                                      </w:divBdr>
                                                                                    </w:div>
                                                                                    <w:div w:id="14962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715309">
                                                              <w:marLeft w:val="0"/>
                                                              <w:marRight w:val="0"/>
                                                              <w:marTop w:val="0"/>
                                                              <w:marBottom w:val="0"/>
                                                              <w:divBdr>
                                                                <w:top w:val="none" w:sz="0" w:space="0" w:color="auto"/>
                                                                <w:left w:val="none" w:sz="0" w:space="0" w:color="auto"/>
                                                                <w:bottom w:val="none" w:sz="0" w:space="0" w:color="auto"/>
                                                                <w:right w:val="none" w:sz="0" w:space="0" w:color="auto"/>
                                                              </w:divBdr>
                                                              <w:divsChild>
                                                                <w:div w:id="1136945579">
                                                                  <w:marLeft w:val="0"/>
                                                                  <w:marRight w:val="0"/>
                                                                  <w:marTop w:val="0"/>
                                                                  <w:marBottom w:val="0"/>
                                                                  <w:divBdr>
                                                                    <w:top w:val="none" w:sz="0" w:space="0" w:color="auto"/>
                                                                    <w:left w:val="none" w:sz="0" w:space="0" w:color="auto"/>
                                                                    <w:bottom w:val="none" w:sz="0" w:space="0" w:color="auto"/>
                                                                    <w:right w:val="none" w:sz="0" w:space="0" w:color="auto"/>
                                                                  </w:divBdr>
                                                                  <w:divsChild>
                                                                    <w:div w:id="511142130">
                                                                      <w:marLeft w:val="0"/>
                                                                      <w:marRight w:val="0"/>
                                                                      <w:marTop w:val="0"/>
                                                                      <w:marBottom w:val="0"/>
                                                                      <w:divBdr>
                                                                        <w:top w:val="none" w:sz="0" w:space="0" w:color="auto"/>
                                                                        <w:left w:val="none" w:sz="0" w:space="0" w:color="auto"/>
                                                                        <w:bottom w:val="none" w:sz="0" w:space="0" w:color="auto"/>
                                                                        <w:right w:val="none" w:sz="0" w:space="0" w:color="auto"/>
                                                                      </w:divBdr>
                                                                      <w:divsChild>
                                                                        <w:div w:id="2140150345">
                                                                          <w:marLeft w:val="0"/>
                                                                          <w:marRight w:val="0"/>
                                                                          <w:marTop w:val="0"/>
                                                                          <w:marBottom w:val="0"/>
                                                                          <w:divBdr>
                                                                            <w:top w:val="none" w:sz="0" w:space="0" w:color="auto"/>
                                                                            <w:left w:val="none" w:sz="0" w:space="0" w:color="auto"/>
                                                                            <w:bottom w:val="none" w:sz="0" w:space="0" w:color="auto"/>
                                                                            <w:right w:val="none" w:sz="0" w:space="0" w:color="auto"/>
                                                                          </w:divBdr>
                                                                          <w:divsChild>
                                                                            <w:div w:id="1006708862">
                                                                              <w:marLeft w:val="0"/>
                                                                              <w:marRight w:val="0"/>
                                                                              <w:marTop w:val="0"/>
                                                                              <w:marBottom w:val="0"/>
                                                                              <w:divBdr>
                                                                                <w:top w:val="none" w:sz="0" w:space="0" w:color="auto"/>
                                                                                <w:left w:val="none" w:sz="0" w:space="0" w:color="auto"/>
                                                                                <w:bottom w:val="none" w:sz="0" w:space="0" w:color="auto"/>
                                                                                <w:right w:val="none" w:sz="0" w:space="0" w:color="auto"/>
                                                                              </w:divBdr>
                                                                              <w:divsChild>
                                                                                <w:div w:id="99433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3995">
                                                                          <w:marLeft w:val="0"/>
                                                                          <w:marRight w:val="0"/>
                                                                          <w:marTop w:val="0"/>
                                                                          <w:marBottom w:val="0"/>
                                                                          <w:divBdr>
                                                                            <w:top w:val="none" w:sz="0" w:space="0" w:color="auto"/>
                                                                            <w:left w:val="none" w:sz="0" w:space="0" w:color="auto"/>
                                                                            <w:bottom w:val="none" w:sz="0" w:space="0" w:color="auto"/>
                                                                            <w:right w:val="none" w:sz="0" w:space="0" w:color="auto"/>
                                                                          </w:divBdr>
                                                                          <w:divsChild>
                                                                            <w:div w:id="1183058433">
                                                                              <w:marLeft w:val="0"/>
                                                                              <w:marRight w:val="0"/>
                                                                              <w:marTop w:val="0"/>
                                                                              <w:marBottom w:val="0"/>
                                                                              <w:divBdr>
                                                                                <w:top w:val="none" w:sz="0" w:space="0" w:color="auto"/>
                                                                                <w:left w:val="none" w:sz="0" w:space="0" w:color="auto"/>
                                                                                <w:bottom w:val="none" w:sz="0" w:space="0" w:color="auto"/>
                                                                                <w:right w:val="none" w:sz="0" w:space="0" w:color="auto"/>
                                                                              </w:divBdr>
                                                                              <w:divsChild>
                                                                                <w:div w:id="2134135138">
                                                                                  <w:marLeft w:val="0"/>
                                                                                  <w:marRight w:val="0"/>
                                                                                  <w:marTop w:val="0"/>
                                                                                  <w:marBottom w:val="0"/>
                                                                                  <w:divBdr>
                                                                                    <w:top w:val="none" w:sz="0" w:space="0" w:color="auto"/>
                                                                                    <w:left w:val="none" w:sz="0" w:space="0" w:color="auto"/>
                                                                                    <w:bottom w:val="none" w:sz="0" w:space="0" w:color="auto"/>
                                                                                    <w:right w:val="none" w:sz="0" w:space="0" w:color="auto"/>
                                                                                  </w:divBdr>
                                                                                </w:div>
                                                                              </w:divsChild>
                                                                            </w:div>
                                                                            <w:div w:id="15946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27035">
                                                                  <w:marLeft w:val="0"/>
                                                                  <w:marRight w:val="0"/>
                                                                  <w:marTop w:val="0"/>
                                                                  <w:marBottom w:val="0"/>
                                                                  <w:divBdr>
                                                                    <w:top w:val="none" w:sz="0" w:space="0" w:color="auto"/>
                                                                    <w:left w:val="none" w:sz="0" w:space="0" w:color="auto"/>
                                                                    <w:bottom w:val="none" w:sz="0" w:space="0" w:color="auto"/>
                                                                    <w:right w:val="none" w:sz="0" w:space="0" w:color="auto"/>
                                                                  </w:divBdr>
                                                                  <w:divsChild>
                                                                    <w:div w:id="665205464">
                                                                      <w:marLeft w:val="0"/>
                                                                      <w:marRight w:val="0"/>
                                                                      <w:marTop w:val="0"/>
                                                                      <w:marBottom w:val="0"/>
                                                                      <w:divBdr>
                                                                        <w:top w:val="none" w:sz="0" w:space="0" w:color="auto"/>
                                                                        <w:left w:val="none" w:sz="0" w:space="0" w:color="auto"/>
                                                                        <w:bottom w:val="none" w:sz="0" w:space="0" w:color="auto"/>
                                                                        <w:right w:val="none" w:sz="0" w:space="0" w:color="auto"/>
                                                                      </w:divBdr>
                                                                      <w:divsChild>
                                                                        <w:div w:id="2135322780">
                                                                          <w:marLeft w:val="0"/>
                                                                          <w:marRight w:val="0"/>
                                                                          <w:marTop w:val="0"/>
                                                                          <w:marBottom w:val="0"/>
                                                                          <w:divBdr>
                                                                            <w:top w:val="none" w:sz="0" w:space="0" w:color="auto"/>
                                                                            <w:left w:val="none" w:sz="0" w:space="0" w:color="auto"/>
                                                                            <w:bottom w:val="none" w:sz="0" w:space="0" w:color="auto"/>
                                                                            <w:right w:val="none" w:sz="0" w:space="0" w:color="auto"/>
                                                                          </w:divBdr>
                                                                          <w:divsChild>
                                                                            <w:div w:id="1417020806">
                                                                              <w:marLeft w:val="0"/>
                                                                              <w:marRight w:val="0"/>
                                                                              <w:marTop w:val="0"/>
                                                                              <w:marBottom w:val="0"/>
                                                                              <w:divBdr>
                                                                                <w:top w:val="none" w:sz="0" w:space="0" w:color="auto"/>
                                                                                <w:left w:val="none" w:sz="0" w:space="0" w:color="auto"/>
                                                                                <w:bottom w:val="none" w:sz="0" w:space="0" w:color="auto"/>
                                                                                <w:right w:val="none" w:sz="0" w:space="0" w:color="auto"/>
                                                                              </w:divBdr>
                                                                              <w:divsChild>
                                                                                <w:div w:id="932325000">
                                                                                  <w:marLeft w:val="0"/>
                                                                                  <w:marRight w:val="0"/>
                                                                                  <w:marTop w:val="0"/>
                                                                                  <w:marBottom w:val="0"/>
                                                                                  <w:divBdr>
                                                                                    <w:top w:val="none" w:sz="0" w:space="0" w:color="auto"/>
                                                                                    <w:left w:val="none" w:sz="0" w:space="0" w:color="auto"/>
                                                                                    <w:bottom w:val="none" w:sz="0" w:space="0" w:color="auto"/>
                                                                                    <w:right w:val="none" w:sz="0" w:space="0" w:color="auto"/>
                                                                                  </w:divBdr>
                                                                                  <w:divsChild>
                                                                                    <w:div w:id="1614091075">
                                                                                      <w:marLeft w:val="0"/>
                                                                                      <w:marRight w:val="0"/>
                                                                                      <w:marTop w:val="0"/>
                                                                                      <w:marBottom w:val="0"/>
                                                                                      <w:divBdr>
                                                                                        <w:top w:val="none" w:sz="0" w:space="0" w:color="auto"/>
                                                                                        <w:left w:val="none" w:sz="0" w:space="0" w:color="auto"/>
                                                                                        <w:bottom w:val="none" w:sz="0" w:space="0" w:color="auto"/>
                                                                                        <w:right w:val="none" w:sz="0" w:space="0" w:color="auto"/>
                                                                                      </w:divBdr>
                                                                                    </w:div>
                                                                                    <w:div w:id="1921712590">
                                                                                      <w:marLeft w:val="0"/>
                                                                                      <w:marRight w:val="0"/>
                                                                                      <w:marTop w:val="0"/>
                                                                                      <w:marBottom w:val="0"/>
                                                                                      <w:divBdr>
                                                                                        <w:top w:val="none" w:sz="0" w:space="0" w:color="auto"/>
                                                                                        <w:left w:val="none" w:sz="0" w:space="0" w:color="auto"/>
                                                                                        <w:bottom w:val="none" w:sz="0" w:space="0" w:color="auto"/>
                                                                                        <w:right w:val="none" w:sz="0" w:space="0" w:color="auto"/>
                                                                                      </w:divBdr>
                                                                                    </w:div>
                                                                                    <w:div w:id="1111896437">
                                                                                      <w:marLeft w:val="0"/>
                                                                                      <w:marRight w:val="0"/>
                                                                                      <w:marTop w:val="0"/>
                                                                                      <w:marBottom w:val="0"/>
                                                                                      <w:divBdr>
                                                                                        <w:top w:val="none" w:sz="0" w:space="0" w:color="auto"/>
                                                                                        <w:left w:val="none" w:sz="0" w:space="0" w:color="auto"/>
                                                                                        <w:bottom w:val="none" w:sz="0" w:space="0" w:color="auto"/>
                                                                                        <w:right w:val="none" w:sz="0" w:space="0" w:color="auto"/>
                                                                                      </w:divBdr>
                                                                                    </w:div>
                                                                                    <w:div w:id="1757358639">
                                                                                      <w:marLeft w:val="0"/>
                                                                                      <w:marRight w:val="0"/>
                                                                                      <w:marTop w:val="0"/>
                                                                                      <w:marBottom w:val="0"/>
                                                                                      <w:divBdr>
                                                                                        <w:top w:val="none" w:sz="0" w:space="0" w:color="auto"/>
                                                                                        <w:left w:val="none" w:sz="0" w:space="0" w:color="auto"/>
                                                                                        <w:bottom w:val="none" w:sz="0" w:space="0" w:color="auto"/>
                                                                                        <w:right w:val="none" w:sz="0" w:space="0" w:color="auto"/>
                                                                                      </w:divBdr>
                                                                                    </w:div>
                                                                                    <w:div w:id="17238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73339">
                                                              <w:marLeft w:val="0"/>
                                                              <w:marRight w:val="0"/>
                                                              <w:marTop w:val="0"/>
                                                              <w:marBottom w:val="0"/>
                                                              <w:divBdr>
                                                                <w:top w:val="none" w:sz="0" w:space="0" w:color="auto"/>
                                                                <w:left w:val="none" w:sz="0" w:space="0" w:color="auto"/>
                                                                <w:bottom w:val="none" w:sz="0" w:space="0" w:color="auto"/>
                                                                <w:right w:val="none" w:sz="0" w:space="0" w:color="auto"/>
                                                              </w:divBdr>
                                                              <w:divsChild>
                                                                <w:div w:id="1330057316">
                                                                  <w:marLeft w:val="0"/>
                                                                  <w:marRight w:val="0"/>
                                                                  <w:marTop w:val="0"/>
                                                                  <w:marBottom w:val="0"/>
                                                                  <w:divBdr>
                                                                    <w:top w:val="none" w:sz="0" w:space="0" w:color="auto"/>
                                                                    <w:left w:val="none" w:sz="0" w:space="0" w:color="auto"/>
                                                                    <w:bottom w:val="none" w:sz="0" w:space="0" w:color="auto"/>
                                                                    <w:right w:val="none" w:sz="0" w:space="0" w:color="auto"/>
                                                                  </w:divBdr>
                                                                  <w:divsChild>
                                                                    <w:div w:id="630670089">
                                                                      <w:marLeft w:val="0"/>
                                                                      <w:marRight w:val="0"/>
                                                                      <w:marTop w:val="0"/>
                                                                      <w:marBottom w:val="0"/>
                                                                      <w:divBdr>
                                                                        <w:top w:val="none" w:sz="0" w:space="0" w:color="auto"/>
                                                                        <w:left w:val="none" w:sz="0" w:space="0" w:color="auto"/>
                                                                        <w:bottom w:val="none" w:sz="0" w:space="0" w:color="auto"/>
                                                                        <w:right w:val="none" w:sz="0" w:space="0" w:color="auto"/>
                                                                      </w:divBdr>
                                                                      <w:divsChild>
                                                                        <w:div w:id="946036757">
                                                                          <w:marLeft w:val="0"/>
                                                                          <w:marRight w:val="0"/>
                                                                          <w:marTop w:val="0"/>
                                                                          <w:marBottom w:val="0"/>
                                                                          <w:divBdr>
                                                                            <w:top w:val="none" w:sz="0" w:space="0" w:color="auto"/>
                                                                            <w:left w:val="none" w:sz="0" w:space="0" w:color="auto"/>
                                                                            <w:bottom w:val="none" w:sz="0" w:space="0" w:color="auto"/>
                                                                            <w:right w:val="none" w:sz="0" w:space="0" w:color="auto"/>
                                                                          </w:divBdr>
                                                                          <w:divsChild>
                                                                            <w:div w:id="1456026706">
                                                                              <w:marLeft w:val="0"/>
                                                                              <w:marRight w:val="0"/>
                                                                              <w:marTop w:val="0"/>
                                                                              <w:marBottom w:val="0"/>
                                                                              <w:divBdr>
                                                                                <w:top w:val="none" w:sz="0" w:space="0" w:color="auto"/>
                                                                                <w:left w:val="none" w:sz="0" w:space="0" w:color="auto"/>
                                                                                <w:bottom w:val="none" w:sz="0" w:space="0" w:color="auto"/>
                                                                                <w:right w:val="none" w:sz="0" w:space="0" w:color="auto"/>
                                                                              </w:divBdr>
                                                                              <w:divsChild>
                                                                                <w:div w:id="6080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10826">
                                                                          <w:marLeft w:val="540"/>
                                                                          <w:marRight w:val="0"/>
                                                                          <w:marTop w:val="0"/>
                                                                          <w:marBottom w:val="0"/>
                                                                          <w:divBdr>
                                                                            <w:top w:val="none" w:sz="0" w:space="0" w:color="auto"/>
                                                                            <w:left w:val="none" w:sz="0" w:space="0" w:color="auto"/>
                                                                            <w:bottom w:val="none" w:sz="0" w:space="0" w:color="auto"/>
                                                                            <w:right w:val="none" w:sz="0" w:space="0" w:color="auto"/>
                                                                          </w:divBdr>
                                                                          <w:divsChild>
                                                                            <w:div w:id="1614939402">
                                                                              <w:marLeft w:val="0"/>
                                                                              <w:marRight w:val="0"/>
                                                                              <w:marTop w:val="0"/>
                                                                              <w:marBottom w:val="0"/>
                                                                              <w:divBdr>
                                                                                <w:top w:val="none" w:sz="0" w:space="0" w:color="auto"/>
                                                                                <w:left w:val="none" w:sz="0" w:space="0" w:color="auto"/>
                                                                                <w:bottom w:val="none" w:sz="0" w:space="0" w:color="auto"/>
                                                                                <w:right w:val="none" w:sz="0" w:space="0" w:color="auto"/>
                                                                              </w:divBdr>
                                                                              <w:divsChild>
                                                                                <w:div w:id="6076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2408">
                                                                          <w:marLeft w:val="0"/>
                                                                          <w:marRight w:val="0"/>
                                                                          <w:marTop w:val="0"/>
                                                                          <w:marBottom w:val="0"/>
                                                                          <w:divBdr>
                                                                            <w:top w:val="none" w:sz="0" w:space="0" w:color="auto"/>
                                                                            <w:left w:val="none" w:sz="0" w:space="0" w:color="auto"/>
                                                                            <w:bottom w:val="none" w:sz="0" w:space="0" w:color="auto"/>
                                                                            <w:right w:val="none" w:sz="0" w:space="0" w:color="auto"/>
                                                                          </w:divBdr>
                                                                          <w:divsChild>
                                                                            <w:div w:id="1067220637">
                                                                              <w:marLeft w:val="0"/>
                                                                              <w:marRight w:val="0"/>
                                                                              <w:marTop w:val="0"/>
                                                                              <w:marBottom w:val="0"/>
                                                                              <w:divBdr>
                                                                                <w:top w:val="none" w:sz="0" w:space="0" w:color="auto"/>
                                                                                <w:left w:val="none" w:sz="0" w:space="0" w:color="auto"/>
                                                                                <w:bottom w:val="none" w:sz="0" w:space="0" w:color="auto"/>
                                                                                <w:right w:val="none" w:sz="0" w:space="0" w:color="auto"/>
                                                                              </w:divBdr>
                                                                              <w:divsChild>
                                                                                <w:div w:id="1184903026">
                                                                                  <w:marLeft w:val="0"/>
                                                                                  <w:marRight w:val="0"/>
                                                                                  <w:marTop w:val="0"/>
                                                                                  <w:marBottom w:val="0"/>
                                                                                  <w:divBdr>
                                                                                    <w:top w:val="none" w:sz="0" w:space="0" w:color="auto"/>
                                                                                    <w:left w:val="none" w:sz="0" w:space="0" w:color="auto"/>
                                                                                    <w:bottom w:val="none" w:sz="0" w:space="0" w:color="auto"/>
                                                                                    <w:right w:val="none" w:sz="0" w:space="0" w:color="auto"/>
                                                                                  </w:divBdr>
                                                                                </w:div>
                                                                              </w:divsChild>
                                                                            </w:div>
                                                                            <w:div w:id="18173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04389">
                                                                  <w:marLeft w:val="0"/>
                                                                  <w:marRight w:val="0"/>
                                                                  <w:marTop w:val="0"/>
                                                                  <w:marBottom w:val="0"/>
                                                                  <w:divBdr>
                                                                    <w:top w:val="none" w:sz="0" w:space="0" w:color="auto"/>
                                                                    <w:left w:val="none" w:sz="0" w:space="0" w:color="auto"/>
                                                                    <w:bottom w:val="none" w:sz="0" w:space="0" w:color="auto"/>
                                                                    <w:right w:val="none" w:sz="0" w:space="0" w:color="auto"/>
                                                                  </w:divBdr>
                                                                  <w:divsChild>
                                                                    <w:div w:id="1399550283">
                                                                      <w:marLeft w:val="0"/>
                                                                      <w:marRight w:val="0"/>
                                                                      <w:marTop w:val="0"/>
                                                                      <w:marBottom w:val="0"/>
                                                                      <w:divBdr>
                                                                        <w:top w:val="none" w:sz="0" w:space="0" w:color="auto"/>
                                                                        <w:left w:val="none" w:sz="0" w:space="0" w:color="auto"/>
                                                                        <w:bottom w:val="none" w:sz="0" w:space="0" w:color="auto"/>
                                                                        <w:right w:val="none" w:sz="0" w:space="0" w:color="auto"/>
                                                                      </w:divBdr>
                                                                      <w:divsChild>
                                                                        <w:div w:id="741484262">
                                                                          <w:marLeft w:val="0"/>
                                                                          <w:marRight w:val="0"/>
                                                                          <w:marTop w:val="0"/>
                                                                          <w:marBottom w:val="0"/>
                                                                          <w:divBdr>
                                                                            <w:top w:val="none" w:sz="0" w:space="0" w:color="auto"/>
                                                                            <w:left w:val="none" w:sz="0" w:space="0" w:color="auto"/>
                                                                            <w:bottom w:val="none" w:sz="0" w:space="0" w:color="auto"/>
                                                                            <w:right w:val="none" w:sz="0" w:space="0" w:color="auto"/>
                                                                          </w:divBdr>
                                                                          <w:divsChild>
                                                                            <w:div w:id="2040162593">
                                                                              <w:marLeft w:val="0"/>
                                                                              <w:marRight w:val="0"/>
                                                                              <w:marTop w:val="0"/>
                                                                              <w:marBottom w:val="0"/>
                                                                              <w:divBdr>
                                                                                <w:top w:val="none" w:sz="0" w:space="0" w:color="auto"/>
                                                                                <w:left w:val="none" w:sz="0" w:space="0" w:color="auto"/>
                                                                                <w:bottom w:val="none" w:sz="0" w:space="0" w:color="auto"/>
                                                                                <w:right w:val="none" w:sz="0" w:space="0" w:color="auto"/>
                                                                              </w:divBdr>
                                                                              <w:divsChild>
                                                                                <w:div w:id="1340044803">
                                                                                  <w:marLeft w:val="0"/>
                                                                                  <w:marRight w:val="0"/>
                                                                                  <w:marTop w:val="0"/>
                                                                                  <w:marBottom w:val="0"/>
                                                                                  <w:divBdr>
                                                                                    <w:top w:val="none" w:sz="0" w:space="0" w:color="auto"/>
                                                                                    <w:left w:val="none" w:sz="0" w:space="0" w:color="auto"/>
                                                                                    <w:bottom w:val="none" w:sz="0" w:space="0" w:color="auto"/>
                                                                                    <w:right w:val="none" w:sz="0" w:space="0" w:color="auto"/>
                                                                                  </w:divBdr>
                                                                                  <w:divsChild>
                                                                                    <w:div w:id="1769960124">
                                                                                      <w:marLeft w:val="0"/>
                                                                                      <w:marRight w:val="0"/>
                                                                                      <w:marTop w:val="0"/>
                                                                                      <w:marBottom w:val="0"/>
                                                                                      <w:divBdr>
                                                                                        <w:top w:val="none" w:sz="0" w:space="0" w:color="auto"/>
                                                                                        <w:left w:val="none" w:sz="0" w:space="0" w:color="auto"/>
                                                                                        <w:bottom w:val="none" w:sz="0" w:space="0" w:color="auto"/>
                                                                                        <w:right w:val="none" w:sz="0" w:space="0" w:color="auto"/>
                                                                                      </w:divBdr>
                                                                                    </w:div>
                                                                                    <w:div w:id="962468211">
                                                                                      <w:marLeft w:val="0"/>
                                                                                      <w:marRight w:val="0"/>
                                                                                      <w:marTop w:val="0"/>
                                                                                      <w:marBottom w:val="0"/>
                                                                                      <w:divBdr>
                                                                                        <w:top w:val="none" w:sz="0" w:space="0" w:color="auto"/>
                                                                                        <w:left w:val="none" w:sz="0" w:space="0" w:color="auto"/>
                                                                                        <w:bottom w:val="none" w:sz="0" w:space="0" w:color="auto"/>
                                                                                        <w:right w:val="none" w:sz="0" w:space="0" w:color="auto"/>
                                                                                      </w:divBdr>
                                                                                    </w:div>
                                                                                    <w:div w:id="1544487057">
                                                                                      <w:marLeft w:val="0"/>
                                                                                      <w:marRight w:val="0"/>
                                                                                      <w:marTop w:val="0"/>
                                                                                      <w:marBottom w:val="0"/>
                                                                                      <w:divBdr>
                                                                                        <w:top w:val="none" w:sz="0" w:space="0" w:color="auto"/>
                                                                                        <w:left w:val="none" w:sz="0" w:space="0" w:color="auto"/>
                                                                                        <w:bottom w:val="none" w:sz="0" w:space="0" w:color="auto"/>
                                                                                        <w:right w:val="none" w:sz="0" w:space="0" w:color="auto"/>
                                                                                      </w:divBdr>
                                                                                    </w:div>
                                                                                    <w:div w:id="1257057882">
                                                                                      <w:marLeft w:val="0"/>
                                                                                      <w:marRight w:val="0"/>
                                                                                      <w:marTop w:val="0"/>
                                                                                      <w:marBottom w:val="0"/>
                                                                                      <w:divBdr>
                                                                                        <w:top w:val="none" w:sz="0" w:space="0" w:color="auto"/>
                                                                                        <w:left w:val="none" w:sz="0" w:space="0" w:color="auto"/>
                                                                                        <w:bottom w:val="none" w:sz="0" w:space="0" w:color="auto"/>
                                                                                        <w:right w:val="none" w:sz="0" w:space="0" w:color="auto"/>
                                                                                      </w:divBdr>
                                                                                    </w:div>
                                                                                    <w:div w:id="10348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175817">
                                                                      <w:marLeft w:val="0"/>
                                                                      <w:marRight w:val="0"/>
                                                                      <w:marTop w:val="0"/>
                                                                      <w:marBottom w:val="0"/>
                                                                      <w:divBdr>
                                                                        <w:top w:val="none" w:sz="0" w:space="0" w:color="auto"/>
                                                                        <w:left w:val="none" w:sz="0" w:space="0" w:color="auto"/>
                                                                        <w:bottom w:val="none" w:sz="0" w:space="0" w:color="auto"/>
                                                                        <w:right w:val="none" w:sz="0" w:space="0" w:color="auto"/>
                                                                      </w:divBdr>
                                                                      <w:divsChild>
                                                                        <w:div w:id="41947015">
                                                                          <w:marLeft w:val="0"/>
                                                                          <w:marRight w:val="0"/>
                                                                          <w:marTop w:val="0"/>
                                                                          <w:marBottom w:val="0"/>
                                                                          <w:divBdr>
                                                                            <w:top w:val="none" w:sz="0" w:space="0" w:color="auto"/>
                                                                            <w:left w:val="none" w:sz="0" w:space="0" w:color="auto"/>
                                                                            <w:bottom w:val="none" w:sz="0" w:space="0" w:color="auto"/>
                                                                            <w:right w:val="none" w:sz="0" w:space="0" w:color="auto"/>
                                                                          </w:divBdr>
                                                                          <w:divsChild>
                                                                            <w:div w:id="427890199">
                                                                              <w:marLeft w:val="0"/>
                                                                              <w:marRight w:val="0"/>
                                                                              <w:marTop w:val="0"/>
                                                                              <w:marBottom w:val="0"/>
                                                                              <w:divBdr>
                                                                                <w:top w:val="none" w:sz="0" w:space="0" w:color="auto"/>
                                                                                <w:left w:val="none" w:sz="0" w:space="0" w:color="auto"/>
                                                                                <w:bottom w:val="none" w:sz="0" w:space="0" w:color="auto"/>
                                                                                <w:right w:val="none" w:sz="0" w:space="0" w:color="auto"/>
                                                                              </w:divBdr>
                                                                              <w:divsChild>
                                                                                <w:div w:id="1682969752">
                                                                                  <w:marLeft w:val="0"/>
                                                                                  <w:marRight w:val="0"/>
                                                                                  <w:marTop w:val="0"/>
                                                                                  <w:marBottom w:val="0"/>
                                                                                  <w:divBdr>
                                                                                    <w:top w:val="none" w:sz="0" w:space="0" w:color="auto"/>
                                                                                    <w:left w:val="none" w:sz="0" w:space="0" w:color="auto"/>
                                                                                    <w:bottom w:val="none" w:sz="0" w:space="0" w:color="auto"/>
                                                                                    <w:right w:val="none" w:sz="0" w:space="0" w:color="auto"/>
                                                                                  </w:divBdr>
                                                                                  <w:divsChild>
                                                                                    <w:div w:id="1922524837">
                                                                                      <w:marLeft w:val="0"/>
                                                                                      <w:marRight w:val="0"/>
                                                                                      <w:marTop w:val="0"/>
                                                                                      <w:marBottom w:val="0"/>
                                                                                      <w:divBdr>
                                                                                        <w:top w:val="none" w:sz="0" w:space="0" w:color="auto"/>
                                                                                        <w:left w:val="none" w:sz="0" w:space="0" w:color="auto"/>
                                                                                        <w:bottom w:val="none" w:sz="0" w:space="0" w:color="auto"/>
                                                                                        <w:right w:val="none" w:sz="0" w:space="0" w:color="auto"/>
                                                                                      </w:divBdr>
                                                                                    </w:div>
                                                                                    <w:div w:id="1910730882">
                                                                                      <w:marLeft w:val="0"/>
                                                                                      <w:marRight w:val="0"/>
                                                                                      <w:marTop w:val="0"/>
                                                                                      <w:marBottom w:val="0"/>
                                                                                      <w:divBdr>
                                                                                        <w:top w:val="none" w:sz="0" w:space="0" w:color="auto"/>
                                                                                        <w:left w:val="none" w:sz="0" w:space="0" w:color="auto"/>
                                                                                        <w:bottom w:val="none" w:sz="0" w:space="0" w:color="auto"/>
                                                                                        <w:right w:val="none" w:sz="0" w:space="0" w:color="auto"/>
                                                                                      </w:divBdr>
                                                                                    </w:div>
                                                                                    <w:div w:id="1554653116">
                                                                                      <w:marLeft w:val="0"/>
                                                                                      <w:marRight w:val="0"/>
                                                                                      <w:marTop w:val="0"/>
                                                                                      <w:marBottom w:val="0"/>
                                                                                      <w:divBdr>
                                                                                        <w:top w:val="none" w:sz="0" w:space="0" w:color="auto"/>
                                                                                        <w:left w:val="none" w:sz="0" w:space="0" w:color="auto"/>
                                                                                        <w:bottom w:val="none" w:sz="0" w:space="0" w:color="auto"/>
                                                                                        <w:right w:val="none" w:sz="0" w:space="0" w:color="auto"/>
                                                                                      </w:divBdr>
                                                                                    </w:div>
                                                                                    <w:div w:id="2026707316">
                                                                                      <w:marLeft w:val="0"/>
                                                                                      <w:marRight w:val="0"/>
                                                                                      <w:marTop w:val="0"/>
                                                                                      <w:marBottom w:val="0"/>
                                                                                      <w:divBdr>
                                                                                        <w:top w:val="none" w:sz="0" w:space="0" w:color="auto"/>
                                                                                        <w:left w:val="none" w:sz="0" w:space="0" w:color="auto"/>
                                                                                        <w:bottom w:val="none" w:sz="0" w:space="0" w:color="auto"/>
                                                                                        <w:right w:val="none" w:sz="0" w:space="0" w:color="auto"/>
                                                                                      </w:divBdr>
                                                                                    </w:div>
                                                                                    <w:div w:id="203760726">
                                                                                      <w:marLeft w:val="0"/>
                                                                                      <w:marRight w:val="0"/>
                                                                                      <w:marTop w:val="0"/>
                                                                                      <w:marBottom w:val="0"/>
                                                                                      <w:divBdr>
                                                                                        <w:top w:val="none" w:sz="0" w:space="0" w:color="auto"/>
                                                                                        <w:left w:val="none" w:sz="0" w:space="0" w:color="auto"/>
                                                                                        <w:bottom w:val="none" w:sz="0" w:space="0" w:color="auto"/>
                                                                                        <w:right w:val="none" w:sz="0" w:space="0" w:color="auto"/>
                                                                                      </w:divBdr>
                                                                                    </w:div>
                                                                                    <w:div w:id="1016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210406">
                                                  <w:marLeft w:val="0"/>
                                                  <w:marRight w:val="0"/>
                                                  <w:marTop w:val="0"/>
                                                  <w:marBottom w:val="0"/>
                                                  <w:divBdr>
                                                    <w:top w:val="none" w:sz="0" w:space="0" w:color="auto"/>
                                                    <w:left w:val="none" w:sz="0" w:space="0" w:color="auto"/>
                                                    <w:bottom w:val="none" w:sz="0" w:space="0" w:color="auto"/>
                                                    <w:right w:val="none" w:sz="0" w:space="0" w:color="auto"/>
                                                  </w:divBdr>
                                                  <w:divsChild>
                                                    <w:div w:id="218593177">
                                                      <w:marLeft w:val="0"/>
                                                      <w:marRight w:val="0"/>
                                                      <w:marTop w:val="0"/>
                                                      <w:marBottom w:val="0"/>
                                                      <w:divBdr>
                                                        <w:top w:val="none" w:sz="0" w:space="0" w:color="auto"/>
                                                        <w:left w:val="none" w:sz="0" w:space="0" w:color="auto"/>
                                                        <w:bottom w:val="none" w:sz="0" w:space="0" w:color="auto"/>
                                                        <w:right w:val="none" w:sz="0" w:space="0" w:color="auto"/>
                                                      </w:divBdr>
                                                    </w:div>
                                                    <w:div w:id="1376352989">
                                                      <w:marLeft w:val="0"/>
                                                      <w:marRight w:val="0"/>
                                                      <w:marTop w:val="0"/>
                                                      <w:marBottom w:val="0"/>
                                                      <w:divBdr>
                                                        <w:top w:val="none" w:sz="0" w:space="0" w:color="auto"/>
                                                        <w:left w:val="none" w:sz="0" w:space="0" w:color="auto"/>
                                                        <w:bottom w:val="none" w:sz="0" w:space="0" w:color="auto"/>
                                                        <w:right w:val="none" w:sz="0" w:space="0" w:color="auto"/>
                                                      </w:divBdr>
                                                    </w:div>
                                                  </w:divsChild>
                                                </w:div>
                                                <w:div w:id="2074110939">
                                                  <w:marLeft w:val="0"/>
                                                  <w:marRight w:val="0"/>
                                                  <w:marTop w:val="0"/>
                                                  <w:marBottom w:val="0"/>
                                                  <w:divBdr>
                                                    <w:top w:val="none" w:sz="0" w:space="0" w:color="auto"/>
                                                    <w:left w:val="none" w:sz="0" w:space="0" w:color="auto"/>
                                                    <w:bottom w:val="none" w:sz="0" w:space="0" w:color="auto"/>
                                                    <w:right w:val="none" w:sz="0" w:space="0" w:color="auto"/>
                                                  </w:divBdr>
                                                  <w:divsChild>
                                                    <w:div w:id="2146072195">
                                                      <w:marLeft w:val="0"/>
                                                      <w:marRight w:val="0"/>
                                                      <w:marTop w:val="0"/>
                                                      <w:marBottom w:val="0"/>
                                                      <w:divBdr>
                                                        <w:top w:val="none" w:sz="0" w:space="0" w:color="auto"/>
                                                        <w:left w:val="none" w:sz="0" w:space="0" w:color="auto"/>
                                                        <w:bottom w:val="none" w:sz="0" w:space="0" w:color="auto"/>
                                                        <w:right w:val="none" w:sz="0" w:space="0" w:color="auto"/>
                                                      </w:divBdr>
                                                    </w:div>
                                                    <w:div w:id="292250861">
                                                      <w:marLeft w:val="0"/>
                                                      <w:marRight w:val="0"/>
                                                      <w:marTop w:val="0"/>
                                                      <w:marBottom w:val="0"/>
                                                      <w:divBdr>
                                                        <w:top w:val="none" w:sz="0" w:space="0" w:color="auto"/>
                                                        <w:left w:val="none" w:sz="0" w:space="0" w:color="auto"/>
                                                        <w:bottom w:val="none" w:sz="0" w:space="0" w:color="auto"/>
                                                        <w:right w:val="none" w:sz="0" w:space="0" w:color="auto"/>
                                                      </w:divBdr>
                                                      <w:divsChild>
                                                        <w:div w:id="438575000">
                                                          <w:marLeft w:val="0"/>
                                                          <w:marRight w:val="0"/>
                                                          <w:marTop w:val="0"/>
                                                          <w:marBottom w:val="0"/>
                                                          <w:divBdr>
                                                            <w:top w:val="none" w:sz="0" w:space="0" w:color="auto"/>
                                                            <w:left w:val="none" w:sz="0" w:space="0" w:color="auto"/>
                                                            <w:bottom w:val="none" w:sz="0" w:space="0" w:color="auto"/>
                                                            <w:right w:val="none" w:sz="0" w:space="0" w:color="auto"/>
                                                          </w:divBdr>
                                                          <w:divsChild>
                                                            <w:div w:id="1923643216">
                                                              <w:marLeft w:val="0"/>
                                                              <w:marRight w:val="0"/>
                                                              <w:marTop w:val="0"/>
                                                              <w:marBottom w:val="0"/>
                                                              <w:divBdr>
                                                                <w:top w:val="none" w:sz="0" w:space="0" w:color="auto"/>
                                                                <w:left w:val="none" w:sz="0" w:space="0" w:color="auto"/>
                                                                <w:bottom w:val="none" w:sz="0" w:space="0" w:color="auto"/>
                                                                <w:right w:val="none" w:sz="0" w:space="0" w:color="auto"/>
                                                              </w:divBdr>
                                                              <w:divsChild>
                                                                <w:div w:id="867571079">
                                                                  <w:marLeft w:val="0"/>
                                                                  <w:marRight w:val="0"/>
                                                                  <w:marTop w:val="0"/>
                                                                  <w:marBottom w:val="0"/>
                                                                  <w:divBdr>
                                                                    <w:top w:val="none" w:sz="0" w:space="0" w:color="auto"/>
                                                                    <w:left w:val="none" w:sz="0" w:space="0" w:color="auto"/>
                                                                    <w:bottom w:val="none" w:sz="0" w:space="0" w:color="auto"/>
                                                                    <w:right w:val="none" w:sz="0" w:space="0" w:color="auto"/>
                                                                  </w:divBdr>
                                                                </w:div>
                                                              </w:divsChild>
                                                            </w:div>
                                                            <w:div w:id="414983720">
                                                              <w:marLeft w:val="0"/>
                                                              <w:marRight w:val="0"/>
                                                              <w:marTop w:val="0"/>
                                                              <w:marBottom w:val="0"/>
                                                              <w:divBdr>
                                                                <w:top w:val="none" w:sz="0" w:space="0" w:color="auto"/>
                                                                <w:left w:val="none" w:sz="0" w:space="0" w:color="auto"/>
                                                                <w:bottom w:val="none" w:sz="0" w:space="0" w:color="auto"/>
                                                                <w:right w:val="none" w:sz="0" w:space="0" w:color="auto"/>
                                                              </w:divBdr>
                                                              <w:divsChild>
                                                                <w:div w:id="745498041">
                                                                  <w:marLeft w:val="0"/>
                                                                  <w:marRight w:val="0"/>
                                                                  <w:marTop w:val="0"/>
                                                                  <w:marBottom w:val="0"/>
                                                                  <w:divBdr>
                                                                    <w:top w:val="none" w:sz="0" w:space="0" w:color="auto"/>
                                                                    <w:left w:val="none" w:sz="0" w:space="0" w:color="auto"/>
                                                                    <w:bottom w:val="none" w:sz="0" w:space="0" w:color="auto"/>
                                                                    <w:right w:val="none" w:sz="0" w:space="0" w:color="auto"/>
                                                                  </w:divBdr>
                                                                  <w:divsChild>
                                                                    <w:div w:id="2060282970">
                                                                      <w:marLeft w:val="0"/>
                                                                      <w:marRight w:val="0"/>
                                                                      <w:marTop w:val="0"/>
                                                                      <w:marBottom w:val="0"/>
                                                                      <w:divBdr>
                                                                        <w:top w:val="none" w:sz="0" w:space="0" w:color="auto"/>
                                                                        <w:left w:val="none" w:sz="0" w:space="0" w:color="auto"/>
                                                                        <w:bottom w:val="none" w:sz="0" w:space="0" w:color="auto"/>
                                                                        <w:right w:val="none" w:sz="0" w:space="0" w:color="auto"/>
                                                                      </w:divBdr>
                                                                      <w:divsChild>
                                                                        <w:div w:id="1461151364">
                                                                          <w:marLeft w:val="0"/>
                                                                          <w:marRight w:val="0"/>
                                                                          <w:marTop w:val="0"/>
                                                                          <w:marBottom w:val="0"/>
                                                                          <w:divBdr>
                                                                            <w:top w:val="none" w:sz="0" w:space="0" w:color="auto"/>
                                                                            <w:left w:val="none" w:sz="0" w:space="0" w:color="auto"/>
                                                                            <w:bottom w:val="none" w:sz="0" w:space="0" w:color="auto"/>
                                                                            <w:right w:val="none" w:sz="0" w:space="0" w:color="auto"/>
                                                                          </w:divBdr>
                                                                        </w:div>
                                                                      </w:divsChild>
                                                                    </w:div>
                                                                    <w:div w:id="68967361">
                                                                      <w:marLeft w:val="0"/>
                                                                      <w:marRight w:val="0"/>
                                                                      <w:marTop w:val="0"/>
                                                                      <w:marBottom w:val="0"/>
                                                                      <w:divBdr>
                                                                        <w:top w:val="none" w:sz="0" w:space="0" w:color="auto"/>
                                                                        <w:left w:val="none" w:sz="0" w:space="0" w:color="auto"/>
                                                                        <w:bottom w:val="none" w:sz="0" w:space="0" w:color="auto"/>
                                                                        <w:right w:val="none" w:sz="0" w:space="0" w:color="auto"/>
                                                                      </w:divBdr>
                                                                      <w:divsChild>
                                                                        <w:div w:id="1569072601">
                                                                          <w:marLeft w:val="0"/>
                                                                          <w:marRight w:val="0"/>
                                                                          <w:marTop w:val="0"/>
                                                                          <w:marBottom w:val="0"/>
                                                                          <w:divBdr>
                                                                            <w:top w:val="none" w:sz="0" w:space="0" w:color="auto"/>
                                                                            <w:left w:val="none" w:sz="0" w:space="0" w:color="auto"/>
                                                                            <w:bottom w:val="none" w:sz="0" w:space="0" w:color="auto"/>
                                                                            <w:right w:val="none" w:sz="0" w:space="0" w:color="auto"/>
                                                                          </w:divBdr>
                                                                        </w:div>
                                                                      </w:divsChild>
                                                                    </w:div>
                                                                    <w:div w:id="271128163">
                                                                      <w:marLeft w:val="0"/>
                                                                      <w:marRight w:val="0"/>
                                                                      <w:marTop w:val="0"/>
                                                                      <w:marBottom w:val="0"/>
                                                                      <w:divBdr>
                                                                        <w:top w:val="none" w:sz="0" w:space="0" w:color="auto"/>
                                                                        <w:left w:val="none" w:sz="0" w:space="0" w:color="auto"/>
                                                                        <w:bottom w:val="none" w:sz="0" w:space="0" w:color="auto"/>
                                                                        <w:right w:val="none" w:sz="0" w:space="0" w:color="auto"/>
                                                                      </w:divBdr>
                                                                      <w:divsChild>
                                                                        <w:div w:id="242450431">
                                                                          <w:marLeft w:val="0"/>
                                                                          <w:marRight w:val="0"/>
                                                                          <w:marTop w:val="0"/>
                                                                          <w:marBottom w:val="0"/>
                                                                          <w:divBdr>
                                                                            <w:top w:val="none" w:sz="0" w:space="0" w:color="auto"/>
                                                                            <w:left w:val="none" w:sz="0" w:space="0" w:color="auto"/>
                                                                            <w:bottom w:val="none" w:sz="0" w:space="0" w:color="auto"/>
                                                                            <w:right w:val="none" w:sz="0" w:space="0" w:color="auto"/>
                                                                          </w:divBdr>
                                                                        </w:div>
                                                                      </w:divsChild>
                                                                    </w:div>
                                                                    <w:div w:id="1689718291">
                                                                      <w:marLeft w:val="0"/>
                                                                      <w:marRight w:val="0"/>
                                                                      <w:marTop w:val="0"/>
                                                                      <w:marBottom w:val="0"/>
                                                                      <w:divBdr>
                                                                        <w:top w:val="none" w:sz="0" w:space="0" w:color="auto"/>
                                                                        <w:left w:val="none" w:sz="0" w:space="0" w:color="auto"/>
                                                                        <w:bottom w:val="none" w:sz="0" w:space="0" w:color="auto"/>
                                                                        <w:right w:val="none" w:sz="0" w:space="0" w:color="auto"/>
                                                                      </w:divBdr>
                                                                      <w:divsChild>
                                                                        <w:div w:id="1394691824">
                                                                          <w:marLeft w:val="0"/>
                                                                          <w:marRight w:val="0"/>
                                                                          <w:marTop w:val="0"/>
                                                                          <w:marBottom w:val="0"/>
                                                                          <w:divBdr>
                                                                            <w:top w:val="none" w:sz="0" w:space="0" w:color="auto"/>
                                                                            <w:left w:val="none" w:sz="0" w:space="0" w:color="auto"/>
                                                                            <w:bottom w:val="none" w:sz="0" w:space="0" w:color="auto"/>
                                                                            <w:right w:val="none" w:sz="0" w:space="0" w:color="auto"/>
                                                                          </w:divBdr>
                                                                        </w:div>
                                                                      </w:divsChild>
                                                                    </w:div>
                                                                    <w:div w:id="2076706369">
                                                                      <w:marLeft w:val="0"/>
                                                                      <w:marRight w:val="0"/>
                                                                      <w:marTop w:val="0"/>
                                                                      <w:marBottom w:val="0"/>
                                                                      <w:divBdr>
                                                                        <w:top w:val="none" w:sz="0" w:space="0" w:color="auto"/>
                                                                        <w:left w:val="none" w:sz="0" w:space="0" w:color="auto"/>
                                                                        <w:bottom w:val="none" w:sz="0" w:space="0" w:color="auto"/>
                                                                        <w:right w:val="none" w:sz="0" w:space="0" w:color="auto"/>
                                                                      </w:divBdr>
                                                                      <w:divsChild>
                                                                        <w:div w:id="2032369001">
                                                                          <w:marLeft w:val="0"/>
                                                                          <w:marRight w:val="0"/>
                                                                          <w:marTop w:val="0"/>
                                                                          <w:marBottom w:val="0"/>
                                                                          <w:divBdr>
                                                                            <w:top w:val="none" w:sz="0" w:space="0" w:color="auto"/>
                                                                            <w:left w:val="none" w:sz="0" w:space="0" w:color="auto"/>
                                                                            <w:bottom w:val="none" w:sz="0" w:space="0" w:color="auto"/>
                                                                            <w:right w:val="none" w:sz="0" w:space="0" w:color="auto"/>
                                                                          </w:divBdr>
                                                                        </w:div>
                                                                        <w:div w:id="1744790616">
                                                                          <w:marLeft w:val="0"/>
                                                                          <w:marRight w:val="0"/>
                                                                          <w:marTop w:val="0"/>
                                                                          <w:marBottom w:val="0"/>
                                                                          <w:divBdr>
                                                                            <w:top w:val="none" w:sz="0" w:space="0" w:color="auto"/>
                                                                            <w:left w:val="none" w:sz="0" w:space="0" w:color="auto"/>
                                                                            <w:bottom w:val="none" w:sz="0" w:space="0" w:color="auto"/>
                                                                            <w:right w:val="none" w:sz="0" w:space="0" w:color="auto"/>
                                                                          </w:divBdr>
                                                                          <w:divsChild>
                                                                            <w:div w:id="1184589170">
                                                                              <w:marLeft w:val="0"/>
                                                                              <w:marRight w:val="0"/>
                                                                              <w:marTop w:val="0"/>
                                                                              <w:marBottom w:val="0"/>
                                                                              <w:divBdr>
                                                                                <w:top w:val="none" w:sz="0" w:space="0" w:color="auto"/>
                                                                                <w:left w:val="none" w:sz="0" w:space="0" w:color="auto"/>
                                                                                <w:bottom w:val="none" w:sz="0" w:space="0" w:color="auto"/>
                                                                                <w:right w:val="none" w:sz="0" w:space="0" w:color="auto"/>
                                                                              </w:divBdr>
                                                                              <w:divsChild>
                                                                                <w:div w:id="258876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6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70677">
                                                                          <w:marLeft w:val="0"/>
                                                                          <w:marRight w:val="0"/>
                                                                          <w:marTop w:val="0"/>
                                                                          <w:marBottom w:val="0"/>
                                                                          <w:divBdr>
                                                                            <w:top w:val="none" w:sz="0" w:space="0" w:color="auto"/>
                                                                            <w:left w:val="none" w:sz="0" w:space="0" w:color="auto"/>
                                                                            <w:bottom w:val="none" w:sz="0" w:space="0" w:color="auto"/>
                                                                            <w:right w:val="none" w:sz="0" w:space="0" w:color="auto"/>
                                                                          </w:divBdr>
                                                                        </w:div>
                                                                      </w:divsChild>
                                                                    </w:div>
                                                                    <w:div w:id="2072650604">
                                                                      <w:marLeft w:val="0"/>
                                                                      <w:marRight w:val="0"/>
                                                                      <w:marTop w:val="0"/>
                                                                      <w:marBottom w:val="0"/>
                                                                      <w:divBdr>
                                                                        <w:top w:val="none" w:sz="0" w:space="0" w:color="auto"/>
                                                                        <w:left w:val="none" w:sz="0" w:space="0" w:color="auto"/>
                                                                        <w:bottom w:val="none" w:sz="0" w:space="0" w:color="auto"/>
                                                                        <w:right w:val="none" w:sz="0" w:space="0" w:color="auto"/>
                                                                      </w:divBdr>
                                                                      <w:divsChild>
                                                                        <w:div w:id="60030996">
                                                                          <w:marLeft w:val="0"/>
                                                                          <w:marRight w:val="0"/>
                                                                          <w:marTop w:val="0"/>
                                                                          <w:marBottom w:val="0"/>
                                                                          <w:divBdr>
                                                                            <w:top w:val="none" w:sz="0" w:space="0" w:color="auto"/>
                                                                            <w:left w:val="none" w:sz="0" w:space="0" w:color="auto"/>
                                                                            <w:bottom w:val="none" w:sz="0" w:space="0" w:color="auto"/>
                                                                            <w:right w:val="none" w:sz="0" w:space="0" w:color="auto"/>
                                                                          </w:divBdr>
                                                                        </w:div>
                                                                      </w:divsChild>
                                                                    </w:div>
                                                                    <w:div w:id="840465626">
                                                                      <w:marLeft w:val="0"/>
                                                                      <w:marRight w:val="0"/>
                                                                      <w:marTop w:val="0"/>
                                                                      <w:marBottom w:val="0"/>
                                                                      <w:divBdr>
                                                                        <w:top w:val="none" w:sz="0" w:space="0" w:color="auto"/>
                                                                        <w:left w:val="none" w:sz="0" w:space="0" w:color="auto"/>
                                                                        <w:bottom w:val="none" w:sz="0" w:space="0" w:color="auto"/>
                                                                        <w:right w:val="none" w:sz="0" w:space="0" w:color="auto"/>
                                                                      </w:divBdr>
                                                                      <w:divsChild>
                                                                        <w:div w:id="43871471">
                                                                          <w:marLeft w:val="0"/>
                                                                          <w:marRight w:val="0"/>
                                                                          <w:marTop w:val="0"/>
                                                                          <w:marBottom w:val="0"/>
                                                                          <w:divBdr>
                                                                            <w:top w:val="none" w:sz="0" w:space="0" w:color="auto"/>
                                                                            <w:left w:val="none" w:sz="0" w:space="0" w:color="auto"/>
                                                                            <w:bottom w:val="none" w:sz="0" w:space="0" w:color="auto"/>
                                                                            <w:right w:val="none" w:sz="0" w:space="0" w:color="auto"/>
                                                                          </w:divBdr>
                                                                        </w:div>
                                                                      </w:divsChild>
                                                                    </w:div>
                                                                    <w:div w:id="1182815434">
                                                                      <w:marLeft w:val="0"/>
                                                                      <w:marRight w:val="0"/>
                                                                      <w:marTop w:val="0"/>
                                                                      <w:marBottom w:val="0"/>
                                                                      <w:divBdr>
                                                                        <w:top w:val="none" w:sz="0" w:space="0" w:color="auto"/>
                                                                        <w:left w:val="none" w:sz="0" w:space="0" w:color="auto"/>
                                                                        <w:bottom w:val="none" w:sz="0" w:space="0" w:color="auto"/>
                                                                        <w:right w:val="none" w:sz="0" w:space="0" w:color="auto"/>
                                                                      </w:divBdr>
                                                                      <w:divsChild>
                                                                        <w:div w:id="1444569787">
                                                                          <w:marLeft w:val="0"/>
                                                                          <w:marRight w:val="0"/>
                                                                          <w:marTop w:val="0"/>
                                                                          <w:marBottom w:val="0"/>
                                                                          <w:divBdr>
                                                                            <w:top w:val="none" w:sz="0" w:space="0" w:color="auto"/>
                                                                            <w:left w:val="none" w:sz="0" w:space="0" w:color="auto"/>
                                                                            <w:bottom w:val="none" w:sz="0" w:space="0" w:color="auto"/>
                                                                            <w:right w:val="none" w:sz="0" w:space="0" w:color="auto"/>
                                                                          </w:divBdr>
                                                                        </w:div>
                                                                      </w:divsChild>
                                                                    </w:div>
                                                                    <w:div w:id="987049827">
                                                                      <w:marLeft w:val="0"/>
                                                                      <w:marRight w:val="0"/>
                                                                      <w:marTop w:val="0"/>
                                                                      <w:marBottom w:val="0"/>
                                                                      <w:divBdr>
                                                                        <w:top w:val="none" w:sz="0" w:space="0" w:color="auto"/>
                                                                        <w:left w:val="none" w:sz="0" w:space="0" w:color="auto"/>
                                                                        <w:bottom w:val="none" w:sz="0" w:space="0" w:color="auto"/>
                                                                        <w:right w:val="none" w:sz="0" w:space="0" w:color="auto"/>
                                                                      </w:divBdr>
                                                                      <w:divsChild>
                                                                        <w:div w:id="1484346545">
                                                                          <w:marLeft w:val="0"/>
                                                                          <w:marRight w:val="0"/>
                                                                          <w:marTop w:val="0"/>
                                                                          <w:marBottom w:val="0"/>
                                                                          <w:divBdr>
                                                                            <w:top w:val="none" w:sz="0" w:space="0" w:color="auto"/>
                                                                            <w:left w:val="none" w:sz="0" w:space="0" w:color="auto"/>
                                                                            <w:bottom w:val="none" w:sz="0" w:space="0" w:color="auto"/>
                                                                            <w:right w:val="none" w:sz="0" w:space="0" w:color="auto"/>
                                                                          </w:divBdr>
                                                                        </w:div>
                                                                      </w:divsChild>
                                                                    </w:div>
                                                                    <w:div w:id="1284070290">
                                                                      <w:marLeft w:val="0"/>
                                                                      <w:marRight w:val="0"/>
                                                                      <w:marTop w:val="0"/>
                                                                      <w:marBottom w:val="0"/>
                                                                      <w:divBdr>
                                                                        <w:top w:val="none" w:sz="0" w:space="0" w:color="auto"/>
                                                                        <w:left w:val="none" w:sz="0" w:space="0" w:color="auto"/>
                                                                        <w:bottom w:val="none" w:sz="0" w:space="0" w:color="auto"/>
                                                                        <w:right w:val="none" w:sz="0" w:space="0" w:color="auto"/>
                                                                      </w:divBdr>
                                                                      <w:divsChild>
                                                                        <w:div w:id="1865242519">
                                                                          <w:marLeft w:val="0"/>
                                                                          <w:marRight w:val="0"/>
                                                                          <w:marTop w:val="0"/>
                                                                          <w:marBottom w:val="0"/>
                                                                          <w:divBdr>
                                                                            <w:top w:val="none" w:sz="0" w:space="0" w:color="auto"/>
                                                                            <w:left w:val="none" w:sz="0" w:space="0" w:color="auto"/>
                                                                            <w:bottom w:val="none" w:sz="0" w:space="0" w:color="auto"/>
                                                                            <w:right w:val="none" w:sz="0" w:space="0" w:color="auto"/>
                                                                          </w:divBdr>
                                                                        </w:div>
                                                                      </w:divsChild>
                                                                    </w:div>
                                                                    <w:div w:id="1010371236">
                                                                      <w:marLeft w:val="0"/>
                                                                      <w:marRight w:val="0"/>
                                                                      <w:marTop w:val="0"/>
                                                                      <w:marBottom w:val="0"/>
                                                                      <w:divBdr>
                                                                        <w:top w:val="none" w:sz="0" w:space="0" w:color="auto"/>
                                                                        <w:left w:val="none" w:sz="0" w:space="0" w:color="auto"/>
                                                                        <w:bottom w:val="none" w:sz="0" w:space="0" w:color="auto"/>
                                                                        <w:right w:val="none" w:sz="0" w:space="0" w:color="auto"/>
                                                                      </w:divBdr>
                                                                      <w:divsChild>
                                                                        <w:div w:id="402875908">
                                                                          <w:marLeft w:val="0"/>
                                                                          <w:marRight w:val="0"/>
                                                                          <w:marTop w:val="0"/>
                                                                          <w:marBottom w:val="0"/>
                                                                          <w:divBdr>
                                                                            <w:top w:val="none" w:sz="0" w:space="0" w:color="auto"/>
                                                                            <w:left w:val="none" w:sz="0" w:space="0" w:color="auto"/>
                                                                            <w:bottom w:val="none" w:sz="0" w:space="0" w:color="auto"/>
                                                                            <w:right w:val="none" w:sz="0" w:space="0" w:color="auto"/>
                                                                          </w:divBdr>
                                                                        </w:div>
                                                                      </w:divsChild>
                                                                    </w:div>
                                                                    <w:div w:id="1648320669">
                                                                      <w:marLeft w:val="0"/>
                                                                      <w:marRight w:val="0"/>
                                                                      <w:marTop w:val="0"/>
                                                                      <w:marBottom w:val="0"/>
                                                                      <w:divBdr>
                                                                        <w:top w:val="none" w:sz="0" w:space="0" w:color="auto"/>
                                                                        <w:left w:val="none" w:sz="0" w:space="0" w:color="auto"/>
                                                                        <w:bottom w:val="none" w:sz="0" w:space="0" w:color="auto"/>
                                                                        <w:right w:val="none" w:sz="0" w:space="0" w:color="auto"/>
                                                                      </w:divBdr>
                                                                      <w:divsChild>
                                                                        <w:div w:id="1284382339">
                                                                          <w:marLeft w:val="0"/>
                                                                          <w:marRight w:val="0"/>
                                                                          <w:marTop w:val="0"/>
                                                                          <w:marBottom w:val="0"/>
                                                                          <w:divBdr>
                                                                            <w:top w:val="none" w:sz="0" w:space="0" w:color="auto"/>
                                                                            <w:left w:val="none" w:sz="0" w:space="0" w:color="auto"/>
                                                                            <w:bottom w:val="none" w:sz="0" w:space="0" w:color="auto"/>
                                                                            <w:right w:val="none" w:sz="0" w:space="0" w:color="auto"/>
                                                                          </w:divBdr>
                                                                        </w:div>
                                                                        <w:div w:id="26831320">
                                                                          <w:marLeft w:val="0"/>
                                                                          <w:marRight w:val="0"/>
                                                                          <w:marTop w:val="0"/>
                                                                          <w:marBottom w:val="0"/>
                                                                          <w:divBdr>
                                                                            <w:top w:val="none" w:sz="0" w:space="0" w:color="auto"/>
                                                                            <w:left w:val="none" w:sz="0" w:space="0" w:color="auto"/>
                                                                            <w:bottom w:val="none" w:sz="0" w:space="0" w:color="auto"/>
                                                                            <w:right w:val="none" w:sz="0" w:space="0" w:color="auto"/>
                                                                          </w:divBdr>
                                                                          <w:divsChild>
                                                                            <w:div w:id="2058356106">
                                                                              <w:marLeft w:val="0"/>
                                                                              <w:marRight w:val="0"/>
                                                                              <w:marTop w:val="0"/>
                                                                              <w:marBottom w:val="0"/>
                                                                              <w:divBdr>
                                                                                <w:top w:val="none" w:sz="0" w:space="0" w:color="auto"/>
                                                                                <w:left w:val="none" w:sz="0" w:space="0" w:color="auto"/>
                                                                                <w:bottom w:val="none" w:sz="0" w:space="0" w:color="auto"/>
                                                                                <w:right w:val="none" w:sz="0" w:space="0" w:color="auto"/>
                                                                              </w:divBdr>
                                                                              <w:divsChild>
                                                                                <w:div w:id="306208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4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13736">
                                                                          <w:marLeft w:val="0"/>
                                                                          <w:marRight w:val="0"/>
                                                                          <w:marTop w:val="0"/>
                                                                          <w:marBottom w:val="0"/>
                                                                          <w:divBdr>
                                                                            <w:top w:val="none" w:sz="0" w:space="0" w:color="auto"/>
                                                                            <w:left w:val="none" w:sz="0" w:space="0" w:color="auto"/>
                                                                            <w:bottom w:val="none" w:sz="0" w:space="0" w:color="auto"/>
                                                                            <w:right w:val="none" w:sz="0" w:space="0" w:color="auto"/>
                                                                          </w:divBdr>
                                                                        </w:div>
                                                                      </w:divsChild>
                                                                    </w:div>
                                                                    <w:div w:id="1070159186">
                                                                      <w:marLeft w:val="0"/>
                                                                      <w:marRight w:val="0"/>
                                                                      <w:marTop w:val="0"/>
                                                                      <w:marBottom w:val="0"/>
                                                                      <w:divBdr>
                                                                        <w:top w:val="none" w:sz="0" w:space="0" w:color="auto"/>
                                                                        <w:left w:val="none" w:sz="0" w:space="0" w:color="auto"/>
                                                                        <w:bottom w:val="none" w:sz="0" w:space="0" w:color="auto"/>
                                                                        <w:right w:val="none" w:sz="0" w:space="0" w:color="auto"/>
                                                                      </w:divBdr>
                                                                      <w:divsChild>
                                                                        <w:div w:id="285698137">
                                                                          <w:marLeft w:val="0"/>
                                                                          <w:marRight w:val="0"/>
                                                                          <w:marTop w:val="0"/>
                                                                          <w:marBottom w:val="0"/>
                                                                          <w:divBdr>
                                                                            <w:top w:val="none" w:sz="0" w:space="0" w:color="auto"/>
                                                                            <w:left w:val="none" w:sz="0" w:space="0" w:color="auto"/>
                                                                            <w:bottom w:val="none" w:sz="0" w:space="0" w:color="auto"/>
                                                                            <w:right w:val="none" w:sz="0" w:space="0" w:color="auto"/>
                                                                          </w:divBdr>
                                                                        </w:div>
                                                                      </w:divsChild>
                                                                    </w:div>
                                                                    <w:div w:id="1446653715">
                                                                      <w:marLeft w:val="0"/>
                                                                      <w:marRight w:val="0"/>
                                                                      <w:marTop w:val="0"/>
                                                                      <w:marBottom w:val="0"/>
                                                                      <w:divBdr>
                                                                        <w:top w:val="none" w:sz="0" w:space="0" w:color="auto"/>
                                                                        <w:left w:val="none" w:sz="0" w:space="0" w:color="auto"/>
                                                                        <w:bottom w:val="none" w:sz="0" w:space="0" w:color="auto"/>
                                                                        <w:right w:val="none" w:sz="0" w:space="0" w:color="auto"/>
                                                                      </w:divBdr>
                                                                      <w:divsChild>
                                                                        <w:div w:id="1365250488">
                                                                          <w:marLeft w:val="0"/>
                                                                          <w:marRight w:val="0"/>
                                                                          <w:marTop w:val="0"/>
                                                                          <w:marBottom w:val="0"/>
                                                                          <w:divBdr>
                                                                            <w:top w:val="none" w:sz="0" w:space="0" w:color="auto"/>
                                                                            <w:left w:val="none" w:sz="0" w:space="0" w:color="auto"/>
                                                                            <w:bottom w:val="none" w:sz="0" w:space="0" w:color="auto"/>
                                                                            <w:right w:val="none" w:sz="0" w:space="0" w:color="auto"/>
                                                                          </w:divBdr>
                                                                        </w:div>
                                                                      </w:divsChild>
                                                                    </w:div>
                                                                    <w:div w:id="1446851762">
                                                                      <w:marLeft w:val="0"/>
                                                                      <w:marRight w:val="0"/>
                                                                      <w:marTop w:val="0"/>
                                                                      <w:marBottom w:val="0"/>
                                                                      <w:divBdr>
                                                                        <w:top w:val="none" w:sz="0" w:space="0" w:color="auto"/>
                                                                        <w:left w:val="none" w:sz="0" w:space="0" w:color="auto"/>
                                                                        <w:bottom w:val="none" w:sz="0" w:space="0" w:color="auto"/>
                                                                        <w:right w:val="none" w:sz="0" w:space="0" w:color="auto"/>
                                                                      </w:divBdr>
                                                                      <w:divsChild>
                                                                        <w:div w:id="206601220">
                                                                          <w:marLeft w:val="0"/>
                                                                          <w:marRight w:val="0"/>
                                                                          <w:marTop w:val="0"/>
                                                                          <w:marBottom w:val="0"/>
                                                                          <w:divBdr>
                                                                            <w:top w:val="none" w:sz="0" w:space="0" w:color="auto"/>
                                                                            <w:left w:val="none" w:sz="0" w:space="0" w:color="auto"/>
                                                                            <w:bottom w:val="none" w:sz="0" w:space="0" w:color="auto"/>
                                                                            <w:right w:val="none" w:sz="0" w:space="0" w:color="auto"/>
                                                                          </w:divBdr>
                                                                        </w:div>
                                                                      </w:divsChild>
                                                                    </w:div>
                                                                    <w:div w:id="766848825">
                                                                      <w:marLeft w:val="0"/>
                                                                      <w:marRight w:val="0"/>
                                                                      <w:marTop w:val="0"/>
                                                                      <w:marBottom w:val="0"/>
                                                                      <w:divBdr>
                                                                        <w:top w:val="none" w:sz="0" w:space="0" w:color="auto"/>
                                                                        <w:left w:val="none" w:sz="0" w:space="0" w:color="auto"/>
                                                                        <w:bottom w:val="none" w:sz="0" w:space="0" w:color="auto"/>
                                                                        <w:right w:val="none" w:sz="0" w:space="0" w:color="auto"/>
                                                                      </w:divBdr>
                                                                      <w:divsChild>
                                                                        <w:div w:id="6070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3870">
                                                              <w:marLeft w:val="0"/>
                                                              <w:marRight w:val="0"/>
                                                              <w:marTop w:val="0"/>
                                                              <w:marBottom w:val="0"/>
                                                              <w:divBdr>
                                                                <w:top w:val="none" w:sz="0" w:space="0" w:color="auto"/>
                                                                <w:left w:val="none" w:sz="0" w:space="0" w:color="auto"/>
                                                                <w:bottom w:val="none" w:sz="0" w:space="0" w:color="auto"/>
                                                                <w:right w:val="none" w:sz="0" w:space="0" w:color="auto"/>
                                                              </w:divBdr>
                                                              <w:divsChild>
                                                                <w:div w:id="18530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469B9-AE08-44EA-890F-C2C4DE7A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6</Pages>
  <Words>2292</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2017-09-20T15:22:00Z</dcterms:created>
  <dcterms:modified xsi:type="dcterms:W3CDTF">2017-09-20T15:30:00Z</dcterms:modified>
</cp:coreProperties>
</file>