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00B57" w:rsidP="00100B57">
      <w:pPr>
        <w:pStyle w:val="OrderHeading"/>
      </w:pPr>
      <w:bookmarkStart w:id="0" w:name="_GoBack"/>
      <w:bookmarkEnd w:id="0"/>
      <w:r>
        <w:t>BEFORE THE FLORIDA PUBLIC SERVICE COMMISSION</w:t>
      </w:r>
    </w:p>
    <w:p w:rsidR="00100B57" w:rsidRDefault="00100B57" w:rsidP="00100B57">
      <w:pPr>
        <w:pStyle w:val="OrderHeading"/>
      </w:pPr>
    </w:p>
    <w:p w:rsidR="00100B57" w:rsidRDefault="00100B57" w:rsidP="00100B5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00B57" w:rsidRPr="00C63FCF" w:rsidTr="00100B57">
        <w:trPr>
          <w:trHeight w:val="828"/>
        </w:trPr>
        <w:tc>
          <w:tcPr>
            <w:tcW w:w="4788" w:type="dxa"/>
            <w:tcBorders>
              <w:bottom w:val="single" w:sz="8" w:space="0" w:color="auto"/>
              <w:right w:val="double" w:sz="6" w:space="0" w:color="auto"/>
            </w:tcBorders>
            <w:shd w:val="clear" w:color="auto" w:fill="auto"/>
          </w:tcPr>
          <w:p w:rsidR="00100B57" w:rsidRDefault="00100B57" w:rsidP="00100B57">
            <w:pPr>
              <w:pStyle w:val="OrderBody"/>
              <w:tabs>
                <w:tab w:val="center" w:pos="4320"/>
                <w:tab w:val="right" w:pos="8640"/>
              </w:tabs>
              <w:jc w:val="left"/>
            </w:pPr>
            <w:r>
              <w:t xml:space="preserve">In re: </w:t>
            </w:r>
            <w:bookmarkStart w:id="1" w:name="SSInRe"/>
            <w:bookmarkEnd w:id="1"/>
            <w:r>
              <w:t>Petition for exemption under Rule 25-22.082(18), F.A.C., from issuing a request for proposals (RFPs) for modernization of the Lauderdale Plant, by Florida Power &amp; Light Company.</w:t>
            </w:r>
          </w:p>
        </w:tc>
        <w:tc>
          <w:tcPr>
            <w:tcW w:w="4788" w:type="dxa"/>
            <w:tcBorders>
              <w:left w:val="double" w:sz="6" w:space="0" w:color="auto"/>
            </w:tcBorders>
            <w:shd w:val="clear" w:color="auto" w:fill="auto"/>
          </w:tcPr>
          <w:p w:rsidR="00100B57" w:rsidRDefault="00100B57" w:rsidP="00100B57">
            <w:pPr>
              <w:pStyle w:val="OrderBody"/>
            </w:pPr>
            <w:r>
              <w:t xml:space="preserve">DOCKET NO. </w:t>
            </w:r>
            <w:bookmarkStart w:id="2" w:name="SSDocketNo"/>
            <w:bookmarkEnd w:id="2"/>
            <w:r>
              <w:t>20170122-EI</w:t>
            </w:r>
          </w:p>
          <w:p w:rsidR="00100B57" w:rsidRDefault="00100B57" w:rsidP="00100B57">
            <w:pPr>
              <w:pStyle w:val="OrderBody"/>
              <w:tabs>
                <w:tab w:val="center" w:pos="4320"/>
                <w:tab w:val="right" w:pos="8640"/>
              </w:tabs>
              <w:jc w:val="left"/>
            </w:pPr>
            <w:r>
              <w:t xml:space="preserve">ORDER NO. </w:t>
            </w:r>
            <w:bookmarkStart w:id="3" w:name="OrderNo0430"/>
            <w:r w:rsidR="003300D5">
              <w:t>PSC-2017-0430-FOF-EI</w:t>
            </w:r>
            <w:bookmarkEnd w:id="3"/>
          </w:p>
          <w:p w:rsidR="00100B57" w:rsidRDefault="00100B57" w:rsidP="00100B57">
            <w:pPr>
              <w:pStyle w:val="OrderBody"/>
              <w:tabs>
                <w:tab w:val="center" w:pos="4320"/>
                <w:tab w:val="right" w:pos="8640"/>
              </w:tabs>
              <w:jc w:val="left"/>
            </w:pPr>
            <w:r>
              <w:t xml:space="preserve">ISSUED: </w:t>
            </w:r>
            <w:r w:rsidR="003300D5">
              <w:t>November 9, 2017</w:t>
            </w:r>
          </w:p>
        </w:tc>
      </w:tr>
    </w:tbl>
    <w:p w:rsidR="00100B57" w:rsidRDefault="00100B57" w:rsidP="00100B57"/>
    <w:p w:rsidR="00100B57" w:rsidRDefault="00100B57" w:rsidP="00100B57"/>
    <w:p w:rsidR="00100B57" w:rsidRDefault="00100B57">
      <w:pPr>
        <w:ind w:firstLine="720"/>
        <w:jc w:val="both"/>
      </w:pPr>
      <w:bookmarkStart w:id="4" w:name="Commissioners"/>
      <w:bookmarkEnd w:id="4"/>
      <w:r>
        <w:t>The following Commissioners participated in the disposition of this matter:</w:t>
      </w:r>
    </w:p>
    <w:p w:rsidR="00100B57" w:rsidRDefault="00100B57"/>
    <w:p w:rsidR="00100B57" w:rsidRDefault="00100B57">
      <w:pPr>
        <w:jc w:val="center"/>
      </w:pPr>
      <w:r>
        <w:t>JULIE I. BROWN, Chairman</w:t>
      </w:r>
    </w:p>
    <w:p w:rsidR="00100B57" w:rsidRDefault="00100B57">
      <w:pPr>
        <w:jc w:val="center"/>
      </w:pPr>
      <w:r>
        <w:t>ART GRAHAM</w:t>
      </w:r>
    </w:p>
    <w:p w:rsidR="00100B57" w:rsidRDefault="00100B57">
      <w:pPr>
        <w:jc w:val="center"/>
      </w:pPr>
      <w:r>
        <w:t>RONALD A. BRISÉ</w:t>
      </w:r>
    </w:p>
    <w:p w:rsidR="00100B57" w:rsidRDefault="00100B57">
      <w:pPr>
        <w:jc w:val="center"/>
      </w:pPr>
      <w:r>
        <w:t>DONALD J. POLMANN</w:t>
      </w:r>
    </w:p>
    <w:p w:rsidR="00100B57" w:rsidRDefault="00100B57">
      <w:pPr>
        <w:jc w:val="center"/>
      </w:pPr>
      <w:r>
        <w:t>GARY F. CLARK</w:t>
      </w:r>
    </w:p>
    <w:p w:rsidR="00100B57" w:rsidRDefault="00100B57"/>
    <w:p w:rsidR="00474761" w:rsidRDefault="00474761"/>
    <w:p w:rsidR="00474761" w:rsidRDefault="00474761" w:rsidP="00100B57">
      <w:pPr>
        <w:pStyle w:val="CenterUnderline"/>
      </w:pPr>
      <w:bookmarkStart w:id="5" w:name="OrderTitle"/>
      <w:r>
        <w:t xml:space="preserve">ODER DENYING INNOVATIVE SOLAR SYSTEMS, LLC’S </w:t>
      </w:r>
    </w:p>
    <w:p w:rsidR="00474761" w:rsidRDefault="00474761" w:rsidP="00100B57">
      <w:pPr>
        <w:pStyle w:val="CenterUnderline"/>
      </w:pPr>
      <w:r>
        <w:t xml:space="preserve">PETITION TO INTERVENE </w:t>
      </w:r>
    </w:p>
    <w:p w:rsidR="00474761" w:rsidRDefault="00474761" w:rsidP="00100B57">
      <w:pPr>
        <w:pStyle w:val="CenterUnderline"/>
      </w:pPr>
      <w:r>
        <w:t xml:space="preserve">AND </w:t>
      </w:r>
    </w:p>
    <w:p w:rsidR="00100B57" w:rsidRDefault="00474761" w:rsidP="00100B57">
      <w:pPr>
        <w:pStyle w:val="CenterUnderline"/>
      </w:pPr>
      <w:r>
        <w:t>MOTION FOR RECONSIDERATION</w:t>
      </w:r>
      <w:bookmarkEnd w:id="5"/>
    </w:p>
    <w:p w:rsidR="00100B57" w:rsidRDefault="00100B57" w:rsidP="00100B57">
      <w:pPr>
        <w:pStyle w:val="CenterUnderline"/>
      </w:pPr>
    </w:p>
    <w:p w:rsidR="00100B57" w:rsidRDefault="00100B57" w:rsidP="00100B57">
      <w:pPr>
        <w:pStyle w:val="OrderBody"/>
      </w:pPr>
      <w:r>
        <w:t>BY THE COMMISSION:</w:t>
      </w:r>
    </w:p>
    <w:p w:rsidR="00100B57" w:rsidRDefault="00100B57" w:rsidP="00100B57">
      <w:pPr>
        <w:pStyle w:val="OrderBody"/>
      </w:pPr>
    </w:p>
    <w:p w:rsidR="00100B57" w:rsidRPr="00100B57" w:rsidRDefault="00100B57" w:rsidP="00100B57">
      <w:pPr>
        <w:keepNext/>
        <w:spacing w:after="240"/>
        <w:jc w:val="center"/>
        <w:outlineLvl w:val="0"/>
        <w:rPr>
          <w:rFonts w:ascii="Arial" w:hAnsi="Arial" w:cs="Arial"/>
          <w:b/>
          <w:bCs/>
          <w:kern w:val="32"/>
          <w:szCs w:val="32"/>
        </w:rPr>
      </w:pPr>
      <w:bookmarkStart w:id="6" w:name="OrderText"/>
      <w:bookmarkEnd w:id="6"/>
      <w:r w:rsidRPr="00100B57">
        <w:rPr>
          <w:rFonts w:ascii="Arial" w:hAnsi="Arial" w:cs="Arial"/>
          <w:b/>
          <w:bCs/>
          <w:kern w:val="32"/>
          <w:szCs w:val="32"/>
        </w:rPr>
        <w:t>Background</w:t>
      </w:r>
    </w:p>
    <w:p w:rsidR="00100B57" w:rsidRPr="00100B57" w:rsidRDefault="00100B57" w:rsidP="00100B57">
      <w:pPr>
        <w:ind w:firstLine="720"/>
        <w:jc w:val="both"/>
      </w:pPr>
      <w:r w:rsidRPr="00100B57">
        <w:t>By Proposed Agency Action Order No. PSC-20</w:t>
      </w:r>
      <w:r w:rsidR="000F150A">
        <w:t>17-0287-PAA-EI, issued in this d</w:t>
      </w:r>
      <w:r w:rsidRPr="00100B57">
        <w:t xml:space="preserve">ocket on July 24, 2017 (PAA Order), the Florida Public Service Commission (Commission) proposed to grant Florida Power &amp; Light Company’s (FPL) Petition for Exemption from the “Bid Rule,” which is codified at Rule 25-22.082, Florida Administrative Code (F.A.C.). The exemption was granted pursuant to subsection (18) of that Rule. </w:t>
      </w:r>
    </w:p>
    <w:p w:rsidR="00100B57" w:rsidRPr="00100B57" w:rsidRDefault="00100B57" w:rsidP="00100B57">
      <w:pPr>
        <w:jc w:val="both"/>
      </w:pPr>
    </w:p>
    <w:p w:rsidR="00100B57" w:rsidRPr="00100B57" w:rsidRDefault="00100B57" w:rsidP="00100B57">
      <w:pPr>
        <w:ind w:firstLine="720"/>
        <w:jc w:val="both"/>
        <w:outlineLvl w:val="0"/>
      </w:pPr>
      <w:r w:rsidRPr="00100B57">
        <w:t xml:space="preserve">On August 14, 2017, Sierra Club filed a Petition to Intervene and Protest the PAA Order (Protest). In accordance with the PAA Order, this was the last day that a protest of the PAA Order was timely. On August 21, 2017, FPL filed its Response to Sierra Club’s Protest (Response). On August 25, 2017, Sierra Club filed its Motion for Leave to File a Reply to FPL’s Response and attached its Reply.  On September 1, 2017, FPL filed its Motion for Leave to File a Reply and Proposed Reply. By Order No. PSC-2017-0358-PCO-EI, issued on September 20, 2017, (Order Denying Sierra Club’s Protest) the prehearing officer denied Sierra Club’s Protest. </w:t>
      </w:r>
    </w:p>
    <w:p w:rsidR="00100B57" w:rsidRPr="00100B57" w:rsidRDefault="00100B57" w:rsidP="00100B57">
      <w:pPr>
        <w:jc w:val="both"/>
        <w:outlineLvl w:val="0"/>
      </w:pPr>
    </w:p>
    <w:p w:rsidR="00100B57" w:rsidRPr="00100B57" w:rsidRDefault="00100B57" w:rsidP="00100B57">
      <w:pPr>
        <w:ind w:firstLine="720"/>
        <w:jc w:val="both"/>
        <w:outlineLvl w:val="0"/>
      </w:pPr>
      <w:r w:rsidRPr="00100B57">
        <w:t>On October 2, 2017, Innovative Solar Systems, LLC (</w:t>
      </w:r>
      <w:r w:rsidR="000106FA">
        <w:t>Innovative</w:t>
      </w:r>
      <w:r w:rsidRPr="00100B57">
        <w:t>) filed its Petition to Intervene and Motion for Reconsideration of the Order Denying Sierra Club’s Protest (</w:t>
      </w:r>
      <w:r w:rsidR="004175BD">
        <w:t xml:space="preserve">Innovative </w:t>
      </w:r>
      <w:r w:rsidR="004175BD" w:rsidRPr="00100B57">
        <w:t>Petition</w:t>
      </w:r>
      <w:r w:rsidRPr="00100B57">
        <w:t xml:space="preserve"> and Motion).  On October 9, 2017, FPL filed its Response in Opposition to the I</w:t>
      </w:r>
      <w:r w:rsidR="000106FA">
        <w:t>nnovative</w:t>
      </w:r>
      <w:r w:rsidRPr="00100B57">
        <w:t xml:space="preserve"> Petition and Motion. (Response in Opposition).  The I</w:t>
      </w:r>
      <w:r w:rsidR="000106FA">
        <w:t>nnovative</w:t>
      </w:r>
      <w:r w:rsidRPr="00100B57">
        <w:t xml:space="preserve"> Petition and Motion and the FPL Response in Opposition are the subject of this </w:t>
      </w:r>
      <w:r w:rsidR="00C9107E">
        <w:t>o</w:t>
      </w:r>
      <w:r w:rsidR="00474761">
        <w:t>rder</w:t>
      </w:r>
      <w:r w:rsidRPr="00100B57">
        <w:t>.</w:t>
      </w:r>
    </w:p>
    <w:p w:rsidR="00100B57" w:rsidRPr="00100B57" w:rsidRDefault="00100B57" w:rsidP="00100B57">
      <w:pPr>
        <w:jc w:val="both"/>
        <w:outlineLvl w:val="0"/>
      </w:pPr>
    </w:p>
    <w:p w:rsidR="00100B57" w:rsidRPr="00100B57" w:rsidRDefault="00100B57" w:rsidP="00100B57">
      <w:pPr>
        <w:ind w:firstLine="720"/>
        <w:jc w:val="both"/>
        <w:outlineLvl w:val="0"/>
      </w:pPr>
      <w:r w:rsidRPr="00100B57">
        <w:t>Generally, in its Petition and Motion, I</w:t>
      </w:r>
      <w:r w:rsidR="000106FA">
        <w:t>nnovative</w:t>
      </w:r>
      <w:r w:rsidRPr="00100B57">
        <w:t xml:space="preserve"> asserts that Sierra Club’s Protest was denied because Sierra Club’s interests were not substantially affected since Sierra Club is neither a potential generation supplier for FPL’s anticipated need, nor a potential Request for Proposals (RFP) participant. I</w:t>
      </w:r>
      <w:r w:rsidR="000106FA">
        <w:t>nnovative</w:t>
      </w:r>
      <w:r w:rsidRPr="00100B57">
        <w:t xml:space="preserve"> attempts to cure Sierra Club’s deficiency by asserting that I</w:t>
      </w:r>
      <w:r w:rsidR="000106FA">
        <w:t>nnovative</w:t>
      </w:r>
      <w:r w:rsidRPr="00100B57">
        <w:t xml:space="preserve"> is such a supplier and potential RFP participant and will be substantially affected by </w:t>
      </w:r>
      <w:r w:rsidR="00474761">
        <w:t>our</w:t>
      </w:r>
      <w:r w:rsidRPr="00100B57">
        <w:t xml:space="preserve"> decision in this docket. I</w:t>
      </w:r>
      <w:r w:rsidR="000106FA">
        <w:t>nnovative</w:t>
      </w:r>
      <w:r w:rsidRPr="00100B57">
        <w:t xml:space="preserve"> asks that it be permitted to intervene, that the Order Denying Sierra Club’s Protest be vacated, and that </w:t>
      </w:r>
      <w:r w:rsidR="00474761">
        <w:t>we</w:t>
      </w:r>
      <w:r w:rsidRPr="00100B57">
        <w:t xml:space="preserve"> reverse the PAA Order and deny FPL’s Petition for Exemption.</w:t>
      </w:r>
    </w:p>
    <w:p w:rsidR="00100B57" w:rsidRPr="00100B57" w:rsidRDefault="00100B57" w:rsidP="00100B57">
      <w:pPr>
        <w:jc w:val="both"/>
        <w:outlineLvl w:val="0"/>
      </w:pPr>
    </w:p>
    <w:p w:rsidR="00100B57" w:rsidRPr="00100B57" w:rsidRDefault="00100B57" w:rsidP="00100B57">
      <w:pPr>
        <w:ind w:firstLine="720"/>
        <w:jc w:val="both"/>
        <w:outlineLvl w:val="0"/>
      </w:pPr>
      <w:r w:rsidRPr="00100B57">
        <w:t>In its Response in Opposition, FPL argues that the I</w:t>
      </w:r>
      <w:r w:rsidR="005564AF">
        <w:t>nnovative</w:t>
      </w:r>
      <w:r w:rsidRPr="00100B57">
        <w:t xml:space="preserve"> Petition and Motion is legally deficient because: I</w:t>
      </w:r>
      <w:r w:rsidR="000106FA">
        <w:t>nnovative</w:t>
      </w:r>
      <w:r w:rsidRPr="00100B57">
        <w:t xml:space="preserve"> did not file a timely protest to the PAA Order; there is no pending proceeding to provide I</w:t>
      </w:r>
      <w:r w:rsidR="000106FA">
        <w:t>nnovative</w:t>
      </w:r>
      <w:r w:rsidRPr="00100B57">
        <w:t xml:space="preserve"> a point of entry in light of the Order Denying Sierra Club’s Petition; as a nonparty I</w:t>
      </w:r>
      <w:r w:rsidR="000106FA">
        <w:t>nnovative</w:t>
      </w:r>
      <w:r w:rsidRPr="00100B57">
        <w:t xml:space="preserve"> cannot seek reconsideration of the Order Denying Sierra Club’s Petition; I</w:t>
      </w:r>
      <w:r w:rsidR="000106FA">
        <w:t>nnovative</w:t>
      </w:r>
      <w:r w:rsidRPr="00100B57">
        <w:t xml:space="preserve"> cannot cure Sierra Club’s lack of standing by “stepping into its shoes;” and finally, even if I</w:t>
      </w:r>
      <w:r w:rsidR="000106FA">
        <w:t>nnovative</w:t>
      </w:r>
      <w:r w:rsidRPr="00100B57">
        <w:t>’s standing could be established, I</w:t>
      </w:r>
      <w:r w:rsidR="000106FA">
        <w:t>nnovative</w:t>
      </w:r>
      <w:r w:rsidRPr="00100B57">
        <w:t xml:space="preserve"> has identified no mistake of fact of law in the Order Denying Sierra Club’s Protest that would warrant reconsideration of that Order. FPL asks that the I</w:t>
      </w:r>
      <w:r w:rsidR="000106FA">
        <w:t>nnovative</w:t>
      </w:r>
      <w:r w:rsidRPr="00100B57">
        <w:t xml:space="preserve"> Petition and Motion be denied and that the Commission issue an order consummating the PAA Order which granted FPL the exemption from the bid rule.   </w:t>
      </w:r>
    </w:p>
    <w:p w:rsidR="00100B57" w:rsidRPr="00100B57" w:rsidRDefault="00100B57" w:rsidP="00100B57">
      <w:pPr>
        <w:jc w:val="both"/>
        <w:outlineLvl w:val="0"/>
      </w:pPr>
    </w:p>
    <w:p w:rsidR="00CB5276" w:rsidRDefault="00100B57" w:rsidP="00100B57">
      <w:pPr>
        <w:pStyle w:val="OrderBody"/>
        <w:ind w:firstLine="720"/>
      </w:pPr>
      <w:r w:rsidRPr="00100B57">
        <w:t xml:space="preserve">Oral Argument was not requested. </w:t>
      </w:r>
      <w:r w:rsidR="00474761">
        <w:t xml:space="preserve">We have </w:t>
      </w:r>
      <w:r w:rsidRPr="00100B57">
        <w:t xml:space="preserve"> jurisdiction pursuant to Chapter 120, Florida Statutes (F.S.), and Rule 25-22.029, F.A.C.</w:t>
      </w:r>
    </w:p>
    <w:p w:rsidR="00100B57" w:rsidRDefault="00100B57" w:rsidP="00100B57">
      <w:pPr>
        <w:pStyle w:val="OrderBody"/>
      </w:pPr>
    </w:p>
    <w:p w:rsidR="00100B57" w:rsidRDefault="00100B57" w:rsidP="00100B57">
      <w:pPr>
        <w:pStyle w:val="OrderBody"/>
      </w:pPr>
    </w:p>
    <w:p w:rsidR="00100B57" w:rsidRPr="00100B57" w:rsidRDefault="00474761" w:rsidP="00100B57">
      <w:pPr>
        <w:keepNext/>
        <w:spacing w:after="240"/>
        <w:jc w:val="center"/>
        <w:outlineLvl w:val="0"/>
        <w:rPr>
          <w:rFonts w:ascii="Arial" w:hAnsi="Arial" w:cs="Arial"/>
          <w:b/>
          <w:bCs/>
          <w:kern w:val="32"/>
          <w:szCs w:val="32"/>
        </w:rPr>
      </w:pPr>
      <w:bookmarkStart w:id="7" w:name="DiscussionOfIssues"/>
      <w:r>
        <w:rPr>
          <w:rFonts w:ascii="Arial" w:hAnsi="Arial" w:cs="Arial"/>
          <w:b/>
          <w:bCs/>
          <w:kern w:val="32"/>
          <w:szCs w:val="32"/>
        </w:rPr>
        <w:t>Review and Decision</w:t>
      </w:r>
    </w:p>
    <w:bookmarkEnd w:id="7"/>
    <w:p w:rsidR="00100B57" w:rsidRPr="00100B57" w:rsidRDefault="00100B57" w:rsidP="00100B57">
      <w:pPr>
        <w:rPr>
          <w:rFonts w:ascii="Arial" w:hAnsi="Arial" w:cs="Arial"/>
          <w:b/>
          <w:bCs/>
          <w:i/>
          <w:kern w:val="32"/>
          <w:szCs w:val="32"/>
        </w:rPr>
      </w:pPr>
    </w:p>
    <w:p w:rsidR="00100B57" w:rsidRPr="00474761" w:rsidRDefault="00474761" w:rsidP="00100B57">
      <w:pPr>
        <w:spacing w:after="240"/>
        <w:jc w:val="both"/>
        <w:rPr>
          <w:b/>
        </w:rPr>
      </w:pPr>
      <w:r w:rsidRPr="00474761">
        <w:rPr>
          <w:b/>
        </w:rPr>
        <w:t>1. Petition to Intervene</w:t>
      </w:r>
    </w:p>
    <w:p w:rsidR="00100B57" w:rsidRPr="00100B57" w:rsidRDefault="00474761" w:rsidP="00100B57">
      <w:pPr>
        <w:jc w:val="both"/>
        <w:outlineLvl w:val="0"/>
      </w:pPr>
      <w:r>
        <w:tab/>
      </w:r>
      <w:r w:rsidR="00100B57" w:rsidRPr="00100B57">
        <w:t xml:space="preserve">Rule 25-22.029(1) and (3), F.A.C., establish the point of entry into a proposed agency action proceeding, and provide, in pertinent part, the following:  </w:t>
      </w:r>
    </w:p>
    <w:p w:rsidR="00100B57" w:rsidRPr="00100B57" w:rsidRDefault="00100B57" w:rsidP="00100B57">
      <w:pPr>
        <w:jc w:val="both"/>
        <w:outlineLvl w:val="0"/>
      </w:pPr>
    </w:p>
    <w:p w:rsidR="00100B57" w:rsidRPr="00100B57" w:rsidRDefault="00100B57" w:rsidP="00100B57">
      <w:pPr>
        <w:ind w:left="1080" w:right="1120" w:hanging="1080"/>
        <w:jc w:val="both"/>
        <w:outlineLvl w:val="0"/>
        <w:rPr>
          <w:noProof/>
        </w:rPr>
      </w:pPr>
      <w:r w:rsidRPr="00100B57">
        <w:rPr>
          <w:noProof/>
        </w:rPr>
        <w:tab/>
        <w:t xml:space="preserve">(1) After agenda conference, the Office of Commission Clerk, shall issue written notice of the proposed agency action (PAA), advising all parties of record that . . .  they have 21 days after issuance of the notice in which to file a request for a Section 120.569 or 120.57, F.S., hearing.    </w:t>
      </w:r>
    </w:p>
    <w:p w:rsidR="00100B57" w:rsidRPr="00100B57" w:rsidRDefault="00100B57" w:rsidP="00100B57">
      <w:pPr>
        <w:jc w:val="both"/>
        <w:outlineLvl w:val="0"/>
        <w:rPr>
          <w:noProof/>
        </w:rPr>
      </w:pPr>
    </w:p>
    <w:p w:rsidR="00100B57" w:rsidRPr="00100B57" w:rsidRDefault="00100B57" w:rsidP="00100B57">
      <w:pPr>
        <w:jc w:val="center"/>
        <w:outlineLvl w:val="0"/>
        <w:rPr>
          <w:noProof/>
        </w:rPr>
      </w:pPr>
      <w:r w:rsidRPr="00100B57">
        <w:rPr>
          <w:noProof/>
        </w:rPr>
        <w:t>*     *     *</w:t>
      </w:r>
    </w:p>
    <w:p w:rsidR="00100B57" w:rsidRPr="00100B57" w:rsidRDefault="00100B57" w:rsidP="00100B57">
      <w:pPr>
        <w:jc w:val="center"/>
        <w:outlineLvl w:val="0"/>
        <w:rPr>
          <w:noProof/>
        </w:rPr>
      </w:pPr>
    </w:p>
    <w:p w:rsidR="00100B57" w:rsidRPr="00100B57" w:rsidRDefault="00100B57" w:rsidP="00100B57">
      <w:pPr>
        <w:ind w:left="1080" w:right="1120"/>
        <w:jc w:val="both"/>
        <w:outlineLvl w:val="0"/>
        <w:rPr>
          <w:noProof/>
        </w:rPr>
      </w:pPr>
      <w:r w:rsidRPr="00100B57">
        <w:rPr>
          <w:noProof/>
        </w:rPr>
        <w:t xml:space="preserve">(3) One whose substantial interests may or will be affected by the Commission’s proposed action may file a petition for a Section 120.569 or 120.57, F.S., hearing, in the form provided by Rule 28-106.201, F.A.C. Any such petition shall be filed within the time stated in the notice issued </w:t>
      </w:r>
      <w:r w:rsidRPr="00100B57">
        <w:rPr>
          <w:noProof/>
        </w:rPr>
        <w:lastRenderedPageBreak/>
        <w:t xml:space="preserve">pursuant to subsection (1) of this rule, and shall identify the particular issues in the proposed action that are in dispute. </w:t>
      </w:r>
    </w:p>
    <w:p w:rsidR="00100B57" w:rsidRPr="00100B57" w:rsidRDefault="00100B57" w:rsidP="00100B57">
      <w:pPr>
        <w:jc w:val="both"/>
        <w:outlineLvl w:val="0"/>
      </w:pPr>
    </w:p>
    <w:p w:rsidR="00100B57" w:rsidRPr="00100B57" w:rsidRDefault="00474761" w:rsidP="00100B57">
      <w:pPr>
        <w:jc w:val="both"/>
        <w:outlineLvl w:val="0"/>
      </w:pPr>
      <w:r>
        <w:tab/>
        <w:t xml:space="preserve">We </w:t>
      </w:r>
      <w:r w:rsidR="00100B57" w:rsidRPr="00100B57">
        <w:t>provided the following notice language in the PAA Order:</w:t>
      </w:r>
    </w:p>
    <w:p w:rsidR="00100B57" w:rsidRPr="00100B57" w:rsidRDefault="00100B57" w:rsidP="00100B57">
      <w:pPr>
        <w:jc w:val="both"/>
        <w:outlineLvl w:val="0"/>
      </w:pPr>
    </w:p>
    <w:p w:rsidR="00100B57" w:rsidRPr="00100B57" w:rsidRDefault="00100B57" w:rsidP="00100B57">
      <w:pPr>
        <w:ind w:left="1080" w:right="1120"/>
        <w:jc w:val="both"/>
      </w:pPr>
      <w:r w:rsidRPr="00100B57">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Pr="00100B57">
        <w:rPr>
          <w:u w:val="single"/>
        </w:rPr>
        <w:t>August 14, 2017</w:t>
      </w:r>
      <w:r w:rsidRPr="00100B57">
        <w:t>. (Emphasis original).</w:t>
      </w:r>
    </w:p>
    <w:p w:rsidR="00100B57" w:rsidRPr="00100B57" w:rsidRDefault="00100B57" w:rsidP="00100B57">
      <w:pPr>
        <w:jc w:val="both"/>
        <w:outlineLvl w:val="0"/>
      </w:pPr>
    </w:p>
    <w:p w:rsidR="00100B57" w:rsidRPr="00100B57" w:rsidRDefault="00100B57" w:rsidP="00100B57">
      <w:pPr>
        <w:jc w:val="both"/>
        <w:outlineLvl w:val="0"/>
      </w:pPr>
    </w:p>
    <w:p w:rsidR="00100B57" w:rsidRPr="00100B57" w:rsidRDefault="00100B57" w:rsidP="006A4B05">
      <w:pPr>
        <w:spacing w:before="10" w:after="240"/>
        <w:ind w:right="118" w:firstLine="720"/>
        <w:jc w:val="both"/>
      </w:pPr>
      <w:r w:rsidRPr="00100B57">
        <w:t>I</w:t>
      </w:r>
      <w:r w:rsidR="000106FA">
        <w:t>nnovative</w:t>
      </w:r>
      <w:r w:rsidRPr="00100B57">
        <w:t xml:space="preserve"> is asking 1) to intervene in th</w:t>
      </w:r>
      <w:r w:rsidR="000D2E6D">
        <w:t>is</w:t>
      </w:r>
      <w:r w:rsidRPr="00100B57">
        <w:t xml:space="preserve"> PAA docket, 2) for </w:t>
      </w:r>
      <w:r w:rsidR="000D2E6D">
        <w:t>us</w:t>
      </w:r>
      <w:r w:rsidRPr="00100B57">
        <w:t xml:space="preserve"> to reconsider the procedural order that denied Sierra Club standing to protest the PAA Order (based upon new facts and I</w:t>
      </w:r>
      <w:r w:rsidR="000106FA">
        <w:t>nnovative</w:t>
      </w:r>
      <w:r w:rsidRPr="00100B57">
        <w:t xml:space="preserve"> replacing Sierra Club for purposes of establishing standing), and 3) for</w:t>
      </w:r>
      <w:r w:rsidR="000D2E6D">
        <w:t xml:space="preserve"> us</w:t>
      </w:r>
      <w:r w:rsidRPr="00100B57">
        <w:t xml:space="preserve"> to reverse the PAA Order (based upon these new facts and I</w:t>
      </w:r>
      <w:r w:rsidR="000106FA">
        <w:t>nnovative</w:t>
      </w:r>
      <w:r w:rsidRPr="00100B57">
        <w:t>’s asserted standing). The effect of granting the I</w:t>
      </w:r>
      <w:r w:rsidR="000106FA">
        <w:t>nnovative</w:t>
      </w:r>
      <w:r w:rsidRPr="00100B57">
        <w:t xml:space="preserve"> Petition and Motion would be for I</w:t>
      </w:r>
      <w:r w:rsidR="000106FA">
        <w:t>nnovative</w:t>
      </w:r>
      <w:r w:rsidRPr="00100B57">
        <w:t xml:space="preserve"> to substitute itself for Sierra Club to establish standing that Sierra Club did not have, and then rely upon the timeliness of the Sierra Club’s Protest of the PAA Order to reverse the PAA Order which I</w:t>
      </w:r>
      <w:r w:rsidR="000106FA">
        <w:t>nnovative</w:t>
      </w:r>
      <w:r w:rsidRPr="00100B57">
        <w:t xml:space="preserve"> failed to timely protest. </w:t>
      </w:r>
    </w:p>
    <w:p w:rsidR="00100B57" w:rsidRPr="00100B57" w:rsidRDefault="00100B57" w:rsidP="006A4B05">
      <w:pPr>
        <w:spacing w:before="10" w:after="240"/>
        <w:ind w:right="118" w:firstLine="720"/>
        <w:jc w:val="both"/>
      </w:pPr>
      <w:r w:rsidRPr="00100B57">
        <w:t xml:space="preserve">Moreover, by asking that </w:t>
      </w:r>
      <w:r w:rsidR="000D2E6D">
        <w:t>we</w:t>
      </w:r>
      <w:r w:rsidRPr="00100B57">
        <w:t xml:space="preserve"> reconsider the Order Denying Sierra Club’s Protest, I</w:t>
      </w:r>
      <w:r w:rsidR="000106FA">
        <w:t>nnovative</w:t>
      </w:r>
      <w:r w:rsidRPr="00100B57">
        <w:t xml:space="preserve"> implicitly asks that th</w:t>
      </w:r>
      <w:r w:rsidR="00684692">
        <w:t>is</w:t>
      </w:r>
      <w:r w:rsidRPr="00100B57">
        <w:t xml:space="preserve"> Commission determine that Sierra Club had standing to Intervene in this docket; however, I</w:t>
      </w:r>
      <w:r w:rsidR="000106FA">
        <w:t>nnovative</w:t>
      </w:r>
      <w:r w:rsidRPr="00100B57">
        <w:t>’s pleadings are void of any argument on that point and instead conflate the status of I</w:t>
      </w:r>
      <w:r w:rsidR="000106FA">
        <w:t>nnovative</w:t>
      </w:r>
      <w:r w:rsidRPr="00100B57">
        <w:t xml:space="preserve">, as if it had made a timely protest, with Sierra Club. </w:t>
      </w:r>
    </w:p>
    <w:p w:rsidR="00100B57" w:rsidRPr="00100B57" w:rsidRDefault="00100B57" w:rsidP="00100B57">
      <w:pPr>
        <w:jc w:val="both"/>
        <w:outlineLvl w:val="0"/>
      </w:pPr>
      <w:r w:rsidRPr="00100B57">
        <w:t xml:space="preserve">The parties’ arguments on intervention are set forth below.  </w:t>
      </w:r>
    </w:p>
    <w:p w:rsidR="00100B57" w:rsidRPr="00100B57" w:rsidRDefault="00100B57" w:rsidP="00100B57">
      <w:pPr>
        <w:jc w:val="both"/>
        <w:outlineLvl w:val="0"/>
      </w:pPr>
    </w:p>
    <w:p w:rsidR="00100B57" w:rsidRPr="000D2E6D" w:rsidRDefault="00100B57" w:rsidP="00100B57">
      <w:pPr>
        <w:jc w:val="both"/>
        <w:outlineLvl w:val="0"/>
        <w:rPr>
          <w:i/>
          <w:u w:val="single"/>
        </w:rPr>
      </w:pPr>
      <w:r w:rsidRPr="000D2E6D">
        <w:rPr>
          <w:i/>
          <w:u w:val="single"/>
        </w:rPr>
        <w:t>I</w:t>
      </w:r>
      <w:r w:rsidR="000106FA" w:rsidRPr="000D2E6D">
        <w:rPr>
          <w:i/>
          <w:u w:val="single"/>
        </w:rPr>
        <w:t>nnovative</w:t>
      </w:r>
      <w:r w:rsidRPr="000D2E6D">
        <w:rPr>
          <w:i/>
          <w:u w:val="single"/>
        </w:rPr>
        <w:t xml:space="preserve"> Petition and Motion</w:t>
      </w:r>
    </w:p>
    <w:p w:rsidR="000D2E6D" w:rsidRPr="00100B57" w:rsidRDefault="000D2E6D" w:rsidP="00100B57">
      <w:pPr>
        <w:jc w:val="both"/>
        <w:outlineLvl w:val="0"/>
        <w:rPr>
          <w:b/>
        </w:rPr>
      </w:pPr>
    </w:p>
    <w:p w:rsidR="00100B57" w:rsidRPr="00100B57" w:rsidRDefault="00100B57" w:rsidP="006A4B05">
      <w:pPr>
        <w:ind w:firstLine="720"/>
        <w:jc w:val="both"/>
        <w:outlineLvl w:val="0"/>
      </w:pPr>
      <w:r w:rsidRPr="00100B57">
        <w:t>I</w:t>
      </w:r>
      <w:r w:rsidR="000106FA">
        <w:t>nnovative</w:t>
      </w:r>
      <w:r w:rsidRPr="00100B57">
        <w:t xml:space="preserve"> asserts that it is</w:t>
      </w:r>
      <w:r w:rsidRPr="00100B57">
        <w:rPr>
          <w:rFonts w:eastAsia="Calibri"/>
        </w:rPr>
        <w:t xml:space="preserve"> a </w:t>
      </w:r>
      <w:r w:rsidRPr="00100B57">
        <w:t>nationwide utility-scale solar farm developer with three utility-scale solar farms under development in Florida and would submit these three projects in an RFP issued by FPL. Efforts by I</w:t>
      </w:r>
      <w:r w:rsidR="000106FA">
        <w:t>nnovative</w:t>
      </w:r>
      <w:r w:rsidRPr="00100B57">
        <w:t xml:space="preserve"> to discuss a direct power purchase agreement (PPA) with FPL have been unsuccessful and FPL has indicated that it has no interest in signing a solar PPA with I</w:t>
      </w:r>
      <w:r w:rsidR="000106FA">
        <w:t>nnovative</w:t>
      </w:r>
      <w:r w:rsidRPr="00100B57">
        <w:t>.  Thus, I</w:t>
      </w:r>
      <w:r w:rsidR="000106FA">
        <w:t>nnovative</w:t>
      </w:r>
      <w:r w:rsidRPr="00100B57">
        <w:t xml:space="preserve"> asserts that a mandatory RFP is the only avenue by which FPL would be required to consider more cost-effective, clean alternatives for the modernization of FPL’s Lauderdale Plant and I</w:t>
      </w:r>
      <w:r w:rsidR="000106FA">
        <w:t>nnovative</w:t>
      </w:r>
      <w:r w:rsidRPr="00100B57">
        <w:t xml:space="preserve"> will suffer injury if it is prevented from offering these projects to FPL for consideration. I</w:t>
      </w:r>
      <w:r w:rsidR="000106FA">
        <w:t>nnovative</w:t>
      </w:r>
      <w:r w:rsidRPr="00100B57">
        <w:t xml:space="preserve"> argues that this is the type of injury this docket is designed to prevent. </w:t>
      </w:r>
    </w:p>
    <w:p w:rsidR="00100B57" w:rsidRPr="00100B57" w:rsidRDefault="00100B57" w:rsidP="00100B57">
      <w:pPr>
        <w:jc w:val="both"/>
        <w:outlineLvl w:val="0"/>
      </w:pPr>
    </w:p>
    <w:p w:rsidR="00100B57" w:rsidRPr="00100B57" w:rsidRDefault="00100B57" w:rsidP="006A4B05">
      <w:pPr>
        <w:ind w:firstLine="720"/>
        <w:jc w:val="both"/>
        <w:outlineLvl w:val="0"/>
      </w:pPr>
      <w:r w:rsidRPr="00100B57">
        <w:t>I</w:t>
      </w:r>
      <w:r w:rsidR="000106FA">
        <w:t>nnovative</w:t>
      </w:r>
      <w:r w:rsidRPr="00100B57">
        <w:t xml:space="preserve"> argues that by exempting FPL from the bid requirement, th</w:t>
      </w:r>
      <w:r w:rsidR="000D2E6D">
        <w:t xml:space="preserve">is Commission </w:t>
      </w:r>
      <w:r w:rsidRPr="00100B57">
        <w:t xml:space="preserve">is giving FPL permission to continue to ignore clean, renewable, more cost-effective alternatives </w:t>
      </w:r>
      <w:r w:rsidRPr="00100B57">
        <w:lastRenderedPageBreak/>
        <w:t>and thwarting the development of renewables in Florida. I</w:t>
      </w:r>
      <w:r w:rsidR="000106FA">
        <w:t>nnovative</w:t>
      </w:r>
      <w:r w:rsidRPr="00100B57">
        <w:t xml:space="preserve"> takes issue with the basis of the underlying PAA Order as it relates to the effects of modernizing a gas plant by building a larger gas plant. I</w:t>
      </w:r>
      <w:r w:rsidR="000106FA">
        <w:t>nnovative</w:t>
      </w:r>
      <w:r w:rsidRPr="00100B57">
        <w:t xml:space="preserve"> avers that, if given the opportunity, it can demonstrate that solar is superior to natural gas. I</w:t>
      </w:r>
      <w:r w:rsidR="000106FA">
        <w:t>nnovative</w:t>
      </w:r>
      <w:r w:rsidRPr="00100B57">
        <w:t xml:space="preserve"> asserts that its interests are substantially affected, and it will suffer an injury in fact as a result of </w:t>
      </w:r>
      <w:r w:rsidR="008F5462">
        <w:t>our</w:t>
      </w:r>
      <w:r w:rsidRPr="00100B57">
        <w:t xml:space="preserve"> granting FPL the exemption from the Bid Rule. In sum, I</w:t>
      </w:r>
      <w:r w:rsidR="000106FA">
        <w:t>nnovative</w:t>
      </w:r>
      <w:r w:rsidRPr="00100B57">
        <w:t xml:space="preserve"> argues that it meets the requirements for standing as set forth in </w:t>
      </w:r>
      <w:r w:rsidRPr="00100B57">
        <w:rPr>
          <w:rFonts w:eastAsia="Calibri"/>
          <w:i/>
          <w:iCs/>
        </w:rPr>
        <w:t>Agrico Chemical Company v. Department of Environmental Regulation</w:t>
      </w:r>
      <w:r w:rsidRPr="00100B57">
        <w:rPr>
          <w:rFonts w:eastAsia="Calibri"/>
        </w:rPr>
        <w:t xml:space="preserve">, 406 So.2d 478 (Fla. 2d DCA 1981) </w:t>
      </w:r>
      <w:r w:rsidRPr="00100B57">
        <w:rPr>
          <w:rFonts w:eastAsia="Calibri"/>
          <w:i/>
          <w:iCs/>
        </w:rPr>
        <w:t>rehearing denied</w:t>
      </w:r>
      <w:r w:rsidRPr="00100B57">
        <w:rPr>
          <w:rFonts w:eastAsia="Calibri"/>
        </w:rPr>
        <w:t>, 415 So.2d 1359 (Fla. 1982). As such</w:t>
      </w:r>
      <w:r w:rsidR="008F5462">
        <w:rPr>
          <w:rFonts w:eastAsia="Calibri"/>
        </w:rPr>
        <w:t>,</w:t>
      </w:r>
      <w:r w:rsidRPr="00100B57">
        <w:rPr>
          <w:rFonts w:eastAsia="Calibri"/>
        </w:rPr>
        <w:t xml:space="preserve"> I</w:t>
      </w:r>
      <w:r w:rsidR="000106FA">
        <w:rPr>
          <w:rFonts w:eastAsia="Calibri"/>
        </w:rPr>
        <w:t>nnovative</w:t>
      </w:r>
      <w:r w:rsidRPr="00100B57">
        <w:rPr>
          <w:rFonts w:eastAsia="Calibri"/>
        </w:rPr>
        <w:t xml:space="preserve"> asks that it be permitted to intervene in this docket, that </w:t>
      </w:r>
      <w:r w:rsidR="008F5462">
        <w:rPr>
          <w:rFonts w:eastAsia="Calibri"/>
        </w:rPr>
        <w:t>we</w:t>
      </w:r>
      <w:r w:rsidRPr="00100B57">
        <w:rPr>
          <w:rFonts w:eastAsia="Calibri"/>
        </w:rPr>
        <w:t xml:space="preserve"> vacate the Order </w:t>
      </w:r>
      <w:r w:rsidRPr="00100B57">
        <w:t xml:space="preserve">Denying Sierra Club’s Protest, and that </w:t>
      </w:r>
      <w:r w:rsidR="008F5462">
        <w:t>we</w:t>
      </w:r>
      <w:r w:rsidRPr="00100B57">
        <w:t xml:space="preserve">  reverse the PAA Order and deny FPL’s petition for exemption from the Bid Rule.</w:t>
      </w:r>
    </w:p>
    <w:p w:rsidR="00100B57" w:rsidRPr="00100B57" w:rsidRDefault="00100B57" w:rsidP="00100B57">
      <w:pPr>
        <w:jc w:val="both"/>
        <w:outlineLvl w:val="0"/>
      </w:pPr>
    </w:p>
    <w:p w:rsidR="00100B57" w:rsidRDefault="00100B57" w:rsidP="00100B57">
      <w:pPr>
        <w:jc w:val="both"/>
        <w:outlineLvl w:val="0"/>
        <w:rPr>
          <w:i/>
          <w:u w:val="single"/>
        </w:rPr>
      </w:pPr>
      <w:r w:rsidRPr="000D2E6D">
        <w:rPr>
          <w:i/>
          <w:u w:val="single"/>
        </w:rPr>
        <w:t>FPL Response in Opposition</w:t>
      </w:r>
    </w:p>
    <w:p w:rsidR="000D2E6D" w:rsidRPr="000D2E6D" w:rsidRDefault="000D2E6D" w:rsidP="00100B57">
      <w:pPr>
        <w:jc w:val="both"/>
        <w:outlineLvl w:val="0"/>
        <w:rPr>
          <w:i/>
          <w:u w:val="single"/>
        </w:rPr>
      </w:pPr>
    </w:p>
    <w:p w:rsidR="00100B57" w:rsidRPr="00100B57" w:rsidRDefault="00100B57" w:rsidP="004158A7">
      <w:pPr>
        <w:spacing w:before="10" w:after="240"/>
        <w:ind w:right="118" w:firstLine="720"/>
      </w:pPr>
      <w:r w:rsidRPr="00100B57">
        <w:rPr>
          <w:spacing w:val="-1"/>
        </w:rPr>
        <w:t xml:space="preserve">FPL asserts that </w:t>
      </w:r>
      <w:r w:rsidR="008F5462">
        <w:rPr>
          <w:spacing w:val="-1"/>
        </w:rPr>
        <w:t>we</w:t>
      </w:r>
      <w:r w:rsidRPr="00100B57">
        <w:rPr>
          <w:spacing w:val="15"/>
        </w:rPr>
        <w:t xml:space="preserve"> </w:t>
      </w:r>
      <w:r w:rsidRPr="00100B57">
        <w:t>should</w:t>
      </w:r>
      <w:r w:rsidRPr="00100B57">
        <w:rPr>
          <w:spacing w:val="15"/>
        </w:rPr>
        <w:t xml:space="preserve"> </w:t>
      </w:r>
      <w:r w:rsidRPr="00100B57">
        <w:t>d</w:t>
      </w:r>
      <w:r w:rsidRPr="00100B57">
        <w:rPr>
          <w:spacing w:val="-1"/>
        </w:rPr>
        <w:t>e</w:t>
      </w:r>
      <w:r w:rsidRPr="00100B57">
        <w:rPr>
          <w:spacing w:val="2"/>
        </w:rPr>
        <w:t>n</w:t>
      </w:r>
      <w:r w:rsidRPr="00100B57">
        <w:t>y</w:t>
      </w:r>
      <w:r w:rsidRPr="00100B57">
        <w:rPr>
          <w:spacing w:val="14"/>
        </w:rPr>
        <w:t xml:space="preserve"> </w:t>
      </w:r>
      <w:r w:rsidRPr="00100B57">
        <w:rPr>
          <w:spacing w:val="-3"/>
        </w:rPr>
        <w:t>I</w:t>
      </w:r>
      <w:r w:rsidR="000106FA">
        <w:rPr>
          <w:spacing w:val="-3"/>
        </w:rPr>
        <w:t>nnovative</w:t>
      </w:r>
      <w:r w:rsidRPr="00100B57">
        <w:t>’s</w:t>
      </w:r>
      <w:r w:rsidRPr="00100B57">
        <w:rPr>
          <w:spacing w:val="13"/>
        </w:rPr>
        <w:t xml:space="preserve"> </w:t>
      </w:r>
      <w:r w:rsidR="00E73F27">
        <w:rPr>
          <w:spacing w:val="13"/>
        </w:rPr>
        <w:t>P</w:t>
      </w:r>
      <w:r w:rsidRPr="00100B57">
        <w:rPr>
          <w:spacing w:val="-1"/>
        </w:rPr>
        <w:t>e</w:t>
      </w:r>
      <w:r w:rsidRPr="00100B57">
        <w:t>tition</w:t>
      </w:r>
      <w:r w:rsidRPr="00100B57">
        <w:rPr>
          <w:spacing w:val="14"/>
        </w:rPr>
        <w:t xml:space="preserve"> </w:t>
      </w:r>
      <w:r w:rsidRPr="00100B57">
        <w:t>to</w:t>
      </w:r>
      <w:r w:rsidRPr="00100B57">
        <w:rPr>
          <w:spacing w:val="14"/>
        </w:rPr>
        <w:t xml:space="preserve"> </w:t>
      </w:r>
      <w:r w:rsidR="00E73F27">
        <w:rPr>
          <w:spacing w:val="14"/>
        </w:rPr>
        <w:t>I</w:t>
      </w:r>
      <w:r w:rsidRPr="00100B57">
        <w:rPr>
          <w:spacing w:val="2"/>
        </w:rPr>
        <w:t>n</w:t>
      </w:r>
      <w:r w:rsidRPr="00100B57">
        <w:t>te</w:t>
      </w:r>
      <w:r w:rsidRPr="00100B57">
        <w:rPr>
          <w:spacing w:val="-2"/>
        </w:rPr>
        <w:t>r</w:t>
      </w:r>
      <w:r w:rsidRPr="00100B57">
        <w:t>v</w:t>
      </w:r>
      <w:r w:rsidRPr="00100B57">
        <w:rPr>
          <w:spacing w:val="-1"/>
        </w:rPr>
        <w:t>e</w:t>
      </w:r>
      <w:r w:rsidRPr="00100B57">
        <w:t>ne</w:t>
      </w:r>
      <w:r w:rsidRPr="00100B57">
        <w:rPr>
          <w:spacing w:val="15"/>
        </w:rPr>
        <w:t xml:space="preserve"> </w:t>
      </w:r>
      <w:r w:rsidRPr="00100B57">
        <w:t>b</w:t>
      </w:r>
      <w:r w:rsidRPr="00100B57">
        <w:rPr>
          <w:spacing w:val="-1"/>
        </w:rPr>
        <w:t>e</w:t>
      </w:r>
      <w:r w:rsidRPr="00100B57">
        <w:rPr>
          <w:spacing w:val="1"/>
        </w:rPr>
        <w:t>c</w:t>
      </w:r>
      <w:r w:rsidRPr="00100B57">
        <w:rPr>
          <w:spacing w:val="-1"/>
        </w:rPr>
        <w:t>a</w:t>
      </w:r>
      <w:r w:rsidRPr="00100B57">
        <w:t>use</w:t>
      </w:r>
      <w:r w:rsidRPr="00100B57">
        <w:rPr>
          <w:spacing w:val="32"/>
        </w:rPr>
        <w:t xml:space="preserve"> </w:t>
      </w:r>
      <w:r w:rsidRPr="00100B57">
        <w:t>it</w:t>
      </w:r>
      <w:r w:rsidRPr="00100B57">
        <w:rPr>
          <w:spacing w:val="36"/>
        </w:rPr>
        <w:t xml:space="preserve"> </w:t>
      </w:r>
      <w:r w:rsidRPr="00100B57">
        <w:t>is</w:t>
      </w:r>
      <w:r w:rsidRPr="00100B57">
        <w:rPr>
          <w:spacing w:val="35"/>
        </w:rPr>
        <w:t xml:space="preserve"> </w:t>
      </w:r>
      <w:r w:rsidRPr="00100B57">
        <w:t>le</w:t>
      </w:r>
      <w:r w:rsidRPr="00100B57">
        <w:rPr>
          <w:spacing w:val="-3"/>
        </w:rPr>
        <w:t>g</w:t>
      </w:r>
      <w:r w:rsidRPr="00100B57">
        <w:rPr>
          <w:spacing w:val="-1"/>
        </w:rPr>
        <w:t>a</w:t>
      </w:r>
      <w:r w:rsidRPr="00100B57">
        <w:t>l</w:t>
      </w:r>
      <w:r w:rsidRPr="00100B57">
        <w:rPr>
          <w:spacing w:val="5"/>
        </w:rPr>
        <w:t>l</w:t>
      </w:r>
      <w:r w:rsidRPr="00100B57">
        <w:t>y</w:t>
      </w:r>
      <w:r w:rsidRPr="00100B57">
        <w:rPr>
          <w:spacing w:val="28"/>
        </w:rPr>
        <w:t xml:space="preserve"> </w:t>
      </w:r>
      <w:r w:rsidRPr="00100B57">
        <w:t>d</w:t>
      </w:r>
      <w:r w:rsidRPr="00100B57">
        <w:rPr>
          <w:spacing w:val="-1"/>
        </w:rPr>
        <w:t>e</w:t>
      </w:r>
      <w:r w:rsidRPr="00100B57">
        <w:t>f</w:t>
      </w:r>
      <w:r w:rsidRPr="00100B57">
        <w:rPr>
          <w:spacing w:val="1"/>
        </w:rPr>
        <w:t>i</w:t>
      </w:r>
      <w:r w:rsidRPr="00100B57">
        <w:rPr>
          <w:spacing w:val="-1"/>
        </w:rPr>
        <w:t>c</w:t>
      </w:r>
      <w:r w:rsidRPr="00100B57">
        <w:t>ient</w:t>
      </w:r>
      <w:r w:rsidRPr="00100B57">
        <w:rPr>
          <w:spacing w:val="33"/>
        </w:rPr>
        <w:t xml:space="preserve"> </w:t>
      </w:r>
      <w:r w:rsidRPr="00100B57">
        <w:t>for</w:t>
      </w:r>
      <w:r w:rsidRPr="00100B57">
        <w:rPr>
          <w:spacing w:val="31"/>
        </w:rPr>
        <w:t xml:space="preserve"> </w:t>
      </w:r>
      <w:r w:rsidRPr="00100B57">
        <w:rPr>
          <w:spacing w:val="2"/>
        </w:rPr>
        <w:t>t</w:t>
      </w:r>
      <w:r w:rsidRPr="00100B57">
        <w:t>he</w:t>
      </w:r>
      <w:r w:rsidRPr="00100B57">
        <w:rPr>
          <w:spacing w:val="32"/>
        </w:rPr>
        <w:t xml:space="preserve"> </w:t>
      </w:r>
      <w:r w:rsidRPr="00100B57">
        <w:t>following</w:t>
      </w:r>
      <w:r w:rsidRPr="00100B57">
        <w:rPr>
          <w:spacing w:val="33"/>
        </w:rPr>
        <w:t xml:space="preserve"> </w:t>
      </w:r>
      <w:r w:rsidRPr="00100B57">
        <w:t>r</w:t>
      </w:r>
      <w:r w:rsidRPr="00100B57">
        <w:rPr>
          <w:spacing w:val="-2"/>
        </w:rPr>
        <w:t>e</w:t>
      </w:r>
      <w:r w:rsidRPr="00100B57">
        <w:rPr>
          <w:spacing w:val="-1"/>
        </w:rPr>
        <w:t>a</w:t>
      </w:r>
      <w:r w:rsidRPr="00100B57">
        <w:t>sons:</w:t>
      </w:r>
      <w:r w:rsidRPr="00100B57">
        <w:rPr>
          <w:spacing w:val="7"/>
        </w:rPr>
        <w:t xml:space="preserve"> (1) </w:t>
      </w:r>
      <w:r w:rsidRPr="00100B57">
        <w:rPr>
          <w:spacing w:val="-4"/>
        </w:rPr>
        <w:t>I</w:t>
      </w:r>
      <w:r w:rsidR="000106FA">
        <w:rPr>
          <w:spacing w:val="-4"/>
        </w:rPr>
        <w:t>nnovative</w:t>
      </w:r>
      <w:r w:rsidRPr="00100B57">
        <w:t xml:space="preserve"> </w:t>
      </w:r>
      <w:r w:rsidRPr="00100B57">
        <w:rPr>
          <w:spacing w:val="1"/>
        </w:rPr>
        <w:t xml:space="preserve"> f</w:t>
      </w:r>
      <w:r w:rsidRPr="00100B57">
        <w:rPr>
          <w:spacing w:val="-1"/>
        </w:rPr>
        <w:t>a</w:t>
      </w:r>
      <w:r w:rsidRPr="00100B57">
        <w:t>il</w:t>
      </w:r>
      <w:r w:rsidRPr="00100B57">
        <w:rPr>
          <w:spacing w:val="-1"/>
        </w:rPr>
        <w:t>e</w:t>
      </w:r>
      <w:r w:rsidRPr="00100B57">
        <w:t>d</w:t>
      </w:r>
      <w:r w:rsidRPr="00100B57">
        <w:rPr>
          <w:spacing w:val="2"/>
        </w:rPr>
        <w:t xml:space="preserve"> </w:t>
      </w:r>
      <w:r w:rsidRPr="00100B57">
        <w:t>to file</w:t>
      </w:r>
      <w:r w:rsidRPr="00100B57">
        <w:rPr>
          <w:spacing w:val="30"/>
        </w:rPr>
        <w:t xml:space="preserve"> </w:t>
      </w:r>
      <w:r w:rsidRPr="00100B57">
        <w:t>a</w:t>
      </w:r>
      <w:r w:rsidRPr="00100B57">
        <w:rPr>
          <w:spacing w:val="30"/>
        </w:rPr>
        <w:t xml:space="preserve"> </w:t>
      </w:r>
      <w:r w:rsidRPr="00100B57">
        <w:t>p</w:t>
      </w:r>
      <w:r w:rsidRPr="00100B57">
        <w:rPr>
          <w:spacing w:val="-1"/>
        </w:rPr>
        <w:t>r</w:t>
      </w:r>
      <w:r w:rsidRPr="00100B57">
        <w:t>o</w:t>
      </w:r>
      <w:r w:rsidRPr="00100B57">
        <w:rPr>
          <w:spacing w:val="2"/>
        </w:rPr>
        <w:t>t</w:t>
      </w:r>
      <w:r w:rsidRPr="00100B57">
        <w:rPr>
          <w:spacing w:val="-1"/>
        </w:rPr>
        <w:t>e</w:t>
      </w:r>
      <w:r w:rsidRPr="00100B57">
        <w:t>st</w:t>
      </w:r>
      <w:r w:rsidRPr="00100B57">
        <w:rPr>
          <w:spacing w:val="32"/>
        </w:rPr>
        <w:t xml:space="preserve"> </w:t>
      </w:r>
      <w:r w:rsidRPr="00100B57">
        <w:t>within</w:t>
      </w:r>
      <w:r w:rsidRPr="00100B57">
        <w:rPr>
          <w:spacing w:val="30"/>
        </w:rPr>
        <w:t xml:space="preserve"> </w:t>
      </w:r>
      <w:r w:rsidRPr="00100B57">
        <w:t>21</w:t>
      </w:r>
      <w:r w:rsidRPr="00100B57">
        <w:rPr>
          <w:spacing w:val="30"/>
        </w:rPr>
        <w:t xml:space="preserve"> </w:t>
      </w:r>
      <w:r w:rsidRPr="00100B57">
        <w:t>d</w:t>
      </w:r>
      <w:r w:rsidRPr="00100B57">
        <w:rPr>
          <w:spacing w:val="1"/>
        </w:rPr>
        <w:t>a</w:t>
      </w:r>
      <w:r w:rsidRPr="00100B57">
        <w:rPr>
          <w:spacing w:val="-5"/>
        </w:rPr>
        <w:t>y</w:t>
      </w:r>
      <w:r w:rsidRPr="00100B57">
        <w:t>s</w:t>
      </w:r>
      <w:r w:rsidRPr="00100B57">
        <w:rPr>
          <w:spacing w:val="33"/>
        </w:rPr>
        <w:t xml:space="preserve"> </w:t>
      </w:r>
      <w:r w:rsidRPr="00100B57">
        <w:t>of</w:t>
      </w:r>
      <w:r w:rsidRPr="00100B57">
        <w:rPr>
          <w:spacing w:val="30"/>
        </w:rPr>
        <w:t xml:space="preserve"> </w:t>
      </w:r>
      <w:r w:rsidRPr="00100B57">
        <w:t>the</w:t>
      </w:r>
      <w:r w:rsidRPr="00100B57">
        <w:rPr>
          <w:spacing w:val="30"/>
        </w:rPr>
        <w:t xml:space="preserve"> </w:t>
      </w:r>
      <w:r w:rsidRPr="00100B57">
        <w:t>issu</w:t>
      </w:r>
      <w:r w:rsidRPr="00100B57">
        <w:rPr>
          <w:spacing w:val="-1"/>
        </w:rPr>
        <w:t>a</w:t>
      </w:r>
      <w:r w:rsidRPr="00100B57">
        <w:rPr>
          <w:spacing w:val="2"/>
        </w:rPr>
        <w:t>n</w:t>
      </w:r>
      <w:r w:rsidRPr="00100B57">
        <w:rPr>
          <w:spacing w:val="-1"/>
        </w:rPr>
        <w:t>c</w:t>
      </w:r>
      <w:r w:rsidRPr="00100B57">
        <w:t>e</w:t>
      </w:r>
      <w:r w:rsidRPr="00100B57">
        <w:rPr>
          <w:spacing w:val="32"/>
        </w:rPr>
        <w:t xml:space="preserve"> </w:t>
      </w:r>
      <w:r w:rsidRPr="00100B57">
        <w:rPr>
          <w:spacing w:val="2"/>
        </w:rPr>
        <w:t>o</w:t>
      </w:r>
      <w:r w:rsidRPr="00100B57">
        <w:t>f</w:t>
      </w:r>
      <w:r w:rsidRPr="00100B57">
        <w:rPr>
          <w:spacing w:val="32"/>
        </w:rPr>
        <w:t xml:space="preserve"> </w:t>
      </w:r>
      <w:r w:rsidR="008F5462">
        <w:rPr>
          <w:spacing w:val="32"/>
        </w:rPr>
        <w:t>our</w:t>
      </w:r>
      <w:r w:rsidRPr="00100B57">
        <w:rPr>
          <w:spacing w:val="30"/>
        </w:rPr>
        <w:t xml:space="preserve"> </w:t>
      </w:r>
      <w:r w:rsidRPr="00100B57">
        <w:t>PAA</w:t>
      </w:r>
      <w:r w:rsidRPr="00100B57">
        <w:rPr>
          <w:spacing w:val="30"/>
        </w:rPr>
        <w:t xml:space="preserve"> </w:t>
      </w:r>
      <w:r w:rsidRPr="00100B57">
        <w:t>O</w:t>
      </w:r>
      <w:r w:rsidRPr="00100B57">
        <w:rPr>
          <w:spacing w:val="-2"/>
        </w:rPr>
        <w:t>r</w:t>
      </w:r>
      <w:r w:rsidRPr="00100B57">
        <w:t>d</w:t>
      </w:r>
      <w:r w:rsidRPr="00100B57">
        <w:rPr>
          <w:spacing w:val="-1"/>
        </w:rPr>
        <w:t>e</w:t>
      </w:r>
      <w:r w:rsidRPr="00100B57">
        <w:t>r</w:t>
      </w:r>
      <w:r w:rsidRPr="00100B57">
        <w:rPr>
          <w:spacing w:val="32"/>
        </w:rPr>
        <w:t xml:space="preserve"> </w:t>
      </w:r>
      <w:r w:rsidRPr="00100B57">
        <w:t>g</w:t>
      </w:r>
      <w:r w:rsidRPr="00100B57">
        <w:rPr>
          <w:spacing w:val="-1"/>
        </w:rPr>
        <w:t>ra</w:t>
      </w:r>
      <w:r w:rsidRPr="00100B57">
        <w:t>nti</w:t>
      </w:r>
      <w:r w:rsidRPr="00100B57">
        <w:rPr>
          <w:spacing w:val="2"/>
        </w:rPr>
        <w:t>n</w:t>
      </w:r>
      <w:r w:rsidRPr="00100B57">
        <w:t>g</w:t>
      </w:r>
      <w:r w:rsidRPr="00100B57">
        <w:rPr>
          <w:spacing w:val="28"/>
        </w:rPr>
        <w:t xml:space="preserve"> </w:t>
      </w:r>
      <w:r w:rsidRPr="00100B57">
        <w:rPr>
          <w:spacing w:val="-2"/>
        </w:rPr>
        <w:t>F</w:t>
      </w:r>
      <w:r w:rsidRPr="00100B57">
        <w:rPr>
          <w:spacing w:val="3"/>
        </w:rPr>
        <w:t>P</w:t>
      </w:r>
      <w:r w:rsidRPr="00100B57">
        <w:rPr>
          <w:spacing w:val="-3"/>
        </w:rPr>
        <w:t>L</w:t>
      </w:r>
      <w:r w:rsidRPr="00100B57">
        <w:t>’s p</w:t>
      </w:r>
      <w:r w:rsidRPr="00100B57">
        <w:rPr>
          <w:spacing w:val="-1"/>
        </w:rPr>
        <w:t>e</w:t>
      </w:r>
      <w:r w:rsidRPr="00100B57">
        <w:t>tition</w:t>
      </w:r>
      <w:r w:rsidRPr="00100B57">
        <w:rPr>
          <w:spacing w:val="52"/>
        </w:rPr>
        <w:t xml:space="preserve"> </w:t>
      </w:r>
      <w:r w:rsidRPr="00100B57">
        <w:t>for</w:t>
      </w:r>
      <w:r w:rsidRPr="00100B57">
        <w:rPr>
          <w:spacing w:val="51"/>
        </w:rPr>
        <w:t xml:space="preserve"> </w:t>
      </w:r>
      <w:r w:rsidRPr="00100B57">
        <w:rPr>
          <w:spacing w:val="-1"/>
        </w:rPr>
        <w:t>a</w:t>
      </w:r>
      <w:r w:rsidRPr="00100B57">
        <w:t>n</w:t>
      </w:r>
      <w:r w:rsidRPr="00100B57">
        <w:rPr>
          <w:spacing w:val="52"/>
        </w:rPr>
        <w:t xml:space="preserve"> </w:t>
      </w:r>
      <w:r w:rsidRPr="00100B57">
        <w:rPr>
          <w:spacing w:val="-1"/>
        </w:rPr>
        <w:t>e</w:t>
      </w:r>
      <w:r w:rsidRPr="00100B57">
        <w:rPr>
          <w:spacing w:val="2"/>
        </w:rPr>
        <w:t>x</w:t>
      </w:r>
      <w:r w:rsidRPr="00100B57">
        <w:rPr>
          <w:spacing w:val="-1"/>
        </w:rPr>
        <w:t>e</w:t>
      </w:r>
      <w:r w:rsidRPr="00100B57">
        <w:t>mption</w:t>
      </w:r>
      <w:r w:rsidRPr="00100B57">
        <w:rPr>
          <w:spacing w:val="53"/>
        </w:rPr>
        <w:t xml:space="preserve"> </w:t>
      </w:r>
      <w:r w:rsidRPr="00100B57">
        <w:t>of</w:t>
      </w:r>
      <w:r w:rsidRPr="00100B57">
        <w:rPr>
          <w:spacing w:val="51"/>
        </w:rPr>
        <w:t xml:space="preserve"> </w:t>
      </w:r>
      <w:r w:rsidRPr="00100B57">
        <w:t>the</w:t>
      </w:r>
      <w:r w:rsidRPr="00100B57">
        <w:rPr>
          <w:spacing w:val="54"/>
        </w:rPr>
        <w:t xml:space="preserve"> </w:t>
      </w:r>
      <w:r w:rsidRPr="00100B57">
        <w:rPr>
          <w:spacing w:val="-2"/>
        </w:rPr>
        <w:t>B</w:t>
      </w:r>
      <w:r w:rsidRPr="00100B57">
        <w:t>id</w:t>
      </w:r>
      <w:r w:rsidRPr="00100B57">
        <w:rPr>
          <w:spacing w:val="53"/>
        </w:rPr>
        <w:t xml:space="preserve"> </w:t>
      </w:r>
      <w:r w:rsidRPr="00100B57">
        <w:t>Rule</w:t>
      </w:r>
      <w:r w:rsidRPr="00100B57">
        <w:rPr>
          <w:spacing w:val="52"/>
        </w:rPr>
        <w:t xml:space="preserve"> </w:t>
      </w:r>
      <w:r w:rsidRPr="00100B57">
        <w:rPr>
          <w:spacing w:val="-1"/>
        </w:rPr>
        <w:t>a</w:t>
      </w:r>
      <w:r w:rsidRPr="00100B57">
        <w:t>s</w:t>
      </w:r>
      <w:r w:rsidRPr="00100B57">
        <w:rPr>
          <w:spacing w:val="52"/>
        </w:rPr>
        <w:t xml:space="preserve"> </w:t>
      </w:r>
      <w:r w:rsidRPr="00100B57">
        <w:t>r</w:t>
      </w:r>
      <w:r w:rsidRPr="00100B57">
        <w:rPr>
          <w:spacing w:val="-2"/>
        </w:rPr>
        <w:t>e</w:t>
      </w:r>
      <w:r w:rsidRPr="00100B57">
        <w:t>qu</w:t>
      </w:r>
      <w:r w:rsidRPr="00100B57">
        <w:rPr>
          <w:spacing w:val="2"/>
        </w:rPr>
        <w:t>i</w:t>
      </w:r>
      <w:r w:rsidRPr="00100B57">
        <w:t>r</w:t>
      </w:r>
      <w:r w:rsidRPr="00100B57">
        <w:rPr>
          <w:spacing w:val="-2"/>
        </w:rPr>
        <w:t>e</w:t>
      </w:r>
      <w:r w:rsidRPr="00100B57">
        <w:t>d</w:t>
      </w:r>
      <w:r w:rsidRPr="00100B57">
        <w:rPr>
          <w:spacing w:val="52"/>
        </w:rPr>
        <w:t xml:space="preserve"> </w:t>
      </w:r>
      <w:r w:rsidRPr="00100B57">
        <w:rPr>
          <w:spacing w:val="4"/>
        </w:rPr>
        <w:t>b</w:t>
      </w:r>
      <w:r w:rsidRPr="00100B57">
        <w:t>y</w:t>
      </w:r>
      <w:r w:rsidRPr="00100B57">
        <w:rPr>
          <w:spacing w:val="47"/>
        </w:rPr>
        <w:t xml:space="preserve"> </w:t>
      </w:r>
      <w:r w:rsidRPr="00100B57">
        <w:t>Rule</w:t>
      </w:r>
      <w:r w:rsidRPr="00100B57">
        <w:rPr>
          <w:spacing w:val="18"/>
        </w:rPr>
        <w:t xml:space="preserve"> </w:t>
      </w:r>
      <w:r w:rsidRPr="00100B57">
        <w:t>2</w:t>
      </w:r>
      <w:r w:rsidRPr="00100B57">
        <w:rPr>
          <w:spacing w:val="4"/>
        </w:rPr>
        <w:t>5</w:t>
      </w:r>
      <w:r w:rsidRPr="00100B57">
        <w:rPr>
          <w:spacing w:val="-1"/>
        </w:rPr>
        <w:t>-</w:t>
      </w:r>
      <w:r w:rsidRPr="00100B57">
        <w:t>22.029,</w:t>
      </w:r>
      <w:r w:rsidRPr="00100B57">
        <w:rPr>
          <w:spacing w:val="18"/>
        </w:rPr>
        <w:t xml:space="preserve"> </w:t>
      </w:r>
      <w:r w:rsidRPr="00100B57">
        <w:t xml:space="preserve">F.A.C., which </w:t>
      </w:r>
      <w:r w:rsidRPr="00100B57">
        <w:rPr>
          <w:spacing w:val="-3"/>
        </w:rPr>
        <w:t>g</w:t>
      </w:r>
      <w:r w:rsidRPr="00100B57">
        <w:t>o</w:t>
      </w:r>
      <w:r w:rsidRPr="00100B57">
        <w:rPr>
          <w:spacing w:val="2"/>
        </w:rPr>
        <w:t>v</w:t>
      </w:r>
      <w:r w:rsidRPr="00100B57">
        <w:rPr>
          <w:spacing w:val="1"/>
        </w:rPr>
        <w:t>e</w:t>
      </w:r>
      <w:r w:rsidRPr="00100B57">
        <w:t>rns</w:t>
      </w:r>
      <w:r w:rsidRPr="00100B57">
        <w:rPr>
          <w:spacing w:val="16"/>
        </w:rPr>
        <w:t xml:space="preserve"> </w:t>
      </w:r>
      <w:r w:rsidRPr="00100B57">
        <w:t>p</w:t>
      </w:r>
      <w:r w:rsidRPr="00100B57">
        <w:rPr>
          <w:spacing w:val="-1"/>
        </w:rPr>
        <w:t>r</w:t>
      </w:r>
      <w:r w:rsidRPr="00100B57">
        <w:t>otests</w:t>
      </w:r>
      <w:r w:rsidRPr="00100B57">
        <w:rPr>
          <w:spacing w:val="17"/>
        </w:rPr>
        <w:t xml:space="preserve"> </w:t>
      </w:r>
      <w:r w:rsidRPr="00100B57">
        <w:t>of</w:t>
      </w:r>
      <w:r w:rsidRPr="00100B57">
        <w:rPr>
          <w:spacing w:val="18"/>
        </w:rPr>
        <w:t xml:space="preserve"> </w:t>
      </w:r>
      <w:r w:rsidRPr="00100B57">
        <w:t>PAA</w:t>
      </w:r>
      <w:r w:rsidRPr="00100B57">
        <w:rPr>
          <w:spacing w:val="18"/>
        </w:rPr>
        <w:t xml:space="preserve"> </w:t>
      </w:r>
      <w:r w:rsidR="00EE4120">
        <w:rPr>
          <w:spacing w:val="1"/>
        </w:rPr>
        <w:t>o</w:t>
      </w:r>
      <w:r w:rsidRPr="00100B57">
        <w:t>rd</w:t>
      </w:r>
      <w:r w:rsidRPr="00100B57">
        <w:rPr>
          <w:spacing w:val="-2"/>
        </w:rPr>
        <w:t>e</w:t>
      </w:r>
      <w:r w:rsidRPr="00100B57">
        <w:t>rs. Si</w:t>
      </w:r>
      <w:r w:rsidRPr="00100B57">
        <w:rPr>
          <w:spacing w:val="1"/>
        </w:rPr>
        <w:t>e</w:t>
      </w:r>
      <w:r w:rsidRPr="00100B57">
        <w:t>r</w:t>
      </w:r>
      <w:r w:rsidRPr="00100B57">
        <w:rPr>
          <w:spacing w:val="-2"/>
        </w:rPr>
        <w:t>r</w:t>
      </w:r>
      <w:r w:rsidRPr="00100B57">
        <w:t>a</w:t>
      </w:r>
      <w:r w:rsidRPr="00100B57">
        <w:rPr>
          <w:spacing w:val="20"/>
        </w:rPr>
        <w:t xml:space="preserve"> </w:t>
      </w:r>
      <w:r w:rsidRPr="00100B57">
        <w:t>C</w:t>
      </w:r>
      <w:r w:rsidRPr="00100B57">
        <w:rPr>
          <w:spacing w:val="2"/>
        </w:rPr>
        <w:t>l</w:t>
      </w:r>
      <w:r w:rsidRPr="00100B57">
        <w:t>ub</w:t>
      </w:r>
      <w:r w:rsidRPr="00100B57">
        <w:rPr>
          <w:spacing w:val="21"/>
        </w:rPr>
        <w:t xml:space="preserve"> </w:t>
      </w:r>
      <w:r w:rsidRPr="00100B57">
        <w:t>is</w:t>
      </w:r>
      <w:r w:rsidRPr="00100B57">
        <w:rPr>
          <w:spacing w:val="22"/>
        </w:rPr>
        <w:t xml:space="preserve"> </w:t>
      </w:r>
      <w:r w:rsidRPr="00100B57">
        <w:t>the</w:t>
      </w:r>
      <w:r w:rsidRPr="00100B57">
        <w:rPr>
          <w:spacing w:val="20"/>
        </w:rPr>
        <w:t xml:space="preserve"> </w:t>
      </w:r>
      <w:r w:rsidRPr="00100B57">
        <w:t>on</w:t>
      </w:r>
      <w:r w:rsidRPr="00100B57">
        <w:rPr>
          <w:spacing w:val="2"/>
        </w:rPr>
        <w:t>l</w:t>
      </w:r>
      <w:r w:rsidRPr="00100B57">
        <w:t>y</w:t>
      </w:r>
      <w:r w:rsidRPr="00100B57">
        <w:rPr>
          <w:spacing w:val="18"/>
        </w:rPr>
        <w:t xml:space="preserve"> </w:t>
      </w:r>
      <w:r w:rsidRPr="00100B57">
        <w:rPr>
          <w:spacing w:val="-1"/>
        </w:rPr>
        <w:t>e</w:t>
      </w:r>
      <w:r w:rsidRPr="00100B57">
        <w:t>nti</w:t>
      </w:r>
      <w:r w:rsidRPr="00100B57">
        <w:rPr>
          <w:spacing w:val="2"/>
        </w:rPr>
        <w:t>t</w:t>
      </w:r>
      <w:r w:rsidRPr="00100B57">
        <w:t>y</w:t>
      </w:r>
      <w:r w:rsidRPr="00100B57">
        <w:rPr>
          <w:spacing w:val="16"/>
        </w:rPr>
        <w:t xml:space="preserve"> </w:t>
      </w:r>
      <w:r w:rsidRPr="00100B57">
        <w:t>that</w:t>
      </w:r>
      <w:r w:rsidRPr="00100B57">
        <w:rPr>
          <w:spacing w:val="23"/>
        </w:rPr>
        <w:t xml:space="preserve"> </w:t>
      </w:r>
      <w:r w:rsidRPr="00100B57">
        <w:t>filed</w:t>
      </w:r>
      <w:r w:rsidRPr="00100B57">
        <w:rPr>
          <w:spacing w:val="20"/>
        </w:rPr>
        <w:t xml:space="preserve"> </w:t>
      </w:r>
      <w:r w:rsidRPr="00100B57">
        <w:t>a</w:t>
      </w:r>
      <w:r w:rsidRPr="00100B57">
        <w:rPr>
          <w:spacing w:val="25"/>
        </w:rPr>
        <w:t xml:space="preserve"> </w:t>
      </w:r>
      <w:r w:rsidRPr="00100B57">
        <w:t>time</w:t>
      </w:r>
      <w:r w:rsidRPr="00100B57">
        <w:rPr>
          <w:spacing w:val="5"/>
        </w:rPr>
        <w:t>l</w:t>
      </w:r>
      <w:r w:rsidRPr="00100B57">
        <w:t>y</w:t>
      </w:r>
      <w:r w:rsidRPr="00100B57">
        <w:rPr>
          <w:spacing w:val="16"/>
        </w:rPr>
        <w:t xml:space="preserve"> </w:t>
      </w:r>
      <w:r w:rsidRPr="00100B57">
        <w:t>p</w:t>
      </w:r>
      <w:r w:rsidRPr="00100B57">
        <w:rPr>
          <w:spacing w:val="-1"/>
        </w:rPr>
        <w:t>r</w:t>
      </w:r>
      <w:r w:rsidRPr="00100B57">
        <w:t xml:space="preserve">otest. </w:t>
      </w:r>
      <w:r w:rsidRPr="00100B57">
        <w:rPr>
          <w:spacing w:val="-4"/>
        </w:rPr>
        <w:t>I</w:t>
      </w:r>
      <w:r w:rsidR="000106FA">
        <w:rPr>
          <w:spacing w:val="-4"/>
        </w:rPr>
        <w:t>nnovative</w:t>
      </w:r>
      <w:r w:rsidRPr="00100B57">
        <w:rPr>
          <w:spacing w:val="37"/>
        </w:rPr>
        <w:t xml:space="preserve"> </w:t>
      </w:r>
      <w:r w:rsidRPr="00100B57">
        <w:rPr>
          <w:spacing w:val="-1"/>
        </w:rPr>
        <w:t>ca</w:t>
      </w:r>
      <w:r w:rsidRPr="00100B57">
        <w:t>n</w:t>
      </w:r>
      <w:r w:rsidRPr="00100B57">
        <w:rPr>
          <w:spacing w:val="35"/>
        </w:rPr>
        <w:t xml:space="preserve"> </w:t>
      </w:r>
      <w:r w:rsidRPr="00100B57">
        <w:rPr>
          <w:spacing w:val="2"/>
        </w:rPr>
        <w:t>n</w:t>
      </w:r>
      <w:r w:rsidRPr="00100B57">
        <w:rPr>
          <w:spacing w:val="-1"/>
        </w:rPr>
        <w:t>e</w:t>
      </w:r>
      <w:r w:rsidRPr="00100B57">
        <w:t>ith</w:t>
      </w:r>
      <w:r w:rsidRPr="00100B57">
        <w:rPr>
          <w:spacing w:val="-1"/>
        </w:rPr>
        <w:t>e</w:t>
      </w:r>
      <w:r w:rsidRPr="00100B57">
        <w:t>r</w:t>
      </w:r>
      <w:r w:rsidRPr="00100B57">
        <w:rPr>
          <w:spacing w:val="35"/>
        </w:rPr>
        <w:t xml:space="preserve"> </w:t>
      </w:r>
      <w:r w:rsidRPr="00100B57">
        <w:t>refute</w:t>
      </w:r>
      <w:r w:rsidRPr="00100B57">
        <w:rPr>
          <w:spacing w:val="35"/>
        </w:rPr>
        <w:t xml:space="preserve"> </w:t>
      </w:r>
      <w:r w:rsidRPr="00100B57">
        <w:rPr>
          <w:spacing w:val="2"/>
        </w:rPr>
        <w:t>t</w:t>
      </w:r>
      <w:r w:rsidRPr="00100B57">
        <w:t>hat fact nor</w:t>
      </w:r>
      <w:r w:rsidRPr="00100B57">
        <w:rPr>
          <w:spacing w:val="37"/>
        </w:rPr>
        <w:t xml:space="preserve"> </w:t>
      </w:r>
      <w:r w:rsidRPr="00100B57">
        <w:rPr>
          <w:spacing w:val="-1"/>
        </w:rPr>
        <w:t>a</w:t>
      </w:r>
      <w:r w:rsidRPr="00100B57">
        <w:t>tt</w:t>
      </w:r>
      <w:r w:rsidRPr="00100B57">
        <w:rPr>
          <w:spacing w:val="-1"/>
        </w:rPr>
        <w:t>e</w:t>
      </w:r>
      <w:r w:rsidRPr="00100B57">
        <w:t>mpt</w:t>
      </w:r>
      <w:r w:rsidRPr="00100B57">
        <w:rPr>
          <w:spacing w:val="36"/>
        </w:rPr>
        <w:t xml:space="preserve"> </w:t>
      </w:r>
      <w:r w:rsidRPr="00100B57">
        <w:t>to</w:t>
      </w:r>
      <w:r w:rsidRPr="00100B57">
        <w:rPr>
          <w:spacing w:val="36"/>
        </w:rPr>
        <w:t xml:space="preserve"> </w:t>
      </w:r>
      <w:r w:rsidRPr="00100B57">
        <w:t>lat</w:t>
      </w:r>
      <w:r w:rsidRPr="00100B57">
        <w:rPr>
          <w:spacing w:val="-1"/>
        </w:rPr>
        <w:t>c</w:t>
      </w:r>
      <w:r w:rsidRPr="00100B57">
        <w:t>h</w:t>
      </w:r>
      <w:r w:rsidRPr="00100B57">
        <w:rPr>
          <w:spacing w:val="35"/>
        </w:rPr>
        <w:t xml:space="preserve"> </w:t>
      </w:r>
      <w:r w:rsidRPr="00100B57">
        <w:t>on</w:t>
      </w:r>
      <w:r w:rsidRPr="00100B57">
        <w:rPr>
          <w:spacing w:val="35"/>
        </w:rPr>
        <w:t xml:space="preserve"> </w:t>
      </w:r>
      <w:r w:rsidRPr="00100B57">
        <w:t>to</w:t>
      </w:r>
      <w:r w:rsidRPr="00100B57">
        <w:rPr>
          <w:spacing w:val="36"/>
        </w:rPr>
        <w:t xml:space="preserve"> </w:t>
      </w:r>
      <w:r w:rsidRPr="00100B57">
        <w:t>Sie</w:t>
      </w:r>
      <w:r w:rsidRPr="00100B57">
        <w:rPr>
          <w:spacing w:val="-2"/>
        </w:rPr>
        <w:t>r</w:t>
      </w:r>
      <w:r w:rsidRPr="00100B57">
        <w:t>ra</w:t>
      </w:r>
      <w:r w:rsidRPr="00100B57">
        <w:rPr>
          <w:spacing w:val="34"/>
        </w:rPr>
        <w:t xml:space="preserve"> </w:t>
      </w:r>
      <w:r w:rsidRPr="00100B57">
        <w:t>Club’s</w:t>
      </w:r>
      <w:r w:rsidRPr="004158A7">
        <w:t xml:space="preserve"> </w:t>
      </w:r>
      <w:r w:rsidR="00684692" w:rsidRPr="004158A7">
        <w:t>Pro</w:t>
      </w:r>
      <w:r w:rsidRPr="004158A7">
        <w:t>test</w:t>
      </w:r>
      <w:r w:rsidRPr="00100B57">
        <w:rPr>
          <w:spacing w:val="36"/>
        </w:rPr>
        <w:t xml:space="preserve"> </w:t>
      </w:r>
      <w:r w:rsidRPr="00100B57">
        <w:t>in</w:t>
      </w:r>
      <w:r w:rsidRPr="00100B57">
        <w:rPr>
          <w:spacing w:val="36"/>
        </w:rPr>
        <w:t xml:space="preserve"> </w:t>
      </w:r>
      <w:r w:rsidRPr="00100B57">
        <w:t>o</w:t>
      </w:r>
      <w:r w:rsidRPr="00100B57">
        <w:rPr>
          <w:spacing w:val="-1"/>
        </w:rPr>
        <w:t>r</w:t>
      </w:r>
      <w:r w:rsidRPr="00100B57">
        <w:t>d</w:t>
      </w:r>
      <w:r w:rsidRPr="00100B57">
        <w:rPr>
          <w:spacing w:val="-1"/>
        </w:rPr>
        <w:t>e</w:t>
      </w:r>
      <w:r w:rsidRPr="00100B57">
        <w:t>r</w:t>
      </w:r>
      <w:r w:rsidRPr="00100B57">
        <w:rPr>
          <w:spacing w:val="35"/>
        </w:rPr>
        <w:t xml:space="preserve"> </w:t>
      </w:r>
      <w:r w:rsidRPr="00100B57">
        <w:t xml:space="preserve">to </w:t>
      </w:r>
      <w:r w:rsidRPr="00100B57">
        <w:rPr>
          <w:spacing w:val="-1"/>
        </w:rPr>
        <w:t>c</w:t>
      </w:r>
      <w:r w:rsidRPr="00100B57">
        <w:t>omp</w:t>
      </w:r>
      <w:r w:rsidRPr="00100B57">
        <w:rPr>
          <w:spacing w:val="3"/>
        </w:rPr>
        <w:t>l</w:t>
      </w:r>
      <w:r w:rsidRPr="00100B57">
        <w:t>y</w:t>
      </w:r>
      <w:r w:rsidRPr="00100B57">
        <w:rPr>
          <w:spacing w:val="-5"/>
        </w:rPr>
        <w:t xml:space="preserve"> </w:t>
      </w:r>
      <w:r w:rsidRPr="00100B57">
        <w:t>with the</w:t>
      </w:r>
      <w:r w:rsidRPr="00100B57">
        <w:rPr>
          <w:spacing w:val="-1"/>
        </w:rPr>
        <w:t xml:space="preserve"> </w:t>
      </w:r>
      <w:r w:rsidRPr="00100B57">
        <w:t>p</w:t>
      </w:r>
      <w:r w:rsidRPr="00100B57">
        <w:rPr>
          <w:spacing w:val="-1"/>
        </w:rPr>
        <w:t>r</w:t>
      </w:r>
      <w:r w:rsidRPr="00100B57">
        <w:t xml:space="preserve">otest </w:t>
      </w:r>
      <w:r w:rsidRPr="00100B57">
        <w:rPr>
          <w:spacing w:val="2"/>
        </w:rPr>
        <w:t>d</w:t>
      </w:r>
      <w:r w:rsidRPr="00100B57">
        <w:rPr>
          <w:spacing w:val="-1"/>
        </w:rPr>
        <w:t>ea</w:t>
      </w:r>
      <w:r w:rsidRPr="00100B57">
        <w:t>dline</w:t>
      </w:r>
      <w:r w:rsidRPr="00100B57">
        <w:rPr>
          <w:spacing w:val="-1"/>
        </w:rPr>
        <w:t xml:space="preserve"> </w:t>
      </w:r>
      <w:r w:rsidRPr="00100B57">
        <w:t xml:space="preserve">set </w:t>
      </w:r>
      <w:r w:rsidRPr="00100B57">
        <w:rPr>
          <w:spacing w:val="4"/>
        </w:rPr>
        <w:t>b</w:t>
      </w:r>
      <w:r w:rsidRPr="00100B57">
        <w:t>y</w:t>
      </w:r>
      <w:r w:rsidRPr="00100B57">
        <w:rPr>
          <w:spacing w:val="-4"/>
        </w:rPr>
        <w:t xml:space="preserve"> </w:t>
      </w:r>
      <w:r w:rsidRPr="00100B57">
        <w:t>the PAA</w:t>
      </w:r>
      <w:r w:rsidRPr="00100B57">
        <w:rPr>
          <w:spacing w:val="-1"/>
        </w:rPr>
        <w:t xml:space="preserve"> </w:t>
      </w:r>
      <w:r w:rsidRPr="00100B57">
        <w:rPr>
          <w:spacing w:val="1"/>
        </w:rPr>
        <w:t>O</w:t>
      </w:r>
      <w:r w:rsidRPr="00100B57">
        <w:t>rd</w:t>
      </w:r>
      <w:r w:rsidRPr="00100B57">
        <w:rPr>
          <w:spacing w:val="-2"/>
        </w:rPr>
        <w:t>e</w:t>
      </w:r>
      <w:r w:rsidRPr="00100B57">
        <w:rPr>
          <w:spacing w:val="-1"/>
        </w:rPr>
        <w:t>r</w:t>
      </w:r>
      <w:r w:rsidRPr="00100B57">
        <w:t>. (2) Th</w:t>
      </w:r>
      <w:r w:rsidRPr="00100B57">
        <w:rPr>
          <w:spacing w:val="-1"/>
        </w:rPr>
        <w:t>er</w:t>
      </w:r>
      <w:r w:rsidRPr="00100B57">
        <w:t>e</w:t>
      </w:r>
      <w:r w:rsidRPr="00100B57">
        <w:rPr>
          <w:spacing w:val="22"/>
        </w:rPr>
        <w:t xml:space="preserve"> </w:t>
      </w:r>
      <w:r w:rsidRPr="00100B57">
        <w:t>is</w:t>
      </w:r>
      <w:r w:rsidRPr="00100B57">
        <w:rPr>
          <w:spacing w:val="25"/>
        </w:rPr>
        <w:t xml:space="preserve"> </w:t>
      </w:r>
      <w:r w:rsidRPr="00100B57">
        <w:t>no</w:t>
      </w:r>
      <w:r w:rsidRPr="00100B57">
        <w:rPr>
          <w:spacing w:val="23"/>
        </w:rPr>
        <w:t xml:space="preserve"> </w:t>
      </w:r>
      <w:r w:rsidRPr="00100B57">
        <w:t>p</w:t>
      </w:r>
      <w:r w:rsidRPr="00100B57">
        <w:rPr>
          <w:spacing w:val="-1"/>
        </w:rPr>
        <w:t>e</w:t>
      </w:r>
      <w:r w:rsidRPr="00100B57">
        <w:t>ndi</w:t>
      </w:r>
      <w:r w:rsidRPr="00100B57">
        <w:rPr>
          <w:spacing w:val="1"/>
        </w:rPr>
        <w:t>n</w:t>
      </w:r>
      <w:r w:rsidRPr="00100B57">
        <w:t>g</w:t>
      </w:r>
      <w:r w:rsidRPr="00100B57">
        <w:rPr>
          <w:spacing w:val="21"/>
        </w:rPr>
        <w:t xml:space="preserve"> </w:t>
      </w:r>
      <w:r w:rsidRPr="00100B57">
        <w:t>p</w:t>
      </w:r>
      <w:r w:rsidRPr="00100B57">
        <w:rPr>
          <w:spacing w:val="-1"/>
        </w:rPr>
        <w:t>r</w:t>
      </w:r>
      <w:r w:rsidRPr="00100B57">
        <w:t>o</w:t>
      </w:r>
      <w:r w:rsidRPr="00100B57">
        <w:rPr>
          <w:spacing w:val="-1"/>
        </w:rPr>
        <w:t>cee</w:t>
      </w:r>
      <w:r w:rsidRPr="00100B57">
        <w:t>di</w:t>
      </w:r>
      <w:r w:rsidRPr="00100B57">
        <w:rPr>
          <w:spacing w:val="1"/>
        </w:rPr>
        <w:t>n</w:t>
      </w:r>
      <w:r w:rsidRPr="00100B57">
        <w:t>g</w:t>
      </w:r>
      <w:r w:rsidRPr="00100B57">
        <w:rPr>
          <w:spacing w:val="23"/>
        </w:rPr>
        <w:t xml:space="preserve"> </w:t>
      </w:r>
      <w:r w:rsidRPr="00100B57">
        <w:t>to</w:t>
      </w:r>
      <w:r w:rsidRPr="00100B57">
        <w:rPr>
          <w:spacing w:val="23"/>
        </w:rPr>
        <w:t xml:space="preserve"> </w:t>
      </w:r>
      <w:r w:rsidRPr="00100B57">
        <w:t>p</w:t>
      </w:r>
      <w:r w:rsidRPr="00100B57">
        <w:rPr>
          <w:spacing w:val="-1"/>
        </w:rPr>
        <w:t>r</w:t>
      </w:r>
      <w:r w:rsidRPr="00100B57">
        <w:t>ovi</w:t>
      </w:r>
      <w:r w:rsidRPr="00100B57">
        <w:rPr>
          <w:spacing w:val="1"/>
        </w:rPr>
        <w:t>d</w:t>
      </w:r>
      <w:r w:rsidRPr="00100B57">
        <w:t>e</w:t>
      </w:r>
      <w:r w:rsidRPr="00100B57">
        <w:rPr>
          <w:spacing w:val="22"/>
        </w:rPr>
        <w:t xml:space="preserve"> </w:t>
      </w:r>
      <w:r w:rsidRPr="00100B57">
        <w:t>a</w:t>
      </w:r>
      <w:r w:rsidRPr="00100B57">
        <w:rPr>
          <w:spacing w:val="26"/>
        </w:rPr>
        <w:t xml:space="preserve"> </w:t>
      </w:r>
      <w:r w:rsidRPr="00100B57">
        <w:t>poi</w:t>
      </w:r>
      <w:r w:rsidRPr="00100B57">
        <w:rPr>
          <w:spacing w:val="1"/>
        </w:rPr>
        <w:t>n</w:t>
      </w:r>
      <w:r w:rsidRPr="00100B57">
        <w:t>t</w:t>
      </w:r>
      <w:r w:rsidRPr="00100B57">
        <w:rPr>
          <w:spacing w:val="23"/>
        </w:rPr>
        <w:t xml:space="preserve"> </w:t>
      </w:r>
      <w:r w:rsidRPr="00100B57">
        <w:t>of</w:t>
      </w:r>
      <w:r w:rsidRPr="00100B57">
        <w:rPr>
          <w:spacing w:val="25"/>
        </w:rPr>
        <w:t xml:space="preserve"> </w:t>
      </w:r>
      <w:r w:rsidRPr="00100B57">
        <w:rPr>
          <w:spacing w:val="-1"/>
        </w:rPr>
        <w:t>e</w:t>
      </w:r>
      <w:r w:rsidRPr="00100B57">
        <w:t>nt</w:t>
      </w:r>
      <w:r w:rsidRPr="00100B57">
        <w:rPr>
          <w:spacing w:val="-2"/>
        </w:rPr>
        <w:t>r</w:t>
      </w:r>
      <w:r w:rsidRPr="00100B57">
        <w:t>y</w:t>
      </w:r>
      <w:r w:rsidRPr="00100B57">
        <w:rPr>
          <w:spacing w:val="23"/>
        </w:rPr>
        <w:t xml:space="preserve"> </w:t>
      </w:r>
      <w:r w:rsidRPr="00100B57">
        <w:rPr>
          <w:spacing w:val="1"/>
        </w:rPr>
        <w:t>f</w:t>
      </w:r>
      <w:r w:rsidRPr="00100B57">
        <w:t>or</w:t>
      </w:r>
      <w:r w:rsidRPr="00100B57">
        <w:rPr>
          <w:spacing w:val="22"/>
        </w:rPr>
        <w:t xml:space="preserve"> </w:t>
      </w:r>
      <w:r w:rsidRPr="00100B57">
        <w:t>i</w:t>
      </w:r>
      <w:r w:rsidRPr="00100B57">
        <w:rPr>
          <w:spacing w:val="1"/>
        </w:rPr>
        <w:t>n</w:t>
      </w:r>
      <w:r w:rsidRPr="00100B57">
        <w:t>t</w:t>
      </w:r>
      <w:r w:rsidRPr="00100B57">
        <w:rPr>
          <w:spacing w:val="-2"/>
        </w:rPr>
        <w:t>e</w:t>
      </w:r>
      <w:r w:rsidRPr="00100B57">
        <w:rPr>
          <w:spacing w:val="-1"/>
        </w:rPr>
        <w:t>r</w:t>
      </w:r>
      <w:r w:rsidRPr="00100B57">
        <w:t>v</w:t>
      </w:r>
      <w:r w:rsidRPr="00100B57">
        <w:rPr>
          <w:spacing w:val="-1"/>
        </w:rPr>
        <w:t>e</w:t>
      </w:r>
      <w:r w:rsidRPr="00100B57">
        <w:t>ntion</w:t>
      </w:r>
      <w:r w:rsidRPr="00100B57">
        <w:rPr>
          <w:spacing w:val="24"/>
        </w:rPr>
        <w:t xml:space="preserve"> </w:t>
      </w:r>
      <w:r w:rsidRPr="00100B57">
        <w:rPr>
          <w:spacing w:val="-2"/>
        </w:rPr>
        <w:t>b</w:t>
      </w:r>
      <w:r w:rsidRPr="00100B57">
        <w:t>y I</w:t>
      </w:r>
      <w:r w:rsidR="000106FA">
        <w:t>nnovative</w:t>
      </w:r>
      <w:r w:rsidRPr="00100B57">
        <w:rPr>
          <w:spacing w:val="19"/>
        </w:rPr>
        <w:t xml:space="preserve"> </w:t>
      </w:r>
      <w:r w:rsidRPr="00100B57">
        <w:rPr>
          <w:spacing w:val="-2"/>
        </w:rPr>
        <w:t>u</w:t>
      </w:r>
      <w:r w:rsidRPr="00100B57">
        <w:t>nd</w:t>
      </w:r>
      <w:r w:rsidRPr="00100B57">
        <w:rPr>
          <w:spacing w:val="-1"/>
        </w:rPr>
        <w:t>e</w:t>
      </w:r>
      <w:r w:rsidRPr="00100B57">
        <w:t>r</w:t>
      </w:r>
      <w:r w:rsidRPr="00100B57">
        <w:rPr>
          <w:spacing w:val="18"/>
        </w:rPr>
        <w:t xml:space="preserve"> </w:t>
      </w:r>
      <w:r w:rsidRPr="00100B57">
        <w:t>Rul</w:t>
      </w:r>
      <w:r w:rsidRPr="00100B57">
        <w:rPr>
          <w:spacing w:val="1"/>
        </w:rPr>
        <w:t>e</w:t>
      </w:r>
      <w:r w:rsidRPr="00100B57">
        <w:t>s</w:t>
      </w:r>
      <w:r w:rsidRPr="00100B57">
        <w:rPr>
          <w:spacing w:val="19"/>
        </w:rPr>
        <w:t xml:space="preserve"> </w:t>
      </w:r>
      <w:r w:rsidRPr="00100B57">
        <w:t>25</w:t>
      </w:r>
      <w:r w:rsidRPr="00100B57">
        <w:rPr>
          <w:spacing w:val="-1"/>
        </w:rPr>
        <w:t>-</w:t>
      </w:r>
      <w:r w:rsidRPr="00100B57">
        <w:t>22.029</w:t>
      </w:r>
      <w:r w:rsidRPr="00100B57">
        <w:rPr>
          <w:spacing w:val="18"/>
        </w:rPr>
        <w:t xml:space="preserve"> </w:t>
      </w:r>
      <w:r w:rsidRPr="00100B57">
        <w:t>and</w:t>
      </w:r>
      <w:r w:rsidRPr="00100B57">
        <w:rPr>
          <w:spacing w:val="20"/>
        </w:rPr>
        <w:t xml:space="preserve"> </w:t>
      </w:r>
      <w:r w:rsidRPr="00100B57">
        <w:t>25</w:t>
      </w:r>
      <w:r w:rsidRPr="00100B57">
        <w:rPr>
          <w:spacing w:val="-1"/>
        </w:rPr>
        <w:t>-</w:t>
      </w:r>
      <w:r w:rsidRPr="00100B57">
        <w:t>22.039,</w:t>
      </w:r>
      <w:r w:rsidRPr="00100B57">
        <w:rPr>
          <w:spacing w:val="18"/>
        </w:rPr>
        <w:t xml:space="preserve"> </w:t>
      </w:r>
      <w:r w:rsidRPr="00100B57">
        <w:rPr>
          <w:spacing w:val="-3"/>
        </w:rPr>
        <w:t>F</w:t>
      </w:r>
      <w:r w:rsidRPr="00100B57">
        <w:t>.</w:t>
      </w:r>
      <w:r w:rsidRPr="00100B57">
        <w:rPr>
          <w:spacing w:val="1"/>
        </w:rPr>
        <w:t>A</w:t>
      </w:r>
      <w:r w:rsidRPr="00100B57">
        <w:t>.C.,</w:t>
      </w:r>
      <w:r w:rsidRPr="00100B57">
        <w:rPr>
          <w:spacing w:val="18"/>
        </w:rPr>
        <w:t xml:space="preserve"> </w:t>
      </w:r>
      <w:r w:rsidRPr="00100B57">
        <w:t>in</w:t>
      </w:r>
      <w:r w:rsidRPr="00100B57">
        <w:rPr>
          <w:spacing w:val="20"/>
        </w:rPr>
        <w:t xml:space="preserve"> </w:t>
      </w:r>
      <w:r w:rsidRPr="00100B57">
        <w:t>light</w:t>
      </w:r>
      <w:r w:rsidRPr="00100B57">
        <w:rPr>
          <w:spacing w:val="18"/>
        </w:rPr>
        <w:t xml:space="preserve"> </w:t>
      </w:r>
      <w:r w:rsidRPr="00100B57">
        <w:t>of</w:t>
      </w:r>
      <w:r w:rsidRPr="00100B57">
        <w:rPr>
          <w:spacing w:val="20"/>
        </w:rPr>
        <w:t xml:space="preserve"> </w:t>
      </w:r>
      <w:r w:rsidRPr="00100B57">
        <w:t>the</w:t>
      </w:r>
      <w:r w:rsidRPr="00100B57">
        <w:rPr>
          <w:spacing w:val="18"/>
        </w:rPr>
        <w:t xml:space="preserve"> </w:t>
      </w:r>
      <w:r w:rsidRPr="00100B57">
        <w:t>Or</w:t>
      </w:r>
      <w:r w:rsidRPr="00100B57">
        <w:rPr>
          <w:spacing w:val="-2"/>
        </w:rPr>
        <w:t>d</w:t>
      </w:r>
      <w:r w:rsidRPr="00100B57">
        <w:rPr>
          <w:spacing w:val="-1"/>
        </w:rPr>
        <w:t>e</w:t>
      </w:r>
      <w:r w:rsidRPr="00100B57">
        <w:t>r</w:t>
      </w:r>
      <w:r w:rsidRPr="00100B57">
        <w:rPr>
          <w:spacing w:val="18"/>
        </w:rPr>
        <w:t xml:space="preserve"> </w:t>
      </w:r>
      <w:r w:rsidR="00EE4120">
        <w:t>D</w:t>
      </w:r>
      <w:r w:rsidRPr="00100B57">
        <w:rPr>
          <w:spacing w:val="-1"/>
        </w:rPr>
        <w:t>e</w:t>
      </w:r>
      <w:r w:rsidRPr="00100B57">
        <w:t>nyi</w:t>
      </w:r>
      <w:r w:rsidRPr="00100B57">
        <w:rPr>
          <w:spacing w:val="1"/>
        </w:rPr>
        <w:t>n</w:t>
      </w:r>
      <w:r w:rsidRPr="00100B57">
        <w:t>g Si</w:t>
      </w:r>
      <w:r w:rsidRPr="00100B57">
        <w:rPr>
          <w:spacing w:val="-1"/>
        </w:rPr>
        <w:t>err</w:t>
      </w:r>
      <w:r w:rsidRPr="00100B57">
        <w:t>a Club’s Protest. Rule</w:t>
      </w:r>
      <w:r w:rsidRPr="00100B57">
        <w:rPr>
          <w:spacing w:val="1"/>
        </w:rPr>
        <w:t xml:space="preserve"> </w:t>
      </w:r>
      <w:r w:rsidRPr="00100B57">
        <w:t>25</w:t>
      </w:r>
      <w:r w:rsidRPr="00100B57">
        <w:rPr>
          <w:spacing w:val="-1"/>
        </w:rPr>
        <w:t>-</w:t>
      </w:r>
      <w:r w:rsidRPr="00100B57">
        <w:t>22.039,</w:t>
      </w:r>
      <w:r w:rsidRPr="00100B57">
        <w:rPr>
          <w:spacing w:val="2"/>
        </w:rPr>
        <w:t xml:space="preserve"> </w:t>
      </w:r>
      <w:r w:rsidRPr="00100B57">
        <w:rPr>
          <w:spacing w:val="-2"/>
        </w:rPr>
        <w:t>F</w:t>
      </w:r>
      <w:r w:rsidRPr="00100B57">
        <w:rPr>
          <w:spacing w:val="2"/>
        </w:rPr>
        <w:t>.</w:t>
      </w:r>
      <w:r w:rsidRPr="00100B57">
        <w:t>A.C.,</w:t>
      </w:r>
      <w:r w:rsidRPr="00100B57">
        <w:rPr>
          <w:spacing w:val="2"/>
        </w:rPr>
        <w:t xml:space="preserve"> </w:t>
      </w:r>
      <w:r w:rsidRPr="00100B57">
        <w:rPr>
          <w:spacing w:val="-3"/>
        </w:rPr>
        <w:t>g</w:t>
      </w:r>
      <w:r w:rsidRPr="00100B57">
        <w:t>o</w:t>
      </w:r>
      <w:r w:rsidRPr="00100B57">
        <w:rPr>
          <w:spacing w:val="2"/>
        </w:rPr>
        <w:t>v</w:t>
      </w:r>
      <w:r w:rsidRPr="00100B57">
        <w:rPr>
          <w:spacing w:val="-1"/>
        </w:rPr>
        <w:t>e</w:t>
      </w:r>
      <w:r w:rsidRPr="00100B57">
        <w:t>rni</w:t>
      </w:r>
      <w:r w:rsidRPr="00100B57">
        <w:rPr>
          <w:spacing w:val="1"/>
        </w:rPr>
        <w:t>n</w:t>
      </w:r>
      <w:r w:rsidRPr="00100B57">
        <w:t>g</w:t>
      </w:r>
      <w:r w:rsidRPr="00100B57">
        <w:rPr>
          <w:spacing w:val="59"/>
        </w:rPr>
        <w:t xml:space="preserve"> </w:t>
      </w:r>
      <w:r w:rsidRPr="00100B57">
        <w:t>int</w:t>
      </w:r>
      <w:r w:rsidRPr="00100B57">
        <w:rPr>
          <w:spacing w:val="-1"/>
        </w:rPr>
        <w:t>e</w:t>
      </w:r>
      <w:r w:rsidRPr="00100B57">
        <w:t>r</w:t>
      </w:r>
      <w:r w:rsidRPr="00100B57">
        <w:rPr>
          <w:spacing w:val="1"/>
        </w:rPr>
        <w:t>v</w:t>
      </w:r>
      <w:r w:rsidRPr="00100B57">
        <w:rPr>
          <w:spacing w:val="-1"/>
        </w:rPr>
        <w:t>e</w:t>
      </w:r>
      <w:r w:rsidRPr="00100B57">
        <w:t>ntion</w:t>
      </w:r>
      <w:r w:rsidRPr="00100B57">
        <w:rPr>
          <w:spacing w:val="2"/>
        </w:rPr>
        <w:t xml:space="preserve"> in </w:t>
      </w:r>
      <w:r w:rsidR="008F5462">
        <w:rPr>
          <w:spacing w:val="2"/>
        </w:rPr>
        <w:t>our</w:t>
      </w:r>
      <w:r w:rsidRPr="00100B57">
        <w:t xml:space="preserve"> p</w:t>
      </w:r>
      <w:r w:rsidRPr="00100B57">
        <w:rPr>
          <w:spacing w:val="-1"/>
        </w:rPr>
        <w:t>r</w:t>
      </w:r>
      <w:r w:rsidRPr="00100B57">
        <w:t>o</w:t>
      </w:r>
      <w:r w:rsidRPr="00100B57">
        <w:rPr>
          <w:spacing w:val="-1"/>
        </w:rPr>
        <w:t>cee</w:t>
      </w:r>
      <w:r w:rsidRPr="00100B57">
        <w:t>di</w:t>
      </w:r>
      <w:r w:rsidRPr="00100B57">
        <w:rPr>
          <w:spacing w:val="2"/>
        </w:rPr>
        <w:t>n</w:t>
      </w:r>
      <w:r w:rsidRPr="00100B57">
        <w:rPr>
          <w:spacing w:val="-3"/>
        </w:rPr>
        <w:t>gs</w:t>
      </w:r>
      <w:r w:rsidRPr="00100B57">
        <w:t>,</w:t>
      </w:r>
      <w:r w:rsidRPr="00100B57">
        <w:rPr>
          <w:spacing w:val="2"/>
        </w:rPr>
        <w:t xml:space="preserve"> </w:t>
      </w:r>
      <w:r w:rsidRPr="00100B57">
        <w:t>on</w:t>
      </w:r>
      <w:r w:rsidRPr="00100B57">
        <w:rPr>
          <w:spacing w:val="5"/>
        </w:rPr>
        <w:t>l</w:t>
      </w:r>
      <w:r w:rsidRPr="00100B57">
        <w:t>y</w:t>
      </w:r>
      <w:r w:rsidRPr="00100B57">
        <w:rPr>
          <w:spacing w:val="57"/>
        </w:rPr>
        <w:t xml:space="preserve"> </w:t>
      </w:r>
      <w:r w:rsidRPr="00100B57">
        <w:rPr>
          <w:spacing w:val="-1"/>
        </w:rPr>
        <w:t>a</w:t>
      </w:r>
      <w:r w:rsidRPr="00100B57">
        <w:t>llows</w:t>
      </w:r>
      <w:r w:rsidRPr="00100B57">
        <w:rPr>
          <w:spacing w:val="4"/>
        </w:rPr>
        <w:t xml:space="preserve"> </w:t>
      </w:r>
      <w:r w:rsidRPr="00100B57">
        <w:t>i</w:t>
      </w:r>
      <w:r w:rsidRPr="00100B57">
        <w:rPr>
          <w:spacing w:val="6"/>
        </w:rPr>
        <w:t>n</w:t>
      </w:r>
      <w:r w:rsidRPr="00100B57">
        <w:t>te</w:t>
      </w:r>
      <w:r w:rsidRPr="00100B57">
        <w:rPr>
          <w:spacing w:val="-2"/>
        </w:rPr>
        <w:t>r</w:t>
      </w:r>
      <w:r w:rsidRPr="00100B57">
        <w:t>v</w:t>
      </w:r>
      <w:r w:rsidRPr="00100B57">
        <w:rPr>
          <w:spacing w:val="-1"/>
        </w:rPr>
        <w:t>e</w:t>
      </w:r>
      <w:r w:rsidRPr="00100B57">
        <w:t>ntion in a</w:t>
      </w:r>
      <w:r w:rsidRPr="00100B57">
        <w:rPr>
          <w:spacing w:val="1"/>
        </w:rPr>
        <w:t xml:space="preserve"> </w:t>
      </w:r>
      <w:r w:rsidRPr="00100B57">
        <w:rPr>
          <w:spacing w:val="2"/>
        </w:rPr>
        <w:t>p</w:t>
      </w:r>
      <w:r w:rsidRPr="00100B57">
        <w:rPr>
          <w:spacing w:val="-1"/>
        </w:rPr>
        <w:t>e</w:t>
      </w:r>
      <w:r w:rsidRPr="00100B57">
        <w:t>ndi</w:t>
      </w:r>
      <w:r w:rsidRPr="00100B57">
        <w:rPr>
          <w:spacing w:val="2"/>
        </w:rPr>
        <w:t>n</w:t>
      </w:r>
      <w:r w:rsidRPr="00100B57">
        <w:t>g p</w:t>
      </w:r>
      <w:r w:rsidRPr="00100B57">
        <w:rPr>
          <w:spacing w:val="-1"/>
        </w:rPr>
        <w:t>r</w:t>
      </w:r>
      <w:r w:rsidRPr="00100B57">
        <w:t>o</w:t>
      </w:r>
      <w:r w:rsidRPr="00100B57">
        <w:rPr>
          <w:spacing w:val="-1"/>
        </w:rPr>
        <w:t>cee</w:t>
      </w:r>
      <w:r w:rsidRPr="00100B57">
        <w:t>di</w:t>
      </w:r>
      <w:r w:rsidRPr="00100B57">
        <w:rPr>
          <w:spacing w:val="2"/>
        </w:rPr>
        <w:t>n</w:t>
      </w:r>
      <w:r w:rsidRPr="00100B57">
        <w:t>g</w:t>
      </w:r>
      <w:r w:rsidRPr="00100B57">
        <w:rPr>
          <w:spacing w:val="28"/>
        </w:rPr>
        <w:t xml:space="preserve"> </w:t>
      </w:r>
      <w:r w:rsidRPr="00100B57">
        <w:rPr>
          <w:spacing w:val="2"/>
        </w:rPr>
        <w:t>b</w:t>
      </w:r>
      <w:r w:rsidRPr="00100B57">
        <w:rPr>
          <w:spacing w:val="-1"/>
        </w:rPr>
        <w:t>e</w:t>
      </w:r>
      <w:r w:rsidRPr="00100B57">
        <w:t>fore</w:t>
      </w:r>
      <w:r w:rsidRPr="00100B57">
        <w:rPr>
          <w:spacing w:val="30"/>
        </w:rPr>
        <w:t xml:space="preserve"> </w:t>
      </w:r>
      <w:r w:rsidRPr="00100B57">
        <w:t>th</w:t>
      </w:r>
      <w:r w:rsidR="008F5462">
        <w:t>is</w:t>
      </w:r>
      <w:r w:rsidRPr="00100B57">
        <w:rPr>
          <w:spacing w:val="30"/>
        </w:rPr>
        <w:t xml:space="preserve"> </w:t>
      </w:r>
      <w:r w:rsidRPr="00100B57">
        <w:t>Commissio</w:t>
      </w:r>
      <w:r w:rsidRPr="00100B57">
        <w:rPr>
          <w:spacing w:val="3"/>
        </w:rPr>
        <w:t>n</w:t>
      </w:r>
      <w:r w:rsidRPr="00100B57">
        <w:t>. Rule</w:t>
      </w:r>
      <w:r w:rsidRPr="00100B57">
        <w:rPr>
          <w:spacing w:val="30"/>
        </w:rPr>
        <w:t xml:space="preserve"> </w:t>
      </w:r>
      <w:r w:rsidRPr="00100B57">
        <w:t>25</w:t>
      </w:r>
      <w:r w:rsidRPr="00100B57">
        <w:rPr>
          <w:spacing w:val="-1"/>
        </w:rPr>
        <w:t>-</w:t>
      </w:r>
      <w:r w:rsidRPr="00100B57">
        <w:t>22.029,</w:t>
      </w:r>
      <w:r w:rsidRPr="00100B57">
        <w:rPr>
          <w:spacing w:val="30"/>
        </w:rPr>
        <w:t xml:space="preserve"> </w:t>
      </w:r>
      <w:r w:rsidRPr="00100B57">
        <w:rPr>
          <w:spacing w:val="-2"/>
        </w:rPr>
        <w:t>F</w:t>
      </w:r>
      <w:r w:rsidRPr="00100B57">
        <w:t>.A.C.,</w:t>
      </w:r>
      <w:r w:rsidRPr="00100B57">
        <w:rPr>
          <w:spacing w:val="31"/>
        </w:rPr>
        <w:t xml:space="preserve"> </w:t>
      </w:r>
      <w:r w:rsidRPr="00100B57">
        <w:rPr>
          <w:spacing w:val="-3"/>
        </w:rPr>
        <w:t>g</w:t>
      </w:r>
      <w:r w:rsidRPr="00100B57">
        <w:t>o</w:t>
      </w:r>
      <w:r w:rsidRPr="00100B57">
        <w:rPr>
          <w:spacing w:val="2"/>
        </w:rPr>
        <w:t>v</w:t>
      </w:r>
      <w:r w:rsidRPr="00100B57">
        <w:rPr>
          <w:spacing w:val="-1"/>
        </w:rPr>
        <w:t>e</w:t>
      </w:r>
      <w:r w:rsidRPr="00100B57">
        <w:t>rns</w:t>
      </w:r>
      <w:r w:rsidRPr="00100B57">
        <w:rPr>
          <w:spacing w:val="30"/>
        </w:rPr>
        <w:t xml:space="preserve"> </w:t>
      </w:r>
      <w:r w:rsidRPr="00100B57">
        <w:t>points</w:t>
      </w:r>
      <w:r w:rsidRPr="00100B57">
        <w:rPr>
          <w:spacing w:val="31"/>
        </w:rPr>
        <w:t xml:space="preserve"> </w:t>
      </w:r>
      <w:r w:rsidRPr="00100B57">
        <w:t>of</w:t>
      </w:r>
      <w:r w:rsidRPr="00100B57">
        <w:rPr>
          <w:spacing w:val="30"/>
        </w:rPr>
        <w:t xml:space="preserve"> </w:t>
      </w:r>
      <w:r w:rsidRPr="00100B57">
        <w:rPr>
          <w:spacing w:val="-1"/>
        </w:rPr>
        <w:t>e</w:t>
      </w:r>
      <w:r w:rsidRPr="00100B57">
        <w:t>nt</w:t>
      </w:r>
      <w:r w:rsidRPr="00100B57">
        <w:rPr>
          <w:spacing w:val="1"/>
        </w:rPr>
        <w:t>r</w:t>
      </w:r>
      <w:r w:rsidRPr="00100B57">
        <w:t>y</w:t>
      </w:r>
      <w:r w:rsidRPr="00100B57">
        <w:rPr>
          <w:spacing w:val="26"/>
        </w:rPr>
        <w:t xml:space="preserve"> </w:t>
      </w:r>
      <w:r w:rsidRPr="00100B57">
        <w:t>into</w:t>
      </w:r>
      <w:r w:rsidRPr="00100B57">
        <w:rPr>
          <w:spacing w:val="30"/>
        </w:rPr>
        <w:t xml:space="preserve"> </w:t>
      </w:r>
      <w:r w:rsidRPr="00100B57">
        <w:t>a PAA</w:t>
      </w:r>
      <w:r w:rsidRPr="00100B57">
        <w:rPr>
          <w:spacing w:val="13"/>
        </w:rPr>
        <w:t xml:space="preserve"> </w:t>
      </w:r>
      <w:r w:rsidRPr="00100B57">
        <w:t>p</w:t>
      </w:r>
      <w:r w:rsidRPr="00100B57">
        <w:rPr>
          <w:spacing w:val="-1"/>
        </w:rPr>
        <w:t>r</w:t>
      </w:r>
      <w:r w:rsidRPr="00100B57">
        <w:t>o</w:t>
      </w:r>
      <w:r w:rsidRPr="00100B57">
        <w:rPr>
          <w:spacing w:val="-1"/>
        </w:rPr>
        <w:t>c</w:t>
      </w:r>
      <w:r w:rsidRPr="00100B57">
        <w:rPr>
          <w:spacing w:val="1"/>
        </w:rPr>
        <w:t>e</w:t>
      </w:r>
      <w:r w:rsidRPr="00100B57">
        <w:rPr>
          <w:spacing w:val="-1"/>
        </w:rPr>
        <w:t>e</w:t>
      </w:r>
      <w:r w:rsidRPr="00100B57">
        <w:t>ding</w:t>
      </w:r>
      <w:r w:rsidRPr="00100B57">
        <w:rPr>
          <w:spacing w:val="14"/>
        </w:rPr>
        <w:t xml:space="preserve"> </w:t>
      </w:r>
      <w:r w:rsidRPr="00100B57">
        <w:t>b</w:t>
      </w:r>
      <w:r w:rsidRPr="00100B57">
        <w:rPr>
          <w:spacing w:val="-1"/>
        </w:rPr>
        <w:t>e</w:t>
      </w:r>
      <w:r w:rsidRPr="00100B57">
        <w:t>f</w:t>
      </w:r>
      <w:r w:rsidRPr="00100B57">
        <w:rPr>
          <w:spacing w:val="1"/>
        </w:rPr>
        <w:t>o</w:t>
      </w:r>
      <w:r w:rsidRPr="00100B57">
        <w:t>re</w:t>
      </w:r>
      <w:r w:rsidRPr="00100B57">
        <w:rPr>
          <w:spacing w:val="12"/>
        </w:rPr>
        <w:t xml:space="preserve"> </w:t>
      </w:r>
      <w:r w:rsidRPr="00100B57">
        <w:rPr>
          <w:spacing w:val="2"/>
        </w:rPr>
        <w:t>t</w:t>
      </w:r>
      <w:r w:rsidRPr="00100B57">
        <w:t>he</w:t>
      </w:r>
      <w:r w:rsidRPr="00100B57">
        <w:rPr>
          <w:spacing w:val="13"/>
        </w:rPr>
        <w:t xml:space="preserve"> </w:t>
      </w:r>
      <w:r w:rsidRPr="00100B57">
        <w:t>Commissio</w:t>
      </w:r>
      <w:r w:rsidRPr="00100B57">
        <w:rPr>
          <w:spacing w:val="3"/>
        </w:rPr>
        <w:t>n</w:t>
      </w:r>
      <w:r w:rsidRPr="00100B57">
        <w:t>,</w:t>
      </w:r>
      <w:r w:rsidRPr="00100B57">
        <w:rPr>
          <w:spacing w:val="14"/>
        </w:rPr>
        <w:t xml:space="preserve"> and </w:t>
      </w:r>
      <w:r w:rsidRPr="00100B57">
        <w:t>p</w:t>
      </w:r>
      <w:r w:rsidRPr="00100B57">
        <w:rPr>
          <w:spacing w:val="-1"/>
        </w:rPr>
        <w:t>r</w:t>
      </w:r>
      <w:r w:rsidRPr="00100B57">
        <w:t>ovides</w:t>
      </w:r>
      <w:r w:rsidRPr="00100B57">
        <w:rPr>
          <w:spacing w:val="13"/>
        </w:rPr>
        <w:t xml:space="preserve"> </w:t>
      </w:r>
      <w:r w:rsidRPr="00100B57">
        <w:t>for</w:t>
      </w:r>
      <w:r w:rsidRPr="00100B57">
        <w:rPr>
          <w:spacing w:val="12"/>
        </w:rPr>
        <w:t xml:space="preserve"> </w:t>
      </w:r>
      <w:r w:rsidRPr="00100B57">
        <w:t>a</w:t>
      </w:r>
      <w:r w:rsidRPr="00100B57">
        <w:rPr>
          <w:spacing w:val="13"/>
        </w:rPr>
        <w:t xml:space="preserve"> </w:t>
      </w:r>
      <w:r w:rsidRPr="00100B57">
        <w:t>point</w:t>
      </w:r>
      <w:r w:rsidRPr="00100B57">
        <w:rPr>
          <w:spacing w:val="14"/>
        </w:rPr>
        <w:t xml:space="preserve"> </w:t>
      </w:r>
      <w:r w:rsidRPr="00100B57">
        <w:t>of</w:t>
      </w:r>
      <w:r w:rsidRPr="00100B57">
        <w:rPr>
          <w:spacing w:val="15"/>
        </w:rPr>
        <w:t xml:space="preserve"> </w:t>
      </w:r>
      <w:r w:rsidRPr="00100B57">
        <w:rPr>
          <w:spacing w:val="-1"/>
        </w:rPr>
        <w:t>e</w:t>
      </w:r>
      <w:r w:rsidRPr="00100B57">
        <w:t>nt</w:t>
      </w:r>
      <w:r w:rsidRPr="00100B57">
        <w:rPr>
          <w:spacing w:val="4"/>
        </w:rPr>
        <w:t>r</w:t>
      </w:r>
      <w:r w:rsidRPr="00100B57">
        <w:t>y</w:t>
      </w:r>
      <w:r w:rsidRPr="00100B57">
        <w:rPr>
          <w:spacing w:val="9"/>
        </w:rPr>
        <w:t xml:space="preserve"> </w:t>
      </w:r>
      <w:r w:rsidRPr="00100B57">
        <w:t>to</w:t>
      </w:r>
      <w:r w:rsidRPr="00100B57">
        <w:rPr>
          <w:spacing w:val="17"/>
        </w:rPr>
        <w:t xml:space="preserve"> </w:t>
      </w:r>
      <w:r w:rsidRPr="00100B57">
        <w:t>a</w:t>
      </w:r>
      <w:r w:rsidRPr="00100B57">
        <w:rPr>
          <w:spacing w:val="13"/>
        </w:rPr>
        <w:t xml:space="preserve"> </w:t>
      </w:r>
      <w:r w:rsidRPr="00100B57">
        <w:t>p</w:t>
      </w:r>
      <w:r w:rsidRPr="00100B57">
        <w:rPr>
          <w:spacing w:val="-1"/>
        </w:rPr>
        <w:t>r</w:t>
      </w:r>
      <w:r w:rsidRPr="00100B57">
        <w:t>o</w:t>
      </w:r>
      <w:r w:rsidRPr="00100B57">
        <w:rPr>
          <w:spacing w:val="1"/>
        </w:rPr>
        <w:t>c</w:t>
      </w:r>
      <w:r w:rsidRPr="00100B57">
        <w:rPr>
          <w:spacing w:val="-1"/>
        </w:rPr>
        <w:t>ee</w:t>
      </w:r>
      <w:r w:rsidRPr="00100B57">
        <w:t>di</w:t>
      </w:r>
      <w:r w:rsidRPr="00100B57">
        <w:rPr>
          <w:spacing w:val="2"/>
        </w:rPr>
        <w:t>n</w:t>
      </w:r>
      <w:r w:rsidRPr="00100B57">
        <w:t>g</w:t>
      </w:r>
      <w:r w:rsidRPr="00100B57">
        <w:rPr>
          <w:spacing w:val="11"/>
        </w:rPr>
        <w:t xml:space="preserve"> </w:t>
      </w:r>
      <w:r w:rsidRPr="00100B57">
        <w:t>on</w:t>
      </w:r>
      <w:r w:rsidRPr="00100B57">
        <w:rPr>
          <w:spacing w:val="5"/>
        </w:rPr>
        <w:t>l</w:t>
      </w:r>
      <w:r w:rsidRPr="00100B57">
        <w:t>y</w:t>
      </w:r>
      <w:r w:rsidRPr="00100B57">
        <w:rPr>
          <w:spacing w:val="9"/>
        </w:rPr>
        <w:t xml:space="preserve"> </w:t>
      </w:r>
      <w:r w:rsidRPr="00100B57">
        <w:t>if</w:t>
      </w:r>
      <w:r w:rsidRPr="00100B57">
        <w:rPr>
          <w:spacing w:val="18"/>
        </w:rPr>
        <w:t xml:space="preserve"> </w:t>
      </w:r>
      <w:r w:rsidRPr="00100B57">
        <w:t>a time</w:t>
      </w:r>
      <w:r w:rsidRPr="00100B57">
        <w:rPr>
          <w:spacing w:val="2"/>
        </w:rPr>
        <w:t>l</w:t>
      </w:r>
      <w:r w:rsidRPr="00100B57">
        <w:t>y</w:t>
      </w:r>
      <w:r w:rsidRPr="00100B57">
        <w:rPr>
          <w:spacing w:val="23"/>
        </w:rPr>
        <w:t xml:space="preserve"> </w:t>
      </w:r>
      <w:r w:rsidRPr="00100B57">
        <w:t>p</w:t>
      </w:r>
      <w:r w:rsidRPr="00100B57">
        <w:rPr>
          <w:spacing w:val="-1"/>
        </w:rPr>
        <w:t>r</w:t>
      </w:r>
      <w:r w:rsidRPr="00100B57">
        <w:t>otest</w:t>
      </w:r>
      <w:r w:rsidRPr="00100B57">
        <w:rPr>
          <w:spacing w:val="28"/>
        </w:rPr>
        <w:t xml:space="preserve"> </w:t>
      </w:r>
      <w:r w:rsidRPr="00100B57">
        <w:t>is</w:t>
      </w:r>
      <w:r w:rsidRPr="00100B57">
        <w:rPr>
          <w:spacing w:val="29"/>
        </w:rPr>
        <w:t xml:space="preserve"> </w:t>
      </w:r>
      <w:r w:rsidRPr="00100B57">
        <w:t>filed</w:t>
      </w:r>
      <w:r w:rsidRPr="00100B57">
        <w:rPr>
          <w:spacing w:val="31"/>
        </w:rPr>
        <w:t xml:space="preserve"> </w:t>
      </w:r>
      <w:r w:rsidRPr="00100B57">
        <w:rPr>
          <w:spacing w:val="2"/>
        </w:rPr>
        <w:t>b</w:t>
      </w:r>
      <w:r w:rsidRPr="00100B57">
        <w:t>y</w:t>
      </w:r>
      <w:r w:rsidRPr="00100B57">
        <w:rPr>
          <w:spacing w:val="26"/>
        </w:rPr>
        <w:t xml:space="preserve"> </w:t>
      </w:r>
      <w:r w:rsidRPr="00100B57">
        <w:t>a</w:t>
      </w:r>
      <w:r w:rsidRPr="00100B57">
        <w:rPr>
          <w:spacing w:val="29"/>
        </w:rPr>
        <w:t xml:space="preserve"> </w:t>
      </w:r>
      <w:r w:rsidRPr="00100B57">
        <w:t>subst</w:t>
      </w:r>
      <w:r w:rsidRPr="00100B57">
        <w:rPr>
          <w:spacing w:val="-1"/>
        </w:rPr>
        <w:t>a</w:t>
      </w:r>
      <w:r w:rsidRPr="00100B57">
        <w:t>nti</w:t>
      </w:r>
      <w:r w:rsidRPr="00100B57">
        <w:rPr>
          <w:spacing w:val="-1"/>
        </w:rPr>
        <w:t>a</w:t>
      </w:r>
      <w:r w:rsidRPr="00100B57">
        <w:t>l</w:t>
      </w:r>
      <w:r w:rsidRPr="00100B57">
        <w:rPr>
          <w:spacing w:val="3"/>
        </w:rPr>
        <w:t>l</w:t>
      </w:r>
      <w:r w:rsidRPr="00100B57">
        <w:t>y</w:t>
      </w:r>
      <w:r w:rsidRPr="00100B57">
        <w:rPr>
          <w:spacing w:val="26"/>
        </w:rPr>
        <w:t xml:space="preserve"> </w:t>
      </w:r>
      <w:r w:rsidRPr="00100B57">
        <w:rPr>
          <w:spacing w:val="-1"/>
        </w:rPr>
        <w:t>a</w:t>
      </w:r>
      <w:r w:rsidRPr="00100B57">
        <w:rPr>
          <w:spacing w:val="1"/>
        </w:rPr>
        <w:t>f</w:t>
      </w:r>
      <w:r w:rsidRPr="00100B57">
        <w:t>f</w:t>
      </w:r>
      <w:r w:rsidRPr="00100B57">
        <w:rPr>
          <w:spacing w:val="-2"/>
        </w:rPr>
        <w:t>e</w:t>
      </w:r>
      <w:r w:rsidRPr="00100B57">
        <w:rPr>
          <w:spacing w:val="-1"/>
        </w:rPr>
        <w:t>c</w:t>
      </w:r>
      <w:r w:rsidRPr="00100B57">
        <w:rPr>
          <w:spacing w:val="2"/>
        </w:rPr>
        <w:t>t</w:t>
      </w:r>
      <w:r w:rsidRPr="00100B57">
        <w:rPr>
          <w:spacing w:val="1"/>
        </w:rPr>
        <w:t>e</w:t>
      </w:r>
      <w:r w:rsidRPr="00100B57">
        <w:t>d</w:t>
      </w:r>
      <w:r w:rsidRPr="00100B57">
        <w:rPr>
          <w:spacing w:val="28"/>
        </w:rPr>
        <w:t xml:space="preserve"> </w:t>
      </w:r>
      <w:r w:rsidRPr="00100B57">
        <w:t>p</w:t>
      </w:r>
      <w:r w:rsidRPr="00100B57">
        <w:rPr>
          <w:spacing w:val="-1"/>
        </w:rPr>
        <w:t>e</w:t>
      </w:r>
      <w:r w:rsidRPr="00100B57">
        <w:t>rson</w:t>
      </w:r>
      <w:r w:rsidRPr="00100B57">
        <w:rPr>
          <w:spacing w:val="32"/>
        </w:rPr>
        <w:t xml:space="preserve"> </w:t>
      </w:r>
      <w:r w:rsidRPr="00100B57">
        <w:t>within</w:t>
      </w:r>
      <w:r w:rsidRPr="00100B57">
        <w:rPr>
          <w:spacing w:val="28"/>
        </w:rPr>
        <w:t xml:space="preserve"> </w:t>
      </w:r>
      <w:r w:rsidRPr="00100B57">
        <w:t>21</w:t>
      </w:r>
      <w:r w:rsidRPr="00100B57">
        <w:rPr>
          <w:spacing w:val="28"/>
        </w:rPr>
        <w:t xml:space="preserve"> </w:t>
      </w:r>
      <w:r w:rsidRPr="00100B57">
        <w:t>d</w:t>
      </w:r>
      <w:r w:rsidRPr="00100B57">
        <w:rPr>
          <w:spacing w:val="3"/>
        </w:rPr>
        <w:t>a</w:t>
      </w:r>
      <w:r w:rsidRPr="00100B57">
        <w:rPr>
          <w:spacing w:val="-5"/>
        </w:rPr>
        <w:t>y</w:t>
      </w:r>
      <w:r w:rsidRPr="00100B57">
        <w:t>s</w:t>
      </w:r>
      <w:r w:rsidRPr="00100B57">
        <w:rPr>
          <w:spacing w:val="30"/>
        </w:rPr>
        <w:t xml:space="preserve"> </w:t>
      </w:r>
      <w:r w:rsidRPr="00100B57">
        <w:t>of</w:t>
      </w:r>
      <w:r w:rsidRPr="00100B57">
        <w:rPr>
          <w:spacing w:val="27"/>
        </w:rPr>
        <w:t xml:space="preserve"> </w:t>
      </w:r>
      <w:r w:rsidRPr="00100B57">
        <w:t>the</w:t>
      </w:r>
      <w:r w:rsidRPr="00100B57">
        <w:rPr>
          <w:spacing w:val="28"/>
        </w:rPr>
        <w:t xml:space="preserve"> </w:t>
      </w:r>
      <w:r w:rsidRPr="00100B57">
        <w:t>issu</w:t>
      </w:r>
      <w:r w:rsidRPr="00100B57">
        <w:rPr>
          <w:spacing w:val="-1"/>
        </w:rPr>
        <w:t>a</w:t>
      </w:r>
      <w:r w:rsidRPr="00100B57">
        <w:rPr>
          <w:spacing w:val="2"/>
        </w:rPr>
        <w:t>n</w:t>
      </w:r>
      <w:r w:rsidRPr="00100B57">
        <w:rPr>
          <w:spacing w:val="-1"/>
        </w:rPr>
        <w:t>c</w:t>
      </w:r>
      <w:r w:rsidRPr="00100B57">
        <w:t>e</w:t>
      </w:r>
      <w:r w:rsidRPr="00100B57">
        <w:rPr>
          <w:spacing w:val="27"/>
        </w:rPr>
        <w:t xml:space="preserve"> </w:t>
      </w:r>
      <w:r w:rsidRPr="00100B57">
        <w:t>of</w:t>
      </w:r>
      <w:r w:rsidRPr="00100B57">
        <w:rPr>
          <w:spacing w:val="30"/>
        </w:rPr>
        <w:t xml:space="preserve"> </w:t>
      </w:r>
      <w:r w:rsidR="00EE4120">
        <w:rPr>
          <w:spacing w:val="30"/>
        </w:rPr>
        <w:t xml:space="preserve">a </w:t>
      </w:r>
      <w:r w:rsidRPr="00100B57">
        <w:t>PAA</w:t>
      </w:r>
      <w:r w:rsidRPr="00100B57">
        <w:rPr>
          <w:spacing w:val="1"/>
        </w:rPr>
        <w:t xml:space="preserve"> </w:t>
      </w:r>
      <w:r w:rsidR="00EE4120">
        <w:rPr>
          <w:spacing w:val="1"/>
        </w:rPr>
        <w:t>o</w:t>
      </w:r>
      <w:r w:rsidRPr="00100B57">
        <w:rPr>
          <w:spacing w:val="-2"/>
        </w:rPr>
        <w:t>r</w:t>
      </w:r>
      <w:r w:rsidRPr="00100B57">
        <w:t>d</w:t>
      </w:r>
      <w:r w:rsidRPr="00100B57">
        <w:rPr>
          <w:spacing w:val="-1"/>
        </w:rPr>
        <w:t>e</w:t>
      </w:r>
      <w:r w:rsidRPr="00100B57">
        <w:t>r.</w:t>
      </w:r>
      <w:r w:rsidRPr="00100B57">
        <w:rPr>
          <w:spacing w:val="4"/>
        </w:rPr>
        <w:t xml:space="preserve"> Because Sierra Club did not seek </w:t>
      </w:r>
      <w:r w:rsidRPr="00100B57">
        <w:t>re</w:t>
      </w:r>
      <w:r w:rsidRPr="00100B57">
        <w:rPr>
          <w:spacing w:val="-1"/>
        </w:rPr>
        <w:t>c</w:t>
      </w:r>
      <w:r w:rsidRPr="00100B57">
        <w:t>onsid</w:t>
      </w:r>
      <w:r w:rsidRPr="00100B57">
        <w:rPr>
          <w:spacing w:val="-1"/>
        </w:rPr>
        <w:t>e</w:t>
      </w:r>
      <w:r w:rsidRPr="00100B57">
        <w:t>r</w:t>
      </w:r>
      <w:r w:rsidRPr="00100B57">
        <w:rPr>
          <w:spacing w:val="-2"/>
        </w:rPr>
        <w:t>a</w:t>
      </w:r>
      <w:r w:rsidRPr="00100B57">
        <w:t>ti</w:t>
      </w:r>
      <w:r w:rsidRPr="00100B57">
        <w:rPr>
          <w:spacing w:val="2"/>
        </w:rPr>
        <w:t>o</w:t>
      </w:r>
      <w:r w:rsidRPr="00100B57">
        <w:t>n</w:t>
      </w:r>
      <w:r w:rsidRPr="00100B57">
        <w:rPr>
          <w:spacing w:val="11"/>
        </w:rPr>
        <w:t xml:space="preserve"> </w:t>
      </w:r>
      <w:r w:rsidRPr="00100B57">
        <w:t>of</w:t>
      </w:r>
      <w:r w:rsidRPr="00100B57">
        <w:rPr>
          <w:spacing w:val="11"/>
        </w:rPr>
        <w:t xml:space="preserve"> </w:t>
      </w:r>
      <w:r w:rsidRPr="00100B57">
        <w:t>the</w:t>
      </w:r>
      <w:r w:rsidRPr="00100B57">
        <w:rPr>
          <w:spacing w:val="11"/>
        </w:rPr>
        <w:t xml:space="preserve"> </w:t>
      </w:r>
      <w:r w:rsidRPr="00100B57">
        <w:t>O</w:t>
      </w:r>
      <w:r w:rsidRPr="00100B57">
        <w:rPr>
          <w:spacing w:val="-2"/>
        </w:rPr>
        <w:t>r</w:t>
      </w:r>
      <w:r w:rsidRPr="00100B57">
        <w:t>d</w:t>
      </w:r>
      <w:r w:rsidRPr="00100B57">
        <w:rPr>
          <w:spacing w:val="1"/>
        </w:rPr>
        <w:t>e</w:t>
      </w:r>
      <w:r w:rsidRPr="00100B57">
        <w:t>r Denying Sierra Club’s Protest</w:t>
      </w:r>
      <w:r w:rsidRPr="00100B57">
        <w:rPr>
          <w:spacing w:val="11"/>
        </w:rPr>
        <w:t xml:space="preserve"> </w:t>
      </w:r>
      <w:r w:rsidRPr="00100B57">
        <w:rPr>
          <w:spacing w:val="4"/>
        </w:rPr>
        <w:t>b</w:t>
      </w:r>
      <w:r w:rsidRPr="00100B57">
        <w:t>y</w:t>
      </w:r>
      <w:r w:rsidRPr="00100B57">
        <w:rPr>
          <w:spacing w:val="6"/>
        </w:rPr>
        <w:t xml:space="preserve"> </w:t>
      </w:r>
      <w:r w:rsidRPr="00100B57">
        <w:t>the d</w:t>
      </w:r>
      <w:r w:rsidRPr="00100B57">
        <w:rPr>
          <w:spacing w:val="-1"/>
        </w:rPr>
        <w:t>ea</w:t>
      </w:r>
      <w:r w:rsidRPr="00100B57">
        <w:t>dline</w:t>
      </w:r>
      <w:r w:rsidRPr="00100B57">
        <w:rPr>
          <w:spacing w:val="39"/>
        </w:rPr>
        <w:t xml:space="preserve"> </w:t>
      </w:r>
      <w:r w:rsidRPr="00100B57">
        <w:t>for</w:t>
      </w:r>
      <w:r w:rsidRPr="00100B57">
        <w:rPr>
          <w:spacing w:val="41"/>
        </w:rPr>
        <w:t xml:space="preserve"> </w:t>
      </w:r>
      <w:r w:rsidRPr="00100B57">
        <w:t>motions</w:t>
      </w:r>
      <w:r w:rsidRPr="00100B57">
        <w:rPr>
          <w:spacing w:val="41"/>
        </w:rPr>
        <w:t xml:space="preserve"> </w:t>
      </w:r>
      <w:r w:rsidRPr="00100B57">
        <w:t>for</w:t>
      </w:r>
      <w:r w:rsidRPr="00100B57">
        <w:rPr>
          <w:spacing w:val="39"/>
        </w:rPr>
        <w:t xml:space="preserve"> </w:t>
      </w:r>
      <w:r w:rsidRPr="00100B57">
        <w:t>r</w:t>
      </w:r>
      <w:r w:rsidRPr="00100B57">
        <w:rPr>
          <w:spacing w:val="-2"/>
        </w:rPr>
        <w:t>e</w:t>
      </w:r>
      <w:r w:rsidRPr="00100B57">
        <w:rPr>
          <w:spacing w:val="-1"/>
        </w:rPr>
        <w:t>c</w:t>
      </w:r>
      <w:r w:rsidRPr="00100B57">
        <w:t>onsid</w:t>
      </w:r>
      <w:r w:rsidRPr="00100B57">
        <w:rPr>
          <w:spacing w:val="1"/>
        </w:rPr>
        <w:t>er</w:t>
      </w:r>
      <w:r w:rsidRPr="00100B57">
        <w:rPr>
          <w:spacing w:val="-1"/>
        </w:rPr>
        <w:t>a</w:t>
      </w:r>
      <w:r w:rsidRPr="00100B57">
        <w:t>tion, the</w:t>
      </w:r>
      <w:r w:rsidRPr="00100B57">
        <w:rPr>
          <w:spacing w:val="-2"/>
        </w:rPr>
        <w:t>r</w:t>
      </w:r>
      <w:r w:rsidRPr="00100B57">
        <w:t>e</w:t>
      </w:r>
      <w:r w:rsidRPr="00100B57">
        <w:rPr>
          <w:spacing w:val="39"/>
        </w:rPr>
        <w:t xml:space="preserve"> </w:t>
      </w:r>
      <w:r w:rsidRPr="00100B57">
        <w:rPr>
          <w:spacing w:val="1"/>
        </w:rPr>
        <w:t>w</w:t>
      </w:r>
      <w:r w:rsidRPr="00100B57">
        <w:rPr>
          <w:spacing w:val="-1"/>
        </w:rPr>
        <w:t>a</w:t>
      </w:r>
      <w:r w:rsidRPr="00100B57">
        <w:t>s</w:t>
      </w:r>
      <w:r w:rsidRPr="00100B57">
        <w:rPr>
          <w:spacing w:val="40"/>
        </w:rPr>
        <w:t xml:space="preserve"> </w:t>
      </w:r>
      <w:r w:rsidRPr="00100B57">
        <w:t xml:space="preserve">no </w:t>
      </w:r>
      <w:r w:rsidRPr="00100B57">
        <w:rPr>
          <w:spacing w:val="-1"/>
        </w:rPr>
        <w:t>“</w:t>
      </w:r>
      <w:r w:rsidRPr="00100B57">
        <w:t>p</w:t>
      </w:r>
      <w:r w:rsidRPr="00100B57">
        <w:rPr>
          <w:spacing w:val="-1"/>
        </w:rPr>
        <w:t>e</w:t>
      </w:r>
      <w:r w:rsidRPr="00100B57">
        <w:t>ndi</w:t>
      </w:r>
      <w:r w:rsidRPr="00100B57">
        <w:rPr>
          <w:spacing w:val="2"/>
        </w:rPr>
        <w:t>n</w:t>
      </w:r>
      <w:r w:rsidRPr="00100B57">
        <w:t>g</w:t>
      </w:r>
      <w:r w:rsidRPr="00100B57">
        <w:rPr>
          <w:spacing w:val="14"/>
        </w:rPr>
        <w:t xml:space="preserve"> </w:t>
      </w:r>
      <w:r w:rsidRPr="00100B57">
        <w:t>p</w:t>
      </w:r>
      <w:r w:rsidRPr="00100B57">
        <w:rPr>
          <w:spacing w:val="-1"/>
        </w:rPr>
        <w:t>r</w:t>
      </w:r>
      <w:r w:rsidRPr="00100B57">
        <w:t>o</w:t>
      </w:r>
      <w:r w:rsidRPr="00100B57">
        <w:rPr>
          <w:spacing w:val="-1"/>
        </w:rPr>
        <w:t>c</w:t>
      </w:r>
      <w:r w:rsidRPr="00100B57">
        <w:rPr>
          <w:spacing w:val="1"/>
        </w:rPr>
        <w:t>e</w:t>
      </w:r>
      <w:r w:rsidRPr="00100B57">
        <w:rPr>
          <w:spacing w:val="-1"/>
        </w:rPr>
        <w:t>e</w:t>
      </w:r>
      <w:r w:rsidRPr="00100B57">
        <w:t>din</w:t>
      </w:r>
      <w:r w:rsidRPr="00100B57">
        <w:rPr>
          <w:spacing w:val="1"/>
        </w:rPr>
        <w:t>g</w:t>
      </w:r>
      <w:r w:rsidRPr="00100B57">
        <w:t>”</w:t>
      </w:r>
      <w:r w:rsidRPr="00100B57">
        <w:rPr>
          <w:spacing w:val="15"/>
        </w:rPr>
        <w:t xml:space="preserve"> </w:t>
      </w:r>
      <w:r w:rsidRPr="00100B57">
        <w:t>that</w:t>
      </w:r>
      <w:r w:rsidRPr="00100B57">
        <w:rPr>
          <w:spacing w:val="16"/>
        </w:rPr>
        <w:t xml:space="preserve"> </w:t>
      </w:r>
      <w:r w:rsidRPr="00100B57">
        <w:t>would</w:t>
      </w:r>
      <w:r w:rsidRPr="00100B57">
        <w:rPr>
          <w:spacing w:val="16"/>
        </w:rPr>
        <w:t xml:space="preserve"> </w:t>
      </w:r>
      <w:r w:rsidRPr="00100B57">
        <w:t>h</w:t>
      </w:r>
      <w:r w:rsidRPr="00100B57">
        <w:rPr>
          <w:spacing w:val="-1"/>
        </w:rPr>
        <w:t>a</w:t>
      </w:r>
      <w:r w:rsidRPr="00100B57">
        <w:t>ve</w:t>
      </w:r>
      <w:r w:rsidRPr="00100B57">
        <w:rPr>
          <w:spacing w:val="15"/>
        </w:rPr>
        <w:t xml:space="preserve"> </w:t>
      </w:r>
      <w:r w:rsidRPr="00100B57">
        <w:t>p</w:t>
      </w:r>
      <w:r w:rsidRPr="00100B57">
        <w:rPr>
          <w:spacing w:val="-1"/>
        </w:rPr>
        <w:t>r</w:t>
      </w:r>
      <w:r w:rsidRPr="00100B57">
        <w:t>ovided</w:t>
      </w:r>
      <w:r w:rsidRPr="00100B57">
        <w:rPr>
          <w:spacing w:val="17"/>
        </w:rPr>
        <w:t xml:space="preserve"> </w:t>
      </w:r>
      <w:r w:rsidRPr="00100B57">
        <w:rPr>
          <w:spacing w:val="-6"/>
        </w:rPr>
        <w:t>I</w:t>
      </w:r>
      <w:r w:rsidR="000106FA">
        <w:rPr>
          <w:spacing w:val="-6"/>
        </w:rPr>
        <w:t>nnovative</w:t>
      </w:r>
      <w:r w:rsidRPr="00100B57">
        <w:rPr>
          <w:spacing w:val="17"/>
        </w:rPr>
        <w:t xml:space="preserve"> </w:t>
      </w:r>
      <w:r w:rsidRPr="00100B57">
        <w:t>a</w:t>
      </w:r>
      <w:r w:rsidRPr="00100B57">
        <w:rPr>
          <w:spacing w:val="15"/>
        </w:rPr>
        <w:t xml:space="preserve"> </w:t>
      </w:r>
      <w:r w:rsidRPr="00100B57">
        <w:t>point</w:t>
      </w:r>
      <w:r w:rsidRPr="00100B57">
        <w:rPr>
          <w:spacing w:val="14"/>
        </w:rPr>
        <w:t xml:space="preserve"> </w:t>
      </w:r>
      <w:r w:rsidRPr="00100B57">
        <w:t>of</w:t>
      </w:r>
      <w:r w:rsidRPr="00100B57">
        <w:rPr>
          <w:spacing w:val="15"/>
        </w:rPr>
        <w:t xml:space="preserve"> </w:t>
      </w:r>
      <w:r w:rsidRPr="00100B57">
        <w:rPr>
          <w:spacing w:val="-1"/>
        </w:rPr>
        <w:t>e</w:t>
      </w:r>
      <w:r w:rsidRPr="00100B57">
        <w:t>nt</w:t>
      </w:r>
      <w:r w:rsidRPr="00100B57">
        <w:rPr>
          <w:spacing w:val="1"/>
        </w:rPr>
        <w:t>r</w:t>
      </w:r>
      <w:r w:rsidRPr="00100B57">
        <w:t>y</w:t>
      </w:r>
      <w:r w:rsidRPr="00100B57">
        <w:rPr>
          <w:spacing w:val="11"/>
        </w:rPr>
        <w:t xml:space="preserve"> </w:t>
      </w:r>
      <w:r w:rsidRPr="00100B57">
        <w:t>for</w:t>
      </w:r>
      <w:r w:rsidRPr="00100B57">
        <w:rPr>
          <w:spacing w:val="15"/>
        </w:rPr>
        <w:t xml:space="preserve"> </w:t>
      </w:r>
      <w:r w:rsidRPr="00100B57">
        <w:t>its</w:t>
      </w:r>
      <w:r w:rsidRPr="00100B57">
        <w:rPr>
          <w:spacing w:val="16"/>
        </w:rPr>
        <w:t xml:space="preserve"> </w:t>
      </w:r>
      <w:r w:rsidR="00E73F27">
        <w:rPr>
          <w:spacing w:val="16"/>
        </w:rPr>
        <w:t>P</w:t>
      </w:r>
      <w:r w:rsidRPr="00100B57">
        <w:rPr>
          <w:spacing w:val="-1"/>
        </w:rPr>
        <w:t>e</w:t>
      </w:r>
      <w:r w:rsidRPr="00100B57">
        <w:t>tition to</w:t>
      </w:r>
      <w:r w:rsidRPr="00100B57">
        <w:rPr>
          <w:spacing w:val="19"/>
        </w:rPr>
        <w:t xml:space="preserve"> </w:t>
      </w:r>
      <w:r w:rsidR="00E73F27">
        <w:rPr>
          <w:spacing w:val="19"/>
        </w:rPr>
        <w:t>I</w:t>
      </w:r>
      <w:r w:rsidRPr="00100B57">
        <w:t>nt</w:t>
      </w:r>
      <w:r w:rsidRPr="00100B57">
        <w:rPr>
          <w:spacing w:val="-1"/>
        </w:rPr>
        <w:t>e</w:t>
      </w:r>
      <w:r w:rsidRPr="00100B57">
        <w:t>rv</w:t>
      </w:r>
      <w:r w:rsidRPr="00100B57">
        <w:rPr>
          <w:spacing w:val="-2"/>
        </w:rPr>
        <w:t>e</w:t>
      </w:r>
      <w:r w:rsidRPr="00100B57">
        <w:t>ne</w:t>
      </w:r>
      <w:r w:rsidRPr="00100B57">
        <w:rPr>
          <w:spacing w:val="18"/>
        </w:rPr>
        <w:t xml:space="preserve"> </w:t>
      </w:r>
      <w:r w:rsidRPr="00100B57">
        <w:t>in</w:t>
      </w:r>
      <w:r w:rsidRPr="00100B57">
        <w:rPr>
          <w:spacing w:val="19"/>
        </w:rPr>
        <w:t xml:space="preserve"> </w:t>
      </w:r>
      <w:r w:rsidRPr="00100B57">
        <w:t>this</w:t>
      </w:r>
      <w:r w:rsidRPr="00100B57">
        <w:rPr>
          <w:spacing w:val="19"/>
        </w:rPr>
        <w:t xml:space="preserve"> </w:t>
      </w:r>
      <w:r w:rsidRPr="00100B57">
        <w:t>p</w:t>
      </w:r>
      <w:r w:rsidRPr="00100B57">
        <w:rPr>
          <w:spacing w:val="-1"/>
        </w:rPr>
        <w:t>r</w:t>
      </w:r>
      <w:r w:rsidRPr="00100B57">
        <w:t>o</w:t>
      </w:r>
      <w:r w:rsidRPr="00100B57">
        <w:rPr>
          <w:spacing w:val="1"/>
        </w:rPr>
        <w:t>c</w:t>
      </w:r>
      <w:r w:rsidRPr="00100B57">
        <w:rPr>
          <w:spacing w:val="-1"/>
        </w:rPr>
        <w:t>ee</w:t>
      </w:r>
      <w:r w:rsidRPr="00100B57">
        <w:t>di</w:t>
      </w:r>
      <w:r w:rsidRPr="00100B57">
        <w:rPr>
          <w:spacing w:val="2"/>
        </w:rPr>
        <w:t>n</w:t>
      </w:r>
      <w:r w:rsidRPr="00100B57">
        <w:rPr>
          <w:spacing w:val="-1"/>
        </w:rPr>
        <w:t>g</w:t>
      </w:r>
      <w:r w:rsidRPr="00100B57">
        <w:t xml:space="preserve">. </w:t>
      </w:r>
    </w:p>
    <w:p w:rsidR="00100B57" w:rsidRDefault="000D2E6D" w:rsidP="00100B57">
      <w:pPr>
        <w:spacing w:before="10"/>
        <w:ind w:right="118"/>
        <w:jc w:val="both"/>
        <w:rPr>
          <w:i/>
          <w:u w:val="single"/>
        </w:rPr>
      </w:pPr>
      <w:r>
        <w:rPr>
          <w:i/>
          <w:u w:val="single"/>
        </w:rPr>
        <w:t>Conclusion</w:t>
      </w:r>
    </w:p>
    <w:p w:rsidR="000D2E6D" w:rsidRPr="000D2E6D" w:rsidRDefault="000D2E6D" w:rsidP="00100B57">
      <w:pPr>
        <w:spacing w:before="10"/>
        <w:ind w:right="118"/>
        <w:jc w:val="both"/>
        <w:rPr>
          <w:i/>
          <w:u w:val="single"/>
        </w:rPr>
      </w:pPr>
    </w:p>
    <w:p w:rsidR="00100B57" w:rsidRPr="00100B57" w:rsidRDefault="00100B57" w:rsidP="008F5462">
      <w:pPr>
        <w:ind w:right="118" w:firstLine="720"/>
        <w:jc w:val="both"/>
      </w:pPr>
      <w:r w:rsidRPr="00100B57">
        <w:t>While I</w:t>
      </w:r>
      <w:r w:rsidR="000106FA">
        <w:t>nnovative</w:t>
      </w:r>
      <w:r w:rsidRPr="00100B57">
        <w:t xml:space="preserve"> </w:t>
      </w:r>
      <w:r w:rsidRPr="008F5462">
        <w:t xml:space="preserve">might </w:t>
      </w:r>
      <w:r w:rsidRPr="00100B57">
        <w:t xml:space="preserve">otherwise have standing to intervene in a docket and protest a PAA </w:t>
      </w:r>
      <w:r w:rsidR="00EE4120">
        <w:t>o</w:t>
      </w:r>
      <w:r w:rsidRPr="00100B57">
        <w:t xml:space="preserve">rder, or to seek reconsideration of a procedural order if it established standing on its own and timely protested the issuance of a PAA </w:t>
      </w:r>
      <w:r w:rsidR="00EE4120">
        <w:t>o</w:t>
      </w:r>
      <w:r w:rsidRPr="00100B57">
        <w:t xml:space="preserve">rder, </w:t>
      </w:r>
      <w:r w:rsidR="008F5462">
        <w:t>we find that,</w:t>
      </w:r>
      <w:r w:rsidRPr="00100B57">
        <w:t xml:space="preserve"> in the instant case, FPL is persuasive in its argument that I</w:t>
      </w:r>
      <w:r w:rsidR="000106FA">
        <w:t>nnovative</w:t>
      </w:r>
      <w:r w:rsidRPr="00100B57">
        <w:t xml:space="preserve"> is not timely in its attempt to intervene and participate in this docket. The protest of the PAA Order had to be filed by August 14, 2017. I</w:t>
      </w:r>
      <w:r w:rsidR="000106FA">
        <w:t>nnovative</w:t>
      </w:r>
      <w:r w:rsidRPr="00100B57">
        <w:t xml:space="preserve"> filed its Petition and Motion on October 2, 2017. By the Order Denying Sierra Club’s Protest, the prehearing officer determined that Sierra Club lacked standing to intervene and protest the PAA Order that granted FPL the RFP exemption. </w:t>
      </w:r>
      <w:r w:rsidR="008F5462">
        <w:t xml:space="preserve">We find that </w:t>
      </w:r>
      <w:r w:rsidRPr="00100B57">
        <w:t>I</w:t>
      </w:r>
      <w:r w:rsidR="000106FA">
        <w:t>nnovative</w:t>
      </w:r>
      <w:r w:rsidRPr="00100B57">
        <w:t xml:space="preserve"> cannot properly rely on Sierra Club’s timely protest of the PAA Order and then substitute itself for Sierra Club to establish ”injuries in fact” for purposes of standing pursuant to </w:t>
      </w:r>
      <w:r w:rsidRPr="00100B57">
        <w:rPr>
          <w:rFonts w:eastAsia="Calibri"/>
          <w:i/>
          <w:iCs/>
        </w:rPr>
        <w:t>Agrico Chemical Company v. Department of Environmental Regulation,</w:t>
      </w:r>
      <w:r w:rsidRPr="00100B57">
        <w:rPr>
          <w:rFonts w:eastAsia="Calibri"/>
          <w:i/>
          <w:iCs/>
          <w:vertAlign w:val="superscript"/>
        </w:rPr>
        <w:footnoteReference w:id="1"/>
      </w:r>
      <w:r w:rsidRPr="00100B57">
        <w:rPr>
          <w:rFonts w:eastAsia="Calibri"/>
          <w:i/>
          <w:iCs/>
        </w:rPr>
        <w:t xml:space="preserve"> </w:t>
      </w:r>
      <w:r w:rsidRPr="00100B57">
        <w:rPr>
          <w:rFonts w:eastAsia="Calibri"/>
          <w:iCs/>
        </w:rPr>
        <w:t xml:space="preserve">and thereby revive both </w:t>
      </w:r>
      <w:r w:rsidRPr="00100B57">
        <w:rPr>
          <w:rFonts w:eastAsia="Calibri"/>
          <w:iCs/>
        </w:rPr>
        <w:lastRenderedPageBreak/>
        <w:t xml:space="preserve">Sierra Club’s standing and the underlying Protest.  </w:t>
      </w:r>
      <w:r w:rsidRPr="00100B57">
        <w:t>Thus, I</w:t>
      </w:r>
      <w:r w:rsidR="000106FA">
        <w:t>nnovative</w:t>
      </w:r>
      <w:r w:rsidRPr="00100B57">
        <w:t>’s Petition to Intervene sh</w:t>
      </w:r>
      <w:r w:rsidR="008F5462">
        <w:t>all</w:t>
      </w:r>
      <w:r w:rsidRPr="00100B57">
        <w:t xml:space="preserve"> be denied. </w:t>
      </w:r>
    </w:p>
    <w:p w:rsidR="00100B57" w:rsidRPr="00100B57" w:rsidRDefault="00100B57" w:rsidP="008F5462">
      <w:pPr>
        <w:jc w:val="both"/>
        <w:outlineLvl w:val="0"/>
      </w:pPr>
    </w:p>
    <w:p w:rsidR="00D57E57" w:rsidRDefault="008F5462" w:rsidP="008F5462">
      <w:pPr>
        <w:ind w:firstLine="720"/>
        <w:jc w:val="both"/>
      </w:pPr>
      <w:r>
        <w:t>We do observe that</w:t>
      </w:r>
      <w:r w:rsidR="00100B57" w:rsidRPr="00100B57">
        <w:t>, as with Sierra Club, there is nothing preventing I</w:t>
      </w:r>
      <w:r w:rsidR="000106FA">
        <w:t xml:space="preserve">nnovative </w:t>
      </w:r>
      <w:r w:rsidR="00100B57" w:rsidRPr="00100B57">
        <w:t>from petitioning th</w:t>
      </w:r>
      <w:r>
        <w:t xml:space="preserve">is </w:t>
      </w:r>
      <w:r w:rsidR="00100B57" w:rsidRPr="00100B57">
        <w:t xml:space="preserve">Commission to intervene in the underlying need determination proceeding that will address the modernization of the Lauderdale Plant. Docket No. 20170225-EI, </w:t>
      </w:r>
      <w:r w:rsidR="00100B57" w:rsidRPr="00100B57">
        <w:rPr>
          <w:i/>
        </w:rPr>
        <w:t xml:space="preserve">Petition for determination of need for Dania Beach Clean Energy Center by Florida Power &amp; Light Company, </w:t>
      </w:r>
      <w:r w:rsidR="00100B57" w:rsidRPr="00100B57">
        <w:t>has recently been opened to address that subject and all elements of that case must be proven by FPL. Moreover, if I</w:t>
      </w:r>
      <w:r w:rsidR="000106FA">
        <w:t>nnovative</w:t>
      </w:r>
      <w:r w:rsidR="00100B57" w:rsidRPr="00100B57">
        <w:t xml:space="preserve"> believes that FPL has refused to purchase renewable power from I</w:t>
      </w:r>
      <w:r w:rsidR="000106FA">
        <w:t>nnovative</w:t>
      </w:r>
      <w:r w:rsidR="00100B57" w:rsidRPr="00100B57">
        <w:t xml:space="preserve"> and that FPL is legally required to do so, I</w:t>
      </w:r>
      <w:r w:rsidR="000106FA">
        <w:t>nnovative</w:t>
      </w:r>
      <w:r w:rsidR="00100B57" w:rsidRPr="00100B57">
        <w:t xml:space="preserve"> can file a complaint with th</w:t>
      </w:r>
      <w:r>
        <w:t>is</w:t>
      </w:r>
      <w:r w:rsidR="00100B57" w:rsidRPr="00100B57">
        <w:t xml:space="preserve"> Commission based upon that concern.</w:t>
      </w:r>
    </w:p>
    <w:p w:rsidR="00100B57" w:rsidRDefault="00100B57" w:rsidP="00100B57"/>
    <w:p w:rsidR="000D2E6D" w:rsidRPr="000D2E6D" w:rsidRDefault="000D2E6D" w:rsidP="00100B57">
      <w:pPr>
        <w:rPr>
          <w:b/>
        </w:rPr>
      </w:pPr>
      <w:r w:rsidRPr="000D2E6D">
        <w:rPr>
          <w:b/>
        </w:rPr>
        <w:t>2. Motion for Reconsideration</w:t>
      </w:r>
    </w:p>
    <w:p w:rsidR="000D2E6D" w:rsidRDefault="000D2E6D" w:rsidP="00100B57"/>
    <w:p w:rsidR="00100B57" w:rsidRPr="00100B57" w:rsidRDefault="000D2E6D" w:rsidP="00100B57">
      <w:pPr>
        <w:jc w:val="both"/>
      </w:pPr>
      <w:r>
        <w:tab/>
      </w:r>
      <w:r w:rsidR="00100B57" w:rsidRPr="00100B57">
        <w:t xml:space="preserve">The legal standard for reconsideration of an order is to bring to the attention of the administrative agency some point of fact or law that it overlooked or failed to consider when it rendered its order.  </w:t>
      </w:r>
      <w:r w:rsidR="00100B57" w:rsidRPr="00100B57">
        <w:rPr>
          <w:i/>
        </w:rPr>
        <w:t>Diamond Cab Company of Miami v. King</w:t>
      </w:r>
      <w:r w:rsidR="00100B57" w:rsidRPr="00100B57">
        <w:t xml:space="preserve">, 140 So.2d 889, 891 (Fla. 1962); </w:t>
      </w:r>
      <w:r w:rsidR="00100B57" w:rsidRPr="00100B57">
        <w:rPr>
          <w:i/>
        </w:rPr>
        <w:t>Stewart Bonded Warehouse, Inc. v. Bevis</w:t>
      </w:r>
      <w:r w:rsidR="00100B57" w:rsidRPr="00100B57">
        <w:t xml:space="preserve">, 294 So.2d 315 (Fla. 1974); </w:t>
      </w:r>
      <w:r w:rsidR="00100B57" w:rsidRPr="00100B57">
        <w:rPr>
          <w:i/>
        </w:rPr>
        <w:t>Pingree v. Quaintance,</w:t>
      </w:r>
      <w:r w:rsidR="00100B57" w:rsidRPr="00100B57">
        <w:t xml:space="preserve"> 394 So.2d 161 (Fla. 1</w:t>
      </w:r>
      <w:r w:rsidR="00100B57" w:rsidRPr="00100B57">
        <w:rPr>
          <w:vertAlign w:val="superscript"/>
        </w:rPr>
        <w:t>st</w:t>
      </w:r>
      <w:r w:rsidR="00100B57" w:rsidRPr="00100B57">
        <w:t xml:space="preserve"> DCA 1981). Notwithstanding that I</w:t>
      </w:r>
      <w:r w:rsidR="000106FA">
        <w:t>nnovative</w:t>
      </w:r>
      <w:r w:rsidR="00100B57" w:rsidRPr="00100B57">
        <w:t xml:space="preserve"> impermissibly attempts to use a </w:t>
      </w:r>
      <w:r w:rsidR="00E73F27">
        <w:t>M</w:t>
      </w:r>
      <w:r w:rsidR="00100B57" w:rsidRPr="00100B57">
        <w:t xml:space="preserve">otion for </w:t>
      </w:r>
      <w:r w:rsidR="00E73F27">
        <w:t>R</w:t>
      </w:r>
      <w:r w:rsidR="00100B57" w:rsidRPr="00100B57">
        <w:t>econsideration to substitute itself for Sierra Club in order to cure Sierra Club’s lack of standing, I</w:t>
      </w:r>
      <w:r w:rsidR="000106FA">
        <w:t>nnovative</w:t>
      </w:r>
      <w:r w:rsidR="00100B57" w:rsidRPr="00100B57">
        <w:t xml:space="preserve"> also fails to meet the standard for reconsideration. Thus, </w:t>
      </w:r>
      <w:r w:rsidR="003C5247">
        <w:t xml:space="preserve">as set forth below, we shall </w:t>
      </w:r>
      <w:r w:rsidR="00100B57" w:rsidRPr="00100B57">
        <w:t>deny I</w:t>
      </w:r>
      <w:r w:rsidR="003830C0">
        <w:t>nnovative</w:t>
      </w:r>
      <w:r w:rsidR="00100B57" w:rsidRPr="00100B57">
        <w:t xml:space="preserve">’s Motion for Reconsideration of the Order Denying Sierra Club’s Protest.  </w:t>
      </w:r>
    </w:p>
    <w:p w:rsidR="00100B57" w:rsidRPr="00100B57" w:rsidRDefault="00100B57" w:rsidP="00100B57">
      <w:pPr>
        <w:jc w:val="both"/>
        <w:rPr>
          <w:b/>
        </w:rPr>
      </w:pPr>
    </w:p>
    <w:p w:rsidR="00100B57" w:rsidRPr="000D2E6D" w:rsidRDefault="00100B57" w:rsidP="00100B57">
      <w:pPr>
        <w:jc w:val="both"/>
        <w:rPr>
          <w:i/>
          <w:u w:val="single"/>
        </w:rPr>
      </w:pPr>
      <w:r w:rsidRPr="000D2E6D">
        <w:rPr>
          <w:i/>
          <w:u w:val="single"/>
        </w:rPr>
        <w:t>I</w:t>
      </w:r>
      <w:r w:rsidR="003830C0" w:rsidRPr="000D2E6D">
        <w:rPr>
          <w:i/>
          <w:u w:val="single"/>
        </w:rPr>
        <w:t>nnovative</w:t>
      </w:r>
      <w:r w:rsidRPr="000D2E6D">
        <w:rPr>
          <w:i/>
          <w:u w:val="single"/>
        </w:rPr>
        <w:t xml:space="preserve"> Petition and Motion</w:t>
      </w:r>
    </w:p>
    <w:p w:rsidR="000D2E6D" w:rsidRDefault="000D2E6D" w:rsidP="006A4B05">
      <w:pPr>
        <w:ind w:firstLine="720"/>
        <w:jc w:val="both"/>
        <w:outlineLvl w:val="0"/>
        <w:rPr>
          <w:bCs/>
          <w:kern w:val="32"/>
          <w:szCs w:val="32"/>
        </w:rPr>
      </w:pPr>
    </w:p>
    <w:p w:rsidR="00100B57" w:rsidRPr="00100B57" w:rsidRDefault="00100B57" w:rsidP="006A4B05">
      <w:pPr>
        <w:ind w:firstLine="720"/>
        <w:jc w:val="both"/>
        <w:outlineLvl w:val="0"/>
        <w:rPr>
          <w:bCs/>
          <w:kern w:val="32"/>
          <w:szCs w:val="32"/>
        </w:rPr>
      </w:pPr>
      <w:r w:rsidRPr="00100B57">
        <w:rPr>
          <w:bCs/>
          <w:kern w:val="32"/>
          <w:szCs w:val="32"/>
        </w:rPr>
        <w:t>I</w:t>
      </w:r>
      <w:r w:rsidR="003830C0">
        <w:rPr>
          <w:bCs/>
          <w:kern w:val="32"/>
          <w:szCs w:val="32"/>
        </w:rPr>
        <w:t>nnovative</w:t>
      </w:r>
      <w:r w:rsidRPr="00100B57">
        <w:rPr>
          <w:bCs/>
          <w:kern w:val="32"/>
          <w:szCs w:val="32"/>
        </w:rPr>
        <w:t xml:space="preserve"> asserts that it is a nationwide utility-scale solar farm developer and would submit projects in response to an RFP in this docket. I</w:t>
      </w:r>
      <w:r w:rsidR="000106FA">
        <w:rPr>
          <w:bCs/>
          <w:kern w:val="32"/>
          <w:szCs w:val="32"/>
        </w:rPr>
        <w:t>nnovative</w:t>
      </w:r>
      <w:r w:rsidRPr="00100B57">
        <w:rPr>
          <w:bCs/>
          <w:kern w:val="32"/>
          <w:szCs w:val="32"/>
        </w:rPr>
        <w:t xml:space="preserve"> takes exception to the decision reached by </w:t>
      </w:r>
      <w:r w:rsidR="003C5247">
        <w:rPr>
          <w:bCs/>
          <w:kern w:val="32"/>
          <w:szCs w:val="32"/>
        </w:rPr>
        <w:t xml:space="preserve">us </w:t>
      </w:r>
      <w:r w:rsidRPr="00100B57">
        <w:rPr>
          <w:bCs/>
          <w:kern w:val="32"/>
          <w:szCs w:val="32"/>
        </w:rPr>
        <w:t>in the PAA Order issued in this docket. I</w:t>
      </w:r>
      <w:r w:rsidR="000106FA">
        <w:rPr>
          <w:bCs/>
          <w:kern w:val="32"/>
          <w:szCs w:val="32"/>
        </w:rPr>
        <w:t>nnovative</w:t>
      </w:r>
      <w:r w:rsidRPr="00100B57">
        <w:rPr>
          <w:bCs/>
          <w:kern w:val="32"/>
          <w:szCs w:val="32"/>
        </w:rPr>
        <w:t xml:space="preserve"> argues that it is substantially affected by the Order Denying Sierra Club’s Protest, and that FPL has not been interested in signing a solar PPA with I</w:t>
      </w:r>
      <w:r w:rsidR="000106FA">
        <w:rPr>
          <w:bCs/>
          <w:kern w:val="32"/>
          <w:szCs w:val="32"/>
        </w:rPr>
        <w:t>nnovative</w:t>
      </w:r>
      <w:r w:rsidRPr="00100B57">
        <w:rPr>
          <w:bCs/>
          <w:kern w:val="32"/>
          <w:szCs w:val="32"/>
        </w:rPr>
        <w:t xml:space="preserve">.  </w:t>
      </w:r>
    </w:p>
    <w:p w:rsidR="00100B57" w:rsidRPr="00100B57" w:rsidRDefault="00100B57" w:rsidP="00100B57">
      <w:pPr>
        <w:jc w:val="both"/>
        <w:outlineLvl w:val="0"/>
        <w:rPr>
          <w:b/>
        </w:rPr>
      </w:pPr>
    </w:p>
    <w:p w:rsidR="00100B57" w:rsidRPr="000D2E6D" w:rsidRDefault="00100B57" w:rsidP="00100B57">
      <w:pPr>
        <w:jc w:val="both"/>
        <w:outlineLvl w:val="0"/>
        <w:rPr>
          <w:i/>
          <w:u w:val="single"/>
        </w:rPr>
      </w:pPr>
      <w:r w:rsidRPr="000D2E6D">
        <w:rPr>
          <w:i/>
          <w:u w:val="single"/>
        </w:rPr>
        <w:t>FPL Response in Opposition</w:t>
      </w:r>
    </w:p>
    <w:p w:rsidR="000D2E6D" w:rsidRDefault="000D2E6D" w:rsidP="006A4B05">
      <w:pPr>
        <w:ind w:firstLine="720"/>
        <w:jc w:val="both"/>
        <w:outlineLvl w:val="0"/>
      </w:pPr>
    </w:p>
    <w:p w:rsidR="00100B57" w:rsidRPr="00100B57" w:rsidRDefault="00100B57" w:rsidP="006A4B05">
      <w:pPr>
        <w:ind w:firstLine="720"/>
        <w:jc w:val="both"/>
        <w:outlineLvl w:val="0"/>
      </w:pPr>
      <w:r w:rsidRPr="00100B57">
        <w:t>FPL asserts that I</w:t>
      </w:r>
      <w:r w:rsidR="000106FA">
        <w:t>nnovative</w:t>
      </w:r>
      <w:r w:rsidRPr="00100B57">
        <w:t xml:space="preserve"> cannot attempt to cure Sierra Club’s lack of standing, as determined by the Prehearing Officer in the Order Denying Sierra Club’s Protest, by “stepping into [Sierra Club’s] shoes” and then seeking reconsideration of that Order.  FPL avers that I</w:t>
      </w:r>
      <w:r w:rsidR="003830C0">
        <w:t>nnovative</w:t>
      </w:r>
      <w:r w:rsidRPr="00100B57">
        <w:t xml:space="preserve"> is attempting to take up the procedural mantle of the Sierra Club protest, a procedural vehicle which I</w:t>
      </w:r>
      <w:r w:rsidR="003830C0">
        <w:t>nnovative</w:t>
      </w:r>
      <w:r w:rsidRPr="00100B57">
        <w:t xml:space="preserve"> did not file itself within the 21-day deadline required by Rule 25-22.029, F.A.C. FPL contends that, by its Motion for Reconsideration, I</w:t>
      </w:r>
      <w:r w:rsidR="000106FA">
        <w:t>nnovative</w:t>
      </w:r>
      <w:r w:rsidRPr="00100B57">
        <w:t xml:space="preserve"> is trying to provide Sierra Club with a “third bite” at the apple in this docket. FPL asserts that, because I</w:t>
      </w:r>
      <w:r w:rsidR="000106FA">
        <w:t>nnovative</w:t>
      </w:r>
      <w:r w:rsidRPr="00100B57">
        <w:t xml:space="preserve"> failed to timely intervene or protest the PAA Order, I</w:t>
      </w:r>
      <w:r w:rsidR="003830C0">
        <w:t>nnovative</w:t>
      </w:r>
      <w:r w:rsidRPr="00100B57">
        <w:t xml:space="preserve"> is not a party to this proceeding. Thus, I</w:t>
      </w:r>
      <w:r w:rsidR="000106FA">
        <w:t>nnovative</w:t>
      </w:r>
      <w:r w:rsidRPr="00100B57">
        <w:t xml:space="preserve"> cannot seek reconsideration of the Order Denying Sierra Club’s Protest pursuant to Rule 25-22.0376, F.A.C., which limits such motions to a “party.” </w:t>
      </w:r>
    </w:p>
    <w:p w:rsidR="00100B57" w:rsidRPr="00100B57" w:rsidRDefault="00100B57" w:rsidP="00100B57">
      <w:pPr>
        <w:jc w:val="both"/>
        <w:outlineLvl w:val="0"/>
      </w:pPr>
    </w:p>
    <w:p w:rsidR="00100B57" w:rsidRPr="00100B57" w:rsidRDefault="00100B57" w:rsidP="006A4B05">
      <w:pPr>
        <w:ind w:firstLine="720"/>
        <w:jc w:val="both"/>
        <w:outlineLvl w:val="0"/>
      </w:pPr>
      <w:r w:rsidRPr="00100B57">
        <w:lastRenderedPageBreak/>
        <w:t xml:space="preserve">FPL further asserts that, even if </w:t>
      </w:r>
      <w:r w:rsidR="003C5247">
        <w:t>we</w:t>
      </w:r>
      <w:r w:rsidRPr="00100B57">
        <w:t xml:space="preserve"> permit I</w:t>
      </w:r>
      <w:r w:rsidR="000106FA">
        <w:t>nnovative</w:t>
      </w:r>
      <w:r w:rsidRPr="00100B57">
        <w:t xml:space="preserve"> to intervene in this proceeding, I</w:t>
      </w:r>
      <w:r w:rsidR="003830C0">
        <w:t>nnovative</w:t>
      </w:r>
      <w:r w:rsidRPr="00100B57">
        <w:t xml:space="preserve"> has failed to identify a single mistake of fact or law in Order No. PSC-2017-0358-PCO-EI. FPL argues that, pursuant to Rule 25-22.0376, F.A.C., and well established legal precedent, the standard for reconsideration of </w:t>
      </w:r>
      <w:r w:rsidR="00EE4120">
        <w:t>an</w:t>
      </w:r>
      <w:r w:rsidRPr="00100B57">
        <w:t xml:space="preserve"> </w:t>
      </w:r>
      <w:r w:rsidR="00EE4120">
        <w:t>o</w:t>
      </w:r>
      <w:r w:rsidRPr="00100B57">
        <w:t xml:space="preserve">rder is to bring to </w:t>
      </w:r>
      <w:r w:rsidR="003C5247">
        <w:t>our</w:t>
      </w:r>
      <w:r w:rsidRPr="00100B57">
        <w:t xml:space="preserve"> attention some point of fact or law that was overlooked or failed to be considered when the P</w:t>
      </w:r>
      <w:r w:rsidR="00EE4120">
        <w:t>rehearing Officer rendered the o</w:t>
      </w:r>
      <w:r w:rsidRPr="00100B57">
        <w:t>rder.</w:t>
      </w:r>
      <w:r w:rsidRPr="00100B57">
        <w:rPr>
          <w:position w:val="11"/>
          <w:sz w:val="16"/>
          <w:szCs w:val="16"/>
        </w:rPr>
        <w:t xml:space="preserve"> </w:t>
      </w:r>
      <w:r w:rsidRPr="00100B57">
        <w:t>FPL argues that I</w:t>
      </w:r>
      <w:r w:rsidR="003830C0">
        <w:t>nnovative</w:t>
      </w:r>
      <w:r w:rsidRPr="00100B57">
        <w:t xml:space="preserve"> has failed to meet this burden and thus, has failed to establish any lawful ground for reconsideration of the Order Denying Sierra Club’s Protest.</w:t>
      </w:r>
    </w:p>
    <w:p w:rsidR="00100B57" w:rsidRPr="00100B57" w:rsidRDefault="00100B57" w:rsidP="00100B57">
      <w:pPr>
        <w:jc w:val="both"/>
        <w:outlineLvl w:val="0"/>
      </w:pPr>
    </w:p>
    <w:p w:rsidR="00100B57" w:rsidRPr="000D2E6D" w:rsidRDefault="00100B57" w:rsidP="00100B57">
      <w:pPr>
        <w:jc w:val="both"/>
        <w:rPr>
          <w:i/>
          <w:u w:val="single"/>
        </w:rPr>
      </w:pPr>
      <w:r w:rsidRPr="000D2E6D">
        <w:rPr>
          <w:i/>
          <w:u w:val="single"/>
        </w:rPr>
        <w:t>Conclusion</w:t>
      </w:r>
    </w:p>
    <w:p w:rsidR="000D2E6D" w:rsidRDefault="000D2E6D" w:rsidP="006A4B05">
      <w:pPr>
        <w:ind w:firstLine="720"/>
        <w:jc w:val="both"/>
      </w:pPr>
    </w:p>
    <w:p w:rsidR="00100B57" w:rsidRDefault="00100B57" w:rsidP="00B102B1">
      <w:pPr>
        <w:ind w:firstLine="720"/>
        <w:jc w:val="both"/>
      </w:pPr>
      <w:r w:rsidRPr="00100B57">
        <w:t xml:space="preserve">While acknowledging that Sierra Club was denied standing for “failure to demonstrate that </w:t>
      </w:r>
      <w:r w:rsidR="00E73F27">
        <w:t>its</w:t>
      </w:r>
      <w:r w:rsidRPr="00100B57">
        <w:t xml:space="preserve"> interests would be substantially affected,” I</w:t>
      </w:r>
      <w:r w:rsidR="000106FA">
        <w:t>nnovative</w:t>
      </w:r>
      <w:r w:rsidRPr="00100B57">
        <w:t xml:space="preserve"> fails to identify any mistake of fact or law, in the Order Denying Sierra Club’s Protest, that would have supported Sierra Club’s standing. Instead, I</w:t>
      </w:r>
      <w:r w:rsidR="003830C0">
        <w:t>nnovative</w:t>
      </w:r>
      <w:r w:rsidRPr="00100B57">
        <w:t xml:space="preserve"> attempts to cure Sierra Club’s lack of standing by alleging new facts which are intended to demonstrate </w:t>
      </w:r>
      <w:r w:rsidR="004175BD" w:rsidRPr="00100B57">
        <w:t>I</w:t>
      </w:r>
      <w:r w:rsidR="004175BD">
        <w:t>nnovative</w:t>
      </w:r>
      <w:r w:rsidR="004175BD" w:rsidRPr="00100B57">
        <w:t>’s</w:t>
      </w:r>
      <w:r w:rsidRPr="00100B57">
        <w:t xml:space="preserve"> own standing to protest </w:t>
      </w:r>
      <w:r w:rsidR="00E73F27">
        <w:t>our</w:t>
      </w:r>
      <w:r w:rsidRPr="00100B57">
        <w:t xml:space="preserve"> PAA Order which I</w:t>
      </w:r>
      <w:r w:rsidR="000106FA">
        <w:t>nnovative</w:t>
      </w:r>
      <w:r w:rsidRPr="00100B57">
        <w:t xml:space="preserve"> failed to timely protest. Stated differently, I</w:t>
      </w:r>
      <w:r w:rsidR="000106FA">
        <w:t>nnovative</w:t>
      </w:r>
      <w:r w:rsidRPr="00100B57">
        <w:t xml:space="preserve"> attempts to substitute itself for Sierra Club to bolster the allegations in Sierra Club’s Protest by making new arguments to cure Sierra Club’s deficient pleading and, in turn, seeks reconsideration. A party cannot use reconsideration to make new arguments or seek to bolster a deficient pleading.</w:t>
      </w:r>
      <w:r w:rsidRPr="00100B57">
        <w:rPr>
          <w:i/>
        </w:rPr>
        <w:t xml:space="preserve"> See</w:t>
      </w:r>
      <w:r w:rsidRPr="00100B57">
        <w:t xml:space="preserve"> Order No. PSC-11-0097-FOF-WS, Issued on February 2, 2011, in Docket No 100318-WS,</w:t>
      </w:r>
      <w:r w:rsidRPr="00100B57">
        <w:rPr>
          <w:i/>
        </w:rPr>
        <w:t xml:space="preserve"> In re: Petition for order to show cause against Service Management Systems, Inc. in Brevard County for failure to properly operate and manage water and wastewater system. </w:t>
      </w:r>
      <w:r w:rsidRPr="00100B57">
        <w:t xml:space="preserve">(“A motion for reconsideration is not the appropriate vehicle for bolstering allegations and making new arguments to cure an earlier, deficient pleading.”). </w:t>
      </w:r>
    </w:p>
    <w:p w:rsidR="00B102B1" w:rsidRPr="00100B57" w:rsidRDefault="00B102B1" w:rsidP="00B102B1">
      <w:pPr>
        <w:ind w:firstLine="720"/>
        <w:jc w:val="both"/>
      </w:pPr>
    </w:p>
    <w:p w:rsidR="00100B57" w:rsidRPr="00100B57" w:rsidRDefault="00100B57" w:rsidP="006A4B05">
      <w:pPr>
        <w:ind w:firstLine="720"/>
        <w:jc w:val="both"/>
        <w:rPr>
          <w:sz w:val="16"/>
          <w:szCs w:val="16"/>
        </w:rPr>
      </w:pPr>
      <w:r w:rsidRPr="00100B57">
        <w:t>Because I</w:t>
      </w:r>
      <w:r w:rsidR="000106FA">
        <w:t>nnovative</w:t>
      </w:r>
      <w:r w:rsidRPr="00100B57">
        <w:t xml:space="preserve"> has failed to bring to </w:t>
      </w:r>
      <w:r w:rsidR="00E73F27">
        <w:t>our</w:t>
      </w:r>
      <w:r w:rsidRPr="00100B57">
        <w:t xml:space="preserve"> attention some point of fact or law that the Prehearing Officer overlooked or failed to consider in the Order Denying Sierra Club’s Protest, I</w:t>
      </w:r>
      <w:r w:rsidR="000106FA">
        <w:t>nnovative</w:t>
      </w:r>
      <w:r w:rsidRPr="00100B57">
        <w:t xml:space="preserve"> has failed to meet the standards for reconsideration set forth in </w:t>
      </w:r>
      <w:r w:rsidRPr="00100B57">
        <w:rPr>
          <w:i/>
        </w:rPr>
        <w:t xml:space="preserve">Diamond Cab Company of Miami v. King, Stewart Bonded Warehouse, Inc. v. Bevis, </w:t>
      </w:r>
      <w:r w:rsidRPr="00100B57">
        <w:t>and</w:t>
      </w:r>
      <w:r w:rsidRPr="00100B57">
        <w:rPr>
          <w:i/>
        </w:rPr>
        <w:t xml:space="preserve"> Pingree v. Quaintance</w:t>
      </w:r>
      <w:r w:rsidRPr="00100B57">
        <w:t xml:space="preserve">. Therefore, </w:t>
      </w:r>
      <w:r w:rsidR="00E73F27">
        <w:t xml:space="preserve">we </w:t>
      </w:r>
      <w:r w:rsidRPr="00100B57">
        <w:t>deny I</w:t>
      </w:r>
      <w:r w:rsidR="000106FA">
        <w:t>nnovative</w:t>
      </w:r>
      <w:r w:rsidRPr="00100B57">
        <w:t>’s Motion for Reconsideration of the Order Denying Sierra Club’s Protest.</w:t>
      </w:r>
    </w:p>
    <w:p w:rsidR="00100B57" w:rsidRDefault="00100B57" w:rsidP="00100B57"/>
    <w:p w:rsidR="00100B57" w:rsidRDefault="00100B57" w:rsidP="00100B57">
      <w:pPr>
        <w:pStyle w:val="OrderBody"/>
      </w:pPr>
      <w:r>
        <w:tab/>
        <w:t>Based on the foregoing, it is</w:t>
      </w:r>
    </w:p>
    <w:p w:rsidR="00100B57" w:rsidRDefault="00100B57" w:rsidP="00100B57">
      <w:pPr>
        <w:pStyle w:val="OrderBody"/>
      </w:pPr>
    </w:p>
    <w:p w:rsidR="00100B57" w:rsidRDefault="00100B57" w:rsidP="00100B57">
      <w:pPr>
        <w:pStyle w:val="OrderBody"/>
      </w:pPr>
      <w:r>
        <w:tab/>
        <w:t>ORDERED by the Florida Public Service Commission that</w:t>
      </w:r>
      <w:r w:rsidR="00474761">
        <w:t xml:space="preserve"> </w:t>
      </w:r>
      <w:r w:rsidR="00474761" w:rsidRPr="00100B57">
        <w:t>Innovative Solar Systems, LLC</w:t>
      </w:r>
      <w:r w:rsidR="00474761">
        <w:t xml:space="preserve">’s </w:t>
      </w:r>
      <w:r w:rsidR="00474761" w:rsidRPr="00100B57">
        <w:t>Petition to Intervene</w:t>
      </w:r>
      <w:r w:rsidR="00474761">
        <w:t xml:space="preserve"> is denied. It is further</w:t>
      </w:r>
    </w:p>
    <w:p w:rsidR="00474761" w:rsidRDefault="00474761" w:rsidP="00100B57">
      <w:pPr>
        <w:pStyle w:val="OrderBody"/>
      </w:pPr>
    </w:p>
    <w:p w:rsidR="000D2E6D" w:rsidRDefault="00474761" w:rsidP="00100B57">
      <w:pPr>
        <w:pStyle w:val="OrderBody"/>
      </w:pPr>
      <w:r>
        <w:tab/>
      </w:r>
      <w:r w:rsidRPr="000F150A">
        <w:t>ORDE</w:t>
      </w:r>
      <w:r>
        <w:t xml:space="preserve">RED </w:t>
      </w:r>
      <w:r w:rsidR="000D2E6D">
        <w:t xml:space="preserve">that </w:t>
      </w:r>
      <w:r w:rsidR="000D2E6D" w:rsidRPr="00100B57">
        <w:t>Innovative Solar Systems, LLC</w:t>
      </w:r>
      <w:r w:rsidR="000D2E6D">
        <w:t xml:space="preserve">’s </w:t>
      </w:r>
      <w:r w:rsidR="000D2E6D" w:rsidRPr="00100B57">
        <w:t>Motion for Reconsideration of the Order Denying Sierra Club’s Petition</w:t>
      </w:r>
      <w:r w:rsidR="000D2E6D">
        <w:t xml:space="preserve"> is denied. It is further </w:t>
      </w:r>
    </w:p>
    <w:p w:rsidR="000D2E6D" w:rsidRDefault="000D2E6D" w:rsidP="00100B57">
      <w:pPr>
        <w:pStyle w:val="OrderBody"/>
      </w:pPr>
    </w:p>
    <w:p w:rsidR="00E73F27" w:rsidRPr="00100B57" w:rsidRDefault="000D2E6D" w:rsidP="00E73F27">
      <w:pPr>
        <w:spacing w:after="240"/>
        <w:jc w:val="both"/>
      </w:pPr>
      <w:r>
        <w:tab/>
        <w:t xml:space="preserve">ORDERED </w:t>
      </w:r>
      <w:r w:rsidR="004175BD">
        <w:t>that t</w:t>
      </w:r>
      <w:r w:rsidR="00E73F27" w:rsidRPr="00100B57">
        <w:t>his docket sh</w:t>
      </w:r>
      <w:r w:rsidR="00E73F27">
        <w:t>all</w:t>
      </w:r>
      <w:r w:rsidR="00E73F27" w:rsidRPr="00100B57">
        <w:t xml:space="preserve"> be closed upon the issuance of an order consummating Order No. PSC-2017-0287-PAA-EI. </w:t>
      </w:r>
    </w:p>
    <w:p w:rsidR="00474761" w:rsidRDefault="00474761" w:rsidP="00100B57">
      <w:pPr>
        <w:pStyle w:val="OrderBody"/>
      </w:pPr>
    </w:p>
    <w:p w:rsidR="00100B57" w:rsidRDefault="00100B57" w:rsidP="00100B57">
      <w:pPr>
        <w:pStyle w:val="OrderBody"/>
      </w:pPr>
    </w:p>
    <w:p w:rsidR="00100B57" w:rsidRDefault="00100B57" w:rsidP="00100B57">
      <w:pPr>
        <w:pStyle w:val="OrderBody"/>
        <w:keepNext/>
        <w:keepLines/>
      </w:pPr>
      <w:r>
        <w:lastRenderedPageBreak/>
        <w:tab/>
        <w:t xml:space="preserve">By ORDER of the Florida Public Service Commission this </w:t>
      </w:r>
      <w:bookmarkStart w:id="8" w:name="replaceDate"/>
      <w:bookmarkEnd w:id="8"/>
      <w:r w:rsidR="003300D5">
        <w:rPr>
          <w:u w:val="single"/>
        </w:rPr>
        <w:t>9th</w:t>
      </w:r>
      <w:r w:rsidR="003300D5">
        <w:t xml:space="preserve"> day of </w:t>
      </w:r>
      <w:r w:rsidR="003300D5">
        <w:rPr>
          <w:u w:val="single"/>
        </w:rPr>
        <w:t>November</w:t>
      </w:r>
      <w:r w:rsidR="003300D5">
        <w:t xml:space="preserve">, </w:t>
      </w:r>
      <w:r w:rsidR="003300D5">
        <w:rPr>
          <w:u w:val="single"/>
        </w:rPr>
        <w:t>2017</w:t>
      </w:r>
      <w:r w:rsidR="003300D5">
        <w:t>.</w:t>
      </w:r>
    </w:p>
    <w:p w:rsidR="003300D5" w:rsidRPr="003300D5" w:rsidRDefault="003300D5" w:rsidP="00100B57">
      <w:pPr>
        <w:pStyle w:val="OrderBody"/>
        <w:keepNext/>
        <w:keepLines/>
      </w:pPr>
    </w:p>
    <w:p w:rsidR="00100B57" w:rsidRDefault="00100B57" w:rsidP="00100B5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00B57" w:rsidTr="00100B57">
        <w:tc>
          <w:tcPr>
            <w:tcW w:w="720" w:type="dxa"/>
            <w:shd w:val="clear" w:color="auto" w:fill="auto"/>
          </w:tcPr>
          <w:p w:rsidR="00100B57" w:rsidRDefault="00100B57" w:rsidP="00100B57">
            <w:pPr>
              <w:pStyle w:val="OrderBody"/>
              <w:keepNext/>
              <w:keepLines/>
            </w:pPr>
            <w:bookmarkStart w:id="9" w:name="bkmrkSignature" w:colFirst="0" w:colLast="0"/>
          </w:p>
        </w:tc>
        <w:tc>
          <w:tcPr>
            <w:tcW w:w="4320" w:type="dxa"/>
            <w:tcBorders>
              <w:bottom w:val="single" w:sz="4" w:space="0" w:color="auto"/>
            </w:tcBorders>
            <w:shd w:val="clear" w:color="auto" w:fill="auto"/>
          </w:tcPr>
          <w:p w:rsidR="00100B57" w:rsidRDefault="003300D5" w:rsidP="00100B57">
            <w:pPr>
              <w:pStyle w:val="OrderBody"/>
              <w:keepNext/>
              <w:keepLines/>
            </w:pPr>
            <w:r>
              <w:t>/s/ Hong Wang</w:t>
            </w:r>
          </w:p>
        </w:tc>
      </w:tr>
      <w:bookmarkEnd w:id="9"/>
      <w:tr w:rsidR="00100B57" w:rsidTr="00100B57">
        <w:tc>
          <w:tcPr>
            <w:tcW w:w="720" w:type="dxa"/>
            <w:shd w:val="clear" w:color="auto" w:fill="auto"/>
          </w:tcPr>
          <w:p w:rsidR="00100B57" w:rsidRDefault="00100B57" w:rsidP="00100B57">
            <w:pPr>
              <w:pStyle w:val="OrderBody"/>
              <w:keepNext/>
              <w:keepLines/>
            </w:pPr>
          </w:p>
        </w:tc>
        <w:tc>
          <w:tcPr>
            <w:tcW w:w="4320" w:type="dxa"/>
            <w:tcBorders>
              <w:top w:val="single" w:sz="4" w:space="0" w:color="auto"/>
            </w:tcBorders>
            <w:shd w:val="clear" w:color="auto" w:fill="auto"/>
          </w:tcPr>
          <w:p w:rsidR="003300D5" w:rsidRDefault="003300D5" w:rsidP="00100B57">
            <w:pPr>
              <w:pStyle w:val="OrderBody"/>
              <w:keepNext/>
              <w:keepLines/>
            </w:pPr>
            <w:r>
              <w:t>HONG WANG</w:t>
            </w:r>
          </w:p>
          <w:p w:rsidR="00100B57" w:rsidRDefault="003300D5" w:rsidP="00100B57">
            <w:pPr>
              <w:pStyle w:val="OrderBody"/>
              <w:keepNext/>
              <w:keepLines/>
            </w:pPr>
            <w:r>
              <w:t>Chief Deputy Commission Clerk</w:t>
            </w:r>
          </w:p>
        </w:tc>
      </w:tr>
    </w:tbl>
    <w:p w:rsidR="00100B57" w:rsidRDefault="00100B57" w:rsidP="00100B57">
      <w:pPr>
        <w:pStyle w:val="OrderSigInfo"/>
        <w:keepNext/>
        <w:keepLines/>
      </w:pPr>
      <w:r>
        <w:t>Florida Public Service Commission</w:t>
      </w:r>
    </w:p>
    <w:p w:rsidR="00100B57" w:rsidRDefault="00100B57" w:rsidP="00100B57">
      <w:pPr>
        <w:pStyle w:val="OrderSigInfo"/>
        <w:keepNext/>
        <w:keepLines/>
      </w:pPr>
      <w:r>
        <w:t>2540 Shumard Oak Boulevard</w:t>
      </w:r>
    </w:p>
    <w:p w:rsidR="00100B57" w:rsidRDefault="00100B57" w:rsidP="00100B57">
      <w:pPr>
        <w:pStyle w:val="OrderSigInfo"/>
        <w:keepNext/>
        <w:keepLines/>
      </w:pPr>
      <w:r>
        <w:t>Tallahassee, Florida  32399</w:t>
      </w:r>
    </w:p>
    <w:p w:rsidR="00100B57" w:rsidRDefault="00100B57" w:rsidP="00100B57">
      <w:pPr>
        <w:pStyle w:val="OrderSigInfo"/>
        <w:keepNext/>
        <w:keepLines/>
      </w:pPr>
      <w:r>
        <w:t>(850) 413</w:t>
      </w:r>
      <w:r>
        <w:noBreakHyphen/>
        <w:t>6770</w:t>
      </w:r>
    </w:p>
    <w:p w:rsidR="00100B57" w:rsidRDefault="00100B57" w:rsidP="00100B57">
      <w:pPr>
        <w:pStyle w:val="OrderSigInfo"/>
        <w:keepNext/>
        <w:keepLines/>
      </w:pPr>
      <w:r>
        <w:t>www.floridapsc.com</w:t>
      </w:r>
    </w:p>
    <w:p w:rsidR="00100B57" w:rsidRDefault="00100B57" w:rsidP="00100B57">
      <w:pPr>
        <w:pStyle w:val="OrderSigInfo"/>
        <w:keepNext/>
        <w:keepLines/>
      </w:pPr>
    </w:p>
    <w:p w:rsidR="00100B57" w:rsidRDefault="00100B57" w:rsidP="00100B57">
      <w:pPr>
        <w:pStyle w:val="OrderSigInfo"/>
        <w:keepNext/>
        <w:keepLines/>
      </w:pPr>
      <w:r>
        <w:t>Copies furnished:  A copy of this document is provided to the parties of record at the time of issuance and, if applicable, interested persons.</w:t>
      </w:r>
    </w:p>
    <w:p w:rsidR="00100B57" w:rsidRDefault="00100B57" w:rsidP="00100B57">
      <w:pPr>
        <w:pStyle w:val="OrderBody"/>
        <w:keepNext/>
        <w:keepLines/>
      </w:pPr>
    </w:p>
    <w:p w:rsidR="00100B57" w:rsidRDefault="00100B57" w:rsidP="00100B57">
      <w:pPr>
        <w:pStyle w:val="OrderBody"/>
        <w:keepNext/>
        <w:keepLines/>
      </w:pPr>
    </w:p>
    <w:p w:rsidR="00100B57" w:rsidRDefault="00100B57" w:rsidP="00100B57">
      <w:pPr>
        <w:pStyle w:val="OrderBody"/>
        <w:keepNext/>
        <w:keepLines/>
      </w:pPr>
      <w:r>
        <w:t>CWM</w:t>
      </w:r>
    </w:p>
    <w:p w:rsidR="00100B57" w:rsidRDefault="00100B57" w:rsidP="00100B57">
      <w:pPr>
        <w:pStyle w:val="OrderBody"/>
      </w:pPr>
    </w:p>
    <w:p w:rsidR="009D6DE1" w:rsidRDefault="009D6DE1" w:rsidP="009D6DE1">
      <w:pPr>
        <w:pStyle w:val="CenterUnderline"/>
      </w:pPr>
      <w:r>
        <w:t>NOTICE OF JUDICIAL REVIEW</w:t>
      </w:r>
    </w:p>
    <w:p w:rsidR="00100B57" w:rsidRDefault="00100B57" w:rsidP="009D6DE1">
      <w:pPr>
        <w:pStyle w:val="CenterUnderline"/>
      </w:pPr>
    </w:p>
    <w:p w:rsidR="009D6DE1" w:rsidRDefault="009D6DE1" w:rsidP="009D6DE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6DE1" w:rsidRDefault="009D6DE1" w:rsidP="009D6DE1">
      <w:pPr>
        <w:pStyle w:val="OrderBody"/>
      </w:pPr>
    </w:p>
    <w:p w:rsidR="009D6DE1" w:rsidRDefault="009D6DE1" w:rsidP="009D6DE1">
      <w:pPr>
        <w:pStyle w:val="OrderBody"/>
      </w:pPr>
      <w:r>
        <w:tab/>
        <w:t>Any party adversely affected by the Commission's final action in this matter may request judicial review by the Florida Supreme Court in the case of an electric, gas or telephone utility or the First District Court of Appeal in the case of a water or wastewater utility by filing a notice of appeal with the Office of Commission Clerk, 2540 Shumard Oak Boulevard, Tallahassee, Florida 32399-0850,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D6DE1" w:rsidRDefault="009D6DE1" w:rsidP="009D6DE1">
      <w:pPr>
        <w:pStyle w:val="OrderBody"/>
      </w:pPr>
    </w:p>
    <w:p w:rsidR="009D6DE1" w:rsidRDefault="009D6DE1" w:rsidP="009D6DE1">
      <w:pPr>
        <w:pStyle w:val="OrderBody"/>
      </w:pPr>
    </w:p>
    <w:p w:rsidR="009D6DE1" w:rsidRDefault="009D6DE1" w:rsidP="009D6DE1">
      <w:pPr>
        <w:pStyle w:val="OrderBody"/>
      </w:pPr>
    </w:p>
    <w:sectPr w:rsidR="009D6DE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B57" w:rsidRDefault="00100B57">
      <w:r>
        <w:separator/>
      </w:r>
    </w:p>
  </w:endnote>
  <w:endnote w:type="continuationSeparator" w:id="0">
    <w:p w:rsidR="00100B57" w:rsidRDefault="0010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B57" w:rsidRDefault="00100B57">
    <w:pPr>
      <w:pStyle w:val="Footer"/>
    </w:pPr>
  </w:p>
  <w:p w:rsidR="00100B57" w:rsidRDefault="0010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B57" w:rsidRDefault="00100B57">
      <w:r>
        <w:separator/>
      </w:r>
    </w:p>
  </w:footnote>
  <w:footnote w:type="continuationSeparator" w:id="0">
    <w:p w:rsidR="00100B57" w:rsidRDefault="00100B57">
      <w:r>
        <w:continuationSeparator/>
      </w:r>
    </w:p>
  </w:footnote>
  <w:footnote w:id="1">
    <w:p w:rsidR="00100B57" w:rsidRPr="00684692" w:rsidRDefault="00100B57" w:rsidP="00684692">
      <w:pPr>
        <w:pStyle w:val="BodyText"/>
        <w:spacing w:before="10"/>
        <w:ind w:right="118"/>
        <w:rPr>
          <w:b/>
          <w:sz w:val="20"/>
          <w:szCs w:val="20"/>
        </w:rPr>
      </w:pPr>
      <w:r>
        <w:rPr>
          <w:rStyle w:val="FootnoteReference"/>
        </w:rPr>
        <w:footnoteRef/>
      </w:r>
      <w:r>
        <w:t xml:space="preserve"> </w:t>
      </w:r>
      <w:r w:rsidRPr="00100B57">
        <w:rPr>
          <w:rFonts w:eastAsia="Calibri"/>
          <w:sz w:val="20"/>
          <w:szCs w:val="20"/>
        </w:rPr>
        <w:t xml:space="preserve">406 So.2d 478 (Fla. 2d DCA 1981) </w:t>
      </w:r>
      <w:r w:rsidRPr="00100B57">
        <w:rPr>
          <w:rFonts w:eastAsia="Calibri"/>
          <w:i/>
          <w:iCs/>
          <w:sz w:val="20"/>
          <w:szCs w:val="20"/>
        </w:rPr>
        <w:t>rehearing denied</w:t>
      </w:r>
      <w:r w:rsidRPr="00100B57">
        <w:rPr>
          <w:rFonts w:eastAsia="Calibri"/>
          <w:sz w:val="20"/>
          <w:szCs w:val="20"/>
        </w:rPr>
        <w:t>, 415 So.2d 1359 (Fla. 1982).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B57" w:rsidRDefault="00100B57">
    <w:pPr>
      <w:pStyle w:val="OrderHeader"/>
    </w:pPr>
    <w:r>
      <w:t xml:space="preserve">ORDER NO. </w:t>
    </w:r>
    <w:r w:rsidR="00DD00DF">
      <w:fldChar w:fldCharType="begin"/>
    </w:r>
    <w:r w:rsidR="00DD00DF">
      <w:instrText xml:space="preserve"> REF OrderNo0430 </w:instrText>
    </w:r>
    <w:r w:rsidR="00DD00DF">
      <w:fldChar w:fldCharType="separate"/>
    </w:r>
    <w:r w:rsidR="00DD00DF">
      <w:t>PSC-2017-0430-FOF-EI</w:t>
    </w:r>
    <w:r w:rsidR="00DD00DF">
      <w:fldChar w:fldCharType="end"/>
    </w:r>
  </w:p>
  <w:p w:rsidR="00100B57" w:rsidRDefault="00100B57">
    <w:pPr>
      <w:pStyle w:val="OrderHeader"/>
    </w:pPr>
    <w:bookmarkStart w:id="10" w:name="HeaderDocketNo"/>
    <w:bookmarkEnd w:id="10"/>
    <w:r>
      <w:t>DOCKET NO. 20170122-EI</w:t>
    </w:r>
  </w:p>
  <w:p w:rsidR="00100B57" w:rsidRDefault="00100B5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D00DF">
      <w:rPr>
        <w:rStyle w:val="PageNumber"/>
        <w:noProof/>
      </w:rPr>
      <w:t>7</w:t>
    </w:r>
    <w:r>
      <w:rPr>
        <w:rStyle w:val="PageNumber"/>
      </w:rPr>
      <w:fldChar w:fldCharType="end"/>
    </w:r>
  </w:p>
  <w:p w:rsidR="00100B57" w:rsidRDefault="00100B57">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22-EI"/>
  </w:docVars>
  <w:rsids>
    <w:rsidRoot w:val="00100B57"/>
    <w:rsid w:val="000022B8"/>
    <w:rsid w:val="000106FA"/>
    <w:rsid w:val="00053AB9"/>
    <w:rsid w:val="00056229"/>
    <w:rsid w:val="00065FC2"/>
    <w:rsid w:val="00067685"/>
    <w:rsid w:val="00076E6B"/>
    <w:rsid w:val="0008247D"/>
    <w:rsid w:val="00090AFC"/>
    <w:rsid w:val="000D02B8"/>
    <w:rsid w:val="000D06E8"/>
    <w:rsid w:val="000D2E6D"/>
    <w:rsid w:val="000E20F0"/>
    <w:rsid w:val="000E344D"/>
    <w:rsid w:val="000F150A"/>
    <w:rsid w:val="000F3B2C"/>
    <w:rsid w:val="000F648A"/>
    <w:rsid w:val="000F7BE3"/>
    <w:rsid w:val="00100B57"/>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00D5"/>
    <w:rsid w:val="00331ED0"/>
    <w:rsid w:val="00332B0A"/>
    <w:rsid w:val="00333A41"/>
    <w:rsid w:val="0035495B"/>
    <w:rsid w:val="00361522"/>
    <w:rsid w:val="0037196E"/>
    <w:rsid w:val="003744F5"/>
    <w:rsid w:val="003830C0"/>
    <w:rsid w:val="00390DD8"/>
    <w:rsid w:val="00394DC6"/>
    <w:rsid w:val="00397C3E"/>
    <w:rsid w:val="003C5247"/>
    <w:rsid w:val="003D4CCA"/>
    <w:rsid w:val="003D52A6"/>
    <w:rsid w:val="003D6416"/>
    <w:rsid w:val="003E1D48"/>
    <w:rsid w:val="00411DF2"/>
    <w:rsid w:val="004158A7"/>
    <w:rsid w:val="004175BD"/>
    <w:rsid w:val="0042527B"/>
    <w:rsid w:val="00457DC7"/>
    <w:rsid w:val="00472BCC"/>
    <w:rsid w:val="00474761"/>
    <w:rsid w:val="004A25CD"/>
    <w:rsid w:val="004A26CC"/>
    <w:rsid w:val="004B2108"/>
    <w:rsid w:val="004B3A2B"/>
    <w:rsid w:val="004B5205"/>
    <w:rsid w:val="004B70D3"/>
    <w:rsid w:val="004C312D"/>
    <w:rsid w:val="004D2D1B"/>
    <w:rsid w:val="004D5067"/>
    <w:rsid w:val="004E469D"/>
    <w:rsid w:val="004F2DDE"/>
    <w:rsid w:val="004F7826"/>
    <w:rsid w:val="0050097F"/>
    <w:rsid w:val="00514B1F"/>
    <w:rsid w:val="00525E93"/>
    <w:rsid w:val="0052671D"/>
    <w:rsid w:val="005564AF"/>
    <w:rsid w:val="00556A10"/>
    <w:rsid w:val="00590845"/>
    <w:rsid w:val="005963C2"/>
    <w:rsid w:val="005A0D69"/>
    <w:rsid w:val="005B45F7"/>
    <w:rsid w:val="005B63EA"/>
    <w:rsid w:val="005C1A88"/>
    <w:rsid w:val="005C5033"/>
    <w:rsid w:val="005E751B"/>
    <w:rsid w:val="00610E73"/>
    <w:rsid w:val="0063168D"/>
    <w:rsid w:val="00660774"/>
    <w:rsid w:val="0066389A"/>
    <w:rsid w:val="0066495C"/>
    <w:rsid w:val="00665CC7"/>
    <w:rsid w:val="00672612"/>
    <w:rsid w:val="00677F18"/>
    <w:rsid w:val="00684692"/>
    <w:rsid w:val="006A0BF3"/>
    <w:rsid w:val="006A4B05"/>
    <w:rsid w:val="006B0DA6"/>
    <w:rsid w:val="006C547E"/>
    <w:rsid w:val="00704C5D"/>
    <w:rsid w:val="007072BC"/>
    <w:rsid w:val="00715275"/>
    <w:rsid w:val="00733B6B"/>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02A0"/>
    <w:rsid w:val="00883D9A"/>
    <w:rsid w:val="008919EF"/>
    <w:rsid w:val="00892B20"/>
    <w:rsid w:val="008A12EC"/>
    <w:rsid w:val="008C21C8"/>
    <w:rsid w:val="008C6375"/>
    <w:rsid w:val="008C6A5B"/>
    <w:rsid w:val="008E26A5"/>
    <w:rsid w:val="008E42D2"/>
    <w:rsid w:val="008F5462"/>
    <w:rsid w:val="009040EE"/>
    <w:rsid w:val="009057FD"/>
    <w:rsid w:val="00906FBA"/>
    <w:rsid w:val="009228C7"/>
    <w:rsid w:val="00922A7F"/>
    <w:rsid w:val="00923A5E"/>
    <w:rsid w:val="00931C8C"/>
    <w:rsid w:val="0094504B"/>
    <w:rsid w:val="0096742B"/>
    <w:rsid w:val="009924CF"/>
    <w:rsid w:val="00994100"/>
    <w:rsid w:val="009A6B17"/>
    <w:rsid w:val="009D4C29"/>
    <w:rsid w:val="009D6DE1"/>
    <w:rsid w:val="00A00D8D"/>
    <w:rsid w:val="00A4303C"/>
    <w:rsid w:val="00A62DAB"/>
    <w:rsid w:val="00A726A6"/>
    <w:rsid w:val="00A97535"/>
    <w:rsid w:val="00AA73F1"/>
    <w:rsid w:val="00AB0E1A"/>
    <w:rsid w:val="00AB1A30"/>
    <w:rsid w:val="00AC5A9A"/>
    <w:rsid w:val="00AD10EB"/>
    <w:rsid w:val="00AD1ED3"/>
    <w:rsid w:val="00B0777D"/>
    <w:rsid w:val="00B102B1"/>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07E"/>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D00DF"/>
    <w:rsid w:val="00DE057F"/>
    <w:rsid w:val="00DE2082"/>
    <w:rsid w:val="00DE2289"/>
    <w:rsid w:val="00E03A76"/>
    <w:rsid w:val="00E04410"/>
    <w:rsid w:val="00E11351"/>
    <w:rsid w:val="00E73F27"/>
    <w:rsid w:val="00E75AE0"/>
    <w:rsid w:val="00E83C1F"/>
    <w:rsid w:val="00EA172C"/>
    <w:rsid w:val="00EA259B"/>
    <w:rsid w:val="00EA35A3"/>
    <w:rsid w:val="00EA3E6A"/>
    <w:rsid w:val="00EB18EF"/>
    <w:rsid w:val="00EB7951"/>
    <w:rsid w:val="00EE17DF"/>
    <w:rsid w:val="00EE4120"/>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uiPriority w:val="1"/>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D00DF"/>
    <w:rPr>
      <w:rFonts w:ascii="Tahoma" w:hAnsi="Tahoma" w:cs="Tahoma"/>
      <w:sz w:val="16"/>
      <w:szCs w:val="16"/>
    </w:rPr>
  </w:style>
  <w:style w:type="character" w:customStyle="1" w:styleId="BalloonTextChar">
    <w:name w:val="Balloon Text Char"/>
    <w:basedOn w:val="DefaultParagraphFont"/>
    <w:link w:val="BalloonText"/>
    <w:rsid w:val="00DD00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uiPriority w:val="1"/>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D00DF"/>
    <w:rPr>
      <w:rFonts w:ascii="Tahoma" w:hAnsi="Tahoma" w:cs="Tahoma"/>
      <w:sz w:val="16"/>
      <w:szCs w:val="16"/>
    </w:rPr>
  </w:style>
  <w:style w:type="character" w:customStyle="1" w:styleId="BalloonTextChar">
    <w:name w:val="Balloon Text Char"/>
    <w:basedOn w:val="DefaultParagraphFont"/>
    <w:link w:val="BalloonText"/>
    <w:rsid w:val="00DD00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7</Pages>
  <Words>2880</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2017-11-09T19:30:00Z</dcterms:created>
  <dcterms:modified xsi:type="dcterms:W3CDTF">2017-11-09T20:22:00Z</dcterms:modified>
</cp:coreProperties>
</file>