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F68A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C5EC8" w:rsidP="00B85D1C">
            <w:pPr>
              <w:pStyle w:val="MemoHeading"/>
            </w:pPr>
            <w:bookmarkStart w:id="1" w:name="FilingDate"/>
            <w:r>
              <w:t xml:space="preserve">November </w:t>
            </w:r>
            <w:r w:rsidR="00B85D1C">
              <w:t>30</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C5EC8" w:rsidRDefault="00FC5EC8">
            <w:pPr>
              <w:pStyle w:val="MemoHeading"/>
            </w:pPr>
            <w:bookmarkStart w:id="2" w:name="From"/>
            <w:r>
              <w:t>Division of Economics (Doherty, Draper)</w:t>
            </w:r>
          </w:p>
          <w:p w:rsidR="007C0528" w:rsidRDefault="00FC5EC8">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C5EC8">
            <w:pPr>
              <w:pStyle w:val="MemoHeadingRe"/>
            </w:pPr>
            <w:bookmarkStart w:id="3" w:name="Re"/>
            <w:r>
              <w:t>Docket No. 20170193-GU – Petition for approval of transportation service agreement with Florida Public Utilities Company, by Peninsula Pipeline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C5EC8" w:rsidP="00B85D1C">
            <w:pPr>
              <w:pStyle w:val="MemoHeading"/>
            </w:pPr>
            <w:bookmarkStart w:id="4" w:name="AgendaDate"/>
            <w:r>
              <w:t>12/</w:t>
            </w:r>
            <w:r w:rsidR="00B85D1C">
              <w:t>12</w:t>
            </w:r>
            <w:r>
              <w:t>/17</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C5EC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C5EC8">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C5EC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C5EC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82672" w:rsidRDefault="00FC5EC8">
      <w:pPr>
        <w:pStyle w:val="BodyText"/>
      </w:pPr>
      <w:r>
        <w:t>On September 1, 2017, Peninsula Pipeline Company, Inc.</w:t>
      </w:r>
      <w:r w:rsidR="00182672">
        <w:t xml:space="preserve"> (Peninsula)</w:t>
      </w:r>
      <w:r>
        <w:t xml:space="preserve"> filed a petition </w:t>
      </w:r>
      <w:r w:rsidR="0039408B">
        <w:t>seeking approval</w:t>
      </w:r>
      <w:r>
        <w:t xml:space="preserve"> of</w:t>
      </w:r>
      <w:r w:rsidR="00182672">
        <w:t xml:space="preserve"> a firm</w:t>
      </w:r>
      <w:r>
        <w:t xml:space="preserve"> </w:t>
      </w:r>
      <w:r w:rsidR="00182672">
        <w:t>transportation s</w:t>
      </w:r>
      <w:r>
        <w:t xml:space="preserve">ervice </w:t>
      </w:r>
      <w:r w:rsidR="00182672">
        <w:t>a</w:t>
      </w:r>
      <w:r>
        <w:t>greement</w:t>
      </w:r>
      <w:r w:rsidR="00182672">
        <w:t xml:space="preserve"> (Agreement)</w:t>
      </w:r>
      <w:r>
        <w:t xml:space="preserve"> </w:t>
      </w:r>
      <w:r w:rsidR="00182672">
        <w:t>between Peninsula and</w:t>
      </w:r>
      <w:r>
        <w:t xml:space="preserve"> Florida Public Utilities Company</w:t>
      </w:r>
      <w:r w:rsidR="00182672">
        <w:t xml:space="preserve"> (FPUC)</w:t>
      </w:r>
      <w:r w:rsidR="00401755">
        <w:t xml:space="preserve">, collectively </w:t>
      </w:r>
      <w:r w:rsidR="00174908">
        <w:t>the</w:t>
      </w:r>
      <w:r w:rsidR="00401755">
        <w:t xml:space="preserve"> parties,</w:t>
      </w:r>
      <w:r w:rsidR="00182672">
        <w:t xml:space="preserve"> for an extension in New Smyrna Beach</w:t>
      </w:r>
      <w:r>
        <w:t xml:space="preserve">. </w:t>
      </w:r>
      <w:r w:rsidR="00182672">
        <w:t>Peninsula operate</w:t>
      </w:r>
      <w:r w:rsidR="002C639E">
        <w:t>s</w:t>
      </w:r>
      <w:r w:rsidR="00182672">
        <w:t xml:space="preserve"> as a natural gas transmission company as defined </w:t>
      </w:r>
      <w:r w:rsidR="00401755">
        <w:t>by</w:t>
      </w:r>
      <w:r w:rsidR="00182672">
        <w:t xml:space="preserve"> Section 368.103(4), Florida Statu</w:t>
      </w:r>
      <w:r w:rsidR="00FA1100">
        <w:t>t</w:t>
      </w:r>
      <w:r w:rsidR="00182672">
        <w:t>es (F.S.)</w:t>
      </w:r>
      <w:r w:rsidR="00FA1100">
        <w:t>.</w:t>
      </w:r>
      <w:r w:rsidR="00182672">
        <w:rPr>
          <w:rStyle w:val="FootnoteReference"/>
        </w:rPr>
        <w:footnoteReference w:id="1"/>
      </w:r>
      <w:r w:rsidR="00FA1100">
        <w:t xml:space="preserve"> FPUC is a local distribution company (LDC) subject to the regulatory jurisdiction of the Commission pursuant to Chapter 366, F.S.</w:t>
      </w:r>
      <w:r w:rsidR="00D0071D">
        <w:t xml:space="preserve"> </w:t>
      </w:r>
    </w:p>
    <w:p w:rsidR="0039408B" w:rsidRDefault="0039408B">
      <w:pPr>
        <w:pStyle w:val="BodyText"/>
      </w:pPr>
      <w:r>
        <w:lastRenderedPageBreak/>
        <w:t>In Order No. PSC-07-1012-TRF-GP</w:t>
      </w:r>
      <w:r>
        <w:rPr>
          <w:rStyle w:val="FootnoteReference"/>
        </w:rPr>
        <w:footnoteReference w:id="2"/>
      </w:r>
      <w:r>
        <w:t xml:space="preserve"> Peninsula received approval of an intrastate gas pipeline tariff that allows it to construct and operate intrastate pipeline facilities and to actively </w:t>
      </w:r>
      <w:r w:rsidR="00FE35C7">
        <w:t>pursue</w:t>
      </w:r>
      <w:r>
        <w:t xml:space="preserve"> agreements with gas customers. Peninsula provides transportation service only, and does not engage in the sale of natural gas. Pursuant to Order No. PSC-07-1012-TRF-GP Peninsula is allowed to enter into certain gas transmission agreements without prior Commission approval. However, Peninsula is requesting Commission approval of this Agreement as it does not fit any of the criteria </w:t>
      </w:r>
      <w:r w:rsidR="00861C6E">
        <w:t>enumerated</w:t>
      </w:r>
      <w:r>
        <w:t xml:space="preserve"> in the tariff for which Commission</w:t>
      </w:r>
      <w:r w:rsidR="00C87CDF">
        <w:t xml:space="preserve"> approval would not be required</w:t>
      </w:r>
      <w:r w:rsidR="00FA1100">
        <w:t>.</w:t>
      </w:r>
      <w:r w:rsidR="00C87CDF">
        <w:rPr>
          <w:rStyle w:val="FootnoteReference"/>
        </w:rPr>
        <w:footnoteReference w:id="3"/>
      </w:r>
      <w:r w:rsidR="00C87CDF">
        <w:t xml:space="preserve"> Both Peninsula and FPUC are subsidiaries of Chesapeake</w:t>
      </w:r>
      <w:r w:rsidR="00401755">
        <w:t xml:space="preserve"> Utility Corporation (Chesapeake),</w:t>
      </w:r>
      <w:r w:rsidR="00FA1100">
        <w:t xml:space="preserve"> and</w:t>
      </w:r>
      <w:r w:rsidR="00C87CDF">
        <w:t xml:space="preserve"> agreements between affiliated companies must be approved by the Commission pursuant to Section 368.105, F.S</w:t>
      </w:r>
      <w:r w:rsidR="00D23F46">
        <w:t xml:space="preserve">., and Order No. </w:t>
      </w:r>
      <w:proofErr w:type="gramStart"/>
      <w:r w:rsidR="00D23F46">
        <w:t>PSC-07-1012-TRF-GP</w:t>
      </w:r>
      <w:r w:rsidR="00C87CDF">
        <w:t>.</w:t>
      </w:r>
      <w:proofErr w:type="gramEnd"/>
      <w:r w:rsidR="00C87CDF">
        <w:t xml:space="preserve"> </w:t>
      </w:r>
    </w:p>
    <w:p w:rsidR="007C0528" w:rsidRDefault="000B4D6F" w:rsidP="00FA1100">
      <w:pPr>
        <w:jc w:val="both"/>
      </w:pPr>
      <w:r>
        <w:t>Pursuant to the proposed Agreement</w:t>
      </w:r>
      <w:r w:rsidR="00CD59D9">
        <w:t xml:space="preserve"> (Attachment A to the petition)</w:t>
      </w:r>
      <w:r>
        <w:t xml:space="preserve">, </w:t>
      </w:r>
      <w:r w:rsidR="00C87CDF">
        <w:t xml:space="preserve">Peninsula </w:t>
      </w:r>
      <w:r>
        <w:t>will</w:t>
      </w:r>
      <w:r w:rsidR="00C87CDF">
        <w:t xml:space="preserve"> </w:t>
      </w:r>
      <w:r w:rsidR="00861C6E">
        <w:t xml:space="preserve">construct </w:t>
      </w:r>
      <w:r>
        <w:t>a new natural gas</w:t>
      </w:r>
      <w:r w:rsidR="00861C6E">
        <w:t xml:space="preserve"> pipe</w:t>
      </w:r>
      <w:r>
        <w:t>line</w:t>
      </w:r>
      <w:r w:rsidR="00861C6E">
        <w:t xml:space="preserve"> in </w:t>
      </w:r>
      <w:r>
        <w:t xml:space="preserve">the </w:t>
      </w:r>
      <w:r w:rsidR="00861C6E">
        <w:t>New Smyrna Beach</w:t>
      </w:r>
      <w:r>
        <w:t xml:space="preserve"> area and</w:t>
      </w:r>
      <w:r w:rsidR="00861C6E">
        <w:t xml:space="preserve"> relocate an existing gate station that is </w:t>
      </w:r>
      <w:r w:rsidR="00D8007F">
        <w:t xml:space="preserve">in </w:t>
      </w:r>
      <w:r w:rsidR="00861C6E">
        <w:t xml:space="preserve">a populated area. During its evaluation of the petition, staff issued a data request to </w:t>
      </w:r>
      <w:r w:rsidR="00D23F46">
        <w:t xml:space="preserve">both </w:t>
      </w:r>
      <w:r w:rsidR="00861C6E">
        <w:t xml:space="preserve">Peninsula </w:t>
      </w:r>
      <w:r w:rsidR="00D23F46">
        <w:t xml:space="preserve">and FPUC </w:t>
      </w:r>
      <w:r w:rsidR="00861C6E">
        <w:t>for which responses were received</w:t>
      </w:r>
      <w:r w:rsidR="00D23F46">
        <w:t xml:space="preserve"> on</w:t>
      </w:r>
      <w:r w:rsidR="00861C6E">
        <w:t xml:space="preserve"> October 2, 2017. The Commission has jurisdiction over this matter pursuant to Sections 366.05(1), 366.06, and 368.105. F.S.</w:t>
      </w:r>
    </w:p>
    <w:bookmarkEnd w:id="12"/>
    <w:p w:rsidR="00486C23" w:rsidRPr="00486C23" w:rsidRDefault="00486C23" w:rsidP="00486C23">
      <w:pPr>
        <w:pStyle w:val="BodyText"/>
        <w:sectPr w:rsidR="00486C23" w:rsidRPr="00486C2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86C23" w:rsidRDefault="00486C23">
      <w:pPr>
        <w:pStyle w:val="IssueHeading"/>
        <w:rPr>
          <w:vanish/>
          <w:specVanish/>
        </w:rPr>
      </w:pPr>
      <w:r w:rsidRPr="004C3641">
        <w:t xml:space="preserve">Issue </w:t>
      </w:r>
      <w:fldSimple w:instr=" SEQ Issue \* MERGEFORMAT ">
        <w:r w:rsidR="00A85BB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85BB8">
        <w:rPr>
          <w:noProof/>
        </w:rPr>
        <w:instrText>1</w:instrText>
      </w:r>
      <w:r>
        <w:fldChar w:fldCharType="end"/>
      </w:r>
      <w:r>
        <w:tab/>
        <w:instrText xml:space="preserve">" \l 1 </w:instrText>
      </w:r>
      <w:r>
        <w:fldChar w:fldCharType="end"/>
      </w:r>
      <w:r>
        <w:t> </w:t>
      </w:r>
    </w:p>
    <w:p w:rsidR="00486C23" w:rsidRDefault="00486C23">
      <w:pPr>
        <w:pStyle w:val="BodyText"/>
      </w:pPr>
      <w:r>
        <w:t> Should the Commission approve the Agreement between Peninsula and FPUC?</w:t>
      </w:r>
    </w:p>
    <w:p w:rsidR="00486C23" w:rsidRPr="004C3641" w:rsidRDefault="00486C23">
      <w:pPr>
        <w:pStyle w:val="IssueSubsectionHeading"/>
        <w:rPr>
          <w:vanish/>
          <w:specVanish/>
        </w:rPr>
      </w:pPr>
      <w:r w:rsidRPr="004C3641">
        <w:t>Recommendation: </w:t>
      </w:r>
    </w:p>
    <w:p w:rsidR="00486C23" w:rsidRDefault="00486C23">
      <w:pPr>
        <w:pStyle w:val="BodyText"/>
      </w:pPr>
      <w:r>
        <w:t xml:space="preserve"> Yes. The Commission should approve </w:t>
      </w:r>
      <w:r w:rsidR="0011489B">
        <w:t xml:space="preserve">the proposed </w:t>
      </w:r>
      <w:r>
        <w:t>Agreement between Peninsula and FPUC</w:t>
      </w:r>
      <w:r w:rsidR="00252F17">
        <w:t xml:space="preserve"> dated August 25, 2017</w:t>
      </w:r>
      <w:r>
        <w:t xml:space="preserve">. </w:t>
      </w:r>
      <w:r w:rsidR="00FC47A6">
        <w:t>(Doherty</w:t>
      </w:r>
      <w:r w:rsidR="00EE63DC">
        <w:t>, Draper</w:t>
      </w:r>
      <w:r w:rsidR="00FC47A6">
        <w:t>)</w:t>
      </w:r>
    </w:p>
    <w:p w:rsidR="00486C23" w:rsidRPr="004C3641" w:rsidRDefault="00486C23">
      <w:pPr>
        <w:pStyle w:val="IssueSubsectionHeading"/>
        <w:rPr>
          <w:vanish/>
          <w:specVanish/>
        </w:rPr>
      </w:pPr>
      <w:r w:rsidRPr="004C3641">
        <w:t>Staff Analysis: </w:t>
      </w:r>
    </w:p>
    <w:p w:rsidR="0011489B" w:rsidRDefault="00486C23" w:rsidP="00E275D8">
      <w:pPr>
        <w:pStyle w:val="BodyText"/>
      </w:pPr>
      <w:r>
        <w:t> </w:t>
      </w:r>
      <w:r w:rsidR="0011489B">
        <w:t>FPUC provides natural gas service</w:t>
      </w:r>
      <w:r w:rsidR="006F6C72">
        <w:t xml:space="preserve"> to residential and commercial/industrial customers</w:t>
      </w:r>
      <w:r w:rsidR="0011489B">
        <w:t xml:space="preserve"> in the New Smyrna Beach area. </w:t>
      </w:r>
      <w:r w:rsidR="006F6C72">
        <w:t xml:space="preserve">As discussed in the petition, </w:t>
      </w:r>
      <w:r w:rsidR="0011489B">
        <w:t xml:space="preserve">FPUC is currently experiencing operational pressure issues on </w:t>
      </w:r>
      <w:r w:rsidR="00401755">
        <w:t>its</w:t>
      </w:r>
      <w:r w:rsidR="0011489B">
        <w:t xml:space="preserve"> distribution system</w:t>
      </w:r>
      <w:r w:rsidR="006F6C72">
        <w:t xml:space="preserve"> which have</w:t>
      </w:r>
      <w:r w:rsidR="0011489B">
        <w:t xml:space="preserve"> hindered </w:t>
      </w:r>
      <w:r w:rsidR="006F6C72">
        <w:t>FPUC’s</w:t>
      </w:r>
      <w:r w:rsidR="0011489B">
        <w:t xml:space="preserve"> ability to provide adequate service to the outer edges of New Smyrna Beach during peak periods.</w:t>
      </w:r>
      <w:r w:rsidR="006F6C72" w:rsidRPr="006F6C72">
        <w:t xml:space="preserve"> </w:t>
      </w:r>
      <w:r w:rsidR="00EA24BF">
        <w:t xml:space="preserve">Peak periods occur typically in the winter and cold weather lowers the pressure of gas, causing delivery of gas issues. </w:t>
      </w:r>
      <w:r w:rsidR="006F6C72">
        <w:t xml:space="preserve">The pressure issues have also directly impacted economic growth development in both the large commercial and small industrial sectors. </w:t>
      </w:r>
      <w:r w:rsidR="004305C6">
        <w:t>Finally,</w:t>
      </w:r>
      <w:r w:rsidR="006F6C72">
        <w:t xml:space="preserve"> a current FPUC gate station is located inside an active RV park</w:t>
      </w:r>
      <w:r w:rsidR="000C262D">
        <w:t xml:space="preserve">, raising safety </w:t>
      </w:r>
      <w:r w:rsidR="00B2687A">
        <w:t>concerns</w:t>
      </w:r>
      <w:r w:rsidR="006F6C72">
        <w:t xml:space="preserve">. </w:t>
      </w:r>
    </w:p>
    <w:p w:rsidR="000C262D" w:rsidRDefault="000C262D" w:rsidP="00E275D8">
      <w:pPr>
        <w:pStyle w:val="BodyText"/>
      </w:pPr>
      <w:r>
        <w:t xml:space="preserve">To address the issues discussed above, FPUC and Peninsula entered into the </w:t>
      </w:r>
      <w:r w:rsidR="004B296C">
        <w:t>proposed Agreement</w:t>
      </w:r>
      <w:r w:rsidR="001763FA">
        <w:t>. This Agreement</w:t>
      </w:r>
      <w:r w:rsidR="00E41DE6">
        <w:t xml:space="preserve"> </w:t>
      </w:r>
      <w:r w:rsidR="00252F17">
        <w:t>will be in effect for an initial period of 20 years and</w:t>
      </w:r>
      <w:r w:rsidR="00E41DE6">
        <w:t xml:space="preserve"> shall be extended for additional 10</w:t>
      </w:r>
      <w:r w:rsidR="00CD59D9">
        <w:t>-</w:t>
      </w:r>
      <w:r w:rsidR="00E41DE6">
        <w:t>year increments. The Agreement</w:t>
      </w:r>
      <w:r w:rsidR="00252F17">
        <w:t xml:space="preserve"> will </w:t>
      </w:r>
      <w:r w:rsidR="004B296C">
        <w:t>provide resolution to the pressure problems, improv</w:t>
      </w:r>
      <w:r w:rsidR="00252F17">
        <w:t>e</w:t>
      </w:r>
      <w:r w:rsidR="004B296C">
        <w:t xml:space="preserve"> the reliability, and relocat</w:t>
      </w:r>
      <w:r w:rsidR="00252F17">
        <w:t>e</w:t>
      </w:r>
      <w:r w:rsidR="004B296C">
        <w:t xml:space="preserve"> </w:t>
      </w:r>
      <w:r>
        <w:t>the</w:t>
      </w:r>
      <w:r w:rsidR="004B296C">
        <w:t xml:space="preserve"> gate station from </w:t>
      </w:r>
      <w:r>
        <w:t>the</w:t>
      </w:r>
      <w:r w:rsidR="004B296C">
        <w:t xml:space="preserve"> RV </w:t>
      </w:r>
      <w:proofErr w:type="gramStart"/>
      <w:r w:rsidR="004B296C">
        <w:t>park</w:t>
      </w:r>
      <w:proofErr w:type="gramEnd"/>
      <w:r w:rsidR="00252F17">
        <w:t>.</w:t>
      </w:r>
      <w:r>
        <w:t xml:space="preserve"> Specifically, pursuant to the Agreement</w:t>
      </w:r>
      <w:r w:rsidR="003C2E1C">
        <w:t>,</w:t>
      </w:r>
      <w:r>
        <w:t xml:space="preserve"> Peninsula will undertake two new projects discussed in more detail below. </w:t>
      </w:r>
    </w:p>
    <w:p w:rsidR="004305C6" w:rsidRDefault="003C2E1C" w:rsidP="00E275D8">
      <w:pPr>
        <w:pStyle w:val="BodyText"/>
      </w:pPr>
      <w:r>
        <w:t xml:space="preserve">First, </w:t>
      </w:r>
      <w:r w:rsidR="004305C6">
        <w:t>Peninsula will relocate the gate station</w:t>
      </w:r>
      <w:r w:rsidR="002B21C0">
        <w:t xml:space="preserve"> </w:t>
      </w:r>
      <w:r w:rsidR="004305C6">
        <w:t xml:space="preserve">that is currently inside an RV park to a new site adjacent to the Highway 92 right-of-way just north of the current site. Peninsula provided photos of the gate station and adjacent RV </w:t>
      </w:r>
      <w:proofErr w:type="gramStart"/>
      <w:r w:rsidR="004305C6">
        <w:t>park</w:t>
      </w:r>
      <w:proofErr w:type="gramEnd"/>
      <w:r w:rsidR="004305C6">
        <w:t xml:space="preserve"> in Attachment B to the petition.</w:t>
      </w:r>
    </w:p>
    <w:p w:rsidR="0043655D" w:rsidRDefault="004305C6" w:rsidP="00E275D8">
      <w:pPr>
        <w:pStyle w:val="BodyText"/>
      </w:pPr>
      <w:r>
        <w:t xml:space="preserve">Second, </w:t>
      </w:r>
      <w:r w:rsidR="00D94683">
        <w:t xml:space="preserve">Peninsula will construct </w:t>
      </w:r>
      <w:r w:rsidR="00371AF3">
        <w:t xml:space="preserve">and own </w:t>
      </w:r>
      <w:r w:rsidR="00D94683">
        <w:t xml:space="preserve">a new pipeline, referred to as the New Smyrna Beach Line in the proposed Agreement. </w:t>
      </w:r>
      <w:r w:rsidR="00587E95" w:rsidRPr="009A11C8">
        <w:t xml:space="preserve">The </w:t>
      </w:r>
      <w:r w:rsidR="00EA24BF">
        <w:t xml:space="preserve">new </w:t>
      </w:r>
      <w:r w:rsidR="003772C2">
        <w:t xml:space="preserve">14.7 mile </w:t>
      </w:r>
      <w:r w:rsidR="00EA24BF">
        <w:t>pipeline will</w:t>
      </w:r>
      <w:r w:rsidR="00587E95" w:rsidRPr="009A11C8">
        <w:t xml:space="preserve"> interconnect with </w:t>
      </w:r>
      <w:r w:rsidR="00EA24BF">
        <w:t xml:space="preserve">the interstate </w:t>
      </w:r>
      <w:r w:rsidR="00587E95" w:rsidRPr="009A11C8">
        <w:t xml:space="preserve">Florida Gas Transmission (FGT) </w:t>
      </w:r>
      <w:r w:rsidR="00EA24BF">
        <w:t>pipeline</w:t>
      </w:r>
      <w:r w:rsidR="00B2687A">
        <w:t>’s</w:t>
      </w:r>
      <w:r w:rsidR="00EA24BF">
        <w:t xml:space="preserve"> </w:t>
      </w:r>
      <w:r w:rsidR="00587E95" w:rsidRPr="009A11C8">
        <w:t xml:space="preserve">Daytona </w:t>
      </w:r>
      <w:r w:rsidR="00B2687A">
        <w:t>West gate station on</w:t>
      </w:r>
      <w:r w:rsidR="00587E95" w:rsidRPr="009A11C8">
        <w:t xml:space="preserve"> US Highway 92, approximately one mile west of Interstate 95 in Volusia County.</w:t>
      </w:r>
      <w:r w:rsidR="009A11C8">
        <w:t xml:space="preserve"> </w:t>
      </w:r>
      <w:r w:rsidR="00D56B59">
        <w:t>The pipeline</w:t>
      </w:r>
      <w:r w:rsidR="009A11C8">
        <w:t xml:space="preserve"> will travel south </w:t>
      </w:r>
      <w:r w:rsidR="0043655D" w:rsidRPr="009A11C8">
        <w:t xml:space="preserve">where it will interconnect </w:t>
      </w:r>
      <w:r w:rsidR="00D56B59">
        <w:t xml:space="preserve">with </w:t>
      </w:r>
      <w:r w:rsidR="0043655D" w:rsidRPr="009A11C8">
        <w:t>FPUC’s existing pipeline</w:t>
      </w:r>
      <w:r w:rsidR="009A11C8">
        <w:t xml:space="preserve"> in New Smyrna Beach</w:t>
      </w:r>
      <w:r w:rsidR="00371AF3">
        <w:t xml:space="preserve">. The New Smyrna Beach Line is shown in the map in </w:t>
      </w:r>
      <w:r w:rsidR="009A11C8">
        <w:t xml:space="preserve">Attachment </w:t>
      </w:r>
      <w:r w:rsidR="008205A4">
        <w:t>A</w:t>
      </w:r>
      <w:r w:rsidR="00371AF3">
        <w:t xml:space="preserve"> to </w:t>
      </w:r>
      <w:r w:rsidR="00401755">
        <w:t>this</w:t>
      </w:r>
      <w:r w:rsidR="00371AF3">
        <w:t xml:space="preserve"> recommendation as the solid blue line</w:t>
      </w:r>
      <w:r w:rsidR="009A11C8">
        <w:t xml:space="preserve">. Peninsula stated that it </w:t>
      </w:r>
      <w:r w:rsidR="002348A9">
        <w:t xml:space="preserve">is required to </w:t>
      </w:r>
      <w:r w:rsidR="009A11C8">
        <w:t xml:space="preserve">obtain approvals from the </w:t>
      </w:r>
      <w:r w:rsidR="00401755">
        <w:t xml:space="preserve">Florida </w:t>
      </w:r>
      <w:r w:rsidR="009A11C8">
        <w:t xml:space="preserve">Department of Transportation and the </w:t>
      </w:r>
      <w:r w:rsidR="00401755">
        <w:t xml:space="preserve">Florida </w:t>
      </w:r>
      <w:r w:rsidR="009A11C8">
        <w:t>Department of Environmental Protection for the pipeline</w:t>
      </w:r>
      <w:r w:rsidR="003772C2">
        <w:t>, which Peninsula expects to receive soon</w:t>
      </w:r>
      <w:r w:rsidR="009A11C8">
        <w:t>.</w:t>
      </w:r>
      <w:r w:rsidR="003772C2">
        <w:t xml:space="preserve"> Construction is expected to be completed in early 2018.</w:t>
      </w:r>
    </w:p>
    <w:p w:rsidR="00371AF3" w:rsidRDefault="00EA24BF" w:rsidP="00371AF3">
      <w:pPr>
        <w:pStyle w:val="BodyText"/>
      </w:pPr>
      <w:r>
        <w:t xml:space="preserve">FPUC’s existing </w:t>
      </w:r>
      <w:r w:rsidR="00D56B59">
        <w:t>4 inch p</w:t>
      </w:r>
      <w:r>
        <w:t xml:space="preserve">ipeline </w:t>
      </w:r>
      <w:r w:rsidR="00D56B59">
        <w:t xml:space="preserve">that has been serving the New Smyrna Beach area </w:t>
      </w:r>
      <w:r>
        <w:t xml:space="preserve">will remain in </w:t>
      </w:r>
      <w:r w:rsidR="00D56B59">
        <w:t>service</w:t>
      </w:r>
      <w:r>
        <w:t xml:space="preserve"> as a distribution line. </w:t>
      </w:r>
      <w:r w:rsidR="00371AF3">
        <w:t xml:space="preserve">The </w:t>
      </w:r>
      <w:r>
        <w:t>New Smyrna Beach Line</w:t>
      </w:r>
      <w:r w:rsidR="00371AF3">
        <w:t xml:space="preserve"> will be larger in diameter</w:t>
      </w:r>
      <w:r>
        <w:t xml:space="preserve"> </w:t>
      </w:r>
      <w:r w:rsidR="00D56B59">
        <w:t>(</w:t>
      </w:r>
      <w:r w:rsidR="00B22DFC">
        <w:t>8</w:t>
      </w:r>
      <w:r w:rsidR="00D56B59">
        <w:t xml:space="preserve"> inches) and will be </w:t>
      </w:r>
      <w:r w:rsidR="00371AF3">
        <w:t xml:space="preserve">located entirely within the public rights-of-way. </w:t>
      </w:r>
      <w:r w:rsidR="00D56B59">
        <w:t xml:space="preserve">The New Smyrna Beach Line will also operate at a higher delivery pressure </w:t>
      </w:r>
      <w:r w:rsidR="00B2687A">
        <w:t xml:space="preserve">than FPUC’s existing line </w:t>
      </w:r>
      <w:r w:rsidR="00D56B59">
        <w:t>to alleviate the existing pressure problems and support growth in the area.</w:t>
      </w:r>
    </w:p>
    <w:p w:rsidR="0050618A" w:rsidRDefault="0000109F" w:rsidP="0050618A">
      <w:pPr>
        <w:pStyle w:val="BodyText"/>
      </w:pPr>
      <w:r>
        <w:t>The parties assert that the</w:t>
      </w:r>
      <w:r w:rsidR="00B22DFC">
        <w:t xml:space="preserve"> negotiated</w:t>
      </w:r>
      <w:r>
        <w:t xml:space="preserve"> </w:t>
      </w:r>
      <w:r w:rsidR="00B22DFC">
        <w:t>monthly reservation charge</w:t>
      </w:r>
      <w:r>
        <w:t xml:space="preserve"> contained in the Agreement </w:t>
      </w:r>
      <w:r w:rsidR="00B22DFC">
        <w:t>is</w:t>
      </w:r>
      <w:r>
        <w:t xml:space="preserve"> consistent with a market rate in that they are within the ranges of rates set forth in similar agreements as required by Section 368.105(3</w:t>
      </w:r>
      <w:proofErr w:type="gramStart"/>
      <w:r>
        <w:t>)(</w:t>
      </w:r>
      <w:proofErr w:type="gramEnd"/>
      <w:r>
        <w:t xml:space="preserve">b), F.S. In response to staff’s data request, Peninsula provided a comparison of construction costs (confidential) for other similar </w:t>
      </w:r>
      <w:r>
        <w:lastRenderedPageBreak/>
        <w:t xml:space="preserve">agreements entered into by Peninsula. While construction costs vary for each project due to pipe size, construction conditions, permitting, etc., staff believes that Peninsula’s construction </w:t>
      </w:r>
      <w:r w:rsidR="00833513">
        <w:t xml:space="preserve">and on-going maintenance </w:t>
      </w:r>
      <w:r>
        <w:t xml:space="preserve">costs for the proposed </w:t>
      </w:r>
      <w:r w:rsidR="00D066D8">
        <w:t>new line</w:t>
      </w:r>
      <w:r>
        <w:t xml:space="preserve"> appear reasonable and comparable to other projects. </w:t>
      </w:r>
    </w:p>
    <w:p w:rsidR="00474EFC" w:rsidRDefault="00474EFC" w:rsidP="0050618A">
      <w:pPr>
        <w:pStyle w:val="BodyText"/>
      </w:pPr>
      <w:r>
        <w:t xml:space="preserve">FPUC is proposing to recover the payments to Peninsula under the proposed Agreement from its customers through its Purchased Gas Adjustment </w:t>
      </w:r>
      <w:r w:rsidR="00401755">
        <w:t xml:space="preserve">(PGA) </w:t>
      </w:r>
      <w:r>
        <w:t xml:space="preserve">and Swing Service Rider mechanisms consistent with other gas transmission pipeline costs incurred by FPUC. </w:t>
      </w:r>
      <w:r w:rsidRPr="00174FAD">
        <w:t>FPUC provided information showing that the impact on the PGA will be minor</w:t>
      </w:r>
      <w:r>
        <w:t xml:space="preserve"> ($0.042 per therm for 2018)</w:t>
      </w:r>
      <w:r w:rsidRPr="00174FAD">
        <w:t>.</w:t>
      </w:r>
      <w:r>
        <w:t xml:space="preserve"> While FPUC will incur costs associated with this service expansion, any new load will help spread the costs over a larger customer base.</w:t>
      </w:r>
    </w:p>
    <w:p w:rsidR="000C262D" w:rsidRDefault="00D066D8" w:rsidP="000C262D">
      <w:pPr>
        <w:pStyle w:val="BodyText"/>
      </w:pPr>
      <w:r>
        <w:t>T</w:t>
      </w:r>
      <w:r w:rsidR="0050618A">
        <w:t>he benefit of Peninsula</w:t>
      </w:r>
      <w:r>
        <w:t>, as opposed to FPUC,</w:t>
      </w:r>
      <w:r w:rsidR="0050618A">
        <w:t xml:space="preserve"> </w:t>
      </w:r>
      <w:r>
        <w:t>constructing</w:t>
      </w:r>
      <w:r w:rsidR="0050618A">
        <w:t xml:space="preserve"> th</w:t>
      </w:r>
      <w:r>
        <w:t>e</w:t>
      </w:r>
      <w:r w:rsidR="0050618A">
        <w:t xml:space="preserve"> new </w:t>
      </w:r>
      <w:r w:rsidR="00196CF2">
        <w:t>pipeline</w:t>
      </w:r>
      <w:r w:rsidR="0050618A">
        <w:t>, is primarily that Peninsula’s construction and ownership of th</w:t>
      </w:r>
      <w:r>
        <w:t>e</w:t>
      </w:r>
      <w:r w:rsidR="0050618A">
        <w:t xml:space="preserve"> </w:t>
      </w:r>
      <w:r>
        <w:t>pipeline</w:t>
      </w:r>
      <w:r w:rsidR="0050618A">
        <w:t xml:space="preserve"> will avoid FPUC undertaking the costs and risks for this project, which in turn protects FPUC’s ratepayers. </w:t>
      </w:r>
      <w:r w:rsidR="000C262D">
        <w:t>Prior to entering into an agreement with Peninsula, FPUC stated that it engaged in a conversation with FGT regarding the possibility of FGT building the new pipeline; however, the conversation did not produce an economically viable solution.</w:t>
      </w:r>
      <w:r w:rsidR="00B22DFC">
        <w:t xml:space="preserve"> </w:t>
      </w:r>
      <w:r w:rsidR="00A9158A">
        <w:t>I</w:t>
      </w:r>
      <w:r w:rsidR="00B22DFC">
        <w:t>n response to staff’s data request, FGT’s project estimate is higher than Peninsula’s cost.</w:t>
      </w:r>
    </w:p>
    <w:p w:rsidR="002348A9" w:rsidRDefault="002348A9" w:rsidP="002348A9">
      <w:pPr>
        <w:pStyle w:val="First-LevelSubheading"/>
      </w:pPr>
      <w:r>
        <w:t>Conclusion</w:t>
      </w:r>
    </w:p>
    <w:p w:rsidR="00B00673" w:rsidRDefault="00B00673" w:rsidP="0050618A">
      <w:pPr>
        <w:pStyle w:val="BodyText"/>
      </w:pPr>
      <w:r>
        <w:t xml:space="preserve">Based on the petition and responses from Peninsula to staff’s data request, staff believes the proposed Agreement is cost effective, </w:t>
      </w:r>
      <w:r w:rsidR="00AE0973">
        <w:t>reasonable, meets the requirements of Section 368.105, F.S., and benefits FPUC’s customers. Staff therefore recommends approval of the proposed Agreement</w:t>
      </w:r>
      <w:r w:rsidR="009D434D">
        <w:t xml:space="preserve"> between Peninsula and FPUC dated August 25, 2017</w:t>
      </w:r>
      <w:r w:rsidR="00AE0973">
        <w:t>.</w:t>
      </w:r>
    </w:p>
    <w:p w:rsidR="00196CF2" w:rsidRDefault="00196CF2">
      <w:pPr>
        <w:pStyle w:val="IssueHeading"/>
        <w:rPr>
          <w:vanish/>
          <w:specVanish/>
        </w:rPr>
      </w:pPr>
      <w:r w:rsidRPr="004C3641">
        <w:rPr>
          <w:b w:val="0"/>
          <w:i w:val="0"/>
        </w:rPr>
        <w:br w:type="page"/>
      </w:r>
      <w:r w:rsidRPr="004C3641">
        <w:lastRenderedPageBreak/>
        <w:t xml:space="preserve">Issue </w:t>
      </w:r>
      <w:fldSimple w:instr=" SEQ Issue \* MERGEFORMAT ">
        <w:r w:rsidR="00A85BB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85BB8">
        <w:rPr>
          <w:noProof/>
        </w:rPr>
        <w:instrText>2</w:instrText>
      </w:r>
      <w:r>
        <w:fldChar w:fldCharType="end"/>
      </w:r>
      <w:r>
        <w:tab/>
        <w:instrText xml:space="preserve">" \l 1 </w:instrText>
      </w:r>
      <w:r>
        <w:fldChar w:fldCharType="end"/>
      </w:r>
      <w:r>
        <w:t> </w:t>
      </w:r>
    </w:p>
    <w:p w:rsidR="00196CF2" w:rsidRDefault="00196CF2">
      <w:pPr>
        <w:pStyle w:val="BodyText"/>
      </w:pPr>
      <w:r>
        <w:t> Should this docket be closed?</w:t>
      </w:r>
    </w:p>
    <w:p w:rsidR="00196CF2" w:rsidRPr="004C3641" w:rsidRDefault="00196CF2">
      <w:pPr>
        <w:pStyle w:val="IssueSubsectionHeading"/>
        <w:rPr>
          <w:vanish/>
          <w:specVanish/>
        </w:rPr>
      </w:pPr>
      <w:r w:rsidRPr="004C3641">
        <w:t>Recommendation: </w:t>
      </w:r>
    </w:p>
    <w:p w:rsidR="00196CF2" w:rsidRDefault="00196CF2">
      <w:pPr>
        <w:pStyle w:val="BodyText"/>
      </w:pPr>
      <w:r>
        <w:t> </w:t>
      </w:r>
      <w:r w:rsidR="00B00673">
        <w:t>Yes. If no protest is filed by a person whose substantial interests are affected within 21 days of the issuance of the Order, this docket should be closed upon the issuance of a Consummating Order. (Mapp)</w:t>
      </w:r>
      <w:r>
        <w:t xml:space="preserve"> </w:t>
      </w:r>
    </w:p>
    <w:p w:rsidR="00196CF2" w:rsidRPr="004C3641" w:rsidRDefault="00196CF2">
      <w:pPr>
        <w:pStyle w:val="IssueSubsectionHeading"/>
        <w:rPr>
          <w:vanish/>
          <w:specVanish/>
        </w:rPr>
      </w:pPr>
      <w:r w:rsidRPr="004C3641">
        <w:t>Staff Analysis: </w:t>
      </w:r>
    </w:p>
    <w:p w:rsidR="00196CF2" w:rsidRDefault="00196CF2">
      <w:pPr>
        <w:pStyle w:val="BodyText"/>
      </w:pPr>
      <w:r>
        <w:t> </w:t>
      </w:r>
      <w:r w:rsidR="00B00673">
        <w:t>If no protest is filed by a person whose substantial interests are affected within 21 days of the issuance of the Order, this docket should be closed upon the issuance of a Consummating Order.</w:t>
      </w:r>
    </w:p>
    <w:p w:rsidR="00A05A28" w:rsidRDefault="00A05A28" w:rsidP="009A11C8">
      <w:pPr>
        <w:sectPr w:rsidR="00A05A2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A11C8" w:rsidRDefault="009A11C8" w:rsidP="009A11C8"/>
    <w:p w:rsidR="00196CF2" w:rsidRDefault="00A05A28" w:rsidP="009A11C8">
      <w:pPr>
        <w:jc w:val="center"/>
      </w:pPr>
      <w:r>
        <w:rPr>
          <w:noProof/>
        </w:rPr>
        <w:drawing>
          <wp:inline distT="0" distB="0" distL="0" distR="0" wp14:anchorId="43C3DDFE" wp14:editId="3E51A4CB">
            <wp:extent cx="7698584" cy="4942393"/>
            <wp:effectExtent l="635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7699291" cy="4942847"/>
                    </a:xfrm>
                    <a:prstGeom prst="rect">
                      <a:avLst/>
                    </a:prstGeom>
                  </pic:spPr>
                </pic:pic>
              </a:graphicData>
            </a:graphic>
          </wp:inline>
        </w:drawing>
      </w:r>
    </w:p>
    <w:sectPr w:rsidR="00196CF2" w:rsidSect="00FB6EE4">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C8" w:rsidRDefault="00FC5EC8">
      <w:r>
        <w:separator/>
      </w:r>
    </w:p>
  </w:endnote>
  <w:endnote w:type="continuationSeparator" w:id="0">
    <w:p w:rsidR="00FC5EC8" w:rsidRDefault="00FC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65978">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C8" w:rsidRDefault="00FC5EC8">
      <w:r>
        <w:separator/>
      </w:r>
    </w:p>
  </w:footnote>
  <w:footnote w:type="continuationSeparator" w:id="0">
    <w:p w:rsidR="00FC5EC8" w:rsidRDefault="00FC5EC8">
      <w:r>
        <w:continuationSeparator/>
      </w:r>
    </w:p>
  </w:footnote>
  <w:footnote w:id="1">
    <w:p w:rsidR="00182672" w:rsidRPr="00182672" w:rsidRDefault="00182672">
      <w:pPr>
        <w:pStyle w:val="FootnoteText"/>
        <w:rPr>
          <w:i/>
        </w:rPr>
      </w:pPr>
      <w:r>
        <w:rPr>
          <w:rStyle w:val="FootnoteReference"/>
        </w:rPr>
        <w:footnoteRef/>
      </w:r>
      <w:r>
        <w:t xml:space="preserve"> Order No. PSC-06-0023-DS-GP, issued January 9, 2006, in Docket No 050584-GP, </w:t>
      </w:r>
      <w:r>
        <w:rPr>
          <w:i/>
        </w:rPr>
        <w:t>In re: Petition for declaratory statement by Peninsula Pipeline Company, Inc. concerning recognition as a natural gas transmission company under Section 368.101, F.S., et seq.</w:t>
      </w:r>
    </w:p>
  </w:footnote>
  <w:footnote w:id="2">
    <w:p w:rsidR="0039408B" w:rsidRPr="0039408B" w:rsidRDefault="0039408B">
      <w:pPr>
        <w:pStyle w:val="FootnoteText"/>
        <w:rPr>
          <w:i/>
        </w:rPr>
      </w:pPr>
      <w:r>
        <w:rPr>
          <w:rStyle w:val="FootnoteReference"/>
        </w:rPr>
        <w:footnoteRef/>
      </w:r>
      <w:r>
        <w:t xml:space="preserve"> Order No. PSC-07-1012-TRF-GP, issued December 21, 2007, </w:t>
      </w:r>
      <w:r w:rsidR="00401755">
        <w:t xml:space="preserve">in </w:t>
      </w:r>
      <w:r>
        <w:t xml:space="preserve">Docket No. 070570-GP, </w:t>
      </w:r>
      <w:r>
        <w:rPr>
          <w:i/>
        </w:rPr>
        <w:t>In re: Petition for approval of natural gas transmission pipeline tariff by Peninsula Pipeline Company, Inc.</w:t>
      </w:r>
    </w:p>
  </w:footnote>
  <w:footnote w:id="3">
    <w:p w:rsidR="00C87CDF" w:rsidRDefault="00C87CDF">
      <w:pPr>
        <w:pStyle w:val="FootnoteText"/>
      </w:pPr>
      <w:r>
        <w:rPr>
          <w:rStyle w:val="FootnoteReference"/>
        </w:rPr>
        <w:footnoteRef/>
      </w:r>
      <w:r>
        <w:t xml:space="preserve"> Peninsula Pipeline Company, Inc., Intrastate Pipeline Tariff, Original Vol. 1, Sheet No. 12, Section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C5EC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20170193-GU</w:t>
    </w:r>
    <w:bookmarkEnd w:id="15"/>
  </w:p>
  <w:p w:rsidR="00BC402E" w:rsidRDefault="00BC402E">
    <w:pPr>
      <w:pStyle w:val="Header"/>
    </w:pPr>
    <w:r>
      <w:t xml:space="preserve">Date: </w:t>
    </w:r>
    <w:fldSimple w:instr=" REF FilingDate ">
      <w:r w:rsidR="00A85BB8">
        <w:t>November 30,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85BB8">
      <w:t>Docket No.</w:t>
    </w:r>
    <w:r>
      <w:fldChar w:fldCharType="end"/>
    </w:r>
    <w:r>
      <w:t xml:space="preserve"> </w:t>
    </w:r>
    <w:r>
      <w:fldChar w:fldCharType="begin"/>
    </w:r>
    <w:r>
      <w:instrText xml:space="preserve"> REF DocketList</w:instrText>
    </w:r>
    <w:r>
      <w:fldChar w:fldCharType="separate"/>
    </w:r>
    <w:r w:rsidR="00A85BB8">
      <w:t>20170193-GU</w:t>
    </w:r>
    <w:r>
      <w:fldChar w:fldCharType="end"/>
    </w:r>
    <w:r>
      <w:tab/>
      <w:t xml:space="preserve">Issue </w:t>
    </w:r>
    <w:fldSimple w:instr=" Seq Issue \c \* Arabic ">
      <w:r w:rsidR="00665978">
        <w:rPr>
          <w:noProof/>
        </w:rPr>
        <w:t>2</w:t>
      </w:r>
    </w:fldSimple>
  </w:p>
  <w:p w:rsidR="00BC402E" w:rsidRDefault="00BC402E">
    <w:pPr>
      <w:pStyle w:val="Header"/>
    </w:pPr>
    <w:r>
      <w:t xml:space="preserve">Date: </w:t>
    </w:r>
    <w:fldSimple w:instr=" REF FilingDate ">
      <w:r w:rsidR="00A85BB8">
        <w:t>November 30,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28" w:rsidRDefault="00A05A28" w:rsidP="00220732">
    <w:pPr>
      <w:pStyle w:val="Header"/>
      <w:tabs>
        <w:tab w:val="clear" w:pos="4320"/>
        <w:tab w:val="clear" w:pos="8640"/>
        <w:tab w:val="right" w:pos="9360"/>
      </w:tabs>
    </w:pPr>
    <w:r>
      <w:fldChar w:fldCharType="begin"/>
    </w:r>
    <w:r>
      <w:instrText xml:space="preserve"> REF DocketLabel</w:instrText>
    </w:r>
    <w:r>
      <w:fldChar w:fldCharType="separate"/>
    </w:r>
    <w:r w:rsidR="00A85BB8">
      <w:t>Docket No.</w:t>
    </w:r>
    <w:r>
      <w:fldChar w:fldCharType="end"/>
    </w:r>
    <w:r>
      <w:t xml:space="preserve"> </w:t>
    </w:r>
    <w:r>
      <w:fldChar w:fldCharType="begin"/>
    </w:r>
    <w:r>
      <w:instrText xml:space="preserve"> REF DocketList</w:instrText>
    </w:r>
    <w:r>
      <w:fldChar w:fldCharType="separate"/>
    </w:r>
    <w:r w:rsidR="00A85BB8">
      <w:t>20170193-GU</w:t>
    </w:r>
    <w:r>
      <w:fldChar w:fldCharType="end"/>
    </w:r>
    <w:r>
      <w:tab/>
      <w:t xml:space="preserve">Attachment </w:t>
    </w:r>
    <w:r w:rsidR="004B0510">
      <w:t>A</w:t>
    </w:r>
    <w:r>
      <w:t xml:space="preserve"> - Map</w:t>
    </w:r>
  </w:p>
  <w:p w:rsidR="00A05A28" w:rsidRDefault="00A05A28">
    <w:pPr>
      <w:pStyle w:val="Header"/>
    </w:pPr>
    <w:r>
      <w:t xml:space="preserve">Date: </w:t>
    </w:r>
    <w:fldSimple w:instr=" REF FilingDate ">
      <w:r w:rsidR="00A85BB8">
        <w:t>November 30,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C5EC8"/>
    <w:rsid w:val="0000109F"/>
    <w:rsid w:val="000043D5"/>
    <w:rsid w:val="00006170"/>
    <w:rsid w:val="00010E37"/>
    <w:rsid w:val="000172DA"/>
    <w:rsid w:val="000247C5"/>
    <w:rsid w:val="000277C2"/>
    <w:rsid w:val="00035B48"/>
    <w:rsid w:val="00036CE2"/>
    <w:rsid w:val="000437FE"/>
    <w:rsid w:val="000513BE"/>
    <w:rsid w:val="00054ED6"/>
    <w:rsid w:val="000611BF"/>
    <w:rsid w:val="00065A06"/>
    <w:rsid w:val="000666F3"/>
    <w:rsid w:val="00070DCB"/>
    <w:rsid w:val="00073120"/>
    <w:rsid w:val="000764D0"/>
    <w:rsid w:val="000828D3"/>
    <w:rsid w:val="000A2B57"/>
    <w:rsid w:val="000A418B"/>
    <w:rsid w:val="000A4E21"/>
    <w:rsid w:val="000B4D6F"/>
    <w:rsid w:val="000C262D"/>
    <w:rsid w:val="000C4431"/>
    <w:rsid w:val="000D1C06"/>
    <w:rsid w:val="000D4319"/>
    <w:rsid w:val="000F374A"/>
    <w:rsid w:val="001076AF"/>
    <w:rsid w:val="0011489B"/>
    <w:rsid w:val="00117C8C"/>
    <w:rsid w:val="001209F7"/>
    <w:rsid w:val="00124E2E"/>
    <w:rsid w:val="00125ED4"/>
    <w:rsid w:val="001305E9"/>
    <w:rsid w:val="001307AF"/>
    <w:rsid w:val="00135687"/>
    <w:rsid w:val="0015506E"/>
    <w:rsid w:val="00163031"/>
    <w:rsid w:val="00171A90"/>
    <w:rsid w:val="00174908"/>
    <w:rsid w:val="001763FA"/>
    <w:rsid w:val="00180254"/>
    <w:rsid w:val="00181BCD"/>
    <w:rsid w:val="00182672"/>
    <w:rsid w:val="00191E1F"/>
    <w:rsid w:val="00192943"/>
    <w:rsid w:val="00196CF2"/>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48A9"/>
    <w:rsid w:val="00252F17"/>
    <w:rsid w:val="00260E5A"/>
    <w:rsid w:val="00263D44"/>
    <w:rsid w:val="002702AD"/>
    <w:rsid w:val="0027252B"/>
    <w:rsid w:val="00292D82"/>
    <w:rsid w:val="0029378E"/>
    <w:rsid w:val="002963CB"/>
    <w:rsid w:val="002B21C0"/>
    <w:rsid w:val="002B5D7B"/>
    <w:rsid w:val="002C639E"/>
    <w:rsid w:val="002D226D"/>
    <w:rsid w:val="002F6030"/>
    <w:rsid w:val="003037E1"/>
    <w:rsid w:val="00306E43"/>
    <w:rsid w:val="00307E51"/>
    <w:rsid w:val="003103EC"/>
    <w:rsid w:val="003144EF"/>
    <w:rsid w:val="00322F74"/>
    <w:rsid w:val="00340073"/>
    <w:rsid w:val="00341EEF"/>
    <w:rsid w:val="00350E30"/>
    <w:rsid w:val="003632FD"/>
    <w:rsid w:val="00371AF3"/>
    <w:rsid w:val="00372805"/>
    <w:rsid w:val="00373180"/>
    <w:rsid w:val="00375AB9"/>
    <w:rsid w:val="003772C2"/>
    <w:rsid w:val="003821A0"/>
    <w:rsid w:val="00385B04"/>
    <w:rsid w:val="003864CF"/>
    <w:rsid w:val="0039408B"/>
    <w:rsid w:val="003A22A6"/>
    <w:rsid w:val="003A5494"/>
    <w:rsid w:val="003B2510"/>
    <w:rsid w:val="003C2CC4"/>
    <w:rsid w:val="003C2E1C"/>
    <w:rsid w:val="003C3710"/>
    <w:rsid w:val="003E0EFC"/>
    <w:rsid w:val="003E4A2B"/>
    <w:rsid w:val="003E76C2"/>
    <w:rsid w:val="003F1679"/>
    <w:rsid w:val="003F21EB"/>
    <w:rsid w:val="003F4A35"/>
    <w:rsid w:val="003F7FDD"/>
    <w:rsid w:val="00401755"/>
    <w:rsid w:val="00402481"/>
    <w:rsid w:val="004042B4"/>
    <w:rsid w:val="00410DC4"/>
    <w:rsid w:val="00412DAE"/>
    <w:rsid w:val="004305C6"/>
    <w:rsid w:val="00431598"/>
    <w:rsid w:val="004319AD"/>
    <w:rsid w:val="0043655D"/>
    <w:rsid w:val="004426B8"/>
    <w:rsid w:val="00444432"/>
    <w:rsid w:val="00471860"/>
    <w:rsid w:val="00474EFC"/>
    <w:rsid w:val="00486C23"/>
    <w:rsid w:val="004A744D"/>
    <w:rsid w:val="004B0510"/>
    <w:rsid w:val="004B296C"/>
    <w:rsid w:val="004B60BD"/>
    <w:rsid w:val="004C3150"/>
    <w:rsid w:val="004C3641"/>
    <w:rsid w:val="004C4390"/>
    <w:rsid w:val="004C4AF7"/>
    <w:rsid w:val="004D2881"/>
    <w:rsid w:val="004D2953"/>
    <w:rsid w:val="004D385F"/>
    <w:rsid w:val="004D5B39"/>
    <w:rsid w:val="004E330D"/>
    <w:rsid w:val="004E5147"/>
    <w:rsid w:val="004F5C43"/>
    <w:rsid w:val="0050618A"/>
    <w:rsid w:val="0050652D"/>
    <w:rsid w:val="00506C03"/>
    <w:rsid w:val="00511A11"/>
    <w:rsid w:val="00516496"/>
    <w:rsid w:val="0052572A"/>
    <w:rsid w:val="00543CB3"/>
    <w:rsid w:val="005442E4"/>
    <w:rsid w:val="00560FF0"/>
    <w:rsid w:val="005614BD"/>
    <w:rsid w:val="0057154F"/>
    <w:rsid w:val="00580F69"/>
    <w:rsid w:val="00581CA3"/>
    <w:rsid w:val="00587A44"/>
    <w:rsid w:val="00587E95"/>
    <w:rsid w:val="0059319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5978"/>
    <w:rsid w:val="00667036"/>
    <w:rsid w:val="00673BDB"/>
    <w:rsid w:val="00674341"/>
    <w:rsid w:val="006771B8"/>
    <w:rsid w:val="006843B6"/>
    <w:rsid w:val="0068481F"/>
    <w:rsid w:val="00696545"/>
    <w:rsid w:val="00696F5D"/>
    <w:rsid w:val="00697249"/>
    <w:rsid w:val="006B3947"/>
    <w:rsid w:val="006B4293"/>
    <w:rsid w:val="006B624F"/>
    <w:rsid w:val="006C0C95"/>
    <w:rsid w:val="006C31E3"/>
    <w:rsid w:val="006D18D3"/>
    <w:rsid w:val="006E08CB"/>
    <w:rsid w:val="006E598D"/>
    <w:rsid w:val="006F6C72"/>
    <w:rsid w:val="0070437D"/>
    <w:rsid w:val="00704CF1"/>
    <w:rsid w:val="00705B04"/>
    <w:rsid w:val="00724992"/>
    <w:rsid w:val="0072516D"/>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05A4"/>
    <w:rsid w:val="00822427"/>
    <w:rsid w:val="00822562"/>
    <w:rsid w:val="00823663"/>
    <w:rsid w:val="00832DDC"/>
    <w:rsid w:val="00833513"/>
    <w:rsid w:val="00850BAC"/>
    <w:rsid w:val="00851021"/>
    <w:rsid w:val="00854A3E"/>
    <w:rsid w:val="00855D08"/>
    <w:rsid w:val="00861C6E"/>
    <w:rsid w:val="00874344"/>
    <w:rsid w:val="00882155"/>
    <w:rsid w:val="0088233B"/>
    <w:rsid w:val="0088599E"/>
    <w:rsid w:val="00886C37"/>
    <w:rsid w:val="00892D99"/>
    <w:rsid w:val="00893315"/>
    <w:rsid w:val="008B62AE"/>
    <w:rsid w:val="008C04B5"/>
    <w:rsid w:val="008C14FA"/>
    <w:rsid w:val="008C7B0B"/>
    <w:rsid w:val="008D4057"/>
    <w:rsid w:val="008E1691"/>
    <w:rsid w:val="008E1F19"/>
    <w:rsid w:val="008E321E"/>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11C8"/>
    <w:rsid w:val="009A3330"/>
    <w:rsid w:val="009A7C96"/>
    <w:rsid w:val="009C3DB9"/>
    <w:rsid w:val="009D434D"/>
    <w:rsid w:val="009D46E5"/>
    <w:rsid w:val="009D568A"/>
    <w:rsid w:val="009F04EC"/>
    <w:rsid w:val="009F2A7C"/>
    <w:rsid w:val="009F3B36"/>
    <w:rsid w:val="00A019B9"/>
    <w:rsid w:val="00A05A28"/>
    <w:rsid w:val="00A12508"/>
    <w:rsid w:val="00A1282B"/>
    <w:rsid w:val="00A13A27"/>
    <w:rsid w:val="00A16C8C"/>
    <w:rsid w:val="00A175B6"/>
    <w:rsid w:val="00A21835"/>
    <w:rsid w:val="00A2374B"/>
    <w:rsid w:val="00A27D6E"/>
    <w:rsid w:val="00A328EC"/>
    <w:rsid w:val="00A33A51"/>
    <w:rsid w:val="00A41CA6"/>
    <w:rsid w:val="00A47927"/>
    <w:rsid w:val="00A47FFC"/>
    <w:rsid w:val="00A5442F"/>
    <w:rsid w:val="00A54FF9"/>
    <w:rsid w:val="00A55A0C"/>
    <w:rsid w:val="00A56765"/>
    <w:rsid w:val="00A675AC"/>
    <w:rsid w:val="00A7581F"/>
    <w:rsid w:val="00A85BB8"/>
    <w:rsid w:val="00A9082B"/>
    <w:rsid w:val="00A9158A"/>
    <w:rsid w:val="00A92FB1"/>
    <w:rsid w:val="00A94988"/>
    <w:rsid w:val="00A955F5"/>
    <w:rsid w:val="00A95A0C"/>
    <w:rsid w:val="00A95C6C"/>
    <w:rsid w:val="00AA2765"/>
    <w:rsid w:val="00AA77B5"/>
    <w:rsid w:val="00AB6C5D"/>
    <w:rsid w:val="00AC3401"/>
    <w:rsid w:val="00AC51A7"/>
    <w:rsid w:val="00AD444B"/>
    <w:rsid w:val="00AD6C78"/>
    <w:rsid w:val="00AD707A"/>
    <w:rsid w:val="00AE0973"/>
    <w:rsid w:val="00AE2EAB"/>
    <w:rsid w:val="00AF5F89"/>
    <w:rsid w:val="00AF73CB"/>
    <w:rsid w:val="00B002D6"/>
    <w:rsid w:val="00B00673"/>
    <w:rsid w:val="00B05B51"/>
    <w:rsid w:val="00B14E5A"/>
    <w:rsid w:val="00B15370"/>
    <w:rsid w:val="00B16DA4"/>
    <w:rsid w:val="00B17BEB"/>
    <w:rsid w:val="00B21A3C"/>
    <w:rsid w:val="00B223C0"/>
    <w:rsid w:val="00B22DFC"/>
    <w:rsid w:val="00B234ED"/>
    <w:rsid w:val="00B249B2"/>
    <w:rsid w:val="00B25CA3"/>
    <w:rsid w:val="00B2687A"/>
    <w:rsid w:val="00B2765A"/>
    <w:rsid w:val="00B33A88"/>
    <w:rsid w:val="00B516ED"/>
    <w:rsid w:val="00B57A6A"/>
    <w:rsid w:val="00B760F1"/>
    <w:rsid w:val="00B7669E"/>
    <w:rsid w:val="00B77DA1"/>
    <w:rsid w:val="00B822A0"/>
    <w:rsid w:val="00B858AE"/>
    <w:rsid w:val="00B85964"/>
    <w:rsid w:val="00B85D1C"/>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87CDF"/>
    <w:rsid w:val="00C907A8"/>
    <w:rsid w:val="00C93211"/>
    <w:rsid w:val="00C942EC"/>
    <w:rsid w:val="00C96047"/>
    <w:rsid w:val="00C979D0"/>
    <w:rsid w:val="00CA0818"/>
    <w:rsid w:val="00CA15C8"/>
    <w:rsid w:val="00CA2C8F"/>
    <w:rsid w:val="00CA30DA"/>
    <w:rsid w:val="00CA3A24"/>
    <w:rsid w:val="00CA3E25"/>
    <w:rsid w:val="00CB1777"/>
    <w:rsid w:val="00CB33E9"/>
    <w:rsid w:val="00CC10A9"/>
    <w:rsid w:val="00CD59D9"/>
    <w:rsid w:val="00CE2BF8"/>
    <w:rsid w:val="00CE484E"/>
    <w:rsid w:val="00CE656F"/>
    <w:rsid w:val="00CF0DA8"/>
    <w:rsid w:val="00CF2E25"/>
    <w:rsid w:val="00CF4453"/>
    <w:rsid w:val="00CF5D94"/>
    <w:rsid w:val="00CF7E0F"/>
    <w:rsid w:val="00D0071D"/>
    <w:rsid w:val="00D034D7"/>
    <w:rsid w:val="00D04BE4"/>
    <w:rsid w:val="00D066D8"/>
    <w:rsid w:val="00D12565"/>
    <w:rsid w:val="00D14127"/>
    <w:rsid w:val="00D23F46"/>
    <w:rsid w:val="00D51E0B"/>
    <w:rsid w:val="00D56B59"/>
    <w:rsid w:val="00D60B16"/>
    <w:rsid w:val="00D60F02"/>
    <w:rsid w:val="00D66E49"/>
    <w:rsid w:val="00D70D71"/>
    <w:rsid w:val="00D72F74"/>
    <w:rsid w:val="00D8007F"/>
    <w:rsid w:val="00D81563"/>
    <w:rsid w:val="00D82EEE"/>
    <w:rsid w:val="00D85907"/>
    <w:rsid w:val="00D9073E"/>
    <w:rsid w:val="00D9221D"/>
    <w:rsid w:val="00D94683"/>
    <w:rsid w:val="00D958DF"/>
    <w:rsid w:val="00D96DA1"/>
    <w:rsid w:val="00DA51E7"/>
    <w:rsid w:val="00DB0260"/>
    <w:rsid w:val="00DB1C78"/>
    <w:rsid w:val="00DB3B8A"/>
    <w:rsid w:val="00DB7D96"/>
    <w:rsid w:val="00DC23FE"/>
    <w:rsid w:val="00DC59E6"/>
    <w:rsid w:val="00DD150B"/>
    <w:rsid w:val="00DD5025"/>
    <w:rsid w:val="00DF1510"/>
    <w:rsid w:val="00E02F1F"/>
    <w:rsid w:val="00E04727"/>
    <w:rsid w:val="00E06484"/>
    <w:rsid w:val="00E20A7D"/>
    <w:rsid w:val="00E275D8"/>
    <w:rsid w:val="00E30F6A"/>
    <w:rsid w:val="00E3117C"/>
    <w:rsid w:val="00E375CA"/>
    <w:rsid w:val="00E41DE6"/>
    <w:rsid w:val="00E567E8"/>
    <w:rsid w:val="00E64679"/>
    <w:rsid w:val="00E65EBC"/>
    <w:rsid w:val="00E677FE"/>
    <w:rsid w:val="00E73432"/>
    <w:rsid w:val="00E77B0C"/>
    <w:rsid w:val="00E77FB8"/>
    <w:rsid w:val="00E838B0"/>
    <w:rsid w:val="00E86A7C"/>
    <w:rsid w:val="00E878E1"/>
    <w:rsid w:val="00E87F2C"/>
    <w:rsid w:val="00E90B7A"/>
    <w:rsid w:val="00E95278"/>
    <w:rsid w:val="00EA2273"/>
    <w:rsid w:val="00EA24BF"/>
    <w:rsid w:val="00EB2DB3"/>
    <w:rsid w:val="00EC3FBB"/>
    <w:rsid w:val="00EC6B7A"/>
    <w:rsid w:val="00ED3A87"/>
    <w:rsid w:val="00ED5B67"/>
    <w:rsid w:val="00EE63DC"/>
    <w:rsid w:val="00EF264C"/>
    <w:rsid w:val="00EF3FEE"/>
    <w:rsid w:val="00EF68A7"/>
    <w:rsid w:val="00F04B59"/>
    <w:rsid w:val="00F10A46"/>
    <w:rsid w:val="00F11741"/>
    <w:rsid w:val="00F12B1C"/>
    <w:rsid w:val="00F13CF8"/>
    <w:rsid w:val="00F15855"/>
    <w:rsid w:val="00F20815"/>
    <w:rsid w:val="00F32978"/>
    <w:rsid w:val="00F45CB2"/>
    <w:rsid w:val="00F544C0"/>
    <w:rsid w:val="00F55332"/>
    <w:rsid w:val="00F6504A"/>
    <w:rsid w:val="00F65519"/>
    <w:rsid w:val="00F713C0"/>
    <w:rsid w:val="00F75DDC"/>
    <w:rsid w:val="00F7792F"/>
    <w:rsid w:val="00F842AA"/>
    <w:rsid w:val="00F8476F"/>
    <w:rsid w:val="00F853E1"/>
    <w:rsid w:val="00F85604"/>
    <w:rsid w:val="00F9141E"/>
    <w:rsid w:val="00F94B7A"/>
    <w:rsid w:val="00FA1100"/>
    <w:rsid w:val="00FA17AC"/>
    <w:rsid w:val="00FA32DE"/>
    <w:rsid w:val="00FA3382"/>
    <w:rsid w:val="00FA59CD"/>
    <w:rsid w:val="00FB1740"/>
    <w:rsid w:val="00FB6EE4"/>
    <w:rsid w:val="00FC47A6"/>
    <w:rsid w:val="00FC5469"/>
    <w:rsid w:val="00FC5EC8"/>
    <w:rsid w:val="00FC6D7D"/>
    <w:rsid w:val="00FD16B0"/>
    <w:rsid w:val="00FD4FED"/>
    <w:rsid w:val="00FE0577"/>
    <w:rsid w:val="00FE35C7"/>
    <w:rsid w:val="00FE4C18"/>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826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82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19A7-4BD8-4AA3-B2A6-D7F6B161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1225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2017-11-29T19:22:00Z</cp:lastPrinted>
  <dcterms:created xsi:type="dcterms:W3CDTF">2017-11-30T14:59:00Z</dcterms:created>
  <dcterms:modified xsi:type="dcterms:W3CDTF">2017-11-30T14:59:00Z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20170193-GU</vt:lpwstr>
  </property>
  <property fmtid="{D5CDD505-2E9C-101B-9397-08002B2CF9AE}" pid="3" name="MasterDocument">
    <vt:bool>false</vt:bool>
  </property>
</Properties>
</file>