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9D4ECB" w:rsidP="009D4ECB">
      <w:pPr>
        <w:pStyle w:val="OrderHeading"/>
      </w:pPr>
      <w:r>
        <w:t>BEFORE THE FLORIDA PUBLIC SERVICE COMMISSION</w:t>
      </w:r>
    </w:p>
    <w:p w:rsidR="009D4ECB" w:rsidRDefault="009D4ECB" w:rsidP="009D4ECB">
      <w:pPr>
        <w:pStyle w:val="OrderBody"/>
      </w:pPr>
    </w:p>
    <w:p w:rsidR="009D4ECB" w:rsidRDefault="009D4ECB" w:rsidP="009D4ECB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9D4ECB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9D4ECB" w:rsidRDefault="009D4EC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staff-assisted rate case in Highlands County by Country Walk Utilities, Inc.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9D4ECB" w:rsidRDefault="009D4ECB" w:rsidP="009D4ECB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20180021-WU</w:t>
            </w:r>
          </w:p>
          <w:p w:rsidR="009D4ECB" w:rsidRDefault="009D4EC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579"/>
            <w:r w:rsidR="00741953">
              <w:t>PSC-2018-0553</w:t>
            </w:r>
            <w:r w:rsidR="002C610A">
              <w:t>A-PAA-WU</w:t>
            </w:r>
            <w:bookmarkEnd w:id="2"/>
          </w:p>
          <w:p w:rsidR="009D4ECB" w:rsidRDefault="009D4ECB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2C610A">
              <w:t>December 21, 2018</w:t>
            </w:r>
          </w:p>
        </w:tc>
      </w:tr>
    </w:tbl>
    <w:p w:rsidR="009D4ECB" w:rsidRDefault="009D4ECB" w:rsidP="009D4ECB"/>
    <w:p w:rsidR="00CA4527" w:rsidRDefault="00CA4527" w:rsidP="009D4ECB"/>
    <w:p w:rsidR="00CB5276" w:rsidRDefault="009D4ECB" w:rsidP="009D4ECB">
      <w:pPr>
        <w:pStyle w:val="CenterUnderline"/>
      </w:pPr>
      <w:bookmarkStart w:id="3" w:name="Commissioners"/>
      <w:bookmarkEnd w:id="3"/>
      <w:r>
        <w:t>AMENDATORY ORDER</w:t>
      </w:r>
      <w:bookmarkStart w:id="4" w:name="OrderTitle"/>
      <w:r>
        <w:t xml:space="preserve"> </w:t>
      </w:r>
      <w:bookmarkEnd w:id="4"/>
    </w:p>
    <w:p w:rsidR="009D4ECB" w:rsidRDefault="009D4ECB" w:rsidP="009D4ECB">
      <w:pPr>
        <w:pStyle w:val="CenterUnderline"/>
      </w:pPr>
    </w:p>
    <w:p w:rsidR="009D4ECB" w:rsidRDefault="009D4ECB" w:rsidP="009D4ECB">
      <w:pPr>
        <w:pStyle w:val="OrderBody"/>
      </w:pPr>
      <w:r>
        <w:t>BY THE COMMISSION:</w:t>
      </w:r>
    </w:p>
    <w:p w:rsidR="009D4ECB" w:rsidRDefault="009D4ECB" w:rsidP="009D4ECB">
      <w:pPr>
        <w:pStyle w:val="OrderBody"/>
      </w:pPr>
    </w:p>
    <w:p w:rsidR="00BA1EBB" w:rsidRDefault="009D4ECB" w:rsidP="009D4ECB">
      <w:pPr>
        <w:jc w:val="both"/>
      </w:pPr>
      <w:bookmarkStart w:id="5" w:name="OrderText"/>
      <w:bookmarkEnd w:id="5"/>
      <w:r>
        <w:tab/>
      </w:r>
      <w:r w:rsidRPr="00096D60">
        <w:t xml:space="preserve">On </w:t>
      </w:r>
      <w:r>
        <w:t xml:space="preserve">November 19, 2018, we </w:t>
      </w:r>
      <w:r w:rsidRPr="00096D60">
        <w:t xml:space="preserve">issued Order No. </w:t>
      </w:r>
      <w:r w:rsidRPr="009D4ECB">
        <w:rPr>
          <w:bCs/>
        </w:rPr>
        <w:t>PSC-2018-0553-PAA-WU</w:t>
      </w:r>
      <w:r>
        <w:rPr>
          <w:bCs/>
        </w:rPr>
        <w:t>,</w:t>
      </w:r>
      <w:r w:rsidR="00CA4527" w:rsidRPr="00CA4527">
        <w:rPr>
          <w:rFonts w:ascii="Helvetica" w:hAnsi="Helvetica" w:cs="Helvetica"/>
          <w:color w:val="333333"/>
        </w:rPr>
        <w:t xml:space="preserve"> </w:t>
      </w:r>
      <w:r w:rsidR="00CA4527" w:rsidRPr="00CA4527">
        <w:rPr>
          <w:bCs/>
        </w:rPr>
        <w:t xml:space="preserve">approving </w:t>
      </w:r>
      <w:r w:rsidR="00CA4527">
        <w:rPr>
          <w:bCs/>
        </w:rPr>
        <w:t xml:space="preserve">a </w:t>
      </w:r>
      <w:r w:rsidR="00CA4527" w:rsidRPr="00CA4527">
        <w:rPr>
          <w:bCs/>
        </w:rPr>
        <w:t xml:space="preserve">rate increase for Country Walk </w:t>
      </w:r>
      <w:r w:rsidR="00CA4527">
        <w:rPr>
          <w:bCs/>
        </w:rPr>
        <w:t>Utilities, Inc.</w:t>
      </w:r>
      <w:r w:rsidR="00BA1EBB">
        <w:rPr>
          <w:bCs/>
        </w:rPr>
        <w:t>,</w:t>
      </w:r>
      <w:r w:rsidR="00F72408">
        <w:rPr>
          <w:bCs/>
        </w:rPr>
        <w:t xml:space="preserve"> </w:t>
      </w:r>
      <w:r w:rsidR="00BA1EBB">
        <w:rPr>
          <w:bCs/>
        </w:rPr>
        <w:t xml:space="preserve">and addressing </w:t>
      </w:r>
      <w:r w:rsidR="00CA4527" w:rsidRPr="00CA4527">
        <w:rPr>
          <w:bCs/>
        </w:rPr>
        <w:t>recovery of rate case expenses, temporary rates, and accounting</w:t>
      </w:r>
      <w:r w:rsidR="00CA4527">
        <w:rPr>
          <w:bCs/>
        </w:rPr>
        <w:t xml:space="preserve">.  </w:t>
      </w:r>
      <w:r>
        <w:rPr>
          <w:bCs/>
        </w:rPr>
        <w:t xml:space="preserve">Consummating Order No. PSC-2018-0579-CO-WU was issued on December 17, 2018. </w:t>
      </w:r>
      <w:r>
        <w:t xml:space="preserve">  </w:t>
      </w:r>
    </w:p>
    <w:p w:rsidR="00BA1EBB" w:rsidRDefault="00BA1EBB" w:rsidP="009D4ECB">
      <w:pPr>
        <w:jc w:val="both"/>
      </w:pPr>
    </w:p>
    <w:p w:rsidR="00BA1EBB" w:rsidRDefault="00BA1EBB" w:rsidP="00BA1EBB">
      <w:pPr>
        <w:jc w:val="both"/>
      </w:pPr>
      <w:r>
        <w:tab/>
      </w:r>
      <w:r w:rsidR="009D4ECB" w:rsidRPr="00096D60">
        <w:t xml:space="preserve">However, due to a scrivener’s error, </w:t>
      </w:r>
      <w:r>
        <w:t xml:space="preserve">the Plant and Accumulated Depreciation Balances on Attachment A of Order No. PSC-2018-0553-PAA-WU incorrectly included pro forma plant amounts which should have been excluded. No other schedules were affected by this error. The Corrected Attachment A </w:t>
      </w:r>
      <w:r w:rsidR="00F72408">
        <w:t xml:space="preserve">is </w:t>
      </w:r>
      <w:r>
        <w:t xml:space="preserve">attached to this Order </w:t>
      </w:r>
      <w:r w:rsidR="00F72408">
        <w:t xml:space="preserve">and </w:t>
      </w:r>
      <w:r>
        <w:t xml:space="preserve">shall replace and supersede the Attachment A attached to </w:t>
      </w:r>
      <w:r w:rsidRPr="00BA1EBB">
        <w:t xml:space="preserve"> </w:t>
      </w:r>
      <w:r>
        <w:t xml:space="preserve">Order No. PSC-2018-0553-PAA-WU. </w:t>
      </w:r>
    </w:p>
    <w:p w:rsidR="00BA1EBB" w:rsidRDefault="00BA1EBB" w:rsidP="00BA1EBB">
      <w:pPr>
        <w:jc w:val="both"/>
      </w:pPr>
    </w:p>
    <w:p w:rsidR="009D4ECB" w:rsidRPr="00096D60" w:rsidRDefault="00BA1EBB" w:rsidP="00BA1EBB">
      <w:pPr>
        <w:jc w:val="both"/>
      </w:pPr>
      <w:r>
        <w:tab/>
        <w:t xml:space="preserve">Therefore, </w:t>
      </w:r>
      <w:r w:rsidR="009D4ECB" w:rsidRPr="00096D60">
        <w:t xml:space="preserve">Order No. </w:t>
      </w:r>
      <w:r w:rsidR="009D4ECB" w:rsidRPr="009D4ECB">
        <w:rPr>
          <w:bCs/>
        </w:rPr>
        <w:t>PSC-</w:t>
      </w:r>
      <w:r w:rsidR="009D4ECB">
        <w:rPr>
          <w:bCs/>
        </w:rPr>
        <w:t>2018-0553-PAA-WU</w:t>
      </w:r>
      <w:r>
        <w:rPr>
          <w:bCs/>
        </w:rPr>
        <w:t xml:space="preserve">, </w:t>
      </w:r>
      <w:r w:rsidR="009D4ECB">
        <w:rPr>
          <w:bCs/>
        </w:rPr>
        <w:t xml:space="preserve"> is a</w:t>
      </w:r>
      <w:r w:rsidR="009D4ECB" w:rsidRPr="00096D60">
        <w:t xml:space="preserve">mended </w:t>
      </w:r>
      <w:r>
        <w:t xml:space="preserve">as set forth above.  </w:t>
      </w:r>
    </w:p>
    <w:p w:rsidR="009D4ECB" w:rsidRPr="00096D60" w:rsidRDefault="009D4ECB" w:rsidP="009D4ECB">
      <w:pPr>
        <w:jc w:val="both"/>
      </w:pPr>
    </w:p>
    <w:p w:rsidR="009D4ECB" w:rsidRPr="00096D60" w:rsidRDefault="009D4ECB" w:rsidP="009D4ECB">
      <w:pPr>
        <w:jc w:val="both"/>
      </w:pPr>
      <w:r w:rsidRPr="00096D60">
        <w:tab/>
        <w:t>Based on the foregoing, it is</w:t>
      </w:r>
    </w:p>
    <w:p w:rsidR="009D4ECB" w:rsidRPr="00096D60" w:rsidRDefault="009D4ECB" w:rsidP="009D4ECB">
      <w:pPr>
        <w:jc w:val="both"/>
      </w:pPr>
    </w:p>
    <w:p w:rsidR="009D4ECB" w:rsidRPr="00096D60" w:rsidRDefault="009D4ECB" w:rsidP="009D4ECB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</w:t>
      </w:r>
      <w:r w:rsidRPr="009D4ECB">
        <w:rPr>
          <w:bCs/>
        </w:rPr>
        <w:t xml:space="preserve"> PSC-</w:t>
      </w:r>
      <w:r>
        <w:rPr>
          <w:bCs/>
        </w:rPr>
        <w:t>2018-0553-PAA-WU</w:t>
      </w:r>
      <w:r w:rsidRPr="00096D60">
        <w:t xml:space="preserve"> is hereby amended to re</w:t>
      </w:r>
      <w:r w:rsidR="00BA1EBB">
        <w:t xml:space="preserve">place Attachment A with Corrected Attachment A. </w:t>
      </w:r>
      <w:r w:rsidRPr="00096D60">
        <w:t>It is further</w:t>
      </w:r>
    </w:p>
    <w:p w:rsidR="009D4ECB" w:rsidRPr="00096D60" w:rsidRDefault="009D4ECB" w:rsidP="009D4ECB">
      <w:pPr>
        <w:jc w:val="both"/>
      </w:pPr>
    </w:p>
    <w:p w:rsidR="009D4ECB" w:rsidRDefault="009D4ECB" w:rsidP="009D4ECB">
      <w:pPr>
        <w:jc w:val="both"/>
      </w:pPr>
      <w:r w:rsidRPr="00096D60">
        <w:tab/>
        <w:t xml:space="preserve">ORDERED that Order No. </w:t>
      </w:r>
      <w:r w:rsidRPr="009D4ECB">
        <w:rPr>
          <w:bCs/>
        </w:rPr>
        <w:t>PSC-</w:t>
      </w:r>
      <w:r>
        <w:rPr>
          <w:bCs/>
        </w:rPr>
        <w:t>2018-0553-PAA-WU</w:t>
      </w:r>
      <w:r w:rsidRPr="00096D60">
        <w:t xml:space="preserve"> is reaffirmed in all other respects.</w:t>
      </w:r>
    </w:p>
    <w:p w:rsidR="009D4ECB" w:rsidRPr="00096D60" w:rsidRDefault="009D4ECB" w:rsidP="009D4ECB">
      <w:pPr>
        <w:jc w:val="both"/>
      </w:pPr>
    </w:p>
    <w:p w:rsidR="009D4ECB" w:rsidRDefault="009D4ECB" w:rsidP="009D4ECB">
      <w:pPr>
        <w:keepNext/>
        <w:keepLines/>
        <w:jc w:val="both"/>
      </w:pPr>
      <w:r>
        <w:lastRenderedPageBreak/>
        <w:tab/>
        <w:t xml:space="preserve">By ORDER of the Florida Public Service Commission this </w:t>
      </w:r>
      <w:bookmarkStart w:id="6" w:name="replaceDate"/>
      <w:bookmarkEnd w:id="6"/>
      <w:r w:rsidR="002C610A">
        <w:rPr>
          <w:u w:val="single"/>
        </w:rPr>
        <w:t>21st</w:t>
      </w:r>
      <w:r w:rsidR="002C610A">
        <w:t xml:space="preserve"> day of </w:t>
      </w:r>
      <w:r w:rsidR="002C610A">
        <w:rPr>
          <w:u w:val="single"/>
        </w:rPr>
        <w:t>December</w:t>
      </w:r>
      <w:r w:rsidR="002C610A">
        <w:t xml:space="preserve">, </w:t>
      </w:r>
      <w:r w:rsidR="002C610A">
        <w:rPr>
          <w:u w:val="single"/>
        </w:rPr>
        <w:t>2018</w:t>
      </w:r>
      <w:r w:rsidR="002C610A">
        <w:t>.</w:t>
      </w:r>
    </w:p>
    <w:p w:rsidR="002C610A" w:rsidRPr="002C610A" w:rsidRDefault="002C610A" w:rsidP="009D4ECB">
      <w:pPr>
        <w:keepNext/>
        <w:keepLines/>
        <w:jc w:val="both"/>
      </w:pPr>
    </w:p>
    <w:p w:rsidR="009D4ECB" w:rsidRDefault="009D4ECB" w:rsidP="009D4ECB">
      <w:pPr>
        <w:keepNext/>
        <w:keepLines/>
        <w:jc w:val="both"/>
      </w:pPr>
    </w:p>
    <w:p w:rsidR="009D4ECB" w:rsidRDefault="009D4ECB" w:rsidP="009D4ECB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9D4ECB" w:rsidTr="009D4ECB">
        <w:tc>
          <w:tcPr>
            <w:tcW w:w="720" w:type="dxa"/>
            <w:shd w:val="clear" w:color="auto" w:fill="auto"/>
          </w:tcPr>
          <w:p w:rsidR="009D4ECB" w:rsidRDefault="009D4ECB" w:rsidP="009D4ECB">
            <w:pPr>
              <w:keepNext/>
              <w:keepLines/>
              <w:jc w:val="both"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9D4ECB" w:rsidRDefault="002C610A" w:rsidP="002C610A">
            <w:pPr>
              <w:keepNext/>
              <w:keepLines/>
              <w:jc w:val="both"/>
            </w:pPr>
            <w:bookmarkStart w:id="8" w:name="_GoBack"/>
            <w:r>
              <w:t>/s/ Adam J. Teitzman</w:t>
            </w:r>
            <w:bookmarkEnd w:id="8"/>
          </w:p>
        </w:tc>
      </w:tr>
      <w:bookmarkEnd w:id="7"/>
      <w:tr w:rsidR="009D4ECB" w:rsidTr="009D4ECB">
        <w:tc>
          <w:tcPr>
            <w:tcW w:w="720" w:type="dxa"/>
            <w:shd w:val="clear" w:color="auto" w:fill="auto"/>
          </w:tcPr>
          <w:p w:rsidR="009D4ECB" w:rsidRDefault="009D4ECB" w:rsidP="009D4ECB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9D4ECB" w:rsidRDefault="002C610A" w:rsidP="009D4ECB">
            <w:pPr>
              <w:keepNext/>
              <w:keepLines/>
              <w:jc w:val="both"/>
            </w:pPr>
            <w:r>
              <w:t>ADAM J. TEITZMAN</w:t>
            </w:r>
          </w:p>
          <w:p w:rsidR="009D4ECB" w:rsidRDefault="009D4ECB" w:rsidP="009D4ECB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9D4ECB" w:rsidRDefault="009D4ECB" w:rsidP="009D4ECB">
      <w:pPr>
        <w:pStyle w:val="OrderSigInfo"/>
        <w:keepNext/>
        <w:keepLines/>
      </w:pPr>
      <w:r>
        <w:t>Florida Public Service Commission</w:t>
      </w:r>
    </w:p>
    <w:p w:rsidR="009D4ECB" w:rsidRDefault="009D4ECB" w:rsidP="009D4ECB">
      <w:pPr>
        <w:pStyle w:val="OrderSigInfo"/>
        <w:keepNext/>
        <w:keepLines/>
      </w:pPr>
      <w:r>
        <w:t>2540 Shumard Oak Boulevard</w:t>
      </w:r>
    </w:p>
    <w:p w:rsidR="009D4ECB" w:rsidRDefault="009D4ECB" w:rsidP="009D4ECB">
      <w:pPr>
        <w:pStyle w:val="OrderSigInfo"/>
        <w:keepNext/>
        <w:keepLines/>
      </w:pPr>
      <w:r>
        <w:t>Tallahassee, Florida 32399</w:t>
      </w:r>
    </w:p>
    <w:p w:rsidR="009D4ECB" w:rsidRDefault="009D4ECB" w:rsidP="009D4ECB">
      <w:pPr>
        <w:pStyle w:val="OrderSigInfo"/>
        <w:keepNext/>
        <w:keepLines/>
      </w:pPr>
      <w:r>
        <w:t>(850) 413</w:t>
      </w:r>
      <w:r>
        <w:noBreakHyphen/>
        <w:t>6770</w:t>
      </w:r>
    </w:p>
    <w:p w:rsidR="009D4ECB" w:rsidRDefault="009D4ECB" w:rsidP="009D4ECB">
      <w:pPr>
        <w:pStyle w:val="OrderSigInfo"/>
        <w:keepNext/>
        <w:keepLines/>
      </w:pPr>
      <w:r>
        <w:t>www.floridapsc.com</w:t>
      </w:r>
    </w:p>
    <w:p w:rsidR="009D4ECB" w:rsidRDefault="009D4ECB" w:rsidP="009D4ECB">
      <w:pPr>
        <w:pStyle w:val="OrderSigInfo"/>
        <w:keepNext/>
        <w:keepLines/>
      </w:pPr>
    </w:p>
    <w:p w:rsidR="009D4ECB" w:rsidRDefault="009D4ECB" w:rsidP="009D4ECB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9D4ECB" w:rsidRDefault="009D4ECB" w:rsidP="009D4ECB">
      <w:pPr>
        <w:pStyle w:val="OrderBody"/>
        <w:keepNext/>
        <w:keepLines/>
      </w:pPr>
    </w:p>
    <w:p w:rsidR="009D4ECB" w:rsidRDefault="009D4ECB" w:rsidP="009D4ECB">
      <w:pPr>
        <w:keepNext/>
        <w:keepLines/>
        <w:jc w:val="both"/>
      </w:pPr>
    </w:p>
    <w:p w:rsidR="009D4ECB" w:rsidRDefault="009D4ECB" w:rsidP="009D4ECB">
      <w:pPr>
        <w:keepNext/>
        <w:keepLines/>
        <w:jc w:val="both"/>
      </w:pPr>
      <w:r>
        <w:t>CWM</w:t>
      </w:r>
    </w:p>
    <w:p w:rsidR="009D4ECB" w:rsidRDefault="009D4ECB" w:rsidP="009D4ECB">
      <w:pPr>
        <w:jc w:val="both"/>
      </w:pPr>
    </w:p>
    <w:p w:rsidR="00BA1EBB" w:rsidRDefault="00BA1EBB" w:rsidP="009D4ECB">
      <w:pPr>
        <w:jc w:val="both"/>
      </w:pPr>
    </w:p>
    <w:p w:rsidR="00BA1EBB" w:rsidRDefault="00BA1EBB" w:rsidP="00BA1EBB"/>
    <w:p w:rsidR="00BA1EBB" w:rsidRDefault="00BA1EBB" w:rsidP="00BA1EBB"/>
    <w:p w:rsidR="00BA1EBB" w:rsidRDefault="00BA1EBB" w:rsidP="00BA1EBB"/>
    <w:p w:rsidR="00BA1EBB" w:rsidRDefault="00BA1EBB" w:rsidP="00BA1EBB"/>
    <w:p w:rsidR="00BA1EBB" w:rsidRDefault="00BA1EBB" w:rsidP="00BA1EBB"/>
    <w:p w:rsidR="00BA1EBB" w:rsidRDefault="00BA1EBB" w:rsidP="00BA1EBB">
      <w:pPr>
        <w:jc w:val="center"/>
      </w:pPr>
      <w:r w:rsidRPr="00462EFF">
        <w:rPr>
          <w:noProof/>
        </w:rPr>
        <w:lastRenderedPageBreak/>
        <w:drawing>
          <wp:inline distT="0" distB="0" distL="0" distR="0" wp14:anchorId="0D6C3624" wp14:editId="0B65ADA4">
            <wp:extent cx="4886325" cy="3790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EBB" w:rsidRDefault="00BA1EBB" w:rsidP="009D4ECB">
      <w:pPr>
        <w:jc w:val="both"/>
      </w:pPr>
    </w:p>
    <w:sectPr w:rsidR="00BA1EBB">
      <w:head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ECB" w:rsidRDefault="009D4ECB">
      <w:r>
        <w:separator/>
      </w:r>
    </w:p>
  </w:endnote>
  <w:endnote w:type="continuationSeparator" w:id="0">
    <w:p w:rsidR="009D4ECB" w:rsidRDefault="009D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ECB" w:rsidRDefault="009D4ECB">
      <w:r>
        <w:separator/>
      </w:r>
    </w:p>
  </w:footnote>
  <w:footnote w:type="continuationSeparator" w:id="0">
    <w:p w:rsidR="009D4ECB" w:rsidRDefault="009D4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r w:rsidR="00741953">
      <w:fldChar w:fldCharType="begin"/>
    </w:r>
    <w:r w:rsidR="00741953">
      <w:instrText xml:space="preserve"> REF OrderNo0579 </w:instrText>
    </w:r>
    <w:r w:rsidR="00741953">
      <w:fldChar w:fldCharType="separate"/>
    </w:r>
    <w:r w:rsidR="00741953">
      <w:t>PSC-2018-0553A-PAA-WU</w:t>
    </w:r>
    <w:r w:rsidR="00741953">
      <w:fldChar w:fldCharType="end"/>
    </w:r>
  </w:p>
  <w:p w:rsidR="00FA6EFD" w:rsidRDefault="009D4ECB">
    <w:pPr>
      <w:pStyle w:val="OrderHeader"/>
    </w:pPr>
    <w:bookmarkStart w:id="9" w:name="HeaderDocketNo"/>
    <w:bookmarkEnd w:id="9"/>
    <w:r>
      <w:t>DOCKET NO. 20180021-WU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41953">
      <w:rPr>
        <w:rStyle w:val="PageNumber"/>
        <w:noProof/>
      </w:rPr>
      <w:t>3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80021-WU"/>
  </w:docVars>
  <w:rsids>
    <w:rsidRoot w:val="009D4ECB"/>
    <w:rsid w:val="000022B8"/>
    <w:rsid w:val="00035A8C"/>
    <w:rsid w:val="00053AB9"/>
    <w:rsid w:val="00056229"/>
    <w:rsid w:val="00057AF1"/>
    <w:rsid w:val="00065FC2"/>
    <w:rsid w:val="00067685"/>
    <w:rsid w:val="00076E6B"/>
    <w:rsid w:val="0008247D"/>
    <w:rsid w:val="00090AFC"/>
    <w:rsid w:val="000B783E"/>
    <w:rsid w:val="000D02B8"/>
    <w:rsid w:val="000D06E8"/>
    <w:rsid w:val="000E050C"/>
    <w:rsid w:val="000E20F0"/>
    <w:rsid w:val="000E344D"/>
    <w:rsid w:val="000E3F6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387E"/>
    <w:rsid w:val="00126593"/>
    <w:rsid w:val="00142A96"/>
    <w:rsid w:val="001513DE"/>
    <w:rsid w:val="00154A71"/>
    <w:rsid w:val="00187E32"/>
    <w:rsid w:val="00194E81"/>
    <w:rsid w:val="001A15E7"/>
    <w:rsid w:val="001A33C9"/>
    <w:rsid w:val="001A58F3"/>
    <w:rsid w:val="001C2847"/>
    <w:rsid w:val="001C3F8C"/>
    <w:rsid w:val="001C6097"/>
    <w:rsid w:val="001D008A"/>
    <w:rsid w:val="001E0152"/>
    <w:rsid w:val="001E0FF5"/>
    <w:rsid w:val="002002ED"/>
    <w:rsid w:val="002170E5"/>
    <w:rsid w:val="00220D57"/>
    <w:rsid w:val="0022721A"/>
    <w:rsid w:val="00230BB9"/>
    <w:rsid w:val="00241CEF"/>
    <w:rsid w:val="0025124E"/>
    <w:rsid w:val="00252B30"/>
    <w:rsid w:val="002613E4"/>
    <w:rsid w:val="0026544B"/>
    <w:rsid w:val="00276CDC"/>
    <w:rsid w:val="00277655"/>
    <w:rsid w:val="002824B7"/>
    <w:rsid w:val="00282AC4"/>
    <w:rsid w:val="002A11AC"/>
    <w:rsid w:val="002A6F30"/>
    <w:rsid w:val="002B3111"/>
    <w:rsid w:val="002C610A"/>
    <w:rsid w:val="002C7908"/>
    <w:rsid w:val="002D391B"/>
    <w:rsid w:val="002D4B1F"/>
    <w:rsid w:val="002D7D15"/>
    <w:rsid w:val="002E1B2E"/>
    <w:rsid w:val="002E27EB"/>
    <w:rsid w:val="002F2A9D"/>
    <w:rsid w:val="002F31C2"/>
    <w:rsid w:val="00303FDE"/>
    <w:rsid w:val="003140E8"/>
    <w:rsid w:val="003231C7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3F1D2B"/>
    <w:rsid w:val="00411DF2"/>
    <w:rsid w:val="00411E8F"/>
    <w:rsid w:val="0042527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F2DDE"/>
    <w:rsid w:val="004F7826"/>
    <w:rsid w:val="0050097F"/>
    <w:rsid w:val="00514B1F"/>
    <w:rsid w:val="00525E93"/>
    <w:rsid w:val="0052671D"/>
    <w:rsid w:val="005300C0"/>
    <w:rsid w:val="0055595D"/>
    <w:rsid w:val="00556A10"/>
    <w:rsid w:val="00557F50"/>
    <w:rsid w:val="00571D3D"/>
    <w:rsid w:val="0058264B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E73"/>
    <w:rsid w:val="00616DF2"/>
    <w:rsid w:val="0063168D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DA6"/>
    <w:rsid w:val="006C547E"/>
    <w:rsid w:val="006D2B51"/>
    <w:rsid w:val="006D5575"/>
    <w:rsid w:val="006E42BE"/>
    <w:rsid w:val="00704C5D"/>
    <w:rsid w:val="007072BC"/>
    <w:rsid w:val="00715275"/>
    <w:rsid w:val="00721B44"/>
    <w:rsid w:val="007232A2"/>
    <w:rsid w:val="00726366"/>
    <w:rsid w:val="00733B6B"/>
    <w:rsid w:val="00740808"/>
    <w:rsid w:val="00741953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94DD9"/>
    <w:rsid w:val="007A060F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7B45"/>
    <w:rsid w:val="00863A66"/>
    <w:rsid w:val="008703D7"/>
    <w:rsid w:val="00874429"/>
    <w:rsid w:val="00883D9A"/>
    <w:rsid w:val="008919EF"/>
    <w:rsid w:val="00892B20"/>
    <w:rsid w:val="008A12EC"/>
    <w:rsid w:val="008C21C8"/>
    <w:rsid w:val="008C6375"/>
    <w:rsid w:val="008C6A5B"/>
    <w:rsid w:val="008E26A5"/>
    <w:rsid w:val="008E42D2"/>
    <w:rsid w:val="008E6328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504B"/>
    <w:rsid w:val="00964A38"/>
    <w:rsid w:val="00966A9D"/>
    <w:rsid w:val="0096742B"/>
    <w:rsid w:val="009718C5"/>
    <w:rsid w:val="009924CF"/>
    <w:rsid w:val="00994100"/>
    <w:rsid w:val="009A6B17"/>
    <w:rsid w:val="009D4C29"/>
    <w:rsid w:val="009D4ECB"/>
    <w:rsid w:val="009F6AD2"/>
    <w:rsid w:val="00A00D8D"/>
    <w:rsid w:val="00A01BB6"/>
    <w:rsid w:val="00A4303C"/>
    <w:rsid w:val="00A470FD"/>
    <w:rsid w:val="00A62DAB"/>
    <w:rsid w:val="00A6757A"/>
    <w:rsid w:val="00A726A6"/>
    <w:rsid w:val="00A74842"/>
    <w:rsid w:val="00A93BF5"/>
    <w:rsid w:val="00A97535"/>
    <w:rsid w:val="00AA2BAA"/>
    <w:rsid w:val="00AA73F1"/>
    <w:rsid w:val="00AB0E1A"/>
    <w:rsid w:val="00AB1A30"/>
    <w:rsid w:val="00AB3C36"/>
    <w:rsid w:val="00AD10EB"/>
    <w:rsid w:val="00AD1ED3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44AE"/>
    <w:rsid w:val="00B45E75"/>
    <w:rsid w:val="00B50876"/>
    <w:rsid w:val="00B51074"/>
    <w:rsid w:val="00B54DAA"/>
    <w:rsid w:val="00B55AB0"/>
    <w:rsid w:val="00B55EE5"/>
    <w:rsid w:val="00B71D1F"/>
    <w:rsid w:val="00B73DE6"/>
    <w:rsid w:val="00B761CD"/>
    <w:rsid w:val="00B86EF0"/>
    <w:rsid w:val="00B96969"/>
    <w:rsid w:val="00B97900"/>
    <w:rsid w:val="00BA1229"/>
    <w:rsid w:val="00BA1EBB"/>
    <w:rsid w:val="00BA44A8"/>
    <w:rsid w:val="00BD5C92"/>
    <w:rsid w:val="00BF6691"/>
    <w:rsid w:val="00C028FC"/>
    <w:rsid w:val="00C037F2"/>
    <w:rsid w:val="00C0386D"/>
    <w:rsid w:val="00C065A1"/>
    <w:rsid w:val="00C10ED5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830BC"/>
    <w:rsid w:val="00C8524D"/>
    <w:rsid w:val="00C91123"/>
    <w:rsid w:val="00CA4527"/>
    <w:rsid w:val="00CA71FF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4225C"/>
    <w:rsid w:val="00E44879"/>
    <w:rsid w:val="00E50837"/>
    <w:rsid w:val="00E72914"/>
    <w:rsid w:val="00E75AE0"/>
    <w:rsid w:val="00E83C1F"/>
    <w:rsid w:val="00E97656"/>
    <w:rsid w:val="00EA172C"/>
    <w:rsid w:val="00EA259B"/>
    <w:rsid w:val="00EA35A3"/>
    <w:rsid w:val="00EA3E6A"/>
    <w:rsid w:val="00EB18EF"/>
    <w:rsid w:val="00EB7951"/>
    <w:rsid w:val="00ED6A79"/>
    <w:rsid w:val="00EE17DF"/>
    <w:rsid w:val="00EF4621"/>
    <w:rsid w:val="00EF4D52"/>
    <w:rsid w:val="00EF6312"/>
    <w:rsid w:val="00F038B0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702E"/>
    <w:rsid w:val="00F70E84"/>
    <w:rsid w:val="00F72408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BA1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BA1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Clark,%20and%20F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</Template>
  <TotalTime>0</TotalTime>
  <Pages>3</Pages>
  <Words>249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2018-12-21T19:12:00Z</dcterms:created>
  <dcterms:modified xsi:type="dcterms:W3CDTF">2018-12-21T20:33:00Z</dcterms:modified>
</cp:coreProperties>
</file>