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rsidP="005676A6">
      <w:pPr>
        <w:pStyle w:val="PScCenterCaps"/>
        <w:jc w:val="left"/>
        <w:rPr>
          <w:lang w:val="en-US"/>
        </w:rPr>
      </w:pPr>
    </w:p>
    <w:p w:rsidR="006B03A1" w:rsidRDefault="00EC729B">
      <w:pPr>
        <w:pStyle w:val="PScCenterCaps"/>
        <w:rPr>
          <w:u w:val="single"/>
          <w:lang w:val="en-US"/>
        </w:rPr>
      </w:pPr>
      <w:r>
        <w:rPr>
          <w:u w:val="single"/>
          <w:lang w:val="en-US"/>
        </w:rPr>
        <w:t>Notice of DEVELOPMENT OF RULEMAKING</w:t>
      </w:r>
    </w:p>
    <w:p w:rsidR="006B03A1" w:rsidRDefault="006B03A1">
      <w:pPr>
        <w:pStyle w:val="PScCenterCaps"/>
        <w:rPr>
          <w:lang w:val="en-US"/>
        </w:rPr>
      </w:pPr>
    </w:p>
    <w:p w:rsidR="006B03A1" w:rsidRDefault="006B03A1">
      <w:pPr>
        <w:pStyle w:val="PScCenterCaps"/>
        <w:rPr>
          <w:lang w:val="en-US"/>
        </w:rPr>
      </w:pPr>
      <w:r>
        <w:rPr>
          <w:lang w:val="en-US"/>
        </w:rPr>
        <w:t>ALL INTERESTED PERSONS</w:t>
      </w:r>
    </w:p>
    <w:p w:rsidR="006B03A1" w:rsidRDefault="006B03A1">
      <w:pPr>
        <w:pStyle w:val="PScCenterCaps"/>
        <w:rPr>
          <w:lang w:val="en-US"/>
        </w:rPr>
      </w:pPr>
    </w:p>
    <w:p w:rsidR="00EC729B" w:rsidRDefault="00EC729B">
      <w:pPr>
        <w:pStyle w:val="PScCenterCaps"/>
        <w:rPr>
          <w:lang w:val="en-US"/>
        </w:rPr>
      </w:pPr>
      <w:r>
        <w:rPr>
          <w:lang w:val="en-US"/>
        </w:rPr>
        <w:t>UNDOCKETED</w:t>
      </w:r>
    </w:p>
    <w:p w:rsidR="00EC729B" w:rsidRDefault="00EC729B">
      <w:pPr>
        <w:pStyle w:val="PScCenterCaps"/>
        <w:rPr>
          <w:lang w:val="en-US"/>
        </w:rPr>
      </w:pPr>
    </w:p>
    <w:p w:rsidR="00EC729B" w:rsidRDefault="00EC729B" w:rsidP="00EC729B">
      <w:pPr>
        <w:tabs>
          <w:tab w:val="center" w:pos="4680"/>
          <w:tab w:val="left" w:pos="5472"/>
        </w:tabs>
        <w:jc w:val="center"/>
      </w:pPr>
      <w:r>
        <w:t>IN RE: PROPOSED AMENDMENT OF WATER AND WASTEWATER RULES</w:t>
      </w:r>
    </w:p>
    <w:p w:rsidR="00EC729B" w:rsidRDefault="00EC729B" w:rsidP="00EC729B">
      <w:pPr>
        <w:tabs>
          <w:tab w:val="center" w:pos="4680"/>
          <w:tab w:val="left" w:pos="5472"/>
        </w:tabs>
        <w:jc w:val="center"/>
      </w:pPr>
      <w:r>
        <w:t xml:space="preserve"> 25-30.025, 25-30.4345, 25-30.445, 25-30.446, 25-30.455, 25-30.456, AND 25-30.565, F.A.C., CONCERNING OFFICIAL DATE OF FILING, </w:t>
      </w:r>
    </w:p>
    <w:p w:rsidR="00EC729B" w:rsidRDefault="00EC729B" w:rsidP="00EC729B">
      <w:pPr>
        <w:tabs>
          <w:tab w:val="center" w:pos="4680"/>
          <w:tab w:val="left" w:pos="5472"/>
        </w:tabs>
        <w:jc w:val="center"/>
      </w:pPr>
      <w:r>
        <w:t xml:space="preserve">APPLICATIONS FOR SERVICE AVAILABILITY POLICY OR CHARGES, </w:t>
      </w:r>
    </w:p>
    <w:p w:rsidR="00EC729B" w:rsidRDefault="00EC729B" w:rsidP="00EC729B">
      <w:pPr>
        <w:tabs>
          <w:tab w:val="center" w:pos="4680"/>
          <w:tab w:val="left" w:pos="5472"/>
        </w:tabs>
        <w:jc w:val="center"/>
      </w:pPr>
      <w:r>
        <w:t xml:space="preserve">APPLICATIONS FOR ALLOWANCE FOR FUND PRUDENTLY INVESTED, </w:t>
      </w:r>
    </w:p>
    <w:p w:rsidR="00EC729B" w:rsidRDefault="00EC729B" w:rsidP="00EC729B">
      <w:pPr>
        <w:tabs>
          <w:tab w:val="center" w:pos="4680"/>
          <w:tab w:val="left" w:pos="5472"/>
        </w:tabs>
        <w:jc w:val="center"/>
      </w:pPr>
      <w:r>
        <w:t xml:space="preserve">APPLICATIONS AND NOTICE OF LIMITED PROCEEDINGS, </w:t>
      </w:r>
    </w:p>
    <w:p w:rsidR="00EC729B" w:rsidRDefault="00EC729B" w:rsidP="00EC729B">
      <w:pPr>
        <w:tabs>
          <w:tab w:val="center" w:pos="4680"/>
          <w:tab w:val="left" w:pos="5472"/>
        </w:tabs>
        <w:jc w:val="center"/>
      </w:pPr>
      <w:r>
        <w:t>AND STAFF ASSISTANCE IN RATE CASES AND IN ALTERNATIVE RATE SETTING</w:t>
      </w:r>
    </w:p>
    <w:p w:rsidR="006B03A1" w:rsidRDefault="006B03A1" w:rsidP="00EC729B">
      <w:pPr>
        <w:pStyle w:val="PScCenterCaps"/>
        <w:jc w:val="left"/>
        <w:rPr>
          <w:lang w:val="en-US"/>
        </w:rPr>
      </w:pPr>
    </w:p>
    <w:p w:rsidR="006B03A1" w:rsidRPr="00D31B6B" w:rsidRDefault="006B03A1">
      <w:pPr>
        <w:pStyle w:val="PSCCenter"/>
      </w:pPr>
      <w:r>
        <w:t xml:space="preserve">ISSUED: </w:t>
      </w:r>
      <w:bookmarkStart w:id="0" w:name="issueDate"/>
      <w:bookmarkEnd w:id="0"/>
      <w:r w:rsidR="00D31B6B">
        <w:rPr>
          <w:u w:val="single"/>
        </w:rPr>
        <w:t>April 7, 2021</w:t>
      </w:r>
    </w:p>
    <w:p w:rsidR="006B03A1" w:rsidRDefault="006B03A1">
      <w:pPr>
        <w:rPr>
          <w:rStyle w:val="PSCUnderline"/>
        </w:rPr>
      </w:pPr>
    </w:p>
    <w:p w:rsidR="00EC729B" w:rsidRDefault="00EC729B" w:rsidP="00EC729B">
      <w:pPr>
        <w:tabs>
          <w:tab w:val="left" w:pos="-1124"/>
          <w:tab w:val="left" w:pos="-720"/>
          <w:tab w:val="left" w:pos="0"/>
          <w:tab w:val="left" w:pos="720"/>
          <w:tab w:val="left" w:pos="1440"/>
          <w:tab w:val="left" w:pos="2880"/>
          <w:tab w:val="left" w:pos="4680"/>
          <w:tab w:val="left" w:pos="5472"/>
        </w:tabs>
        <w:ind w:firstLine="720"/>
        <w:jc w:val="both"/>
      </w:pPr>
      <w:r>
        <w:t>NOTICE is hereby given pursuant to Section 120.54, Florida Statutes, that the Florida Public Service Commission staff has initiated rulemaking to amend Florida Administrative Code Rules  25-30.025 Official Date of Filing; 25-30.4345 Notice of Requests for New or Revised Service Availability Charges or Policies and Notice of Requests for Allowance for Funds Prudently Invested (AFPI) Charges; 25-30.445 General Information and Instructions Required of Water and Wastewater Utilities in an Application for a Limited Proceeding; 25-30.446 Notice of and Public Information for Application for Limited Proceeding Rate Increase; 25-30.455 Staff Assistance in Rate Cases; 25-30.456 Staff Assistance in Alternative Rate Setting; and 25-30.565 Application for Approval of New or Revised Service Availability Policy or Charges, Florida Administrative Code. The purpose of this rulemaking is t</w:t>
      </w:r>
      <w:r w:rsidRPr="00D651BA">
        <w:t xml:space="preserve">o update and clarify rule language; to decrease the number of paper copies required to be filed with the Commission; and to address electronic filing of documents. </w:t>
      </w:r>
      <w:r>
        <w:t>These amendments would update rule provisions to be consistent with other recently amended water and wastewater rules.</w:t>
      </w:r>
    </w:p>
    <w:p w:rsidR="00EC729B" w:rsidRDefault="00EC729B" w:rsidP="00EC729B">
      <w:pPr>
        <w:tabs>
          <w:tab w:val="left" w:pos="-1124"/>
          <w:tab w:val="left" w:pos="-720"/>
          <w:tab w:val="left" w:pos="0"/>
          <w:tab w:val="left" w:pos="720"/>
          <w:tab w:val="left" w:pos="1440"/>
          <w:tab w:val="left" w:pos="2880"/>
          <w:tab w:val="left" w:pos="4680"/>
          <w:tab w:val="left" w:pos="5472"/>
        </w:tabs>
        <w:jc w:val="both"/>
      </w:pPr>
    </w:p>
    <w:p w:rsidR="00EC729B" w:rsidRDefault="00EC729B" w:rsidP="00EC729B">
      <w:pPr>
        <w:tabs>
          <w:tab w:val="left" w:pos="-1124"/>
          <w:tab w:val="left" w:pos="-720"/>
          <w:tab w:val="left" w:pos="0"/>
          <w:tab w:val="left" w:pos="720"/>
          <w:tab w:val="left" w:pos="1440"/>
          <w:tab w:val="left" w:pos="2880"/>
          <w:tab w:val="left" w:pos="4680"/>
          <w:tab w:val="left" w:pos="5472"/>
        </w:tabs>
        <w:jc w:val="both"/>
      </w:pPr>
      <w:r>
        <w:tab/>
        <w:t>The attached Notice of Development of Rulemaking appeared in the April</w:t>
      </w:r>
      <w:r w:rsidR="00A56D9B">
        <w:t xml:space="preserve"> 7</w:t>
      </w:r>
      <w:r>
        <w:t xml:space="preserve">, 2021 edition of the Florida Administrative Register. If requested in writing and not deemed unnecessary by the agency head, a rule development workshop will be scheduled and noticed in the next available Florida Administrative Register. Written requests for a rule development workshop must be submitted to Kathryn G.W. Cowdery, Office of the General Counsel, 2540 Shumard Oak Blvd., Tallahassee, FL 32399-0850 at </w:t>
      </w:r>
      <w:hyperlink r:id="rId7" w:history="1">
        <w:r w:rsidRPr="002D3398">
          <w:rPr>
            <w:rStyle w:val="Hyperlink"/>
            <w:color w:val="auto"/>
            <w:u w:val="none"/>
          </w:rPr>
          <w:t>kcowdery@psc.state.fl.us</w:t>
        </w:r>
      </w:hyperlink>
      <w:r w:rsidRPr="002D3398">
        <w:t>,</w:t>
      </w:r>
      <w:r>
        <w:t xml:space="preserve"> by April </w:t>
      </w:r>
      <w:r w:rsidR="00A56D9B">
        <w:t>21</w:t>
      </w:r>
      <w:r>
        <w:t>, 2021. A copy of the preliminary draft rules is attached.</w:t>
      </w:r>
    </w:p>
    <w:p w:rsidR="006B03A1" w:rsidRDefault="006B03A1"/>
    <w:p w:rsidR="00EC729B" w:rsidRDefault="00EC729B">
      <w:pPr>
        <w:pStyle w:val="NoticeBody"/>
      </w:pPr>
    </w:p>
    <w:p w:rsidR="006B03A1" w:rsidRDefault="006B03A1" w:rsidP="00D31B6B">
      <w:pPr>
        <w:pStyle w:val="NoticeBody"/>
        <w:keepNext/>
      </w:pPr>
      <w:r>
        <w:lastRenderedPageBreak/>
        <w:tab/>
        <w:t xml:space="preserve">By DIRECTION of the Florida Public Service Commission this </w:t>
      </w:r>
      <w:bookmarkStart w:id="1" w:name="replaceDate"/>
      <w:bookmarkEnd w:id="1"/>
      <w:r w:rsidR="00D31B6B">
        <w:rPr>
          <w:u w:val="single"/>
        </w:rPr>
        <w:t>7th</w:t>
      </w:r>
      <w:r w:rsidR="00D31B6B">
        <w:t xml:space="preserve"> day of </w:t>
      </w:r>
      <w:r w:rsidR="00D31B6B">
        <w:rPr>
          <w:u w:val="single"/>
        </w:rPr>
        <w:t>April</w:t>
      </w:r>
      <w:r w:rsidR="00D31B6B">
        <w:t xml:space="preserve">, </w:t>
      </w:r>
      <w:r w:rsidR="00D31B6B">
        <w:rPr>
          <w:u w:val="single"/>
        </w:rPr>
        <w:t>2021</w:t>
      </w:r>
      <w:r w:rsidR="00D31B6B">
        <w:t>.</w:t>
      </w:r>
      <w:r>
        <w:t xml:space="preserve"> </w:t>
      </w:r>
    </w:p>
    <w:p w:rsidR="006B03A1" w:rsidRDefault="006B03A1">
      <w:pPr>
        <w:keepNext/>
      </w:pPr>
    </w:p>
    <w:p w:rsidR="006B03A1" w:rsidRDefault="006B03A1">
      <w:pPr>
        <w:keepNext/>
      </w:pPr>
    </w:p>
    <w:p w:rsidR="004F0A6B" w:rsidRDefault="004F0A6B">
      <w:pPr>
        <w:keepNext/>
      </w:pPr>
    </w:p>
    <w:p w:rsidR="004F0A6B" w:rsidRDefault="004F0A6B">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814F84" w:rsidP="007A70DC">
            <w:pPr>
              <w:keepNext/>
            </w:pPr>
            <w:bookmarkStart w:id="2" w:name="signature"/>
            <w:bookmarkEnd w:id="2"/>
            <w:r>
              <w:t>/s/ Adam J. Teitzman</w:t>
            </w:r>
            <w:bookmarkStart w:id="3" w:name="_GoBack"/>
            <w:bookmarkEnd w:id="3"/>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EC729B">
      <w:pPr>
        <w:keepNext/>
      </w:pPr>
      <w:r>
        <w:t>KGWC</w:t>
      </w:r>
      <w:r w:rsidR="006B03A1">
        <w:t xml:space="preserve">  </w:t>
      </w:r>
    </w:p>
    <w:p w:rsidR="005676A6" w:rsidRDefault="005676A6"/>
    <w:p w:rsidR="005676A6" w:rsidRDefault="005676A6" w:rsidP="005676A6"/>
    <w:p w:rsidR="00A0394A" w:rsidRDefault="00A0394A">
      <w:r>
        <w:br w:type="page"/>
      </w:r>
    </w:p>
    <w:p w:rsidR="00A0394A" w:rsidRPr="00A0394A" w:rsidRDefault="00A0394A" w:rsidP="00A0394A">
      <w:pPr>
        <w:spacing w:line="264" w:lineRule="auto"/>
        <w:jc w:val="center"/>
        <w:rPr>
          <w:rFonts w:eastAsia="Calibri"/>
          <w:sz w:val="20"/>
          <w:szCs w:val="20"/>
        </w:rPr>
      </w:pPr>
      <w:r w:rsidRPr="00A0394A">
        <w:rPr>
          <w:rFonts w:eastAsia="Calibri"/>
          <w:sz w:val="20"/>
          <w:szCs w:val="20"/>
        </w:rPr>
        <w:t>Notice of Development of Rulemaking</w:t>
      </w:r>
    </w:p>
    <w:p w:rsidR="00A0394A" w:rsidRPr="00A0394A" w:rsidRDefault="00A0394A" w:rsidP="00A0394A">
      <w:pPr>
        <w:spacing w:line="264" w:lineRule="auto"/>
        <w:jc w:val="both"/>
        <w:rPr>
          <w:rFonts w:eastAsia="Calibri"/>
          <w:sz w:val="20"/>
          <w:szCs w:val="20"/>
        </w:rPr>
      </w:pPr>
    </w:p>
    <w:p w:rsidR="00A0394A" w:rsidRPr="00A0394A" w:rsidRDefault="004F0A6B" w:rsidP="00A0394A">
      <w:pPr>
        <w:spacing w:line="264" w:lineRule="auto"/>
        <w:jc w:val="both"/>
        <w:rPr>
          <w:rFonts w:eastAsia="Calibri"/>
          <w:b/>
          <w:sz w:val="20"/>
          <w:szCs w:val="20"/>
        </w:rPr>
      </w:pPr>
      <w:hyperlink r:id="rId8" w:tgtFrame="department" w:tooltip="https://www.flrules.org/gateway/department.asp?id=25" w:history="1">
        <w:r w:rsidR="00A0394A" w:rsidRPr="00A0394A">
          <w:rPr>
            <w:rFonts w:eastAsia="Calibri"/>
            <w:b/>
            <w:sz w:val="20"/>
            <w:szCs w:val="20"/>
          </w:rPr>
          <w:t>PUBLIC SERVICE COMMISSION</w:t>
        </w:r>
      </w:hyperlink>
    </w:p>
    <w:p w:rsidR="00A0394A" w:rsidRPr="00A0394A" w:rsidRDefault="00A0394A" w:rsidP="00A0394A">
      <w:pPr>
        <w:spacing w:line="264" w:lineRule="auto"/>
        <w:jc w:val="both"/>
        <w:rPr>
          <w:rFonts w:eastAsia="Calibri"/>
          <w:sz w:val="20"/>
          <w:szCs w:val="20"/>
        </w:rPr>
      </w:pPr>
      <w:r w:rsidRPr="00A0394A">
        <w:rPr>
          <w:rFonts w:eastAsia="Calibri"/>
          <w:sz w:val="20"/>
          <w:szCs w:val="20"/>
        </w:rPr>
        <w:t>RULE NOS.:</w:t>
      </w:r>
      <w:r w:rsidRPr="00A0394A">
        <w:rPr>
          <w:rFonts w:eastAsia="Calibri"/>
          <w:sz w:val="20"/>
          <w:szCs w:val="20"/>
        </w:rPr>
        <w:tab/>
        <w:t>RULE TITLES:</w:t>
      </w:r>
    </w:p>
    <w:p w:rsidR="00A0394A" w:rsidRPr="00A0394A" w:rsidRDefault="00A0394A" w:rsidP="00A0394A">
      <w:pPr>
        <w:spacing w:line="264" w:lineRule="auto"/>
        <w:jc w:val="both"/>
        <w:rPr>
          <w:rFonts w:eastAsia="Calibri"/>
          <w:sz w:val="20"/>
          <w:szCs w:val="20"/>
        </w:rPr>
      </w:pPr>
      <w:r w:rsidRPr="00A0394A">
        <w:rPr>
          <w:rFonts w:eastAsia="Calibri"/>
          <w:sz w:val="20"/>
          <w:szCs w:val="20"/>
        </w:rPr>
        <w:t>25-30.025</w:t>
      </w:r>
      <w:r w:rsidRPr="00A0394A">
        <w:rPr>
          <w:rFonts w:eastAsia="Calibri"/>
          <w:sz w:val="20"/>
          <w:szCs w:val="20"/>
        </w:rPr>
        <w:tab/>
        <w:t>Official Date of Filing</w:t>
      </w:r>
    </w:p>
    <w:p w:rsidR="00A0394A" w:rsidRPr="00A0394A" w:rsidRDefault="00A0394A" w:rsidP="00A0394A">
      <w:pPr>
        <w:spacing w:line="264" w:lineRule="auto"/>
        <w:jc w:val="both"/>
        <w:rPr>
          <w:rFonts w:eastAsia="Calibri"/>
          <w:sz w:val="20"/>
          <w:szCs w:val="20"/>
        </w:rPr>
      </w:pPr>
      <w:r w:rsidRPr="00A0394A">
        <w:rPr>
          <w:rFonts w:eastAsia="Calibri"/>
          <w:sz w:val="20"/>
          <w:szCs w:val="20"/>
        </w:rPr>
        <w:t>25-30.4345</w:t>
      </w:r>
      <w:r w:rsidRPr="00A0394A">
        <w:rPr>
          <w:rFonts w:eastAsia="Calibri"/>
          <w:sz w:val="20"/>
          <w:szCs w:val="20"/>
        </w:rPr>
        <w:tab/>
        <w:t>Notice of Requests for New or Revised Service Availability Charges or Policies and Notice of Requests for Allowance for Funds Prudently Invested (AFPI) Charges</w:t>
      </w:r>
    </w:p>
    <w:p w:rsidR="00A0394A" w:rsidRPr="00A0394A" w:rsidRDefault="00A0394A" w:rsidP="00A0394A">
      <w:pPr>
        <w:spacing w:line="264" w:lineRule="auto"/>
        <w:jc w:val="both"/>
        <w:rPr>
          <w:rFonts w:eastAsia="Calibri"/>
          <w:sz w:val="20"/>
          <w:szCs w:val="20"/>
        </w:rPr>
      </w:pPr>
      <w:r w:rsidRPr="00A0394A">
        <w:rPr>
          <w:rFonts w:eastAsia="Calibri"/>
          <w:sz w:val="20"/>
          <w:szCs w:val="20"/>
        </w:rPr>
        <w:t>25-30.445</w:t>
      </w:r>
      <w:r w:rsidRPr="00A0394A">
        <w:rPr>
          <w:rFonts w:eastAsia="Calibri"/>
          <w:sz w:val="20"/>
          <w:szCs w:val="20"/>
        </w:rPr>
        <w:tab/>
        <w:t>General Information and Instructions Required of Water and Wastewater Utilities in an Application for a Limited Proceeding</w:t>
      </w:r>
    </w:p>
    <w:p w:rsidR="00A0394A" w:rsidRPr="00A0394A" w:rsidRDefault="00A0394A" w:rsidP="00A0394A">
      <w:pPr>
        <w:spacing w:line="264" w:lineRule="auto"/>
        <w:jc w:val="both"/>
        <w:rPr>
          <w:rFonts w:eastAsia="Calibri"/>
          <w:sz w:val="20"/>
          <w:szCs w:val="20"/>
        </w:rPr>
      </w:pPr>
      <w:r w:rsidRPr="00A0394A">
        <w:rPr>
          <w:rFonts w:eastAsia="Calibri"/>
          <w:sz w:val="20"/>
          <w:szCs w:val="20"/>
        </w:rPr>
        <w:t>25-30.446</w:t>
      </w:r>
      <w:r w:rsidRPr="00A0394A">
        <w:rPr>
          <w:rFonts w:eastAsia="Calibri"/>
          <w:sz w:val="20"/>
          <w:szCs w:val="20"/>
        </w:rPr>
        <w:tab/>
        <w:t>Notice of and Public Information for Application for Limited Proceeding Rate Increase</w:t>
      </w:r>
    </w:p>
    <w:p w:rsidR="00A0394A" w:rsidRPr="00A0394A" w:rsidRDefault="00A0394A" w:rsidP="00A0394A">
      <w:pPr>
        <w:spacing w:line="264" w:lineRule="auto"/>
        <w:jc w:val="both"/>
        <w:rPr>
          <w:rFonts w:eastAsia="Calibri"/>
          <w:sz w:val="20"/>
          <w:szCs w:val="20"/>
        </w:rPr>
      </w:pPr>
      <w:r w:rsidRPr="00A0394A">
        <w:rPr>
          <w:rFonts w:eastAsia="Calibri"/>
          <w:sz w:val="20"/>
          <w:szCs w:val="20"/>
        </w:rPr>
        <w:t>25-30.455</w:t>
      </w:r>
      <w:r w:rsidRPr="00A0394A">
        <w:rPr>
          <w:rFonts w:eastAsia="Calibri"/>
          <w:sz w:val="20"/>
          <w:szCs w:val="20"/>
        </w:rPr>
        <w:tab/>
        <w:t>Staff Assistance in Rate Cases</w:t>
      </w:r>
    </w:p>
    <w:p w:rsidR="00A0394A" w:rsidRPr="00A0394A" w:rsidRDefault="00A0394A" w:rsidP="00A0394A">
      <w:pPr>
        <w:spacing w:line="264" w:lineRule="auto"/>
        <w:jc w:val="both"/>
        <w:rPr>
          <w:rFonts w:eastAsia="Calibri"/>
          <w:sz w:val="20"/>
          <w:szCs w:val="20"/>
        </w:rPr>
      </w:pPr>
      <w:r w:rsidRPr="00A0394A">
        <w:rPr>
          <w:rFonts w:eastAsia="Calibri"/>
          <w:sz w:val="20"/>
          <w:szCs w:val="20"/>
        </w:rPr>
        <w:t>25-30.456</w:t>
      </w:r>
      <w:r w:rsidRPr="00A0394A">
        <w:rPr>
          <w:rFonts w:eastAsia="Calibri"/>
          <w:sz w:val="20"/>
          <w:szCs w:val="20"/>
        </w:rPr>
        <w:tab/>
        <w:t>Staff Assistance in Alternative Rate Setting</w:t>
      </w:r>
    </w:p>
    <w:p w:rsidR="00A0394A" w:rsidRPr="00A0394A" w:rsidRDefault="00A0394A" w:rsidP="00A0394A">
      <w:pPr>
        <w:spacing w:line="264" w:lineRule="auto"/>
        <w:jc w:val="both"/>
        <w:rPr>
          <w:rFonts w:eastAsia="Calibri"/>
          <w:sz w:val="20"/>
          <w:szCs w:val="20"/>
        </w:rPr>
      </w:pPr>
      <w:r w:rsidRPr="00A0394A">
        <w:rPr>
          <w:rFonts w:eastAsia="Calibri"/>
          <w:sz w:val="20"/>
          <w:szCs w:val="20"/>
        </w:rPr>
        <w:t>25-30.565</w:t>
      </w:r>
      <w:r w:rsidRPr="00A0394A">
        <w:rPr>
          <w:rFonts w:eastAsia="Calibri"/>
          <w:sz w:val="20"/>
          <w:szCs w:val="20"/>
        </w:rPr>
        <w:tab/>
        <w:t>Application for Approval of New or Revised Service Availability Policy or Charges</w:t>
      </w:r>
    </w:p>
    <w:p w:rsidR="00A0394A" w:rsidRPr="00A0394A" w:rsidRDefault="00A0394A" w:rsidP="00A0394A">
      <w:pPr>
        <w:spacing w:line="264" w:lineRule="auto"/>
        <w:jc w:val="both"/>
        <w:rPr>
          <w:rFonts w:eastAsia="Calibri"/>
          <w:sz w:val="20"/>
          <w:szCs w:val="20"/>
        </w:rPr>
      </w:pPr>
      <w:r w:rsidRPr="00A0394A">
        <w:rPr>
          <w:rFonts w:eastAsia="Calibri"/>
          <w:sz w:val="20"/>
          <w:szCs w:val="20"/>
        </w:rPr>
        <w:t>PURPOSE AND EFFECT: To update and clarify rule language; to decrease the number of paper copies required to be filed with the Commission; and to address electronic filing of documents. The effect is to improve administrative efficiency, decrease regulatory costs, and allow for better comprehension of rule requirements. Rule 25-30.4345 is referenced in Rules 25-30.434 and 25-30.565.  Rule 25-30.445 is referenced in Rule 25-30.446.  Rule 25-30.446 is referenced in Rules 25-30.444, 25-30.445, and 25-30.4445.  Rule 25-30.455 is referenced in Rules 25-22.0407, 25-30.444, 25-30.4445, 25-30.456, 25-30.457, and 25-30.4575.  Rule 25-30.456 is referenced in Rule 25-30.457.</w:t>
      </w:r>
    </w:p>
    <w:p w:rsidR="00A0394A" w:rsidRPr="00A0394A" w:rsidRDefault="00A0394A" w:rsidP="00A0394A">
      <w:pPr>
        <w:spacing w:line="264" w:lineRule="auto"/>
        <w:jc w:val="both"/>
        <w:rPr>
          <w:rFonts w:eastAsia="Calibri"/>
          <w:sz w:val="20"/>
          <w:szCs w:val="20"/>
        </w:rPr>
      </w:pPr>
      <w:r w:rsidRPr="00A0394A">
        <w:rPr>
          <w:rFonts w:eastAsia="Calibri"/>
          <w:sz w:val="20"/>
          <w:szCs w:val="20"/>
        </w:rPr>
        <w:t>Undocketed</w:t>
      </w:r>
    </w:p>
    <w:p w:rsidR="00A0394A" w:rsidRPr="00A0394A" w:rsidRDefault="00A0394A" w:rsidP="00A0394A">
      <w:pPr>
        <w:spacing w:line="264" w:lineRule="auto"/>
        <w:jc w:val="both"/>
        <w:rPr>
          <w:rFonts w:eastAsia="Calibri"/>
          <w:sz w:val="20"/>
          <w:szCs w:val="20"/>
        </w:rPr>
      </w:pPr>
      <w:r w:rsidRPr="00A0394A">
        <w:rPr>
          <w:rFonts w:eastAsia="Calibri"/>
          <w:sz w:val="20"/>
          <w:szCs w:val="20"/>
        </w:rPr>
        <w:t>SUBJECT AREA TO BE ADDRESSED: These rules apply to water and wastewater utilities regulated by the Florida Public Service Commission and address the official date of filing for minimum filing requirements and applications; notices of requests for new or revised service availability charges or policies and for allowance for funds prudently invested charges; general information  required in an application for a limited proceeding; notice of and public information for application for limited proceeding rate increase; staff assistance in rate cases and in alternative rate setting; and application for approval of new or revised service availability policy or charges.</w:t>
      </w:r>
    </w:p>
    <w:p w:rsidR="00A0394A" w:rsidRPr="00A0394A" w:rsidRDefault="00A0394A" w:rsidP="00A0394A">
      <w:pPr>
        <w:spacing w:line="264" w:lineRule="auto"/>
        <w:jc w:val="both"/>
        <w:rPr>
          <w:rFonts w:eastAsia="Calibri"/>
          <w:sz w:val="20"/>
          <w:szCs w:val="20"/>
        </w:rPr>
      </w:pPr>
      <w:r w:rsidRPr="00A0394A">
        <w:rPr>
          <w:rFonts w:eastAsia="Calibri"/>
          <w:sz w:val="20"/>
          <w:szCs w:val="20"/>
        </w:rPr>
        <w:t>RULEMAKING AUTHORITY: 350.127(2), 367.0814, 367.101, 367.121(1), FS.</w:t>
      </w:r>
    </w:p>
    <w:p w:rsidR="00A0394A" w:rsidRPr="00A0394A" w:rsidRDefault="00A0394A" w:rsidP="00A0394A">
      <w:pPr>
        <w:spacing w:line="264" w:lineRule="auto"/>
        <w:jc w:val="both"/>
        <w:rPr>
          <w:rFonts w:eastAsia="Calibri"/>
          <w:sz w:val="20"/>
          <w:szCs w:val="20"/>
        </w:rPr>
      </w:pPr>
      <w:r w:rsidRPr="00A0394A">
        <w:rPr>
          <w:rFonts w:eastAsia="Calibri"/>
          <w:sz w:val="20"/>
          <w:szCs w:val="20"/>
        </w:rPr>
        <w:t>LAW IMPLEMENTED: 367.081, 367.0812, 367.0822, 367.083, 367.091, 367.101, 367.111, 367.121(1)(a), 367.145(2), FS.</w:t>
      </w:r>
    </w:p>
    <w:p w:rsidR="00A0394A" w:rsidRPr="00A0394A" w:rsidRDefault="00A0394A" w:rsidP="00A0394A">
      <w:pPr>
        <w:spacing w:line="264" w:lineRule="auto"/>
        <w:jc w:val="both"/>
        <w:rPr>
          <w:rFonts w:eastAsia="Calibri"/>
          <w:sz w:val="20"/>
          <w:szCs w:val="20"/>
        </w:rPr>
      </w:pPr>
      <w:r w:rsidRPr="00A0394A">
        <w:rPr>
          <w:rFonts w:eastAsia="Calibri"/>
          <w:sz w:val="20"/>
          <w:szCs w:val="20"/>
        </w:rPr>
        <w:t>IF REQUESTED IN WRITING AND NOT DEEMED UNNECESSARY BY THE AGENCY HEAD, A RULE DEVELOPMENT WORKSHOP WILL BE NOTICED IN THE NEXT AVAILABLE FLORIDA ADMINISTRATIVE REGISTER.</w:t>
      </w:r>
    </w:p>
    <w:p w:rsidR="00A0394A" w:rsidRPr="00A0394A" w:rsidRDefault="00A0394A" w:rsidP="00A0394A">
      <w:pPr>
        <w:spacing w:line="264" w:lineRule="auto"/>
        <w:jc w:val="both"/>
        <w:rPr>
          <w:rFonts w:eastAsia="Calibri"/>
          <w:sz w:val="20"/>
          <w:szCs w:val="20"/>
        </w:rPr>
      </w:pPr>
      <w:r w:rsidRPr="00A0394A">
        <w:rPr>
          <w:rFonts w:eastAsia="Calibri"/>
          <w:sz w:val="20"/>
          <w:szCs w:val="20"/>
        </w:rPr>
        <w:t xml:space="preserve">THE PERSON TO BE CONTACTED REGARDING THE PROPOSED RULE DEVELOPMENT AND A COPY OF THE PRELIMINARY DRAFT, IF AVAILABLE, IS: Kathryn G.W. Cowdery, Florida Public Service Commission, Office of the General Counsel, 2540 Shumard Oak Blvd., Tallahassee, FL 32399-0850, (850)413-6199, kcowdery@psc.state.fl.us. </w:t>
      </w:r>
    </w:p>
    <w:p w:rsidR="00A0394A" w:rsidRPr="00A0394A" w:rsidRDefault="00A0394A" w:rsidP="00A0394A">
      <w:pPr>
        <w:spacing w:line="264" w:lineRule="auto"/>
        <w:jc w:val="both"/>
        <w:rPr>
          <w:rFonts w:eastAsia="Calibri"/>
          <w:sz w:val="20"/>
          <w:szCs w:val="20"/>
        </w:rPr>
      </w:pPr>
      <w:r w:rsidRPr="00A0394A">
        <w:rPr>
          <w:rFonts w:eastAsia="Calibri"/>
          <w:sz w:val="20"/>
          <w:szCs w:val="20"/>
        </w:rPr>
        <w:t>THE PRELIMINARY TEXT OF THE PROPOSED RULE DEVELOPMENT IS AVAILABLE AT NO CHARGE FROM THE CONTACT PERSON LISTED ABOVE.</w:t>
      </w:r>
    </w:p>
    <w:p w:rsidR="005676A6" w:rsidRDefault="005676A6" w:rsidP="005676A6"/>
    <w:p w:rsidR="00A0394A" w:rsidRDefault="00A0394A" w:rsidP="005676A6"/>
    <w:p w:rsidR="005676A6" w:rsidRDefault="005676A6" w:rsidP="005676A6"/>
    <w:p w:rsidR="005676A6" w:rsidRDefault="005676A6" w:rsidP="005676A6">
      <w:pPr>
        <w:sectPr w:rsidR="005676A6">
          <w:headerReference w:type="default" r:id="rId9"/>
          <w:pgSz w:w="12240" w:h="15840" w:code="1"/>
          <w:pgMar w:top="1440" w:right="1440" w:bottom="2160" w:left="1440" w:header="1440" w:footer="720" w:gutter="0"/>
          <w:cols w:space="720"/>
          <w:titlePg/>
          <w:docGrid w:linePitch="360"/>
        </w:sectPr>
      </w:pPr>
    </w:p>
    <w:p w:rsidR="005676A6" w:rsidRPr="00525CD4" w:rsidRDefault="005676A6" w:rsidP="005676A6">
      <w:pPr>
        <w:pStyle w:val="Rule"/>
        <w:tabs>
          <w:tab w:val="clear" w:pos="720"/>
          <w:tab w:val="left" w:pos="360"/>
        </w:tabs>
        <w:rPr>
          <w:b/>
        </w:rPr>
      </w:pPr>
      <w:r>
        <w:rPr>
          <w:b/>
        </w:rPr>
        <w:tab/>
      </w:r>
      <w:r w:rsidRPr="00525CD4">
        <w:rPr>
          <w:b/>
        </w:rPr>
        <w:t>25-30.025 Official Date of Filing.</w:t>
      </w:r>
    </w:p>
    <w:p w:rsidR="005676A6" w:rsidRPr="00525CD4" w:rsidRDefault="005676A6" w:rsidP="005676A6">
      <w:pPr>
        <w:pStyle w:val="Rule"/>
        <w:tabs>
          <w:tab w:val="clear" w:pos="720"/>
          <w:tab w:val="left" w:pos="360"/>
        </w:tabs>
      </w:pPr>
      <w:r>
        <w:tab/>
      </w:r>
      <w:r w:rsidRPr="00525CD4">
        <w:t xml:space="preserve">(1) The “official date of filing” is the date on which the </w:t>
      </w:r>
      <w:r>
        <w:rPr>
          <w:u w:val="single"/>
        </w:rPr>
        <w:t>Director of the division that has been assigned the primary responsibility for the filing</w:t>
      </w:r>
      <w:r>
        <w:t xml:space="preserve"> </w:t>
      </w:r>
      <w:r w:rsidRPr="00F50A6E">
        <w:rPr>
          <w:strike/>
        </w:rPr>
        <w:t>Deputy Executive Director, Technica</w:t>
      </w:r>
      <w:r w:rsidRPr="00525CD4">
        <w:t>l determines the utility has filed completed sets of the minimum filing requirements (MFRs), including testimony that may be required by subsection 25-30.436(2), F.A.C., and payment of the appropriate filing fee to the Office of the Commission Clerk.</w:t>
      </w:r>
    </w:p>
    <w:p w:rsidR="005676A6" w:rsidRPr="00525CD4" w:rsidRDefault="005676A6" w:rsidP="005676A6">
      <w:pPr>
        <w:pStyle w:val="Rule"/>
        <w:tabs>
          <w:tab w:val="clear" w:pos="720"/>
          <w:tab w:val="left" w:pos="360"/>
        </w:tabs>
      </w:pPr>
      <w:r>
        <w:tab/>
      </w:r>
      <w:r w:rsidRPr="004579E9">
        <w:t xml:space="preserve">(2) The Director of the </w:t>
      </w:r>
      <w:r w:rsidRPr="004579E9">
        <w:rPr>
          <w:u w:val="single"/>
        </w:rPr>
        <w:t>division that has been assigned the primary responsibility for the filing will</w:t>
      </w:r>
      <w:r w:rsidRPr="004579E9">
        <w:t xml:space="preserve"> </w:t>
      </w:r>
      <w:r w:rsidRPr="004579E9">
        <w:rPr>
          <w:strike/>
        </w:rPr>
        <w:t>Deputy Executive Director, Technical shall</w:t>
      </w:r>
      <w:r w:rsidRPr="004579E9">
        <w:t xml:space="preserve"> determine the official date of filing for any utility’s application and advise the applicant. The Commission </w:t>
      </w:r>
      <w:r w:rsidRPr="004579E9">
        <w:rPr>
          <w:u w:val="single"/>
        </w:rPr>
        <w:t>will</w:t>
      </w:r>
      <w:r w:rsidRPr="004579E9">
        <w:t xml:space="preserve"> </w:t>
      </w:r>
      <w:r w:rsidRPr="004579E9">
        <w:rPr>
          <w:strike/>
        </w:rPr>
        <w:t>shall</w:t>
      </w:r>
      <w:r w:rsidRPr="004579E9">
        <w:t xml:space="preserve"> resolv</w:t>
      </w:r>
      <w:r w:rsidRPr="00525CD4">
        <w:t>e any dispute regarding the official date of filing.</w:t>
      </w:r>
    </w:p>
    <w:p w:rsidR="005676A6" w:rsidRPr="00525CD4" w:rsidRDefault="005676A6" w:rsidP="005676A6">
      <w:pPr>
        <w:pStyle w:val="Rule"/>
        <w:tabs>
          <w:tab w:val="clear" w:pos="720"/>
          <w:tab w:val="left" w:pos="360"/>
        </w:tabs>
      </w:pPr>
      <w:r w:rsidRPr="00525CD4">
        <w:rPr>
          <w:i/>
        </w:rPr>
        <w:t xml:space="preserve">Rulemaking Authority </w:t>
      </w:r>
      <w:r>
        <w:rPr>
          <w:i/>
          <w:u w:val="single"/>
        </w:rPr>
        <w:t>350.127(2),</w:t>
      </w:r>
      <w:r>
        <w:t xml:space="preserve"> </w:t>
      </w:r>
      <w:r w:rsidRPr="00525CD4">
        <w:rPr>
          <w:i/>
        </w:rPr>
        <w:t>367.121(1) FS. Law Implemented 367.083 FS. History–New 3-26-81, Formerly 25-10.12, 25-10.012, Amended 11-10-86, 11-30-93.</w:t>
      </w:r>
    </w:p>
    <w:p w:rsidR="005676A6" w:rsidRDefault="005676A6">
      <w:pPr>
        <w:pStyle w:val="Rule"/>
      </w:pPr>
    </w:p>
    <w:p w:rsidR="005676A6" w:rsidRDefault="005676A6" w:rsidP="005676A6"/>
    <w:p w:rsidR="005676A6" w:rsidRDefault="005676A6" w:rsidP="005676A6">
      <w:pPr>
        <w:sectPr w:rsidR="005676A6" w:rsidSect="005676A6">
          <w:headerReference w:type="even" r:id="rId10"/>
          <w:headerReference w:type="default" r:id="rId11"/>
          <w:footerReference w:type="even" r:id="rId12"/>
          <w:footerReference w:type="default" r:id="rId13"/>
          <w:headerReference w:type="first" r:id="rId14"/>
          <w:footerReference w:type="first" r:id="rId15"/>
          <w:pgSz w:w="12240" w:h="15840" w:code="1"/>
          <w:pgMar w:top="360" w:right="720" w:bottom="360" w:left="2405" w:header="360" w:footer="360" w:gutter="0"/>
          <w:cols w:space="720"/>
          <w:docGrid w:linePitch="360"/>
        </w:sectPr>
      </w:pPr>
    </w:p>
    <w:p w:rsidR="005676A6" w:rsidRPr="00D96630" w:rsidRDefault="005676A6" w:rsidP="005676A6">
      <w:pPr>
        <w:pStyle w:val="Rule"/>
        <w:tabs>
          <w:tab w:val="clear" w:pos="720"/>
          <w:tab w:val="left" w:pos="360"/>
        </w:tabs>
        <w:rPr>
          <w:b/>
        </w:rPr>
      </w:pPr>
      <w:r>
        <w:rPr>
          <w:b/>
        </w:rPr>
        <w:tab/>
      </w:r>
      <w:r w:rsidRPr="00212D03">
        <w:rPr>
          <w:b/>
        </w:rPr>
        <w:t xml:space="preserve">25-30.4345 Notice of </w:t>
      </w:r>
      <w:r w:rsidRPr="00D96630">
        <w:rPr>
          <w:b/>
          <w:u w:val="single"/>
        </w:rPr>
        <w:t>Applications</w:t>
      </w:r>
      <w:r w:rsidRPr="00D96630">
        <w:rPr>
          <w:b/>
        </w:rPr>
        <w:t xml:space="preserve"> </w:t>
      </w:r>
      <w:r w:rsidRPr="00D96630">
        <w:rPr>
          <w:b/>
          <w:strike/>
        </w:rPr>
        <w:t>Requests</w:t>
      </w:r>
      <w:r w:rsidRPr="00212D03">
        <w:rPr>
          <w:b/>
        </w:rPr>
        <w:t xml:space="preserve"> for New or Revised Service Availability Charges or Policies and Notice of </w:t>
      </w:r>
      <w:r w:rsidRPr="00D96630">
        <w:rPr>
          <w:b/>
          <w:u w:val="single"/>
        </w:rPr>
        <w:t>Applications</w:t>
      </w:r>
      <w:r w:rsidRPr="00D96630">
        <w:rPr>
          <w:b/>
        </w:rPr>
        <w:t xml:space="preserve"> </w:t>
      </w:r>
      <w:r w:rsidRPr="00D96630">
        <w:rPr>
          <w:b/>
          <w:strike/>
        </w:rPr>
        <w:t>Requests</w:t>
      </w:r>
      <w:r w:rsidRPr="00D96630">
        <w:rPr>
          <w:b/>
        </w:rPr>
        <w:t xml:space="preserve"> for Allowance for Funds Prudently Invested (AFPI) Charges.</w:t>
      </w:r>
    </w:p>
    <w:p w:rsidR="005676A6" w:rsidRPr="00D96630" w:rsidRDefault="005676A6" w:rsidP="005676A6">
      <w:pPr>
        <w:pStyle w:val="Rule"/>
        <w:tabs>
          <w:tab w:val="clear" w:pos="720"/>
          <w:tab w:val="left" w:pos="360"/>
        </w:tabs>
      </w:pPr>
      <w:r w:rsidRPr="00D96630">
        <w:tab/>
        <w:t xml:space="preserve">(1) This rule applies to all </w:t>
      </w:r>
      <w:r w:rsidRPr="00D96630">
        <w:rPr>
          <w:u w:val="single"/>
        </w:rPr>
        <w:t>applications</w:t>
      </w:r>
      <w:r w:rsidRPr="00D96630">
        <w:rPr>
          <w:strike/>
        </w:rPr>
        <w:t xml:space="preserve"> requests</w:t>
      </w:r>
      <w:r w:rsidRPr="00D96630">
        <w:t xml:space="preserve"> for new or revised service availability charges or policies and to all </w:t>
      </w:r>
      <w:r w:rsidRPr="00D96630">
        <w:rPr>
          <w:u w:val="single"/>
        </w:rPr>
        <w:t>applications</w:t>
      </w:r>
      <w:r w:rsidRPr="00D96630">
        <w:t xml:space="preserve"> </w:t>
      </w:r>
      <w:r w:rsidRPr="00D96630">
        <w:rPr>
          <w:strike/>
        </w:rPr>
        <w:t>requests</w:t>
      </w:r>
      <w:r w:rsidRPr="00D96630">
        <w:t xml:space="preserve"> for allowance for funds prudently invested (AFPI) charges made by water and wastewater utilities, including those requests made in conjunction with </w:t>
      </w:r>
      <w:r w:rsidRPr="00D96630">
        <w:rPr>
          <w:u w:val="single"/>
        </w:rPr>
        <w:t>an application</w:t>
      </w:r>
      <w:r w:rsidRPr="00D96630">
        <w:rPr>
          <w:strike/>
        </w:rPr>
        <w:t xml:space="preserve"> a request</w:t>
      </w:r>
      <w:r w:rsidRPr="00D96630">
        <w:t xml:space="preserve"> for a general rate increase.</w:t>
      </w:r>
    </w:p>
    <w:p w:rsidR="005676A6" w:rsidRPr="00D96630" w:rsidRDefault="005676A6" w:rsidP="005676A6">
      <w:pPr>
        <w:pStyle w:val="Rule"/>
        <w:tabs>
          <w:tab w:val="clear" w:pos="720"/>
          <w:tab w:val="left" w:pos="360"/>
        </w:tabs>
      </w:pPr>
      <w:r w:rsidRPr="00D96630">
        <w:tab/>
      </w:r>
      <w:r w:rsidRPr="00D96630">
        <w:rPr>
          <w:strike/>
        </w:rPr>
        <w:t>(2) Upon filing an application for new or revised service availability charges or policies or an application for AFPI charges, the utility shall place a copy of the application at its official headquarters and at any business offices it has in the service areas included in the request. Such copies shall be available for public inspection during the utility’s regular business hours.</w:t>
      </w:r>
      <w:r w:rsidRPr="00D96630">
        <w:t xml:space="preserve"> </w:t>
      </w:r>
      <w:r w:rsidRPr="00D96630">
        <w:rPr>
          <w:strike/>
        </w:rPr>
        <w:t>If the utility does not have a business office in a service area included in the request, the utility shall place a copy of the application at the main county library, the local community center or other appropriate location which is within or most convenient to the service area and which is willing to accept and provide public access to said copies. The Commission may require that copies of the application be placed at other specified locations.</w:t>
      </w:r>
    </w:p>
    <w:p w:rsidR="005676A6" w:rsidRPr="00212D03" w:rsidRDefault="005676A6" w:rsidP="005676A6">
      <w:pPr>
        <w:pStyle w:val="Rule"/>
        <w:tabs>
          <w:tab w:val="clear" w:pos="720"/>
          <w:tab w:val="left" w:pos="360"/>
        </w:tabs>
      </w:pPr>
      <w:r w:rsidRPr="00D96630">
        <w:tab/>
      </w:r>
      <w:r w:rsidRPr="00D96630">
        <w:rPr>
          <w:u w:val="single"/>
        </w:rPr>
        <w:t>(2)</w:t>
      </w:r>
      <w:r w:rsidRPr="00D96630">
        <w:rPr>
          <w:strike/>
        </w:rPr>
        <w:t>(3)</w:t>
      </w:r>
      <w:r w:rsidRPr="00D96630">
        <w:t xml:space="preserve">(a) Upon filing an application for new or revised service availability charges or policies or an application for AFPI charges, the utility </w:t>
      </w:r>
      <w:r w:rsidRPr="00D96630">
        <w:rPr>
          <w:u w:val="single"/>
        </w:rPr>
        <w:t>must publish</w:t>
      </w:r>
      <w:r w:rsidRPr="00D96630">
        <w:t xml:space="preserve"> </w:t>
      </w:r>
      <w:r w:rsidRPr="00D96630">
        <w:rPr>
          <w:strike/>
        </w:rPr>
        <w:t>shall have published</w:t>
      </w:r>
      <w:r w:rsidRPr="00D96630">
        <w:t xml:space="preserve"> a notice of application in a newspaper of general circulation in the service areas included in the </w:t>
      </w:r>
      <w:r w:rsidRPr="00D96630">
        <w:rPr>
          <w:u w:val="single"/>
        </w:rPr>
        <w:t>application</w:t>
      </w:r>
      <w:r w:rsidRPr="00D96630">
        <w:t xml:space="preserve"> </w:t>
      </w:r>
      <w:r w:rsidRPr="00D96630">
        <w:rPr>
          <w:strike/>
        </w:rPr>
        <w:t>petition</w:t>
      </w:r>
      <w:r w:rsidRPr="00D96630">
        <w:t>.</w:t>
      </w:r>
    </w:p>
    <w:p w:rsidR="005676A6" w:rsidRPr="00212D03" w:rsidRDefault="005676A6" w:rsidP="005676A6">
      <w:pPr>
        <w:pStyle w:val="Rule"/>
        <w:tabs>
          <w:tab w:val="clear" w:pos="720"/>
          <w:tab w:val="left" w:pos="360"/>
        </w:tabs>
      </w:pPr>
      <w:r>
        <w:tab/>
      </w:r>
      <w:r w:rsidRPr="00212D03">
        <w:t xml:space="preserve">(b) </w:t>
      </w:r>
      <w:r w:rsidRPr="00807AA7">
        <w:t xml:space="preserve">Upon </w:t>
      </w:r>
      <w:r w:rsidRPr="00035EFB">
        <w:t xml:space="preserve">filing </w:t>
      </w:r>
      <w:r w:rsidRPr="00212D03">
        <w:t xml:space="preserve">an application for new or revised service availability charges or policies or an application for AFPI charges, the utility </w:t>
      </w:r>
      <w:r>
        <w:rPr>
          <w:u w:val="single"/>
        </w:rPr>
        <w:t>must</w:t>
      </w:r>
      <w:r>
        <w:t xml:space="preserve"> </w:t>
      </w:r>
      <w:r w:rsidRPr="00D4729C">
        <w:rPr>
          <w:strike/>
        </w:rPr>
        <w:t>shall</w:t>
      </w:r>
      <w:r w:rsidRPr="00212D03">
        <w:t xml:space="preserve"> mail or hand deliver a notice of application to all persons in the service areas included in the application who have filed a written request for service or who have been provided a written estimate for service within the 12 calendar months prior to the month the application is filed.</w:t>
      </w:r>
    </w:p>
    <w:p w:rsidR="005676A6" w:rsidRPr="00212D03" w:rsidRDefault="005676A6" w:rsidP="005676A6">
      <w:pPr>
        <w:pStyle w:val="Rule"/>
        <w:tabs>
          <w:tab w:val="clear" w:pos="720"/>
          <w:tab w:val="left" w:pos="360"/>
        </w:tabs>
      </w:pPr>
      <w:r>
        <w:tab/>
      </w:r>
      <w:r w:rsidRPr="00212D03">
        <w:t>(c) The Commission may require such other notice as it finds reasonably necessary.</w:t>
      </w:r>
    </w:p>
    <w:p w:rsidR="005676A6" w:rsidRPr="00D96630" w:rsidRDefault="005676A6" w:rsidP="005676A6">
      <w:pPr>
        <w:pStyle w:val="Rule"/>
        <w:tabs>
          <w:tab w:val="clear" w:pos="720"/>
          <w:tab w:val="left" w:pos="360"/>
        </w:tabs>
      </w:pPr>
      <w:r>
        <w:tab/>
      </w:r>
      <w:r w:rsidRPr="00212D03">
        <w:t xml:space="preserve">(d) The notice of </w:t>
      </w:r>
      <w:r w:rsidRPr="00D96630">
        <w:rPr>
          <w:u w:val="single"/>
        </w:rPr>
        <w:t>application</w:t>
      </w:r>
      <w:r w:rsidRPr="00D96630">
        <w:t xml:space="preserve"> </w:t>
      </w:r>
      <w:r w:rsidRPr="00D96630">
        <w:rPr>
          <w:strike/>
        </w:rPr>
        <w:t>petition</w:t>
      </w:r>
      <w:r w:rsidRPr="00D96630">
        <w:t xml:space="preserve"> </w:t>
      </w:r>
      <w:r w:rsidRPr="00D96630">
        <w:rPr>
          <w:u w:val="single"/>
        </w:rPr>
        <w:t>must</w:t>
      </w:r>
      <w:r w:rsidRPr="00D96630">
        <w:t xml:space="preserve"> </w:t>
      </w:r>
      <w:r w:rsidRPr="00D96630">
        <w:rPr>
          <w:strike/>
        </w:rPr>
        <w:t>shall</w:t>
      </w:r>
      <w:r w:rsidRPr="00D96630">
        <w:t xml:space="preserve"> include the following:</w:t>
      </w:r>
    </w:p>
    <w:p w:rsidR="005676A6" w:rsidRPr="00D96630" w:rsidRDefault="005676A6" w:rsidP="005676A6">
      <w:pPr>
        <w:pStyle w:val="Rule"/>
        <w:tabs>
          <w:tab w:val="clear" w:pos="720"/>
          <w:tab w:val="left" w:pos="360"/>
        </w:tabs>
      </w:pPr>
      <w:r w:rsidRPr="00D96630">
        <w:tab/>
        <w:t>1. The date the notice was issued;</w:t>
      </w:r>
    </w:p>
    <w:p w:rsidR="005676A6" w:rsidRPr="00212D03" w:rsidRDefault="005676A6" w:rsidP="005676A6">
      <w:pPr>
        <w:pStyle w:val="Rule"/>
        <w:tabs>
          <w:tab w:val="clear" w:pos="720"/>
          <w:tab w:val="left" w:pos="360"/>
        </w:tabs>
      </w:pPr>
      <w:r w:rsidRPr="00D96630">
        <w:tab/>
        <w:t xml:space="preserve">2. A statement that the utility has filed </w:t>
      </w:r>
      <w:r w:rsidRPr="00D96630">
        <w:rPr>
          <w:u w:val="single"/>
        </w:rPr>
        <w:t>an application</w:t>
      </w:r>
      <w:r w:rsidRPr="00D96630">
        <w:t xml:space="preserve"> </w:t>
      </w:r>
      <w:r w:rsidRPr="00D96630">
        <w:rPr>
          <w:strike/>
        </w:rPr>
        <w:t>a petition</w:t>
      </w:r>
      <w:r w:rsidRPr="00212D03">
        <w:t xml:space="preserve"> for new or revised service availability charges or policies or AFPI charges with the Commission;</w:t>
      </w:r>
    </w:p>
    <w:p w:rsidR="005676A6" w:rsidRPr="00212D03" w:rsidRDefault="005676A6" w:rsidP="005676A6">
      <w:pPr>
        <w:pStyle w:val="Rule"/>
        <w:tabs>
          <w:tab w:val="clear" w:pos="720"/>
          <w:tab w:val="left" w:pos="360"/>
        </w:tabs>
      </w:pPr>
      <w:r>
        <w:tab/>
      </w:r>
      <w:r w:rsidRPr="00212D03">
        <w:t>3. A statement that the requested service availability charge or AFPI charge is to pay for growth in the utility system and the requested charges are to be paid by new, not existing customers;</w:t>
      </w:r>
    </w:p>
    <w:p w:rsidR="005676A6" w:rsidRPr="00212D03" w:rsidRDefault="005676A6" w:rsidP="005676A6">
      <w:pPr>
        <w:pStyle w:val="Rule"/>
        <w:tabs>
          <w:tab w:val="clear" w:pos="720"/>
          <w:tab w:val="left" w:pos="360"/>
        </w:tabs>
      </w:pPr>
      <w:r>
        <w:tab/>
      </w:r>
      <w:r w:rsidRPr="00212D03">
        <w:t xml:space="preserve">4. </w:t>
      </w:r>
      <w:r w:rsidRPr="009813C8">
        <w:t>A statement</w:t>
      </w:r>
      <w:r>
        <w:t xml:space="preserve"> </w:t>
      </w:r>
      <w:r>
        <w:rPr>
          <w:u w:val="single"/>
        </w:rPr>
        <w:t xml:space="preserve">that the utility’s application can be accessed on the Commission’s website </w:t>
      </w:r>
      <w:r w:rsidRPr="009813C8">
        <w:rPr>
          <w:strike/>
        </w:rPr>
        <w:t>of</w:t>
      </w:r>
      <w:r w:rsidRPr="00446C5A">
        <w:rPr>
          <w:strike/>
        </w:rPr>
        <w:t xml:space="preserve"> the locations where copies of the application are available for public inspection and the times during which inspection may be mad</w:t>
      </w:r>
      <w:r w:rsidRPr="009813C8">
        <w:t>e;</w:t>
      </w:r>
    </w:p>
    <w:p w:rsidR="005676A6" w:rsidRPr="00212D03" w:rsidRDefault="005676A6" w:rsidP="005676A6">
      <w:pPr>
        <w:pStyle w:val="Rule"/>
        <w:tabs>
          <w:tab w:val="clear" w:pos="720"/>
          <w:tab w:val="left" w:pos="360"/>
        </w:tabs>
      </w:pPr>
      <w:r>
        <w:tab/>
      </w:r>
      <w:r w:rsidRPr="00212D03">
        <w:t>5. A comparison of the present and proposed policy and charges;</w:t>
      </w:r>
    </w:p>
    <w:p w:rsidR="005676A6" w:rsidRPr="00212D03" w:rsidRDefault="005676A6" w:rsidP="005676A6">
      <w:pPr>
        <w:pStyle w:val="Rule"/>
        <w:tabs>
          <w:tab w:val="clear" w:pos="720"/>
          <w:tab w:val="left" w:pos="360"/>
        </w:tabs>
      </w:pPr>
      <w:r>
        <w:tab/>
      </w:r>
      <w:r w:rsidRPr="00212D03">
        <w:t>6. The utility’s address, telephone number and business hours; and</w:t>
      </w:r>
    </w:p>
    <w:p w:rsidR="005676A6" w:rsidRPr="00212D03" w:rsidRDefault="005676A6" w:rsidP="005676A6">
      <w:pPr>
        <w:pStyle w:val="Rule"/>
        <w:tabs>
          <w:tab w:val="clear" w:pos="720"/>
          <w:tab w:val="left" w:pos="360"/>
        </w:tabs>
      </w:pPr>
      <w:r>
        <w:tab/>
      </w:r>
      <w:r w:rsidRPr="00212D03">
        <w:t xml:space="preserve">7. A statement that any comments concerning the policy or charges should be addressed to the </w:t>
      </w:r>
      <w:r w:rsidRPr="00BE2B02">
        <w:rPr>
          <w:strike/>
        </w:rPr>
        <w:t>Director of the</w:t>
      </w:r>
      <w:r w:rsidRPr="00212D03">
        <w:t xml:space="preserve"> Office of Commission Clerk at 2540 Shumard Oak Boulevard, Tallahassee, Florida 32399-0870.</w:t>
      </w:r>
    </w:p>
    <w:p w:rsidR="005676A6" w:rsidRPr="00212D03" w:rsidRDefault="005676A6" w:rsidP="005676A6">
      <w:pPr>
        <w:pStyle w:val="Rule"/>
        <w:tabs>
          <w:tab w:val="clear" w:pos="720"/>
          <w:tab w:val="left" w:pos="360"/>
        </w:tabs>
      </w:pPr>
      <w:r w:rsidRPr="00212D03">
        <w:rPr>
          <w:i/>
        </w:rPr>
        <w:t xml:space="preserve">Rulemaking Authority 350.127(2), 367.121(1)(f) FS. Law Implemented </w:t>
      </w:r>
      <w:r>
        <w:rPr>
          <w:i/>
          <w:u w:val="single"/>
        </w:rPr>
        <w:t>367.091,</w:t>
      </w:r>
      <w:r>
        <w:rPr>
          <w:i/>
        </w:rPr>
        <w:t xml:space="preserve"> </w:t>
      </w:r>
      <w:r w:rsidRPr="00212D03">
        <w:rPr>
          <w:i/>
        </w:rPr>
        <w:t xml:space="preserve">367.101, 367.111, </w:t>
      </w:r>
      <w:r w:rsidRPr="00C50DAE">
        <w:rPr>
          <w:i/>
          <w:strike/>
        </w:rPr>
        <w:t xml:space="preserve">367.091 </w:t>
      </w:r>
      <w:r w:rsidRPr="00212D03">
        <w:rPr>
          <w:i/>
        </w:rPr>
        <w:t>FS. History–New 5-27-93, Formerly 25-22.0408</w:t>
      </w:r>
      <w:r w:rsidRPr="00212D03">
        <w:rPr>
          <w:i/>
          <w:u w:val="single"/>
        </w:rPr>
        <w:t>,</w:t>
      </w:r>
      <w:r>
        <w:rPr>
          <w:i/>
        </w:rPr>
        <w:t>____________</w:t>
      </w:r>
      <w:r w:rsidRPr="00212D03">
        <w:rPr>
          <w:i/>
        </w:rPr>
        <w:t>.</w:t>
      </w:r>
    </w:p>
    <w:p w:rsidR="005676A6" w:rsidRDefault="005676A6" w:rsidP="005676A6">
      <w:pPr>
        <w:pStyle w:val="Rule"/>
        <w:tabs>
          <w:tab w:val="clear" w:pos="720"/>
          <w:tab w:val="left" w:pos="360"/>
        </w:tabs>
      </w:pPr>
    </w:p>
    <w:p w:rsidR="005676A6" w:rsidRDefault="005676A6" w:rsidP="005676A6"/>
    <w:p w:rsidR="005676A6" w:rsidRDefault="005676A6" w:rsidP="005676A6">
      <w:pPr>
        <w:sectPr w:rsidR="005676A6" w:rsidSect="005676A6">
          <w:headerReference w:type="even" r:id="rId16"/>
          <w:headerReference w:type="default" r:id="rId17"/>
          <w:footerReference w:type="even" r:id="rId18"/>
          <w:footerReference w:type="default" r:id="rId19"/>
          <w:headerReference w:type="first" r:id="rId20"/>
          <w:footerReference w:type="first" r:id="rId21"/>
          <w:pgSz w:w="12240" w:h="15840" w:code="1"/>
          <w:pgMar w:top="360" w:right="720" w:bottom="360" w:left="2405" w:header="360" w:footer="360" w:gutter="0"/>
          <w:cols w:space="720"/>
          <w:docGrid w:linePitch="360"/>
        </w:sectPr>
      </w:pPr>
    </w:p>
    <w:p w:rsidR="005676A6" w:rsidRPr="00311E1F" w:rsidRDefault="005676A6" w:rsidP="005676A6">
      <w:pPr>
        <w:pStyle w:val="Rule"/>
        <w:tabs>
          <w:tab w:val="left" w:pos="360"/>
        </w:tabs>
      </w:pPr>
      <w:r>
        <w:rPr>
          <w:b/>
        </w:rPr>
        <w:tab/>
      </w:r>
      <w:r w:rsidRPr="00311E1F">
        <w:rPr>
          <w:b/>
        </w:rPr>
        <w:t>25-30.445 General Information and Instructions Required of Water and Wastewater Utilities in an Application for a Limited Proceeding.</w:t>
      </w:r>
    </w:p>
    <w:p w:rsidR="005676A6" w:rsidRPr="00311E1F" w:rsidRDefault="005676A6" w:rsidP="005676A6">
      <w:pPr>
        <w:pStyle w:val="Rule"/>
        <w:tabs>
          <w:tab w:val="left" w:pos="360"/>
        </w:tabs>
      </w:pPr>
      <w:r>
        <w:tab/>
      </w:r>
      <w:r w:rsidRPr="00311E1F">
        <w:t xml:space="preserve">(1) Each applicant for a limited proceeding </w:t>
      </w:r>
      <w:r>
        <w:rPr>
          <w:u w:val="single"/>
        </w:rPr>
        <w:t>must</w:t>
      </w:r>
      <w:r>
        <w:t xml:space="preserve"> </w:t>
      </w:r>
      <w:r w:rsidRPr="00680750">
        <w:rPr>
          <w:strike/>
        </w:rPr>
        <w:t>shall</w:t>
      </w:r>
      <w:r w:rsidRPr="00311E1F">
        <w:t xml:space="preserve"> provide the following general information to the Commission:</w:t>
      </w:r>
    </w:p>
    <w:p w:rsidR="005676A6" w:rsidRPr="00311E1F" w:rsidRDefault="005676A6" w:rsidP="005676A6">
      <w:pPr>
        <w:pStyle w:val="Rule"/>
        <w:tabs>
          <w:tab w:val="left" w:pos="360"/>
        </w:tabs>
      </w:pPr>
      <w:r>
        <w:tab/>
      </w:r>
      <w:r w:rsidRPr="00311E1F">
        <w:t>(a) The name of the applicant as it appears on the applicant’s certificate and the address of the applicant’s principal place of business.</w:t>
      </w:r>
    </w:p>
    <w:p w:rsidR="005676A6" w:rsidRPr="00311E1F" w:rsidRDefault="005676A6" w:rsidP="005676A6">
      <w:pPr>
        <w:pStyle w:val="Rule"/>
        <w:tabs>
          <w:tab w:val="left" w:pos="360"/>
        </w:tabs>
      </w:pPr>
      <w:r>
        <w:tab/>
      </w:r>
      <w:r w:rsidRPr="00311E1F">
        <w:t>(b) The type of business organization under which the applicant’s operations are conducted; if the applicant is a corporation, the date of incorporation; the names and addresses of all persons who own 5 percent or more of the applicant’s stock; or the names and addresses of the owners of the business.</w:t>
      </w:r>
    </w:p>
    <w:p w:rsidR="005676A6" w:rsidRPr="00311E1F" w:rsidRDefault="005676A6" w:rsidP="005676A6">
      <w:pPr>
        <w:pStyle w:val="Rule"/>
        <w:tabs>
          <w:tab w:val="left" w:pos="360"/>
        </w:tabs>
      </w:pPr>
      <w:r>
        <w:tab/>
      </w:r>
      <w:r w:rsidRPr="00311E1F">
        <w:t>(c) The number(s) of the Commission order(s), if any, in which the Commission most recently considered the applicant’s rates for the system(s) involved.</w:t>
      </w:r>
    </w:p>
    <w:p w:rsidR="005676A6" w:rsidRPr="00311E1F" w:rsidRDefault="005676A6" w:rsidP="005676A6">
      <w:pPr>
        <w:pStyle w:val="Rule"/>
        <w:tabs>
          <w:tab w:val="left" w:pos="360"/>
        </w:tabs>
      </w:pPr>
      <w:r>
        <w:tab/>
      </w:r>
      <w:r w:rsidRPr="00311E1F">
        <w:t>(d) The address within the service area where the application is available for customer inspection during the time the rate application is pending.</w:t>
      </w:r>
    </w:p>
    <w:p w:rsidR="005676A6" w:rsidRPr="00311E1F" w:rsidRDefault="005676A6" w:rsidP="005676A6">
      <w:pPr>
        <w:pStyle w:val="Rule"/>
        <w:tabs>
          <w:tab w:val="left" w:pos="360"/>
        </w:tabs>
      </w:pPr>
      <w:r>
        <w:tab/>
      </w:r>
      <w:r w:rsidRPr="00311E1F">
        <w:t>(e) A statement signed by an officer of the utility that the utility will comply with the noticing requirements in Rule 25-30.446, F.A.C.</w:t>
      </w:r>
    </w:p>
    <w:p w:rsidR="005676A6" w:rsidRPr="00311E1F" w:rsidRDefault="005676A6" w:rsidP="005676A6">
      <w:pPr>
        <w:pStyle w:val="Rule"/>
        <w:tabs>
          <w:tab w:val="left" w:pos="360"/>
        </w:tabs>
      </w:pPr>
      <w:r>
        <w:tab/>
      </w:r>
      <w:r w:rsidRPr="00311E1F">
        <w:t>(2) In a limited proceeding application:</w:t>
      </w:r>
    </w:p>
    <w:p w:rsidR="005676A6" w:rsidRPr="00311E1F" w:rsidRDefault="005676A6" w:rsidP="005676A6">
      <w:pPr>
        <w:pStyle w:val="Rule"/>
        <w:tabs>
          <w:tab w:val="left" w:pos="360"/>
        </w:tabs>
      </w:pPr>
      <w:r>
        <w:tab/>
      </w:r>
      <w:r w:rsidRPr="00311E1F">
        <w:t xml:space="preserve">(a) Each schedule </w:t>
      </w:r>
      <w:r>
        <w:rPr>
          <w:u w:val="single"/>
        </w:rPr>
        <w:t>must</w:t>
      </w:r>
      <w:r w:rsidRPr="00B52A6B">
        <w:t xml:space="preserve"> </w:t>
      </w:r>
      <w:r w:rsidRPr="00B52A6B">
        <w:rPr>
          <w:strike/>
        </w:rPr>
        <w:t>shall</w:t>
      </w:r>
      <w:r w:rsidRPr="00311E1F">
        <w:t xml:space="preserve"> be cross-referenced to identify related schedules.</w:t>
      </w:r>
    </w:p>
    <w:p w:rsidR="005676A6" w:rsidRPr="00680750" w:rsidRDefault="005676A6" w:rsidP="005676A6">
      <w:pPr>
        <w:pStyle w:val="Rule"/>
        <w:tabs>
          <w:tab w:val="left" w:pos="360"/>
        </w:tabs>
        <w:rPr>
          <w:u w:val="single"/>
        </w:rPr>
      </w:pPr>
      <w:r>
        <w:tab/>
      </w:r>
      <w:r w:rsidRPr="00311E1F">
        <w:t xml:space="preserve">(b) Except for handwritten official company records, all data in the petition and application </w:t>
      </w:r>
      <w:r>
        <w:rPr>
          <w:u w:val="single"/>
        </w:rPr>
        <w:t>must</w:t>
      </w:r>
      <w:r>
        <w:t xml:space="preserve"> </w:t>
      </w:r>
      <w:r w:rsidRPr="00B52A6B">
        <w:rPr>
          <w:strike/>
        </w:rPr>
        <w:t>shall</w:t>
      </w:r>
      <w:r w:rsidRPr="00311E1F">
        <w:t xml:space="preserve"> be typed.</w:t>
      </w:r>
    </w:p>
    <w:p w:rsidR="005676A6" w:rsidRPr="00311E1F" w:rsidRDefault="005676A6" w:rsidP="005676A6">
      <w:pPr>
        <w:pStyle w:val="Rule"/>
        <w:tabs>
          <w:tab w:val="left" w:pos="360"/>
        </w:tabs>
      </w:pPr>
      <w:r>
        <w:tab/>
      </w:r>
      <w:r w:rsidRPr="00347623">
        <w:t xml:space="preserve">(c) The original and </w:t>
      </w:r>
      <w:r w:rsidRPr="006B413E">
        <w:rPr>
          <w:u w:val="single"/>
        </w:rPr>
        <w:t>three</w:t>
      </w:r>
      <w:r w:rsidRPr="006B413E">
        <w:t xml:space="preserve"> </w:t>
      </w:r>
      <w:r w:rsidRPr="006B413E">
        <w:rPr>
          <w:strike/>
        </w:rPr>
        <w:t>seven</w:t>
      </w:r>
      <w:r w:rsidRPr="00347623">
        <w:t xml:space="preserve"> copies </w:t>
      </w:r>
      <w:r w:rsidRPr="00347623">
        <w:rPr>
          <w:u w:val="single"/>
        </w:rPr>
        <w:t>must</w:t>
      </w:r>
      <w:r w:rsidRPr="00347623">
        <w:t xml:space="preserve"> </w:t>
      </w:r>
      <w:r w:rsidRPr="00347623">
        <w:rPr>
          <w:strike/>
        </w:rPr>
        <w:t>shall</w:t>
      </w:r>
      <w:r w:rsidRPr="00347623">
        <w:t xml:space="preserve"> be filed with the Office of Commission Clerk</w:t>
      </w:r>
      <w:r w:rsidRPr="006B413E">
        <w:t>.</w:t>
      </w:r>
      <w:r w:rsidRPr="00F75560">
        <w:rPr>
          <w:color w:val="000000"/>
        </w:rPr>
        <w:t xml:space="preserve"> </w:t>
      </w:r>
      <w:r w:rsidRPr="006B413E">
        <w:rPr>
          <w:color w:val="000000"/>
          <w:u w:val="single"/>
        </w:rPr>
        <w:t xml:space="preserve">The copies must be clearly labeled “COPY.” </w:t>
      </w:r>
      <w:r w:rsidRPr="006B413E">
        <w:rPr>
          <w:u w:val="single"/>
        </w:rPr>
        <w:t>If the application is e-filed, the utility must provide the required number of paper copies, clearly labeled “COPY,” to the Office of Commission Clerk within seven calendar days after electronic filing,</w:t>
      </w:r>
    </w:p>
    <w:p w:rsidR="005676A6" w:rsidRPr="00311E1F" w:rsidRDefault="005676A6" w:rsidP="005676A6">
      <w:pPr>
        <w:pStyle w:val="Rule"/>
        <w:tabs>
          <w:tab w:val="left" w:pos="360"/>
        </w:tabs>
      </w:pPr>
      <w:r>
        <w:tab/>
      </w:r>
      <w:r w:rsidRPr="00311E1F">
        <w:t xml:space="preserve">(3) A filing fee as required in Rule 25-30.020, F.A.C., </w:t>
      </w:r>
      <w:r>
        <w:rPr>
          <w:u w:val="single"/>
        </w:rPr>
        <w:t>must</w:t>
      </w:r>
      <w:r w:rsidRPr="00680750">
        <w:t xml:space="preserve"> </w:t>
      </w:r>
      <w:r w:rsidRPr="00680750">
        <w:rPr>
          <w:strike/>
        </w:rPr>
        <w:t>shall</w:t>
      </w:r>
      <w:r w:rsidRPr="00311E1F">
        <w:t xml:space="preserve"> be submitted at the time of application.</w:t>
      </w:r>
    </w:p>
    <w:p w:rsidR="005676A6" w:rsidRPr="00311E1F" w:rsidRDefault="005676A6" w:rsidP="005676A6">
      <w:pPr>
        <w:pStyle w:val="Rule"/>
        <w:tabs>
          <w:tab w:val="left" w:pos="360"/>
        </w:tabs>
      </w:pPr>
      <w:r>
        <w:tab/>
      </w:r>
      <w:r w:rsidRPr="00311E1F">
        <w:t xml:space="preserve">(4) The following minimum filing requirements </w:t>
      </w:r>
      <w:r>
        <w:rPr>
          <w:u w:val="single"/>
        </w:rPr>
        <w:t>must</w:t>
      </w:r>
      <w:r>
        <w:t xml:space="preserve"> </w:t>
      </w:r>
      <w:r w:rsidRPr="00680750">
        <w:rPr>
          <w:strike/>
        </w:rPr>
        <w:t>shall</w:t>
      </w:r>
      <w:r w:rsidRPr="00311E1F">
        <w:t xml:space="preserve"> be filed with the utility’s application for limited proceeding for a Class A or B water or wastewater utility:</w:t>
      </w:r>
    </w:p>
    <w:p w:rsidR="005676A6" w:rsidRPr="00311E1F" w:rsidRDefault="005676A6" w:rsidP="005676A6">
      <w:pPr>
        <w:pStyle w:val="Rule"/>
        <w:tabs>
          <w:tab w:val="left" w:pos="360"/>
        </w:tabs>
      </w:pPr>
      <w:r>
        <w:tab/>
      </w:r>
      <w:r w:rsidRPr="00311E1F">
        <w:t>(a) A detailed statement of the reason(s) why the limited proceeding has been requested.</w:t>
      </w:r>
    </w:p>
    <w:p w:rsidR="005676A6" w:rsidRPr="00311E1F" w:rsidRDefault="005676A6" w:rsidP="005676A6">
      <w:pPr>
        <w:pStyle w:val="Rule"/>
        <w:tabs>
          <w:tab w:val="left" w:pos="360"/>
        </w:tabs>
      </w:pPr>
      <w:r>
        <w:tab/>
      </w:r>
      <w:r w:rsidRPr="00311E1F">
        <w:t>(b) If the limited proceeding is being requested to recover costs required by a governmental or regulatory agency</w:t>
      </w:r>
      <w:r w:rsidRPr="005A0131">
        <w:t>, provide the following</w:t>
      </w:r>
      <w:r w:rsidRPr="00311E1F">
        <w:t>:</w:t>
      </w:r>
    </w:p>
    <w:p w:rsidR="005676A6" w:rsidRPr="00311E1F" w:rsidRDefault="005676A6" w:rsidP="005676A6">
      <w:pPr>
        <w:pStyle w:val="Rule"/>
        <w:tabs>
          <w:tab w:val="left" w:pos="360"/>
        </w:tabs>
      </w:pPr>
      <w:r>
        <w:tab/>
      </w:r>
      <w:r w:rsidRPr="00311E1F">
        <w:t>1. A copy of any rule, regulation, order or other regulatory directive that has required or will require the applicant to make the improvement or the investment for which the applicant seeks recovery.</w:t>
      </w:r>
    </w:p>
    <w:p w:rsidR="005676A6" w:rsidRPr="00311E1F" w:rsidRDefault="005676A6" w:rsidP="005676A6">
      <w:pPr>
        <w:pStyle w:val="Rule"/>
        <w:tabs>
          <w:tab w:val="left" w:pos="360"/>
        </w:tabs>
      </w:pPr>
      <w:r>
        <w:tab/>
      </w:r>
      <w:r w:rsidRPr="00311E1F">
        <w:t>2. An estimate by a professional engineer, or other person, knowledgeable in design and construction of water and wastewater plants, to establish the projected cost of the applicant's investment and the period of time required for completion of construction.</w:t>
      </w:r>
    </w:p>
    <w:p w:rsidR="005676A6" w:rsidRPr="00311E1F" w:rsidRDefault="005676A6" w:rsidP="005676A6">
      <w:pPr>
        <w:pStyle w:val="Rule"/>
        <w:tabs>
          <w:tab w:val="left" w:pos="360"/>
        </w:tabs>
      </w:pPr>
      <w:r>
        <w:tab/>
      </w:r>
      <w:r w:rsidRPr="00311E1F">
        <w:t xml:space="preserve">(c) A schedule that provides the specific rate base components for which the utility seeks recovery. Supporting detail </w:t>
      </w:r>
      <w:r>
        <w:rPr>
          <w:u w:val="single"/>
        </w:rPr>
        <w:t>must</w:t>
      </w:r>
      <w:r>
        <w:t xml:space="preserve"> </w:t>
      </w:r>
      <w:r w:rsidRPr="00B52A6B">
        <w:rPr>
          <w:strike/>
        </w:rPr>
        <w:t>shall</w:t>
      </w:r>
      <w:r w:rsidRPr="00311E1F">
        <w:t xml:space="preserve"> be provided for each item requested, including:</w:t>
      </w:r>
    </w:p>
    <w:p w:rsidR="005676A6" w:rsidRPr="00311E1F" w:rsidRDefault="005676A6" w:rsidP="005676A6">
      <w:pPr>
        <w:pStyle w:val="Rule"/>
        <w:tabs>
          <w:tab w:val="left" w:pos="360"/>
        </w:tabs>
      </w:pPr>
      <w:r>
        <w:tab/>
      </w:r>
      <w:r w:rsidRPr="00311E1F">
        <w:t>1. The actual or projected cost(s),</w:t>
      </w:r>
    </w:p>
    <w:p w:rsidR="005676A6" w:rsidRPr="00311E1F" w:rsidRDefault="005676A6" w:rsidP="005676A6">
      <w:pPr>
        <w:pStyle w:val="Rule"/>
        <w:tabs>
          <w:tab w:val="left" w:pos="360"/>
        </w:tabs>
      </w:pPr>
      <w:r>
        <w:tab/>
      </w:r>
      <w:r w:rsidRPr="00311E1F">
        <w:t>2. The date the item will be or is projected to be placed in service,</w:t>
      </w:r>
    </w:p>
    <w:p w:rsidR="005676A6" w:rsidRPr="00311E1F" w:rsidRDefault="005676A6" w:rsidP="005676A6">
      <w:pPr>
        <w:pStyle w:val="Rule"/>
        <w:tabs>
          <w:tab w:val="left" w:pos="360"/>
        </w:tabs>
      </w:pPr>
      <w:r>
        <w:tab/>
      </w:r>
      <w:r w:rsidRPr="00311E1F">
        <w:t>3. Any corresponding adjustments that are required as a result of adding or removing the requested component(s) from rate base, which may include retirement entries; and,</w:t>
      </w:r>
    </w:p>
    <w:p w:rsidR="005676A6" w:rsidRPr="00311E1F" w:rsidRDefault="005676A6" w:rsidP="005676A6">
      <w:pPr>
        <w:pStyle w:val="Rule"/>
        <w:tabs>
          <w:tab w:val="left" w:pos="360"/>
        </w:tabs>
      </w:pPr>
      <w:r>
        <w:tab/>
      </w:r>
      <w:r w:rsidRPr="00311E1F">
        <w:t>4. Any other relevant supporting information.</w:t>
      </w:r>
    </w:p>
    <w:p w:rsidR="005676A6" w:rsidRPr="00311E1F" w:rsidRDefault="005676A6" w:rsidP="005676A6">
      <w:pPr>
        <w:pStyle w:val="Rule"/>
        <w:tabs>
          <w:tab w:val="left" w:pos="360"/>
        </w:tabs>
      </w:pPr>
      <w:r>
        <w:tab/>
      </w:r>
      <w:r w:rsidRPr="00311E1F">
        <w:t xml:space="preserve">(d) If the utility’s application includes a request for recovery of plant in service, accumulated depreciation and depreciation expense, supporting detail </w:t>
      </w:r>
      <w:r>
        <w:rPr>
          <w:u w:val="single"/>
        </w:rPr>
        <w:t>must</w:t>
      </w:r>
      <w:r w:rsidRPr="00B52A6B">
        <w:t xml:space="preserve"> </w:t>
      </w:r>
      <w:r w:rsidRPr="00B52A6B">
        <w:rPr>
          <w:strike/>
        </w:rPr>
        <w:t>shall</w:t>
      </w:r>
      <w:r w:rsidRPr="00311E1F">
        <w:t xml:space="preserve"> be provided by primary account as defined by the NARUC Uniform System of Accounts, in accordance with Rule 25-30.110, F.A.C.</w:t>
      </w:r>
    </w:p>
    <w:p w:rsidR="005676A6" w:rsidRPr="00311E1F" w:rsidRDefault="005676A6" w:rsidP="005676A6">
      <w:pPr>
        <w:pStyle w:val="Rule"/>
        <w:tabs>
          <w:tab w:val="left" w:pos="360"/>
        </w:tabs>
      </w:pPr>
      <w:r>
        <w:tab/>
      </w:r>
      <w:r w:rsidRPr="00311E1F">
        <w:t xml:space="preserve">(e) A calculation of the weighted average cost of capital </w:t>
      </w:r>
      <w:r>
        <w:rPr>
          <w:u w:val="single"/>
        </w:rPr>
        <w:t>must</w:t>
      </w:r>
      <w:r>
        <w:t xml:space="preserve"> </w:t>
      </w:r>
      <w:r w:rsidRPr="00B52A6B">
        <w:rPr>
          <w:strike/>
        </w:rPr>
        <w:t>shall</w:t>
      </w:r>
      <w:r w:rsidRPr="00311E1F">
        <w:t xml:space="preserve"> be provided for the most recent 12-month period, using the mid-point of the range of the last authorized rate of return on equity, the current embedded cost of fixed-rate capital, the actual cost of short-term debt, the actual cost of variable-cost debt, and the actual cost of other sources of capital which were used in the last individual rate proceeding of the utility. If the utility does not have an authorized rate of return on equity, the utility </w:t>
      </w:r>
      <w:r>
        <w:rPr>
          <w:u w:val="single"/>
        </w:rPr>
        <w:t>must</w:t>
      </w:r>
      <w:r>
        <w:t xml:space="preserve"> </w:t>
      </w:r>
      <w:r w:rsidRPr="00B52A6B">
        <w:rPr>
          <w:strike/>
        </w:rPr>
        <w:t>shall</w:t>
      </w:r>
      <w:r w:rsidRPr="00311E1F">
        <w:t xml:space="preserve"> use the current leverage formula pursuant to Section 367.081(4)(f), F.S.</w:t>
      </w:r>
    </w:p>
    <w:p w:rsidR="005676A6" w:rsidRPr="00311E1F" w:rsidRDefault="005676A6" w:rsidP="005676A6">
      <w:pPr>
        <w:pStyle w:val="Rule"/>
        <w:tabs>
          <w:tab w:val="left" w:pos="360"/>
        </w:tabs>
      </w:pPr>
      <w:r>
        <w:tab/>
      </w:r>
      <w:r w:rsidRPr="00311E1F">
        <w:t xml:space="preserve">(f) If the utility is requesting recovery of operating expenses, the following information </w:t>
      </w:r>
      <w:r>
        <w:rPr>
          <w:u w:val="single"/>
        </w:rPr>
        <w:t>must</w:t>
      </w:r>
      <w:r w:rsidRPr="00B52A6B">
        <w:t xml:space="preserve"> </w:t>
      </w:r>
      <w:r w:rsidRPr="00B52A6B">
        <w:rPr>
          <w:strike/>
        </w:rPr>
        <w:t>shall</w:t>
      </w:r>
      <w:r w:rsidRPr="00311E1F">
        <w:t xml:space="preserve"> be provided:</w:t>
      </w:r>
    </w:p>
    <w:p w:rsidR="005676A6" w:rsidRPr="00311E1F" w:rsidRDefault="005676A6" w:rsidP="005676A6">
      <w:pPr>
        <w:pStyle w:val="Rule"/>
        <w:tabs>
          <w:tab w:val="left" w:pos="360"/>
        </w:tabs>
      </w:pPr>
      <w:r>
        <w:tab/>
      </w:r>
      <w:r w:rsidRPr="00311E1F">
        <w:t>1. A detailed description of the expense(s) requested,</w:t>
      </w:r>
    </w:p>
    <w:p w:rsidR="005676A6" w:rsidRPr="00311E1F" w:rsidRDefault="005676A6" w:rsidP="005676A6">
      <w:pPr>
        <w:pStyle w:val="Rule"/>
        <w:tabs>
          <w:tab w:val="left" w:pos="360"/>
        </w:tabs>
      </w:pPr>
      <w:r>
        <w:tab/>
      </w:r>
      <w:r w:rsidRPr="00311E1F">
        <w:t>2. The total cost by primary account pursuant to the NARUC Uniform System of Accounts,</w:t>
      </w:r>
    </w:p>
    <w:p w:rsidR="005676A6" w:rsidRPr="00311E1F" w:rsidRDefault="005676A6" w:rsidP="005676A6">
      <w:pPr>
        <w:pStyle w:val="Rule"/>
        <w:tabs>
          <w:tab w:val="left" w:pos="360"/>
        </w:tabs>
      </w:pPr>
      <w:r>
        <w:tab/>
      </w:r>
      <w:r w:rsidRPr="00311E1F">
        <w:t>3. Supporting documentation or calculations; and,</w:t>
      </w:r>
    </w:p>
    <w:p w:rsidR="005676A6" w:rsidRPr="00311E1F" w:rsidRDefault="005676A6" w:rsidP="005676A6">
      <w:pPr>
        <w:pStyle w:val="Rule"/>
        <w:tabs>
          <w:tab w:val="left" w:pos="360"/>
        </w:tabs>
      </w:pPr>
      <w:r>
        <w:tab/>
      </w:r>
      <w:r w:rsidRPr="00311E1F">
        <w:t>4. Any allocations that are made between systems, affiliates or related parties. If allocations are made, submit full detail that shows the total amount allocated, a description of the basis of the allocation methodology, the allocation percentage applied to each allocated cost, and the workpapers supporting the calculation of the allocation percentages.</w:t>
      </w:r>
    </w:p>
    <w:p w:rsidR="005676A6" w:rsidRPr="00311E1F" w:rsidRDefault="005676A6" w:rsidP="005676A6">
      <w:pPr>
        <w:pStyle w:val="Rule"/>
        <w:tabs>
          <w:tab w:val="left" w:pos="360"/>
        </w:tabs>
      </w:pPr>
      <w:r>
        <w:tab/>
      </w:r>
      <w:r w:rsidRPr="00311E1F">
        <w:t>(g) Calculations for all items that will create cost savings or revenue impacts from the implementation of the requested cost recovery items.</w:t>
      </w:r>
    </w:p>
    <w:p w:rsidR="005676A6" w:rsidRPr="00311E1F" w:rsidRDefault="005676A6" w:rsidP="005676A6">
      <w:pPr>
        <w:pStyle w:val="Rule"/>
        <w:tabs>
          <w:tab w:val="left" w:pos="360"/>
        </w:tabs>
      </w:pPr>
      <w:r>
        <w:tab/>
      </w:r>
      <w:r w:rsidRPr="00311E1F">
        <w:t xml:space="preserve">(h) If the utility includes any other items where calculations are required, supporting documentation </w:t>
      </w:r>
      <w:r>
        <w:rPr>
          <w:u w:val="single"/>
        </w:rPr>
        <w:t>must</w:t>
      </w:r>
      <w:r>
        <w:t xml:space="preserve"> </w:t>
      </w:r>
      <w:r w:rsidRPr="00B52A6B">
        <w:rPr>
          <w:strike/>
        </w:rPr>
        <w:t>shall</w:t>
      </w:r>
      <w:r w:rsidRPr="00311E1F">
        <w:t xml:space="preserve"> be filed that reflects the calculations or assumptions made.</w:t>
      </w:r>
    </w:p>
    <w:p w:rsidR="005676A6" w:rsidRPr="00311E1F" w:rsidRDefault="005676A6" w:rsidP="005676A6">
      <w:pPr>
        <w:pStyle w:val="Rule"/>
        <w:tabs>
          <w:tab w:val="left" w:pos="360"/>
        </w:tabs>
      </w:pPr>
      <w:r>
        <w:tab/>
      </w:r>
      <w:r w:rsidRPr="00311E1F">
        <w:t>(i) A calculation of the revenue increase including regulatory assessment fees and income taxes, if appropriate.</w:t>
      </w:r>
    </w:p>
    <w:p w:rsidR="005676A6" w:rsidRPr="00311E1F" w:rsidRDefault="005676A6" w:rsidP="005676A6">
      <w:pPr>
        <w:pStyle w:val="Rule"/>
        <w:tabs>
          <w:tab w:val="left" w:pos="360"/>
        </w:tabs>
      </w:pPr>
      <w:r>
        <w:tab/>
      </w:r>
      <w:r w:rsidRPr="00311E1F">
        <w:t>(j) Annualized revenues for the most recent 12-month period using the rates in effect at the time the utility files its application for limited proceeding and a schedule reflecting this calculation by customer class and meter size.</w:t>
      </w:r>
    </w:p>
    <w:p w:rsidR="005676A6" w:rsidRPr="00311E1F" w:rsidRDefault="005676A6" w:rsidP="005676A6">
      <w:pPr>
        <w:pStyle w:val="Rule"/>
        <w:tabs>
          <w:tab w:val="left" w:pos="360"/>
        </w:tabs>
      </w:pPr>
      <w:r>
        <w:tab/>
      </w:r>
      <w:r w:rsidRPr="00311E1F">
        <w:t>(k) A schedule of current and proposed rates for all classes of customers.</w:t>
      </w:r>
    </w:p>
    <w:p w:rsidR="005676A6" w:rsidRPr="00311E1F" w:rsidRDefault="005676A6" w:rsidP="005676A6">
      <w:pPr>
        <w:pStyle w:val="Rule"/>
        <w:tabs>
          <w:tab w:val="left" w:pos="360"/>
        </w:tabs>
      </w:pPr>
      <w:r>
        <w:tab/>
      </w:r>
      <w:r w:rsidRPr="00311E1F">
        <w:t xml:space="preserve">(l) Schedules for the most recent 12-month period showing that, without any increased rates, the utility will earn below its authorized rate of return in accordance with Section 367.082, F.S. The schedules </w:t>
      </w:r>
      <w:r>
        <w:rPr>
          <w:u w:val="single"/>
        </w:rPr>
        <w:t>must</w:t>
      </w:r>
      <w:r>
        <w:t xml:space="preserve"> </w:t>
      </w:r>
      <w:r w:rsidRPr="00B52A6B">
        <w:rPr>
          <w:strike/>
        </w:rPr>
        <w:t>shall</w:t>
      </w:r>
      <w:r w:rsidRPr="00311E1F">
        <w:t xml:space="preserve"> consist of a rate base, net operating income and cost of capital schedule with adjustments to reflect those consistent with the utility’s last rate proceeding.</w:t>
      </w:r>
    </w:p>
    <w:p w:rsidR="005676A6" w:rsidRPr="00311E1F" w:rsidRDefault="005676A6" w:rsidP="005676A6">
      <w:pPr>
        <w:pStyle w:val="Rule"/>
        <w:tabs>
          <w:tab w:val="left" w:pos="360"/>
        </w:tabs>
      </w:pPr>
      <w:r>
        <w:tab/>
      </w:r>
      <w:r w:rsidRPr="00311E1F">
        <w:t xml:space="preserve">(m) If the limited proceeding is being requested to change the current rate structure, provide a copy of all workpapers and calculations used to calculate requested rates and allocations between each customer class. The test year </w:t>
      </w:r>
      <w:r>
        <w:rPr>
          <w:u w:val="single"/>
        </w:rPr>
        <w:t>must</w:t>
      </w:r>
      <w:r>
        <w:t xml:space="preserve"> </w:t>
      </w:r>
      <w:r w:rsidRPr="00B52A6B">
        <w:rPr>
          <w:strike/>
        </w:rPr>
        <w:t>shall</w:t>
      </w:r>
      <w:r w:rsidRPr="00311E1F">
        <w:t xml:space="preserve"> be the most re</w:t>
      </w:r>
      <w:r w:rsidRPr="00680750">
        <w:t>cent 12-month period.</w:t>
      </w:r>
      <w:r w:rsidRPr="006B413E">
        <w:t xml:space="preserve"> In addition, t</w:t>
      </w:r>
      <w:r w:rsidRPr="00680750">
        <w:t>he following schedules</w:t>
      </w:r>
      <w:r w:rsidRPr="00680750">
        <w:rPr>
          <w:strike/>
        </w:rPr>
        <w:t>, which are incorporated herein by reference,</w:t>
      </w:r>
      <w:r>
        <w:t xml:space="preserve"> from Form </w:t>
      </w:r>
      <w:r>
        <w:rPr>
          <w:u w:val="single"/>
        </w:rPr>
        <w:t>PSC 1029 (12/20)</w:t>
      </w:r>
      <w:r>
        <w:t xml:space="preserve">  </w:t>
      </w:r>
      <w:r w:rsidRPr="00680750">
        <w:rPr>
          <w:strike/>
        </w:rPr>
        <w:t>PSC/AFD 19-W (11/93)</w:t>
      </w:r>
      <w:r w:rsidRPr="00311E1F">
        <w:t xml:space="preserve">, entitled “Class A Water and/or Wastewater Utilities Financial, Rate and Engineering Minimum Filing Requirements,” </w:t>
      </w:r>
      <w:r>
        <w:rPr>
          <w:u w:val="single"/>
        </w:rPr>
        <w:t xml:space="preserve">which is incorporated by reference in Rule 25-30.437, F.A.C.,  </w:t>
      </w:r>
      <w:r w:rsidRPr="006B413E">
        <w:rPr>
          <w:u w:val="single"/>
        </w:rPr>
        <w:t>must</w:t>
      </w:r>
      <w:r w:rsidRPr="006B413E">
        <w:t xml:space="preserve"> </w:t>
      </w:r>
      <w:r w:rsidRPr="006B413E">
        <w:rPr>
          <w:strike/>
        </w:rPr>
        <w:t>shall</w:t>
      </w:r>
      <w:r w:rsidRPr="005A0131">
        <w:t xml:space="preserve"> be provided</w:t>
      </w:r>
      <w:r w:rsidRPr="006B413E">
        <w:rPr>
          <w:u w:val="single"/>
        </w:rPr>
        <w:t>:</w:t>
      </w:r>
      <w:r w:rsidRPr="006B413E">
        <w:rPr>
          <w:strike/>
        </w:rPr>
        <w:t xml:space="preserve">. </w:t>
      </w:r>
      <w:r w:rsidRPr="00680750">
        <w:rPr>
          <w:strike/>
        </w:rPr>
        <w:t>The schedules can be obtained from the Commission’s Division of Accounting and Finance.</w:t>
      </w:r>
    </w:p>
    <w:p w:rsidR="005676A6" w:rsidRPr="00311E1F" w:rsidRDefault="005676A6" w:rsidP="005676A6">
      <w:pPr>
        <w:pStyle w:val="Rule"/>
        <w:tabs>
          <w:tab w:val="left" w:pos="360"/>
        </w:tabs>
      </w:pPr>
      <w:r>
        <w:tab/>
      </w:r>
      <w:r w:rsidRPr="00311E1F">
        <w:t>1. Schedule E-2, entitled “Revenue Schedule at Present and Proposed Rates</w:t>
      </w:r>
      <w:r>
        <w:rPr>
          <w:u w:val="single"/>
        </w:rPr>
        <w:t>.</w:t>
      </w:r>
      <w:r w:rsidRPr="00680750">
        <w:rPr>
          <w:strike/>
        </w:rPr>
        <w:t>,</w:t>
      </w:r>
      <w:r w:rsidRPr="00311E1F">
        <w:t>”</w:t>
      </w:r>
      <w:r w:rsidRPr="00680750">
        <w:rPr>
          <w:strike/>
        </w:rPr>
        <w:t xml:space="preserve"> is available at </w:t>
      </w:r>
      <w:hyperlink r:id="rId22" w:history="1">
        <w:r w:rsidRPr="002D3398">
          <w:rPr>
            <w:rStyle w:val="Hyperlink"/>
            <w:strike/>
            <w:color w:val="auto"/>
          </w:rPr>
          <w:t>http://www.flrules.org/Gateway/reference.asp?No=Ref-08251</w:t>
        </w:r>
      </w:hyperlink>
      <w:r w:rsidRPr="002D3398">
        <w:rPr>
          <w:strike/>
        </w:rPr>
        <w:t>.</w:t>
      </w:r>
    </w:p>
    <w:p w:rsidR="005676A6" w:rsidRPr="00311E1F" w:rsidRDefault="005676A6" w:rsidP="005676A6">
      <w:pPr>
        <w:pStyle w:val="Rule"/>
        <w:tabs>
          <w:tab w:val="left" w:pos="360"/>
        </w:tabs>
      </w:pPr>
      <w:r>
        <w:tab/>
      </w:r>
      <w:r w:rsidRPr="00311E1F">
        <w:t>2. Schedule E-14, entitled “Billing Analysis Schedules</w:t>
      </w:r>
      <w:r>
        <w:rPr>
          <w:u w:val="single"/>
        </w:rPr>
        <w:t>.</w:t>
      </w:r>
      <w:r w:rsidRPr="00680750">
        <w:rPr>
          <w:strike/>
        </w:rPr>
        <w:t>,</w:t>
      </w:r>
      <w:r w:rsidRPr="00311E1F">
        <w:t>”</w:t>
      </w:r>
      <w:r w:rsidRPr="00680750">
        <w:rPr>
          <w:strike/>
        </w:rPr>
        <w:t xml:space="preserve"> is available at </w:t>
      </w:r>
      <w:hyperlink r:id="rId23" w:history="1">
        <w:r w:rsidRPr="002D3398">
          <w:rPr>
            <w:rStyle w:val="Hyperlink"/>
            <w:strike/>
            <w:color w:val="auto"/>
          </w:rPr>
          <w:t>http://www.flrules.org/Gateway/reference.asp?No=Ref-08252</w:t>
        </w:r>
      </w:hyperlink>
      <w:r w:rsidRPr="002D3398">
        <w:rPr>
          <w:strike/>
        </w:rPr>
        <w:t>.</w:t>
      </w:r>
      <w:r w:rsidRPr="006B413E">
        <w:t xml:space="preserve"> Only</w:t>
      </w:r>
      <w:r w:rsidRPr="006B413E">
        <w:rPr>
          <w:u w:val="single"/>
        </w:rPr>
        <w:t xml:space="preserve"> an original and one copy is</w:t>
      </w:r>
      <w:r w:rsidRPr="006B413E">
        <w:t xml:space="preserve"> </w:t>
      </w:r>
      <w:r w:rsidRPr="006B413E">
        <w:rPr>
          <w:strike/>
        </w:rPr>
        <w:t>two copies are</w:t>
      </w:r>
      <w:r w:rsidRPr="006B413E">
        <w:t xml:space="preserve"> required.</w:t>
      </w:r>
    </w:p>
    <w:p w:rsidR="005676A6" w:rsidRPr="00311E1F" w:rsidRDefault="005676A6" w:rsidP="005676A6">
      <w:pPr>
        <w:pStyle w:val="Rule"/>
        <w:tabs>
          <w:tab w:val="left" w:pos="360"/>
        </w:tabs>
      </w:pPr>
      <w:r>
        <w:tab/>
      </w:r>
      <w:r w:rsidRPr="006B413E">
        <w:t>(n)</w:t>
      </w:r>
      <w:r w:rsidRPr="00311E1F">
        <w:t xml:space="preserve"> Revised tariff sheets should not be filed with the application.</w:t>
      </w:r>
    </w:p>
    <w:p w:rsidR="005676A6" w:rsidRPr="00311E1F" w:rsidRDefault="005676A6" w:rsidP="005676A6">
      <w:pPr>
        <w:pStyle w:val="Rule"/>
        <w:tabs>
          <w:tab w:val="left" w:pos="360"/>
        </w:tabs>
      </w:pPr>
      <w:r>
        <w:tab/>
      </w:r>
      <w:r w:rsidRPr="006B413E">
        <w:t>(o)</w:t>
      </w:r>
      <w:r w:rsidRPr="00311E1F">
        <w:t xml:space="preserve"> A water utility’s application for limited proceeding </w:t>
      </w:r>
      <w:r>
        <w:rPr>
          <w:u w:val="single"/>
        </w:rPr>
        <w:t>must</w:t>
      </w:r>
      <w:r>
        <w:t xml:space="preserve"> </w:t>
      </w:r>
      <w:r w:rsidRPr="00B52A6B">
        <w:rPr>
          <w:strike/>
        </w:rPr>
        <w:t>shall</w:t>
      </w:r>
      <w:r w:rsidRPr="00311E1F">
        <w:t xml:space="preserve"> also include:</w:t>
      </w:r>
    </w:p>
    <w:p w:rsidR="005676A6" w:rsidRPr="00311E1F" w:rsidRDefault="005676A6" w:rsidP="005676A6">
      <w:pPr>
        <w:pStyle w:val="Rule"/>
        <w:tabs>
          <w:tab w:val="left" w:pos="360"/>
        </w:tabs>
      </w:pPr>
      <w:r>
        <w:tab/>
      </w:r>
      <w:r w:rsidRPr="00311E1F">
        <w:t>1. A copy of all customer complaints that the utility has received regarding DEP secondary water quality standards during the past five years; and,</w:t>
      </w:r>
    </w:p>
    <w:p w:rsidR="005676A6" w:rsidRPr="00311E1F" w:rsidRDefault="005676A6" w:rsidP="005676A6">
      <w:pPr>
        <w:pStyle w:val="Rule"/>
        <w:tabs>
          <w:tab w:val="left" w:pos="360"/>
        </w:tabs>
      </w:pPr>
      <w:r>
        <w:tab/>
      </w:r>
      <w:r w:rsidRPr="00311E1F">
        <w:t>2. A copy of the utility’s most recent secondary water quality standards test results.</w:t>
      </w:r>
    </w:p>
    <w:p w:rsidR="005676A6" w:rsidRPr="00311E1F" w:rsidRDefault="005676A6" w:rsidP="005676A6">
      <w:pPr>
        <w:pStyle w:val="Rule"/>
        <w:tabs>
          <w:tab w:val="left" w:pos="360"/>
        </w:tabs>
      </w:pPr>
      <w:r>
        <w:tab/>
      </w:r>
      <w:r w:rsidRPr="00311E1F">
        <w:t xml:space="preserve">(5) In addition to the requirements stated in subsections (1) through (3), the following minimum filing requirements </w:t>
      </w:r>
      <w:r>
        <w:rPr>
          <w:u w:val="single"/>
        </w:rPr>
        <w:t>must</w:t>
      </w:r>
      <w:r>
        <w:t xml:space="preserve"> </w:t>
      </w:r>
      <w:r w:rsidRPr="00B52A6B">
        <w:rPr>
          <w:strike/>
        </w:rPr>
        <w:t>shall</w:t>
      </w:r>
      <w:r w:rsidRPr="00311E1F">
        <w:t xml:space="preserve"> be filed with the utility’s application for limited proceeding for a Class C water or wastewater utility:</w:t>
      </w:r>
    </w:p>
    <w:p w:rsidR="005676A6" w:rsidRPr="00311E1F" w:rsidRDefault="005676A6" w:rsidP="005676A6">
      <w:pPr>
        <w:pStyle w:val="Rule"/>
        <w:tabs>
          <w:tab w:val="left" w:pos="360"/>
        </w:tabs>
      </w:pPr>
      <w:r>
        <w:tab/>
      </w:r>
      <w:r w:rsidRPr="00311E1F">
        <w:t>(a) A detailed statement of the reason(s) why the limited proceeding has been requested.</w:t>
      </w:r>
    </w:p>
    <w:p w:rsidR="005676A6" w:rsidRPr="00311E1F" w:rsidRDefault="005676A6" w:rsidP="005676A6">
      <w:pPr>
        <w:pStyle w:val="Rule"/>
        <w:tabs>
          <w:tab w:val="left" w:pos="360"/>
        </w:tabs>
      </w:pPr>
      <w:r>
        <w:tab/>
      </w:r>
      <w:r w:rsidRPr="00311E1F">
        <w:t>(b) If the limited proceeding is being requested to recover costs required by a governmental or regulatory agency, provide a copy of any rule, regulation, order or other regulatory directive that has required or will require the applicant to make the improvement or the investment for which the applicant seeks recovery.</w:t>
      </w:r>
    </w:p>
    <w:p w:rsidR="005676A6" w:rsidRPr="00311E1F" w:rsidRDefault="005676A6" w:rsidP="005676A6">
      <w:pPr>
        <w:pStyle w:val="Rule"/>
        <w:tabs>
          <w:tab w:val="left" w:pos="360"/>
        </w:tabs>
      </w:pPr>
      <w:r>
        <w:tab/>
      </w:r>
      <w:r w:rsidRPr="00311E1F">
        <w:t xml:space="preserve">(c) A schedule that provides the specific rate base components for which the utility seeks recovery, if known. Supporting detail </w:t>
      </w:r>
      <w:r>
        <w:rPr>
          <w:u w:val="single"/>
        </w:rPr>
        <w:t>must</w:t>
      </w:r>
      <w:r>
        <w:t xml:space="preserve"> </w:t>
      </w:r>
      <w:r w:rsidRPr="00B52A6B">
        <w:rPr>
          <w:strike/>
        </w:rPr>
        <w:t>shall</w:t>
      </w:r>
      <w:r w:rsidRPr="00311E1F">
        <w:t xml:space="preserve"> be provided for each item requested, including:</w:t>
      </w:r>
    </w:p>
    <w:p w:rsidR="005676A6" w:rsidRPr="00311E1F" w:rsidRDefault="005676A6" w:rsidP="005676A6">
      <w:pPr>
        <w:pStyle w:val="Rule"/>
        <w:tabs>
          <w:tab w:val="left" w:pos="360"/>
        </w:tabs>
      </w:pPr>
      <w:r>
        <w:tab/>
      </w:r>
      <w:r w:rsidRPr="00311E1F">
        <w:t>1. The actual or projected cost(s),</w:t>
      </w:r>
    </w:p>
    <w:p w:rsidR="005676A6" w:rsidRPr="00311E1F" w:rsidRDefault="005676A6" w:rsidP="005676A6">
      <w:pPr>
        <w:pStyle w:val="Rule"/>
        <w:tabs>
          <w:tab w:val="left" w:pos="360"/>
        </w:tabs>
      </w:pPr>
      <w:r>
        <w:tab/>
      </w:r>
      <w:r w:rsidRPr="00311E1F">
        <w:t>2. The date the item will be or is projected to be placed in service,</w:t>
      </w:r>
    </w:p>
    <w:p w:rsidR="005676A6" w:rsidRPr="00311E1F" w:rsidRDefault="005676A6" w:rsidP="005676A6">
      <w:pPr>
        <w:pStyle w:val="Rule"/>
        <w:tabs>
          <w:tab w:val="left" w:pos="360"/>
        </w:tabs>
      </w:pPr>
      <w:r>
        <w:tab/>
      </w:r>
      <w:r w:rsidRPr="00311E1F">
        <w:t>3. Any corresponding adjustments, if known, that are required as a result of adding or removing the requested component(s) from rate base, which may include retirement entries; and,</w:t>
      </w:r>
    </w:p>
    <w:p w:rsidR="005676A6" w:rsidRPr="00311E1F" w:rsidRDefault="005676A6" w:rsidP="005676A6">
      <w:pPr>
        <w:pStyle w:val="Rule"/>
        <w:tabs>
          <w:tab w:val="left" w:pos="360"/>
        </w:tabs>
      </w:pPr>
      <w:r>
        <w:tab/>
      </w:r>
      <w:r w:rsidRPr="00311E1F">
        <w:t>4. Any other relevant supporting information, if known.</w:t>
      </w:r>
    </w:p>
    <w:p w:rsidR="005676A6" w:rsidRPr="00311E1F" w:rsidRDefault="005676A6" w:rsidP="005676A6">
      <w:pPr>
        <w:pStyle w:val="Rule"/>
        <w:tabs>
          <w:tab w:val="left" w:pos="360"/>
        </w:tabs>
      </w:pPr>
      <w:r>
        <w:tab/>
      </w:r>
      <w:r w:rsidRPr="00311E1F">
        <w:t>(d) If the utility is requesting recovery of operating expenses, provide an itemized description of the expense(s), including the cost and any available supporting documentation or calculations.</w:t>
      </w:r>
    </w:p>
    <w:p w:rsidR="005676A6" w:rsidRPr="00311E1F" w:rsidRDefault="005676A6" w:rsidP="005676A6">
      <w:pPr>
        <w:pStyle w:val="Rule"/>
        <w:tabs>
          <w:tab w:val="left" w:pos="360"/>
        </w:tabs>
      </w:pPr>
      <w:r>
        <w:tab/>
      </w:r>
      <w:r w:rsidRPr="00311E1F">
        <w:t>(e) Provide a description of any known items that will create cost savings or revenue impacts from the implementation of the requested cost recovery items.</w:t>
      </w:r>
    </w:p>
    <w:p w:rsidR="005676A6" w:rsidRPr="00311E1F" w:rsidRDefault="005676A6" w:rsidP="005676A6">
      <w:pPr>
        <w:pStyle w:val="Rule"/>
        <w:tabs>
          <w:tab w:val="left" w:pos="360"/>
        </w:tabs>
      </w:pPr>
      <w:r>
        <w:tab/>
      </w:r>
      <w:r w:rsidRPr="00311E1F">
        <w:t>(f) A calculation of the revenue increase including regulatory assessment fees and income taxes, if applicable.</w:t>
      </w:r>
    </w:p>
    <w:p w:rsidR="005676A6" w:rsidRPr="00311E1F" w:rsidRDefault="005676A6" w:rsidP="005676A6">
      <w:pPr>
        <w:pStyle w:val="Rule"/>
        <w:tabs>
          <w:tab w:val="left" w:pos="360"/>
        </w:tabs>
      </w:pPr>
      <w:r>
        <w:tab/>
      </w:r>
      <w:r w:rsidRPr="00311E1F">
        <w:t>(g) Annualized revenues for the most recent 12-month period using the rates in effect at the time the utility files its application for limited proceeding and a schedule reflecting this calculation by customer class and meter size.</w:t>
      </w:r>
    </w:p>
    <w:p w:rsidR="005676A6" w:rsidRPr="00311E1F" w:rsidRDefault="005676A6" w:rsidP="005676A6">
      <w:pPr>
        <w:pStyle w:val="Rule"/>
        <w:tabs>
          <w:tab w:val="left" w:pos="360"/>
        </w:tabs>
      </w:pPr>
      <w:r>
        <w:tab/>
      </w:r>
      <w:r w:rsidRPr="00311E1F">
        <w:t xml:space="preserve">(h) A Class C water utility’s application for limited proceeding </w:t>
      </w:r>
      <w:r>
        <w:rPr>
          <w:u w:val="single"/>
        </w:rPr>
        <w:t>must</w:t>
      </w:r>
      <w:r>
        <w:t xml:space="preserve"> </w:t>
      </w:r>
      <w:r w:rsidRPr="00B52A6B">
        <w:rPr>
          <w:strike/>
        </w:rPr>
        <w:t>shall</w:t>
      </w:r>
      <w:r w:rsidRPr="00311E1F">
        <w:t xml:space="preserve"> also include:</w:t>
      </w:r>
    </w:p>
    <w:p w:rsidR="005676A6" w:rsidRPr="00311E1F" w:rsidRDefault="005676A6" w:rsidP="005676A6">
      <w:pPr>
        <w:pStyle w:val="Rule"/>
        <w:tabs>
          <w:tab w:val="left" w:pos="360"/>
        </w:tabs>
      </w:pPr>
      <w:r>
        <w:tab/>
      </w:r>
      <w:r w:rsidRPr="00311E1F">
        <w:t>1. A copy of all customer complaints that the utility has received regarding DEP secondary water quality standards during the past five years; and,</w:t>
      </w:r>
    </w:p>
    <w:p w:rsidR="005676A6" w:rsidRPr="00311E1F" w:rsidRDefault="005676A6" w:rsidP="005676A6">
      <w:pPr>
        <w:pStyle w:val="Rule"/>
        <w:tabs>
          <w:tab w:val="left" w:pos="360"/>
        </w:tabs>
      </w:pPr>
      <w:r>
        <w:tab/>
      </w:r>
      <w:r w:rsidRPr="00311E1F">
        <w:t>2. A copy of the utility’s most recent secondary water quality standards test results.</w:t>
      </w:r>
    </w:p>
    <w:p w:rsidR="005676A6" w:rsidRPr="00311E1F" w:rsidRDefault="005676A6" w:rsidP="005676A6">
      <w:pPr>
        <w:pStyle w:val="Rule"/>
        <w:tabs>
          <w:tab w:val="left" w:pos="360"/>
        </w:tabs>
      </w:pPr>
      <w:r>
        <w:tab/>
      </w:r>
      <w:r w:rsidRPr="00311E1F">
        <w:t xml:space="preserve">(6) </w:t>
      </w:r>
      <w:r>
        <w:rPr>
          <w:u w:val="single"/>
        </w:rPr>
        <w:t>A limited proceeding will not be allowed if:</w:t>
      </w:r>
      <w:r>
        <w:t xml:space="preserve"> </w:t>
      </w:r>
      <w:r w:rsidRPr="00045D9B">
        <w:rPr>
          <w:strike/>
        </w:rPr>
        <w:t xml:space="preserve"> In evaluating whether the utility’s request is improper for a limited proceeding, the Commission will consider factors such as:</w:t>
      </w:r>
    </w:p>
    <w:p w:rsidR="005676A6" w:rsidRDefault="005676A6" w:rsidP="005676A6">
      <w:pPr>
        <w:pStyle w:val="Rule"/>
        <w:tabs>
          <w:tab w:val="left" w:pos="360"/>
        </w:tabs>
      </w:pPr>
      <w:r>
        <w:tab/>
      </w:r>
      <w:r w:rsidRPr="00311E1F">
        <w:t xml:space="preserve">(a) </w:t>
      </w:r>
      <w:r w:rsidRPr="00045D9B">
        <w:rPr>
          <w:strike/>
        </w:rPr>
        <w:t>Whether</w:t>
      </w:r>
      <w:r w:rsidRPr="00872223">
        <w:t xml:space="preserve"> </w:t>
      </w:r>
      <w:r w:rsidRPr="00872223">
        <w:rPr>
          <w:u w:val="single"/>
        </w:rPr>
        <w:t>T</w:t>
      </w:r>
      <w:r w:rsidRPr="00872223">
        <w:rPr>
          <w:strike/>
        </w:rPr>
        <w:t>t</w:t>
      </w:r>
      <w:r w:rsidRPr="00311E1F">
        <w:t xml:space="preserve">he utility’s filing includes more than </w:t>
      </w:r>
      <w:r w:rsidRPr="00631761">
        <w:rPr>
          <w:u w:val="single"/>
        </w:rPr>
        <w:t>six</w:t>
      </w:r>
      <w:r>
        <w:t xml:space="preserve"> </w:t>
      </w:r>
      <w:r w:rsidRPr="001825AA">
        <w:rPr>
          <w:strike/>
        </w:rPr>
        <w:t xml:space="preserve"> 4 </w:t>
      </w:r>
      <w:r>
        <w:t xml:space="preserve"> </w:t>
      </w:r>
      <w:r w:rsidRPr="00311E1F">
        <w:t xml:space="preserve">separate projects for which recovery is sought </w:t>
      </w:r>
      <w:r w:rsidRPr="001825AA">
        <w:rPr>
          <w:strike/>
        </w:rPr>
        <w:t>and the requested rate increase exceeds 30 percent</w:t>
      </w:r>
      <w:r w:rsidRPr="00311E1F">
        <w:t>. Corresponding adjustments for a given project are not subject to the above limitation;</w:t>
      </w:r>
    </w:p>
    <w:p w:rsidR="005676A6" w:rsidRPr="00311E1F" w:rsidRDefault="005676A6" w:rsidP="005676A6">
      <w:pPr>
        <w:pStyle w:val="Rule"/>
        <w:tabs>
          <w:tab w:val="left" w:pos="360"/>
        </w:tabs>
      </w:pPr>
      <w:r>
        <w:tab/>
      </w:r>
      <w:r w:rsidRPr="001825AA">
        <w:rPr>
          <w:u w:val="single"/>
        </w:rPr>
        <w:t>(b)</w:t>
      </w:r>
      <w:r w:rsidRPr="00D7208D">
        <w:rPr>
          <w:u w:val="single"/>
        </w:rPr>
        <w:t xml:space="preserve"> The requested rate increase exceeds 30 percent;</w:t>
      </w:r>
      <w:r>
        <w:t xml:space="preserve"> </w:t>
      </w:r>
    </w:p>
    <w:p w:rsidR="005676A6" w:rsidRPr="00311E1F" w:rsidRDefault="005676A6" w:rsidP="005676A6">
      <w:pPr>
        <w:pStyle w:val="Rule"/>
        <w:tabs>
          <w:tab w:val="left" w:pos="360"/>
        </w:tabs>
      </w:pPr>
      <w:r>
        <w:tab/>
      </w:r>
      <w:r w:rsidRPr="001825AA">
        <w:rPr>
          <w:u w:val="single"/>
        </w:rPr>
        <w:t>(c)</w:t>
      </w:r>
      <w:r w:rsidRPr="001825AA">
        <w:rPr>
          <w:strike/>
        </w:rPr>
        <w:t>(b)</w:t>
      </w:r>
      <w:r w:rsidRPr="00311E1F">
        <w:t xml:space="preserve"> </w:t>
      </w:r>
      <w:r w:rsidRPr="00045D9B">
        <w:rPr>
          <w:strike/>
        </w:rPr>
        <w:t>Whether</w:t>
      </w:r>
      <w:r w:rsidRPr="00311E1F">
        <w:t xml:space="preserve"> </w:t>
      </w:r>
      <w:r>
        <w:rPr>
          <w:u w:val="single"/>
        </w:rPr>
        <w:t>T</w:t>
      </w:r>
      <w:r w:rsidRPr="00872223">
        <w:rPr>
          <w:strike/>
        </w:rPr>
        <w:t>t</w:t>
      </w:r>
      <w:r w:rsidRPr="00311E1F">
        <w:t>he utility has not had a rate case in more than seven years</w:t>
      </w:r>
      <w:r>
        <w:rPr>
          <w:u w:val="single"/>
        </w:rPr>
        <w:t>;</w:t>
      </w:r>
      <w:r w:rsidRPr="00311E1F">
        <w:t xml:space="preserve"> </w:t>
      </w:r>
      <w:r w:rsidRPr="001825AA">
        <w:rPr>
          <w:strike/>
        </w:rPr>
        <w:t>and the requested rate increase exceeds 30 percent</w:t>
      </w:r>
      <w:r w:rsidRPr="00D7208D">
        <w:rPr>
          <w:strike/>
        </w:rPr>
        <w:t>,</w:t>
      </w:r>
      <w:r w:rsidRPr="00311E1F">
        <w:t xml:space="preserve"> or</w:t>
      </w:r>
    </w:p>
    <w:p w:rsidR="005676A6" w:rsidRPr="00311E1F" w:rsidRDefault="005676A6" w:rsidP="005676A6">
      <w:pPr>
        <w:pStyle w:val="Rule"/>
        <w:tabs>
          <w:tab w:val="left" w:pos="360"/>
        </w:tabs>
      </w:pPr>
      <w:r>
        <w:tab/>
      </w:r>
      <w:r>
        <w:rPr>
          <w:u w:val="single"/>
        </w:rPr>
        <w:t>(d)</w:t>
      </w:r>
      <w:r w:rsidRPr="001825AA">
        <w:rPr>
          <w:strike/>
        </w:rPr>
        <w:t>(c)</w:t>
      </w:r>
      <w:r w:rsidRPr="00311E1F">
        <w:t xml:space="preserve"> </w:t>
      </w:r>
      <w:r w:rsidRPr="00045D9B">
        <w:rPr>
          <w:strike/>
        </w:rPr>
        <w:t>Whether</w:t>
      </w:r>
      <w:r w:rsidRPr="00311E1F">
        <w:t xml:space="preserve"> </w:t>
      </w:r>
      <w:r>
        <w:rPr>
          <w:u w:val="single"/>
        </w:rPr>
        <w:t>T</w:t>
      </w:r>
      <w:r w:rsidRPr="00872223">
        <w:rPr>
          <w:strike/>
        </w:rPr>
        <w:t>t</w:t>
      </w:r>
      <w:r w:rsidRPr="00311E1F">
        <w:t xml:space="preserve">he limited proceeding is filed as the result of the complete elimination of either the water or wastewater treatment process </w:t>
      </w:r>
      <w:r w:rsidRPr="001825AA">
        <w:rPr>
          <w:strike/>
        </w:rPr>
        <w:t>and the requested rate increase exceeds 30 percent</w:t>
      </w:r>
      <w:r w:rsidRPr="00311E1F">
        <w:t>.</w:t>
      </w:r>
    </w:p>
    <w:p w:rsidR="005676A6" w:rsidRPr="00311E1F" w:rsidRDefault="005676A6" w:rsidP="005676A6">
      <w:pPr>
        <w:pStyle w:val="Rule"/>
        <w:tabs>
          <w:tab w:val="left" w:pos="360"/>
        </w:tabs>
      </w:pPr>
      <w:r>
        <w:tab/>
      </w:r>
      <w:r w:rsidRPr="00311E1F">
        <w:t xml:space="preserve">(7) The utility </w:t>
      </w:r>
      <w:r>
        <w:rPr>
          <w:u w:val="single"/>
        </w:rPr>
        <w:t>must</w:t>
      </w:r>
      <w:r>
        <w:t xml:space="preserve"> </w:t>
      </w:r>
      <w:r w:rsidRPr="00045D9B">
        <w:rPr>
          <w:strike/>
        </w:rPr>
        <w:t>shall</w:t>
      </w:r>
      <w:r w:rsidRPr="00311E1F">
        <w:t xml:space="preserve"> provide a statement in its filing to the Commission </w:t>
      </w:r>
      <w:r>
        <w:rPr>
          <w:u w:val="single"/>
        </w:rPr>
        <w:t>that</w:t>
      </w:r>
      <w:r>
        <w:t xml:space="preserve"> </w:t>
      </w:r>
      <w:r w:rsidRPr="00872223">
        <w:rPr>
          <w:strike/>
        </w:rPr>
        <w:t>which</w:t>
      </w:r>
      <w:r w:rsidRPr="00311E1F">
        <w:t xml:space="preserve"> addresses whether the utility’s rate base has declined or whether any expense recovery sought by the utility is offset by customer growth since its most recent rate proceeding or will be offset by future customer growth expected to occur within one year of the date new rates are implemented.</w:t>
      </w:r>
    </w:p>
    <w:p w:rsidR="005676A6" w:rsidRPr="00311E1F" w:rsidRDefault="005676A6" w:rsidP="005676A6">
      <w:pPr>
        <w:pStyle w:val="Rule"/>
        <w:tabs>
          <w:tab w:val="left" w:pos="360"/>
        </w:tabs>
      </w:pPr>
      <w:r w:rsidRPr="00311E1F">
        <w:rPr>
          <w:i/>
        </w:rPr>
        <w:t>Rulemaking Authority 350.127(2), 367.121(1)(a) FS. Law Implemented 367.081, 367.0812, 367.0822, 367.121(1)(a), 367.145(2) FS. History–New 3-1-04, Amended 5-30-17</w:t>
      </w:r>
      <w:r w:rsidRPr="00311E1F">
        <w:rPr>
          <w:i/>
          <w:u w:val="single"/>
        </w:rPr>
        <w:t>,_</w:t>
      </w:r>
      <w:r>
        <w:rPr>
          <w:i/>
        </w:rPr>
        <w:t>__________</w:t>
      </w:r>
      <w:r w:rsidRPr="00311E1F">
        <w:rPr>
          <w:i/>
        </w:rPr>
        <w:t>.</w:t>
      </w:r>
    </w:p>
    <w:p w:rsidR="005676A6" w:rsidRDefault="005676A6" w:rsidP="005676A6">
      <w:pPr>
        <w:pStyle w:val="Rule"/>
        <w:tabs>
          <w:tab w:val="left" w:pos="360"/>
        </w:tabs>
      </w:pPr>
    </w:p>
    <w:p w:rsidR="005676A6" w:rsidRDefault="005676A6" w:rsidP="005676A6"/>
    <w:p w:rsidR="005676A6" w:rsidRDefault="005676A6" w:rsidP="005676A6">
      <w:pPr>
        <w:sectPr w:rsidR="005676A6" w:rsidSect="005676A6">
          <w:headerReference w:type="even" r:id="rId24"/>
          <w:headerReference w:type="default" r:id="rId25"/>
          <w:footerReference w:type="even" r:id="rId26"/>
          <w:footerReference w:type="default" r:id="rId27"/>
          <w:headerReference w:type="first" r:id="rId28"/>
          <w:footerReference w:type="first" r:id="rId29"/>
          <w:pgSz w:w="12240" w:h="15840" w:code="1"/>
          <w:pgMar w:top="360" w:right="720" w:bottom="360" w:left="2405" w:header="360" w:footer="360" w:gutter="0"/>
          <w:cols w:space="720"/>
          <w:docGrid w:linePitch="360"/>
        </w:sectPr>
      </w:pPr>
    </w:p>
    <w:p w:rsidR="005676A6" w:rsidRPr="00D37F31" w:rsidRDefault="005676A6" w:rsidP="005676A6">
      <w:pPr>
        <w:pStyle w:val="Rule"/>
        <w:tabs>
          <w:tab w:val="clear" w:pos="720"/>
          <w:tab w:val="left" w:pos="360"/>
        </w:tabs>
        <w:rPr>
          <w:b/>
        </w:rPr>
      </w:pPr>
      <w:r>
        <w:rPr>
          <w:b/>
        </w:rPr>
        <w:tab/>
      </w:r>
      <w:r w:rsidRPr="00D37F31">
        <w:rPr>
          <w:b/>
        </w:rPr>
        <w:t>25-30.446 Notice of and Public Information for Application for Limited Proceeding Rate Increase.</w:t>
      </w:r>
    </w:p>
    <w:p w:rsidR="005676A6" w:rsidRPr="00D37F31" w:rsidRDefault="005676A6" w:rsidP="005676A6">
      <w:pPr>
        <w:pStyle w:val="Rule"/>
        <w:tabs>
          <w:tab w:val="clear" w:pos="720"/>
          <w:tab w:val="left" w:pos="360"/>
        </w:tabs>
      </w:pPr>
      <w:r>
        <w:tab/>
      </w:r>
      <w:r w:rsidRPr="00D37F31">
        <w:t xml:space="preserve">(1) This rule applies to all </w:t>
      </w:r>
      <w:r>
        <w:rPr>
          <w:u w:val="single"/>
        </w:rPr>
        <w:t>applications</w:t>
      </w:r>
      <w:r>
        <w:t xml:space="preserve"> </w:t>
      </w:r>
      <w:r w:rsidRPr="00655068">
        <w:rPr>
          <w:strike/>
        </w:rPr>
        <w:t>requests</w:t>
      </w:r>
      <w:r w:rsidRPr="00D37F31">
        <w:t xml:space="preserve"> for limited proceeding rate increases made by a water or wastewater utility.</w:t>
      </w:r>
    </w:p>
    <w:p w:rsidR="005676A6" w:rsidRPr="00D37F31" w:rsidRDefault="005676A6" w:rsidP="005676A6">
      <w:pPr>
        <w:pStyle w:val="Rule"/>
        <w:tabs>
          <w:tab w:val="clear" w:pos="720"/>
          <w:tab w:val="left" w:pos="360"/>
        </w:tabs>
      </w:pPr>
      <w:r>
        <w:tab/>
      </w:r>
      <w:r w:rsidRPr="00D37F31">
        <w:t xml:space="preserve">(2) </w:t>
      </w:r>
      <w:r w:rsidRPr="005C2BD1">
        <w:t>Upon</w:t>
      </w:r>
      <w:r w:rsidRPr="00D37F31">
        <w:t xml:space="preserve"> filing </w:t>
      </w:r>
      <w:r w:rsidRPr="00655068">
        <w:rPr>
          <w:u w:val="single"/>
        </w:rPr>
        <w:t>an application</w:t>
      </w:r>
      <w:r w:rsidRPr="00655068">
        <w:t xml:space="preserve"> </w:t>
      </w:r>
      <w:r w:rsidRPr="00655068">
        <w:rPr>
          <w:strike/>
        </w:rPr>
        <w:t>a petition</w:t>
      </w:r>
      <w:r w:rsidRPr="00D37F31">
        <w:t xml:space="preserve"> for limited proceeding rate increase, the utility </w:t>
      </w:r>
      <w:r>
        <w:rPr>
          <w:u w:val="single"/>
        </w:rPr>
        <w:t>must notify</w:t>
      </w:r>
      <w:r>
        <w:t xml:space="preserve"> </w:t>
      </w:r>
      <w:r w:rsidRPr="00D37F31">
        <w:t>s</w:t>
      </w:r>
      <w:r w:rsidRPr="00BD46B4">
        <w:rPr>
          <w:strike/>
        </w:rPr>
        <w:t>hall mail a copy of the petition to</w:t>
      </w:r>
      <w:r w:rsidRPr="00D37F31">
        <w:t xml:space="preserve"> the chief executive officer of the governing body of each municipality and county within the service areas included in the rate request</w:t>
      </w:r>
      <w:r>
        <w:t xml:space="preserve"> </w:t>
      </w:r>
      <w:r>
        <w:rPr>
          <w:u w:val="single"/>
        </w:rPr>
        <w:t>that the utility has applied for a limited proceeding rate increase</w:t>
      </w:r>
      <w:r w:rsidRPr="00655068">
        <w:t xml:space="preserve">. </w:t>
      </w:r>
      <w:r>
        <w:rPr>
          <w:u w:val="single"/>
        </w:rPr>
        <w:t>The notification must clearly identify the Commission-assigned docket number and include</w:t>
      </w:r>
      <w:r w:rsidRPr="00D37F31">
        <w:t xml:space="preserve"> </w:t>
      </w:r>
      <w:r w:rsidRPr="00BD46B4">
        <w:rPr>
          <w:strike/>
        </w:rPr>
        <w:t>Each copy of the petition shall</w:t>
      </w:r>
      <w:r w:rsidRPr="00D37F31">
        <w:t xml:space="preserve"> </w:t>
      </w:r>
      <w:r w:rsidRPr="00655068">
        <w:rPr>
          <w:strike/>
        </w:rPr>
        <w:t>be accompanied by</w:t>
      </w:r>
      <w:r w:rsidRPr="00D37F31">
        <w:t xml:space="preserve"> a statement that a copy of the </w:t>
      </w:r>
      <w:r w:rsidRPr="00655068">
        <w:rPr>
          <w:u w:val="single"/>
        </w:rPr>
        <w:t>application</w:t>
      </w:r>
      <w:r>
        <w:rPr>
          <w:u w:val="single"/>
        </w:rPr>
        <w:t xml:space="preserve"> and M</w:t>
      </w:r>
      <w:r w:rsidRPr="00BD46B4">
        <w:rPr>
          <w:strike/>
        </w:rPr>
        <w:t>m</w:t>
      </w:r>
      <w:r w:rsidRPr="00D37F31">
        <w:t xml:space="preserve">inimum </w:t>
      </w:r>
      <w:r w:rsidRPr="00BD46B4">
        <w:rPr>
          <w:u w:val="single"/>
        </w:rPr>
        <w:t>F</w:t>
      </w:r>
      <w:r w:rsidRPr="00BD46B4">
        <w:rPr>
          <w:strike/>
        </w:rPr>
        <w:t>f</w:t>
      </w:r>
      <w:r w:rsidRPr="00D37F31">
        <w:t xml:space="preserve">iling </w:t>
      </w:r>
      <w:r w:rsidRPr="00BD46B4">
        <w:rPr>
          <w:u w:val="single"/>
        </w:rPr>
        <w:t>R</w:t>
      </w:r>
      <w:r w:rsidRPr="00BD46B4">
        <w:rPr>
          <w:strike/>
        </w:rPr>
        <w:t>r</w:t>
      </w:r>
      <w:r w:rsidRPr="00D37F31">
        <w:t xml:space="preserve">equirements (MFRs) set forth in Rule 25-30.445, F.A.C., </w:t>
      </w:r>
      <w:r w:rsidRPr="00BD46B4">
        <w:rPr>
          <w:strike/>
        </w:rPr>
        <w:t>when accepted by the Commission</w:t>
      </w:r>
      <w:r w:rsidRPr="00D37F31">
        <w:t xml:space="preserve"> can be </w:t>
      </w:r>
      <w:r>
        <w:rPr>
          <w:u w:val="single"/>
        </w:rPr>
        <w:t>accessed on the Commission’s website</w:t>
      </w:r>
      <w:r w:rsidRPr="00D52A8D">
        <w:t xml:space="preserve"> </w:t>
      </w:r>
      <w:r w:rsidRPr="00BD46B4">
        <w:rPr>
          <w:strike/>
        </w:rPr>
        <w:t>obtained from the petitioner upon request</w:t>
      </w:r>
      <w:r w:rsidRPr="00D37F31">
        <w:t>.</w:t>
      </w:r>
    </w:p>
    <w:p w:rsidR="005676A6" w:rsidRPr="00BD46B4" w:rsidRDefault="005676A6" w:rsidP="005676A6">
      <w:pPr>
        <w:pStyle w:val="Rule"/>
        <w:tabs>
          <w:tab w:val="clear" w:pos="720"/>
          <w:tab w:val="left" w:pos="360"/>
        </w:tabs>
        <w:rPr>
          <w:strike/>
        </w:rPr>
      </w:pPr>
      <w:r>
        <w:tab/>
      </w:r>
      <w:r w:rsidRPr="00BD46B4">
        <w:rPr>
          <w:strike/>
        </w:rPr>
        <w:t>(3) Within 30 days after the official date of the filing established by the Commission, the utility shall place a copy of the petition and the MFRs at its official headquarters and at all business offices it has in the service areas included in the rate request. Such copies shall be available for public inspection during the utility’s regular business hours. If the utility does not have a business office in a service area included in its rate request, the utility shall place a copy of the petition and the MFRs at the main county library, the local community center or other appropriate location which is within or most convenient to the service area and which is willing to accept and provide public access to the copies. If the Commission determines that these locations will not provide adequate access, the Commission will require that copies of the petition and MFRs be placed at other specified locations.</w:t>
      </w:r>
    </w:p>
    <w:p w:rsidR="005676A6" w:rsidRPr="00D37F31" w:rsidRDefault="005676A6" w:rsidP="005676A6">
      <w:pPr>
        <w:pStyle w:val="Rule"/>
        <w:tabs>
          <w:tab w:val="clear" w:pos="720"/>
          <w:tab w:val="left" w:pos="360"/>
        </w:tabs>
      </w:pPr>
      <w:r>
        <w:tab/>
      </w:r>
      <w:r>
        <w:rPr>
          <w:u w:val="single"/>
        </w:rPr>
        <w:t>(3)</w:t>
      </w:r>
      <w:r w:rsidRPr="004E0DCB">
        <w:rPr>
          <w:strike/>
        </w:rPr>
        <w:t>(4)</w:t>
      </w:r>
      <w:r w:rsidRPr="00D37F31">
        <w:t xml:space="preserve"> </w:t>
      </w:r>
      <w:r w:rsidRPr="005C2BD1">
        <w:t xml:space="preserve">Upon </w:t>
      </w:r>
      <w:r>
        <w:t xml:space="preserve">filing </w:t>
      </w:r>
      <w:r w:rsidRPr="00655068">
        <w:rPr>
          <w:u w:val="single"/>
        </w:rPr>
        <w:t>an application</w:t>
      </w:r>
      <w:r w:rsidRPr="00655068">
        <w:t xml:space="preserve"> </w:t>
      </w:r>
      <w:r w:rsidRPr="00655068">
        <w:rPr>
          <w:strike/>
        </w:rPr>
        <w:t>a petition</w:t>
      </w:r>
      <w:r w:rsidRPr="00D37F31">
        <w:t xml:space="preserve"> and MFRs for a limited proceeding, the utility shall publish a notice of application in a newspaper of general circulation in the service areas included in the </w:t>
      </w:r>
      <w:r w:rsidRPr="00655068">
        <w:rPr>
          <w:u w:val="single"/>
        </w:rPr>
        <w:t>application</w:t>
      </w:r>
      <w:r w:rsidRPr="00655068">
        <w:t xml:space="preserve"> </w:t>
      </w:r>
      <w:r w:rsidRPr="00655068">
        <w:rPr>
          <w:strike/>
        </w:rPr>
        <w:t>petition</w:t>
      </w:r>
      <w:r w:rsidRPr="00655068">
        <w:t>.</w:t>
      </w:r>
    </w:p>
    <w:p w:rsidR="005676A6" w:rsidRPr="00D37F31" w:rsidRDefault="005676A6" w:rsidP="005676A6">
      <w:pPr>
        <w:pStyle w:val="Rule"/>
        <w:tabs>
          <w:tab w:val="clear" w:pos="720"/>
          <w:tab w:val="left" w:pos="360"/>
        </w:tabs>
      </w:pPr>
      <w:r>
        <w:tab/>
      </w:r>
      <w:r>
        <w:rPr>
          <w:u w:val="single"/>
        </w:rPr>
        <w:t>(4)</w:t>
      </w:r>
      <w:r w:rsidRPr="004E0DCB">
        <w:rPr>
          <w:strike/>
        </w:rPr>
        <w:t>(5)</w:t>
      </w:r>
      <w:r w:rsidRPr="00D37F31">
        <w:t xml:space="preserve">(a) Within 50 days after the official date of filing established by the Commission, the utility </w:t>
      </w:r>
      <w:r>
        <w:rPr>
          <w:u w:val="single"/>
        </w:rPr>
        <w:t>must</w:t>
      </w:r>
      <w:r w:rsidRPr="00BD46B4">
        <w:rPr>
          <w:strike/>
        </w:rPr>
        <w:t xml:space="preserve"> shall</w:t>
      </w:r>
      <w:r w:rsidRPr="00D37F31">
        <w:t xml:space="preserve"> provide, in writing, an initial customer notice to all customers within the service areas included in the rate request and to all persons in the same service areas who have filed a written request for service or who have been provided a written estimate for service within the 12 calendar months prior to the month the petition is filed.</w:t>
      </w:r>
    </w:p>
    <w:p w:rsidR="005676A6" w:rsidRPr="00D37F31" w:rsidRDefault="005676A6" w:rsidP="005676A6">
      <w:pPr>
        <w:pStyle w:val="Rule"/>
        <w:tabs>
          <w:tab w:val="clear" w:pos="720"/>
          <w:tab w:val="left" w:pos="360"/>
        </w:tabs>
      </w:pPr>
      <w:r>
        <w:tab/>
      </w:r>
      <w:r w:rsidRPr="00D37F31">
        <w:t xml:space="preserve">(b) The initial customer notice must be approved by Commission staff prior to distribution and </w:t>
      </w:r>
      <w:r>
        <w:rPr>
          <w:u w:val="single"/>
        </w:rPr>
        <w:t>must</w:t>
      </w:r>
      <w:r>
        <w:t xml:space="preserve"> </w:t>
      </w:r>
      <w:r w:rsidRPr="00991209">
        <w:rPr>
          <w:strike/>
        </w:rPr>
        <w:t>shall</w:t>
      </w:r>
      <w:r w:rsidRPr="00D37F31">
        <w:t xml:space="preserve"> include the following:</w:t>
      </w:r>
    </w:p>
    <w:p w:rsidR="005676A6" w:rsidRPr="00D37F31" w:rsidRDefault="005676A6" w:rsidP="005676A6">
      <w:pPr>
        <w:pStyle w:val="Rule"/>
        <w:tabs>
          <w:tab w:val="clear" w:pos="720"/>
          <w:tab w:val="left" w:pos="360"/>
        </w:tabs>
      </w:pPr>
      <w:r>
        <w:tab/>
      </w:r>
      <w:r w:rsidRPr="00D37F31">
        <w:t>1. The date the notice is to be issued;</w:t>
      </w:r>
    </w:p>
    <w:p w:rsidR="005676A6" w:rsidRPr="00D37F31" w:rsidRDefault="005676A6" w:rsidP="005676A6">
      <w:pPr>
        <w:pStyle w:val="Rule"/>
        <w:tabs>
          <w:tab w:val="clear" w:pos="720"/>
          <w:tab w:val="left" w:pos="360"/>
        </w:tabs>
      </w:pPr>
      <w:r>
        <w:tab/>
      </w:r>
      <w:r w:rsidRPr="00D37F31">
        <w:t>2. A statement that the utility has filed a rate request with the Commission and a statement of the general reasons for the request;</w:t>
      </w:r>
    </w:p>
    <w:p w:rsidR="005676A6" w:rsidRPr="00D37F31" w:rsidRDefault="005676A6" w:rsidP="005676A6">
      <w:pPr>
        <w:pStyle w:val="Rule"/>
        <w:tabs>
          <w:tab w:val="clear" w:pos="720"/>
          <w:tab w:val="left" w:pos="360"/>
        </w:tabs>
      </w:pPr>
      <w:r>
        <w:tab/>
      </w:r>
      <w:r w:rsidRPr="00D37F31">
        <w:t xml:space="preserve">3. A statement </w:t>
      </w:r>
      <w:r>
        <w:rPr>
          <w:u w:val="single"/>
        </w:rPr>
        <w:t>that</w:t>
      </w:r>
      <w:r>
        <w:t xml:space="preserve"> </w:t>
      </w:r>
      <w:r w:rsidRPr="00BD46B4">
        <w:rPr>
          <w:strike/>
        </w:rPr>
        <w:t>of the locations where copies</w:t>
      </w:r>
      <w:r w:rsidRPr="00991209">
        <w:rPr>
          <w:strike/>
        </w:rPr>
        <w:t xml:space="preserve"> of</w:t>
      </w:r>
      <w:r w:rsidRPr="00D37F31">
        <w:t xml:space="preserve"> the MFRs and </w:t>
      </w:r>
      <w:r w:rsidRPr="00655068">
        <w:rPr>
          <w:u w:val="single"/>
        </w:rPr>
        <w:t>application</w:t>
      </w:r>
      <w:r w:rsidRPr="00655068">
        <w:rPr>
          <w:strike/>
        </w:rPr>
        <w:t xml:space="preserve"> petitio</w:t>
      </w:r>
      <w:r w:rsidRPr="00655068">
        <w:t>n</w:t>
      </w:r>
      <w:r w:rsidRPr="00D37F31">
        <w:t xml:space="preserve"> are available </w:t>
      </w:r>
      <w:r>
        <w:rPr>
          <w:u w:val="single"/>
        </w:rPr>
        <w:t>on the Commission’s website</w:t>
      </w:r>
      <w:r w:rsidRPr="00D52A8D">
        <w:t xml:space="preserve"> </w:t>
      </w:r>
      <w:r w:rsidRPr="00BD46B4">
        <w:rPr>
          <w:strike/>
        </w:rPr>
        <w:t>for public inspection and the hours and days when inspection may be made</w:t>
      </w:r>
      <w:r w:rsidRPr="00D37F31">
        <w:t>;</w:t>
      </w:r>
    </w:p>
    <w:p w:rsidR="005676A6" w:rsidRPr="00D37F31" w:rsidRDefault="005676A6" w:rsidP="005676A6">
      <w:pPr>
        <w:pStyle w:val="Rule"/>
        <w:tabs>
          <w:tab w:val="clear" w:pos="720"/>
          <w:tab w:val="left" w:pos="360"/>
        </w:tabs>
      </w:pPr>
      <w:r>
        <w:tab/>
      </w:r>
      <w:r w:rsidRPr="00D37F31">
        <w:t>4. A comparison of current rates and charges and the proposed new rates and charges;</w:t>
      </w:r>
    </w:p>
    <w:p w:rsidR="005676A6" w:rsidRPr="00D37F31" w:rsidRDefault="005676A6" w:rsidP="005676A6">
      <w:pPr>
        <w:pStyle w:val="Rule"/>
        <w:tabs>
          <w:tab w:val="clear" w:pos="720"/>
          <w:tab w:val="left" w:pos="360"/>
        </w:tabs>
      </w:pPr>
      <w:r>
        <w:tab/>
      </w:r>
      <w:r w:rsidRPr="00D37F31">
        <w:t>5. The utility’s address, telephone number, and business hours;</w:t>
      </w:r>
    </w:p>
    <w:p w:rsidR="005676A6" w:rsidRPr="00D37F31" w:rsidRDefault="005676A6" w:rsidP="005676A6">
      <w:pPr>
        <w:pStyle w:val="Rule"/>
        <w:tabs>
          <w:tab w:val="clear" w:pos="720"/>
          <w:tab w:val="left" w:pos="360"/>
        </w:tabs>
      </w:pPr>
      <w:r>
        <w:tab/>
      </w:r>
      <w:r w:rsidRPr="00D37F31">
        <w:t>6. A statement that written comments regarding utility service or the proposed rates and charges should be addressed to the Office of Commission Clerk, 2540 Shumard Oak Boulevard, Tallahassee, Florida 32399-0870, and that such comments should identify the docket number assigned to the proceeding;</w:t>
      </w:r>
    </w:p>
    <w:p w:rsidR="005676A6" w:rsidRPr="00D37F31" w:rsidRDefault="005676A6" w:rsidP="005676A6">
      <w:pPr>
        <w:pStyle w:val="Rule"/>
        <w:tabs>
          <w:tab w:val="clear" w:pos="720"/>
          <w:tab w:val="left" w:pos="360"/>
        </w:tabs>
      </w:pPr>
      <w:r>
        <w:tab/>
      </w:r>
      <w:r w:rsidRPr="00D37F31">
        <w:t>7. A statement that complaints regarding service may be made to the Commission’s Office of Consumer Assistance and Outreach at the following toll-free number: 1(800) 342-3552; and</w:t>
      </w:r>
    </w:p>
    <w:p w:rsidR="005676A6" w:rsidRPr="00D37F31" w:rsidRDefault="005676A6" w:rsidP="005676A6">
      <w:pPr>
        <w:pStyle w:val="Rule"/>
        <w:tabs>
          <w:tab w:val="clear" w:pos="720"/>
          <w:tab w:val="left" w:pos="360"/>
        </w:tabs>
      </w:pPr>
      <w:r>
        <w:tab/>
      </w:r>
      <w:r w:rsidRPr="00D37F31">
        <w:t>8. The docket number assigned by the Commission’s Office of Commission Clerk.</w:t>
      </w:r>
    </w:p>
    <w:p w:rsidR="005676A6" w:rsidRPr="00D37F31" w:rsidRDefault="005676A6" w:rsidP="005676A6">
      <w:pPr>
        <w:pStyle w:val="Rule"/>
        <w:tabs>
          <w:tab w:val="clear" w:pos="720"/>
          <w:tab w:val="left" w:pos="360"/>
        </w:tabs>
      </w:pPr>
      <w:r>
        <w:tab/>
      </w:r>
      <w:r w:rsidRPr="00D37F31">
        <w:t xml:space="preserve">(c) The initial customer notice </w:t>
      </w:r>
      <w:r>
        <w:rPr>
          <w:u w:val="single"/>
        </w:rPr>
        <w:t>must</w:t>
      </w:r>
      <w:r>
        <w:t xml:space="preserve"> </w:t>
      </w:r>
      <w:r w:rsidRPr="00BD46B4">
        <w:rPr>
          <w:strike/>
        </w:rPr>
        <w:t>shall</w:t>
      </w:r>
      <w:r w:rsidRPr="00D37F31">
        <w:t xml:space="preserve"> be mailed to the out-of-town address of all customers who have provided the utility with an out-of-town address.</w:t>
      </w:r>
    </w:p>
    <w:p w:rsidR="005676A6" w:rsidRPr="00D37F31" w:rsidRDefault="005676A6" w:rsidP="005676A6">
      <w:pPr>
        <w:pStyle w:val="Rule"/>
        <w:tabs>
          <w:tab w:val="clear" w:pos="720"/>
          <w:tab w:val="left" w:pos="360"/>
        </w:tabs>
      </w:pPr>
      <w:r>
        <w:tab/>
      </w:r>
      <w:r>
        <w:rPr>
          <w:u w:val="single"/>
        </w:rPr>
        <w:t>(5)</w:t>
      </w:r>
      <w:r w:rsidRPr="004E0DCB">
        <w:rPr>
          <w:strike/>
        </w:rPr>
        <w:t>(6)</w:t>
      </w:r>
      <w:r w:rsidRPr="00D37F31">
        <w:t xml:space="preserve"> No less than 14 days and no more than 30 days prior to the date of a customer meeting conducted by the Commission staff, the utility </w:t>
      </w:r>
      <w:r>
        <w:rPr>
          <w:u w:val="single"/>
        </w:rPr>
        <w:t>must</w:t>
      </w:r>
      <w:r>
        <w:t xml:space="preserve"> </w:t>
      </w:r>
      <w:r w:rsidRPr="00991209">
        <w:rPr>
          <w:strike/>
        </w:rPr>
        <w:t>shall</w:t>
      </w:r>
      <w:r w:rsidRPr="00D37F31">
        <w:t xml:space="preserve"> provide written notice of the date, time, location, and purpose of the customer meeting to all customers within the service areas designated by the Commission staff. The notice must be approved by Commission staff prior to distribution. The notice </w:t>
      </w:r>
      <w:r>
        <w:rPr>
          <w:u w:val="single"/>
        </w:rPr>
        <w:t>must</w:t>
      </w:r>
      <w:r>
        <w:t xml:space="preserve"> </w:t>
      </w:r>
      <w:r w:rsidRPr="00991209">
        <w:rPr>
          <w:strike/>
        </w:rPr>
        <w:t>shall</w:t>
      </w:r>
      <w:r w:rsidRPr="00D37F31">
        <w:t xml:space="preserve"> be mailed to the out-of-town address of all customers who have provided the utility with an out-of-town address.</w:t>
      </w:r>
    </w:p>
    <w:p w:rsidR="005676A6" w:rsidRPr="00D37F31" w:rsidRDefault="005676A6" w:rsidP="005676A6">
      <w:pPr>
        <w:pStyle w:val="Rule"/>
        <w:tabs>
          <w:tab w:val="clear" w:pos="720"/>
          <w:tab w:val="left" w:pos="360"/>
        </w:tabs>
      </w:pPr>
      <w:r>
        <w:tab/>
      </w:r>
      <w:r>
        <w:rPr>
          <w:u w:val="single"/>
        </w:rPr>
        <w:t>(6</w:t>
      </w:r>
      <w:r w:rsidRPr="004E0DCB">
        <w:rPr>
          <w:u w:val="single"/>
        </w:rPr>
        <w:t>)</w:t>
      </w:r>
      <w:r w:rsidRPr="004E0DCB">
        <w:rPr>
          <w:strike/>
        </w:rPr>
        <w:t>(7)</w:t>
      </w:r>
      <w:r w:rsidRPr="00D37F31">
        <w:t xml:space="preserve"> If a proposed agency action order issued in the case is protested and any hearings are subsequently held, the utility </w:t>
      </w:r>
      <w:r>
        <w:rPr>
          <w:u w:val="single"/>
        </w:rPr>
        <w:t xml:space="preserve">must </w:t>
      </w:r>
      <w:r w:rsidRPr="00655068">
        <w:rPr>
          <w:u w:val="single"/>
        </w:rPr>
        <w:t>give notice in accordance with subsection (5) above</w:t>
      </w:r>
      <w:r w:rsidRPr="00655068">
        <w:t xml:space="preserve"> </w:t>
      </w:r>
      <w:r w:rsidRPr="00655068">
        <w:rPr>
          <w:strike/>
        </w:rPr>
        <w:t>shall give notic</w:t>
      </w:r>
      <w:r w:rsidRPr="00655068">
        <w:t>e</w:t>
      </w:r>
      <w:r w:rsidRPr="00655068">
        <w:rPr>
          <w:strike/>
        </w:rPr>
        <w:t xml:space="preserve"> no less than 14 days and no more than 30 days prior to the date of each hearing held in or near a utility service area included in the rate request</w:t>
      </w:r>
      <w:r w:rsidRPr="00655068">
        <w:t xml:space="preserve">. The utility shall also </w:t>
      </w:r>
      <w:r w:rsidRPr="00655068">
        <w:rPr>
          <w:u w:val="single"/>
        </w:rPr>
        <w:t>publish</w:t>
      </w:r>
      <w:r w:rsidRPr="00655068">
        <w:t xml:space="preserve"> </w:t>
      </w:r>
      <w:r w:rsidRPr="00655068">
        <w:rPr>
          <w:strike/>
        </w:rPr>
        <w:t>have published</w:t>
      </w:r>
      <w:r w:rsidRPr="00D37F31">
        <w:t xml:space="preserve"> in a newspaper of general circulation in the area in which such hearing is to be held a display advertisement stating the date, time, location, and purpose of the hearing. The notice must be approved by Commission staff prior to publication.</w:t>
      </w:r>
    </w:p>
    <w:p w:rsidR="005676A6" w:rsidRPr="00D37F31" w:rsidRDefault="005676A6" w:rsidP="005676A6">
      <w:pPr>
        <w:pStyle w:val="Rule"/>
        <w:tabs>
          <w:tab w:val="clear" w:pos="720"/>
          <w:tab w:val="left" w:pos="360"/>
        </w:tabs>
      </w:pPr>
      <w:r>
        <w:tab/>
      </w:r>
      <w:r>
        <w:rPr>
          <w:u w:val="single"/>
        </w:rPr>
        <w:t>(7)</w:t>
      </w:r>
      <w:r w:rsidRPr="004E0DCB">
        <w:rPr>
          <w:strike/>
        </w:rPr>
        <w:t>(8)</w:t>
      </w:r>
      <w:r w:rsidRPr="00D37F31">
        <w:t xml:space="preserve"> After the Commission issues an order granting or denying a rate change, the utility </w:t>
      </w:r>
      <w:r>
        <w:rPr>
          <w:u w:val="single"/>
        </w:rPr>
        <w:t>must</w:t>
      </w:r>
      <w:r>
        <w:t xml:space="preserve"> </w:t>
      </w:r>
      <w:r w:rsidRPr="00991209">
        <w:rPr>
          <w:strike/>
        </w:rPr>
        <w:t>shall</w:t>
      </w:r>
      <w:r w:rsidRPr="00D37F31">
        <w:t xml:space="preserve"> notify its customers of the order and any revised rates. The customer notification must be first approved by Commission staff and </w:t>
      </w:r>
      <w:r>
        <w:rPr>
          <w:u w:val="single"/>
        </w:rPr>
        <w:t>must</w:t>
      </w:r>
      <w:r>
        <w:t xml:space="preserve"> </w:t>
      </w:r>
      <w:r w:rsidRPr="00991209">
        <w:rPr>
          <w:strike/>
        </w:rPr>
        <w:t>shall</w:t>
      </w:r>
      <w:r w:rsidRPr="00D37F31">
        <w:t xml:space="preserve"> be distributed no later than with the first bill containing any revised rates.</w:t>
      </w:r>
    </w:p>
    <w:p w:rsidR="005676A6" w:rsidRPr="00D37F31" w:rsidRDefault="005676A6" w:rsidP="005676A6">
      <w:pPr>
        <w:pStyle w:val="Rule"/>
        <w:tabs>
          <w:tab w:val="clear" w:pos="720"/>
          <w:tab w:val="left" w:pos="360"/>
        </w:tabs>
        <w:rPr>
          <w:i/>
        </w:rPr>
      </w:pPr>
      <w:r w:rsidRPr="00D37F31">
        <w:rPr>
          <w:i/>
        </w:rPr>
        <w:t>Rulemaking Authority 350.127(2), 367.121(1)(a) FS. Law Implemented 367.0822, 367.121(1)(a) FS. History–New 3-1-04</w:t>
      </w:r>
      <w:r w:rsidRPr="00D37F31">
        <w:rPr>
          <w:i/>
          <w:u w:val="single"/>
        </w:rPr>
        <w:t>,___________</w:t>
      </w:r>
      <w:r w:rsidRPr="00D37F31">
        <w:rPr>
          <w:i/>
        </w:rPr>
        <w:t>.</w:t>
      </w:r>
    </w:p>
    <w:p w:rsidR="005676A6" w:rsidRDefault="005676A6" w:rsidP="005676A6">
      <w:pPr>
        <w:pStyle w:val="Rule"/>
        <w:tabs>
          <w:tab w:val="clear" w:pos="720"/>
          <w:tab w:val="left" w:pos="360"/>
        </w:tabs>
      </w:pPr>
    </w:p>
    <w:p w:rsidR="005676A6" w:rsidRDefault="005676A6" w:rsidP="005676A6"/>
    <w:p w:rsidR="005676A6" w:rsidRDefault="005676A6" w:rsidP="005676A6">
      <w:pPr>
        <w:sectPr w:rsidR="005676A6" w:rsidSect="005676A6">
          <w:headerReference w:type="even" r:id="rId30"/>
          <w:headerReference w:type="default" r:id="rId31"/>
          <w:footerReference w:type="even" r:id="rId32"/>
          <w:footerReference w:type="default" r:id="rId33"/>
          <w:headerReference w:type="first" r:id="rId34"/>
          <w:footerReference w:type="first" r:id="rId35"/>
          <w:pgSz w:w="12240" w:h="15840" w:code="1"/>
          <w:pgMar w:top="360" w:right="720" w:bottom="360" w:left="2405" w:header="360" w:footer="360" w:gutter="0"/>
          <w:cols w:space="720"/>
          <w:docGrid w:linePitch="360"/>
        </w:sectPr>
      </w:pPr>
    </w:p>
    <w:p w:rsidR="005676A6" w:rsidRPr="000D4FA6" w:rsidRDefault="005676A6" w:rsidP="005676A6">
      <w:pPr>
        <w:pStyle w:val="Rule"/>
        <w:tabs>
          <w:tab w:val="clear" w:pos="720"/>
          <w:tab w:val="left" w:pos="360"/>
        </w:tabs>
        <w:rPr>
          <w:b/>
        </w:rPr>
      </w:pPr>
      <w:r>
        <w:rPr>
          <w:b/>
        </w:rPr>
        <w:tab/>
      </w:r>
      <w:r w:rsidRPr="000D4FA6">
        <w:rPr>
          <w:b/>
        </w:rPr>
        <w:t>25-30.455</w:t>
      </w:r>
      <w:r w:rsidRPr="000D4FA6">
        <w:t xml:space="preserve"> </w:t>
      </w:r>
      <w:r w:rsidRPr="000D4FA6">
        <w:rPr>
          <w:b/>
        </w:rPr>
        <w:t>Staff Assistance in Rate Cases.</w:t>
      </w:r>
    </w:p>
    <w:p w:rsidR="005676A6" w:rsidRPr="00F12022" w:rsidRDefault="005676A6" w:rsidP="005676A6">
      <w:pPr>
        <w:pStyle w:val="Rule"/>
        <w:tabs>
          <w:tab w:val="clear" w:pos="720"/>
          <w:tab w:val="left" w:pos="360"/>
        </w:tabs>
        <w:rPr>
          <w:u w:val="single"/>
        </w:rPr>
      </w:pPr>
      <w:r>
        <w:tab/>
      </w:r>
      <w:r w:rsidRPr="000D4FA6">
        <w:t xml:space="preserve">(1) Water and wastewater utilities whose total gross annual operating revenues are $300,000 or less for water service or $300,000 or less for wastewater service, or $600,000 or less on a combined basis, may </w:t>
      </w:r>
      <w:r w:rsidRPr="001F58EE">
        <w:rPr>
          <w:u w:val="single"/>
        </w:rPr>
        <w:t>file with the Office of Commission Clerk an application</w:t>
      </w:r>
      <w:r>
        <w:t xml:space="preserve"> </w:t>
      </w:r>
      <w:r w:rsidRPr="001F58EE">
        <w:rPr>
          <w:strike/>
        </w:rPr>
        <w:t>petition the Commission</w:t>
      </w:r>
      <w:r w:rsidRPr="000D4FA6">
        <w:t xml:space="preserve"> for staff assistance in rate applications by submitting a completed staff assisted rate case application. Reasonable and prudent rate case expense</w:t>
      </w:r>
      <w:r>
        <w:t xml:space="preserve"> </w:t>
      </w:r>
      <w:r>
        <w:rPr>
          <w:u w:val="single"/>
        </w:rPr>
        <w:t>is</w:t>
      </w:r>
      <w:r w:rsidRPr="000D4FA6">
        <w:t xml:space="preserve"> </w:t>
      </w:r>
      <w:r w:rsidRPr="00B90813">
        <w:rPr>
          <w:strike/>
        </w:rPr>
        <w:t>shall be</w:t>
      </w:r>
      <w:r w:rsidRPr="000D4FA6">
        <w:t xml:space="preserve"> eligible for recovery through the rates developed by staff. Recovery of attorney fees and outside consultant fees related to the rate case</w:t>
      </w:r>
      <w:r>
        <w:t xml:space="preserve"> </w:t>
      </w:r>
      <w:r>
        <w:rPr>
          <w:u w:val="single"/>
        </w:rPr>
        <w:t>is</w:t>
      </w:r>
      <w:r w:rsidRPr="000D4FA6">
        <w:t xml:space="preserve"> </w:t>
      </w:r>
      <w:r w:rsidRPr="00B90813">
        <w:rPr>
          <w:strike/>
        </w:rPr>
        <w:t>shall be</w:t>
      </w:r>
      <w:r w:rsidRPr="000D4FA6">
        <w:t xml:space="preserve"> determined based on the requirements set forth in section 367.0814(3), F.S. </w:t>
      </w:r>
      <w:r w:rsidRPr="00F12022">
        <w:rPr>
          <w:u w:val="single"/>
        </w:rPr>
        <w:t>To be eligible for staff assistance under this rule:</w:t>
      </w:r>
    </w:p>
    <w:p w:rsidR="005676A6" w:rsidRPr="00F12022" w:rsidRDefault="005676A6" w:rsidP="005676A6">
      <w:pPr>
        <w:pStyle w:val="Rule"/>
        <w:tabs>
          <w:tab w:val="clear" w:pos="720"/>
          <w:tab w:val="left" w:pos="360"/>
        </w:tabs>
        <w:rPr>
          <w:u w:val="single"/>
        </w:rPr>
      </w:pPr>
      <w:r w:rsidRPr="00F12022">
        <w:tab/>
      </w:r>
      <w:r w:rsidRPr="00F12022">
        <w:tab/>
      </w:r>
      <w:r w:rsidRPr="00F12022">
        <w:rPr>
          <w:u w:val="single"/>
        </w:rPr>
        <w:t xml:space="preserve">(a)  The applicant or utility owner must have at least one year of experience operating the utility for which the rate increase is being requested; </w:t>
      </w:r>
    </w:p>
    <w:p w:rsidR="005676A6" w:rsidRPr="00F12022" w:rsidRDefault="005676A6" w:rsidP="005676A6">
      <w:pPr>
        <w:pStyle w:val="Rule"/>
        <w:tabs>
          <w:tab w:val="clear" w:pos="720"/>
          <w:tab w:val="left" w:pos="360"/>
        </w:tabs>
        <w:rPr>
          <w:u w:val="single"/>
        </w:rPr>
      </w:pPr>
      <w:r w:rsidRPr="00F12022">
        <w:tab/>
        <w:t xml:space="preserve">      </w:t>
      </w:r>
      <w:r w:rsidRPr="00F12022">
        <w:rPr>
          <w:u w:val="single"/>
        </w:rPr>
        <w:t>(b)  The utility must be in compliance with its annual report filing in accordance with subsection 25-30.110(3), F.A.C.; and</w:t>
      </w:r>
    </w:p>
    <w:p w:rsidR="005676A6" w:rsidRDefault="005676A6" w:rsidP="005676A6">
      <w:pPr>
        <w:pStyle w:val="Rule"/>
        <w:tabs>
          <w:tab w:val="clear" w:pos="720"/>
          <w:tab w:val="left" w:pos="360"/>
        </w:tabs>
        <w:rPr>
          <w:u w:val="single"/>
        </w:rPr>
      </w:pPr>
      <w:r w:rsidRPr="00F12022">
        <w:tab/>
      </w:r>
      <w:r w:rsidRPr="00F12022">
        <w:tab/>
      </w:r>
      <w:r w:rsidRPr="00F12022">
        <w:rPr>
          <w:u w:val="single"/>
        </w:rPr>
        <w:t>(c)  The utility must have paid all required regulatory assessment fees or must be current on any approved regulatory assessment fee payment plan.</w:t>
      </w:r>
    </w:p>
    <w:p w:rsidR="005676A6" w:rsidRPr="000D4FA6" w:rsidRDefault="005676A6" w:rsidP="005676A6">
      <w:pPr>
        <w:pStyle w:val="Rule"/>
        <w:tabs>
          <w:tab w:val="clear" w:pos="720"/>
          <w:tab w:val="left" w:pos="360"/>
        </w:tabs>
      </w:pPr>
      <w:r w:rsidRPr="00B90813">
        <w:rPr>
          <w:strike/>
        </w:rPr>
        <w:t>A utility that chooses not to exercise the option of staff assistance may file for a rate increase under the provisions of rule 25-30.443, F.A.C.</w:t>
      </w:r>
    </w:p>
    <w:p w:rsidR="005676A6" w:rsidRPr="00E55BAF" w:rsidRDefault="005676A6" w:rsidP="005676A6">
      <w:pPr>
        <w:pStyle w:val="Rule"/>
        <w:tabs>
          <w:tab w:val="clear" w:pos="720"/>
          <w:tab w:val="left" w:pos="360"/>
        </w:tabs>
      </w:pPr>
      <w:r>
        <w:tab/>
      </w:r>
      <w:r w:rsidRPr="000D4FA6">
        <w:t xml:space="preserve">(2) The appropriate application form, Commission Form PSC/AFD 2-W (11/86) (Rev. 06/14), entitled “Application for a Staff Assisted Rate Case,” is incorporated into this rule by reference and is available at: </w:t>
      </w:r>
      <w:hyperlink r:id="rId36" w:history="1">
        <w:r w:rsidRPr="002D3398">
          <w:rPr>
            <w:rStyle w:val="Hyperlink"/>
            <w:color w:val="auto"/>
          </w:rPr>
          <w:t>http://www.flrules.org/Gateway/reference.asp?No=Ref-04415</w:t>
        </w:r>
      </w:hyperlink>
      <w:r w:rsidRPr="002D3398">
        <w:t>.</w:t>
      </w:r>
      <w:r w:rsidRPr="000D4FA6">
        <w:t xml:space="preserve"> The form </w:t>
      </w:r>
      <w:r>
        <w:rPr>
          <w:u w:val="single"/>
        </w:rPr>
        <w:t xml:space="preserve">is also available on the Commission’s website, </w:t>
      </w:r>
      <w:hyperlink r:id="rId37" w:history="1">
        <w:r w:rsidRPr="002D3398">
          <w:rPr>
            <w:rStyle w:val="Hyperlink"/>
            <w:color w:val="auto"/>
          </w:rPr>
          <w:t>www.floridapsc.com</w:t>
        </w:r>
      </w:hyperlink>
      <w:r w:rsidRPr="002D3398">
        <w:rPr>
          <w:u w:val="single"/>
        </w:rPr>
        <w:t>.</w:t>
      </w:r>
      <w:r>
        <w:t xml:space="preserve"> </w:t>
      </w:r>
      <w:r w:rsidRPr="00332619">
        <w:rPr>
          <w:strike/>
        </w:rPr>
        <w:t xml:space="preserve"> may </w:t>
      </w:r>
      <w:r w:rsidRPr="00B90813">
        <w:rPr>
          <w:strike/>
        </w:rPr>
        <w:t>also be obtained from the Commission’s Division of Accounting and Finance, 2540 Shumard Oak Boulevard, Tallahassee, Florida 32399-0850.</w:t>
      </w:r>
      <w:r>
        <w:rPr>
          <w:strike/>
        </w:rPr>
        <w:t xml:space="preserve"> </w:t>
      </w:r>
    </w:p>
    <w:p w:rsidR="005676A6" w:rsidRPr="000D4FA6" w:rsidRDefault="005676A6" w:rsidP="005676A6">
      <w:pPr>
        <w:pStyle w:val="Rule"/>
        <w:tabs>
          <w:tab w:val="clear" w:pos="720"/>
          <w:tab w:val="left" w:pos="360"/>
        </w:tabs>
      </w:pPr>
      <w:r>
        <w:tab/>
      </w:r>
      <w:r w:rsidRPr="000D4FA6">
        <w:t>(3) Upon completion of the form, the applicant shall file it with the Office of Commission Clerk, Florida Public Service Commission, 2540 Shumard Oak Boulevard, Tallahassee, Florida 32399-0870.</w:t>
      </w:r>
    </w:p>
    <w:p w:rsidR="005676A6" w:rsidRDefault="005676A6" w:rsidP="005676A6">
      <w:pPr>
        <w:pStyle w:val="Rule"/>
        <w:tabs>
          <w:tab w:val="clear" w:pos="720"/>
          <w:tab w:val="left" w:pos="360"/>
        </w:tabs>
      </w:pPr>
      <w:r>
        <w:tab/>
      </w:r>
      <w:r w:rsidRPr="000D4FA6">
        <w:t>(4)</w:t>
      </w:r>
      <w:r w:rsidRPr="00F12022">
        <w:rPr>
          <w:u w:val="single"/>
        </w:rPr>
        <w:t>(a)</w:t>
      </w:r>
      <w:r w:rsidRPr="000D4FA6">
        <w:t xml:space="preserve"> Within 30 days of receipt of the completed application, the Commission will evaluate the application and determine the applicant’s eligibility for staff assistance.</w:t>
      </w:r>
      <w:r>
        <w:t xml:space="preserve"> </w:t>
      </w:r>
    </w:p>
    <w:p w:rsidR="005676A6" w:rsidRPr="000D4FA6" w:rsidRDefault="005676A6" w:rsidP="005676A6">
      <w:pPr>
        <w:pStyle w:val="Rule"/>
        <w:tabs>
          <w:tab w:val="clear" w:pos="720"/>
          <w:tab w:val="left" w:pos="360"/>
        </w:tabs>
      </w:pPr>
      <w:r>
        <w:tab/>
      </w:r>
      <w:r w:rsidRPr="00F12022">
        <w:rPr>
          <w:u w:val="single"/>
        </w:rPr>
        <w:t>(b</w:t>
      </w:r>
      <w:r w:rsidRPr="00A56D9B">
        <w:t>)</w:t>
      </w:r>
      <w:r w:rsidRPr="00052D47">
        <w:rPr>
          <w:strike/>
        </w:rPr>
        <w:t>(a)</w:t>
      </w:r>
      <w:r w:rsidRPr="000D4FA6">
        <w:t xml:space="preserve"> If the Commission has received four or more applications in the previous 30 days; or, if the Commission has 20 or more docketed staff assisted rate cases in active status on the date the application is received, the Commission will deny initial evaluation of an application for staff assistance and close the docket. When an application is denied under the provisions of this paragraph, the Commission </w:t>
      </w:r>
      <w:r w:rsidRPr="002137A6">
        <w:rPr>
          <w:u w:val="single"/>
        </w:rPr>
        <w:t>staff</w:t>
      </w:r>
      <w:r>
        <w:t xml:space="preserve"> </w:t>
      </w:r>
      <w:r w:rsidRPr="000D4FA6">
        <w:t>will notify the applicant of the date on which the application may be resubmitted.</w:t>
      </w:r>
    </w:p>
    <w:p w:rsidR="005676A6" w:rsidRPr="000D4FA6" w:rsidRDefault="005676A6" w:rsidP="005676A6">
      <w:pPr>
        <w:pStyle w:val="Rule"/>
        <w:tabs>
          <w:tab w:val="clear" w:pos="720"/>
          <w:tab w:val="left" w:pos="360"/>
        </w:tabs>
      </w:pPr>
      <w:r>
        <w:tab/>
      </w:r>
      <w:r w:rsidRPr="00F12022">
        <w:rPr>
          <w:u w:val="single"/>
        </w:rPr>
        <w:t>(c)</w:t>
      </w:r>
      <w:r w:rsidRPr="00052D47">
        <w:rPr>
          <w:strike/>
        </w:rPr>
        <w:t>(b)</w:t>
      </w:r>
      <w:r w:rsidRPr="000D4FA6">
        <w:t xml:space="preserve"> Initially, determinations of eligibility will be conditional, pending an examination of the condition of the applicant’s books and records.</w:t>
      </w:r>
    </w:p>
    <w:p w:rsidR="005676A6" w:rsidRPr="000D4FA6" w:rsidRDefault="005676A6" w:rsidP="005676A6">
      <w:pPr>
        <w:pStyle w:val="Rule"/>
        <w:tabs>
          <w:tab w:val="clear" w:pos="720"/>
          <w:tab w:val="left" w:pos="360"/>
        </w:tabs>
      </w:pPr>
      <w:r>
        <w:tab/>
      </w:r>
      <w:r w:rsidRPr="000D4FA6">
        <w:t xml:space="preserve">(5) Upon making its final determination of eligibility, the Commission </w:t>
      </w:r>
      <w:r w:rsidRPr="002137A6">
        <w:rPr>
          <w:u w:val="single"/>
        </w:rPr>
        <w:t>staff</w:t>
      </w:r>
      <w:r w:rsidRPr="00E55BAF">
        <w:t xml:space="preserve"> </w:t>
      </w:r>
      <w:r w:rsidRPr="000D4FA6">
        <w:t>will notify the applicant in writing as to whether the application is officially accepted or denied. If the application is accepted, a staff assisted rate case will be initiated. If the application is denied, the notification of application denial will state the deficiencies in the application</w:t>
      </w:r>
      <w:r w:rsidRPr="00237EFE">
        <w:t xml:space="preserve"> </w:t>
      </w:r>
      <w:r w:rsidRPr="001F58EE">
        <w:rPr>
          <w:strike/>
        </w:rPr>
        <w:t>with reference to the criteria set out in subsection (7) of this rule</w:t>
      </w:r>
      <w:r w:rsidRPr="000D4FA6">
        <w:t>.</w:t>
      </w:r>
    </w:p>
    <w:p w:rsidR="005676A6" w:rsidRPr="000D4FA6" w:rsidRDefault="005676A6" w:rsidP="005676A6">
      <w:pPr>
        <w:pStyle w:val="Rule"/>
        <w:tabs>
          <w:tab w:val="clear" w:pos="720"/>
          <w:tab w:val="left" w:pos="360"/>
        </w:tabs>
      </w:pPr>
      <w:r>
        <w:tab/>
      </w:r>
      <w:r w:rsidRPr="000D4FA6">
        <w:t xml:space="preserve">(6) </w:t>
      </w:r>
      <w:r w:rsidRPr="00D04AA1">
        <w:rPr>
          <w:u w:val="single"/>
        </w:rPr>
        <w:t xml:space="preserve">The date of </w:t>
      </w:r>
      <w:r>
        <w:rPr>
          <w:u w:val="single"/>
        </w:rPr>
        <w:t xml:space="preserve">Commission staff’s written notification to the utility that </w:t>
      </w:r>
      <w:r w:rsidRPr="00F12022">
        <w:rPr>
          <w:u w:val="single"/>
        </w:rPr>
        <w:t>the utility is eligible for staff assistance under this rule</w:t>
      </w:r>
      <w:r>
        <w:rPr>
          <w:u w:val="single"/>
        </w:rPr>
        <w:t xml:space="preserve"> will be considered the date of official acceptance by the Commission of the application.</w:t>
      </w:r>
      <w:r w:rsidRPr="00F80085">
        <w:t xml:space="preserve"> </w:t>
      </w:r>
      <w:r w:rsidRPr="000D4FA6">
        <w:t xml:space="preserve">The official date of filing </w:t>
      </w:r>
      <w:r w:rsidRPr="001F58EE">
        <w:rPr>
          <w:u w:val="single"/>
        </w:rPr>
        <w:t>is</w:t>
      </w:r>
      <w:r w:rsidRPr="00D32D8D">
        <w:t xml:space="preserve"> </w:t>
      </w:r>
      <w:r w:rsidRPr="001F58EE">
        <w:rPr>
          <w:strike/>
        </w:rPr>
        <w:t>will be</w:t>
      </w:r>
      <w:r w:rsidRPr="000D4FA6">
        <w:t xml:space="preserve"> 30 days after the</w:t>
      </w:r>
      <w:r w:rsidRPr="001F58EE">
        <w:rPr>
          <w:u w:val="single"/>
        </w:rPr>
        <w:t xml:space="preserve"> official acceptance by the Commission </w:t>
      </w:r>
      <w:r>
        <w:rPr>
          <w:u w:val="single"/>
        </w:rPr>
        <w:t xml:space="preserve">staff </w:t>
      </w:r>
      <w:r w:rsidRPr="001F58EE">
        <w:rPr>
          <w:u w:val="single"/>
        </w:rPr>
        <w:t>of the application</w:t>
      </w:r>
      <w:r>
        <w:t>.</w:t>
      </w:r>
      <w:r w:rsidRPr="000D4FA6">
        <w:t xml:space="preserve"> </w:t>
      </w:r>
      <w:r w:rsidRPr="001F58EE">
        <w:rPr>
          <w:strike/>
        </w:rPr>
        <w:t>date of the written notification to the applicant of the Commission’s official acceptance of the application</w:t>
      </w:r>
      <w:r w:rsidRPr="000D4FA6">
        <w:t>.</w:t>
      </w:r>
    </w:p>
    <w:p w:rsidR="005676A6" w:rsidRPr="001F58EE" w:rsidRDefault="005676A6" w:rsidP="005676A6">
      <w:pPr>
        <w:pStyle w:val="Rule"/>
        <w:tabs>
          <w:tab w:val="clear" w:pos="720"/>
          <w:tab w:val="left" w:pos="360"/>
        </w:tabs>
        <w:rPr>
          <w:strike/>
        </w:rPr>
      </w:pPr>
      <w:r>
        <w:tab/>
      </w:r>
      <w:r w:rsidRPr="001F58EE">
        <w:rPr>
          <w:strike/>
        </w:rPr>
        <w:t>(7) In determining whether to grant or deny the application, the Commission will consider the following criteria:</w:t>
      </w:r>
    </w:p>
    <w:p w:rsidR="005676A6" w:rsidRPr="001F58EE" w:rsidRDefault="005676A6" w:rsidP="005676A6">
      <w:pPr>
        <w:pStyle w:val="Rule"/>
        <w:tabs>
          <w:tab w:val="clear" w:pos="720"/>
          <w:tab w:val="left" w:pos="360"/>
        </w:tabs>
        <w:rPr>
          <w:strike/>
        </w:rPr>
      </w:pPr>
      <w:r w:rsidRPr="007100E0">
        <w:tab/>
      </w:r>
      <w:r w:rsidRPr="001F58EE">
        <w:rPr>
          <w:strike/>
        </w:rPr>
        <w:t>(a) Whether the applicant qualifies for staff assistance pursuant to subsection (1) of this rule;</w:t>
      </w:r>
    </w:p>
    <w:p w:rsidR="005676A6" w:rsidRPr="001F58EE" w:rsidRDefault="005676A6" w:rsidP="005676A6">
      <w:pPr>
        <w:pStyle w:val="Rule"/>
        <w:tabs>
          <w:tab w:val="clear" w:pos="720"/>
          <w:tab w:val="left" w:pos="360"/>
        </w:tabs>
        <w:rPr>
          <w:strike/>
        </w:rPr>
      </w:pPr>
      <w:r w:rsidRPr="007100E0">
        <w:tab/>
      </w:r>
      <w:r w:rsidRPr="001F58EE">
        <w:rPr>
          <w:strike/>
        </w:rPr>
        <w:t>(b) Whether the applicant’s books and records are organized consistent with rule 25-30.110, F.A.C., so as to allow Commission personnel to verify costs and other relevant factors within the 30-day time frame set out in this rule;</w:t>
      </w:r>
    </w:p>
    <w:p w:rsidR="005676A6" w:rsidRPr="001F58EE" w:rsidRDefault="005676A6" w:rsidP="005676A6">
      <w:pPr>
        <w:pStyle w:val="Rule"/>
        <w:tabs>
          <w:tab w:val="clear" w:pos="720"/>
          <w:tab w:val="left" w:pos="360"/>
        </w:tabs>
        <w:rPr>
          <w:strike/>
        </w:rPr>
      </w:pPr>
      <w:r w:rsidRPr="007100E0">
        <w:tab/>
      </w:r>
      <w:r w:rsidRPr="001F58EE">
        <w:rPr>
          <w:strike/>
        </w:rPr>
        <w:t>(c) Whether the applicant has filed annual reports;</w:t>
      </w:r>
    </w:p>
    <w:p w:rsidR="005676A6" w:rsidRPr="001F58EE" w:rsidRDefault="005676A6" w:rsidP="005676A6">
      <w:pPr>
        <w:pStyle w:val="Rule"/>
        <w:tabs>
          <w:tab w:val="clear" w:pos="720"/>
          <w:tab w:val="left" w:pos="360"/>
        </w:tabs>
        <w:rPr>
          <w:strike/>
        </w:rPr>
      </w:pPr>
      <w:r w:rsidRPr="007100E0">
        <w:tab/>
      </w:r>
      <w:r w:rsidRPr="001F58EE">
        <w:rPr>
          <w:strike/>
        </w:rPr>
        <w:t>(d) Whether the applicant has paid applicable regulatory assessment fees;</w:t>
      </w:r>
    </w:p>
    <w:p w:rsidR="005676A6" w:rsidRPr="00A74C24" w:rsidRDefault="005676A6" w:rsidP="005676A6">
      <w:pPr>
        <w:pStyle w:val="Rule"/>
        <w:tabs>
          <w:tab w:val="clear" w:pos="720"/>
          <w:tab w:val="left" w:pos="360"/>
        </w:tabs>
        <w:rPr>
          <w:strike/>
        </w:rPr>
      </w:pPr>
      <w:r w:rsidRPr="007100E0">
        <w:tab/>
      </w:r>
      <w:r w:rsidRPr="00A74C24">
        <w:rPr>
          <w:strike/>
        </w:rPr>
        <w:t>(e) Whether the applicant has at least one year of experience in utility operation;</w:t>
      </w:r>
    </w:p>
    <w:p w:rsidR="005676A6" w:rsidRPr="001F58EE" w:rsidRDefault="005676A6" w:rsidP="005676A6">
      <w:pPr>
        <w:pStyle w:val="Rule"/>
        <w:tabs>
          <w:tab w:val="clear" w:pos="720"/>
          <w:tab w:val="left" w:pos="360"/>
        </w:tabs>
        <w:rPr>
          <w:strike/>
        </w:rPr>
      </w:pPr>
      <w:r w:rsidRPr="007100E0">
        <w:tab/>
      </w:r>
      <w:r w:rsidRPr="001F58EE">
        <w:rPr>
          <w:strike/>
        </w:rPr>
        <w:t>(f) Whether the applicant has filed additional relevant information in support of eligibility, together with reasons why the information should be considered; and,</w:t>
      </w:r>
    </w:p>
    <w:p w:rsidR="005676A6" w:rsidRPr="00A74C24" w:rsidRDefault="005676A6" w:rsidP="005676A6">
      <w:pPr>
        <w:pStyle w:val="Rule"/>
        <w:tabs>
          <w:tab w:val="clear" w:pos="720"/>
          <w:tab w:val="left" w:pos="360"/>
        </w:tabs>
        <w:rPr>
          <w:strike/>
        </w:rPr>
      </w:pPr>
      <w:r w:rsidRPr="007100E0">
        <w:tab/>
      </w:r>
      <w:r w:rsidRPr="00A74C24">
        <w:rPr>
          <w:strike/>
        </w:rPr>
        <w:t>(g) Whether the utility was granted a rate case increase within the 2-year period prior to the receipt of the application under review.</w:t>
      </w:r>
    </w:p>
    <w:p w:rsidR="005676A6" w:rsidRPr="000D4FA6" w:rsidRDefault="005676A6" w:rsidP="005676A6">
      <w:pPr>
        <w:pStyle w:val="Rule"/>
        <w:tabs>
          <w:tab w:val="clear" w:pos="720"/>
          <w:tab w:val="left" w:pos="360"/>
        </w:tabs>
      </w:pPr>
      <w:r>
        <w:tab/>
      </w:r>
      <w:r w:rsidRPr="00A54455">
        <w:rPr>
          <w:u w:val="single"/>
        </w:rPr>
        <w:t>(7)</w:t>
      </w:r>
      <w:r w:rsidRPr="00A54455">
        <w:rPr>
          <w:strike/>
        </w:rPr>
        <w:t>(8)</w:t>
      </w:r>
      <w:r w:rsidRPr="000D4FA6">
        <w:t xml:space="preserve"> The </w:t>
      </w:r>
      <w:r w:rsidRPr="00D32D8D">
        <w:rPr>
          <w:strike/>
        </w:rPr>
        <w:t>Commission will deny the</w:t>
      </w:r>
      <w:r w:rsidRPr="000D4FA6">
        <w:t xml:space="preserve"> application</w:t>
      </w:r>
      <w:r>
        <w:t xml:space="preserve"> </w:t>
      </w:r>
      <w:r w:rsidRPr="00D32D8D">
        <w:rPr>
          <w:u w:val="single"/>
        </w:rPr>
        <w:t>is deemed denied</w:t>
      </w:r>
      <w:r>
        <w:t xml:space="preserve"> </w:t>
      </w:r>
      <w:r w:rsidRPr="000D4FA6">
        <w:t xml:space="preserve"> if the utility does not remit the filing fee, as provided by paragraph 25-30.020(2)(f), F.A.C., within 30 days after official acceptance.</w:t>
      </w:r>
    </w:p>
    <w:p w:rsidR="005676A6" w:rsidRPr="002137A6" w:rsidRDefault="005676A6" w:rsidP="005676A6">
      <w:pPr>
        <w:pStyle w:val="Rule"/>
        <w:tabs>
          <w:tab w:val="clear" w:pos="720"/>
          <w:tab w:val="left" w:pos="360"/>
        </w:tabs>
      </w:pPr>
      <w:r>
        <w:tab/>
      </w:r>
      <w:r w:rsidRPr="00C04B52">
        <w:rPr>
          <w:u w:val="single"/>
        </w:rPr>
        <w:t>(8)</w:t>
      </w:r>
      <w:r w:rsidRPr="00C04B52">
        <w:rPr>
          <w:strike/>
        </w:rPr>
        <w:t>(9)</w:t>
      </w:r>
      <w:r w:rsidRPr="00C04B52">
        <w:t xml:space="preserve"> An </w:t>
      </w:r>
      <w:r w:rsidRPr="00C04B52">
        <w:rPr>
          <w:strike/>
        </w:rPr>
        <w:t>aggrieved</w:t>
      </w:r>
      <w:r w:rsidRPr="00C04B52">
        <w:t xml:space="preserve"> applicant may request reconsideration of the application denial</w:t>
      </w:r>
      <w:r>
        <w:t xml:space="preserve"> </w:t>
      </w:r>
      <w:r w:rsidRPr="00F12022">
        <w:rPr>
          <w:u w:val="single"/>
        </w:rPr>
        <w:t>within 15 days of receipt of notification that the application is denied.  The request</w:t>
      </w:r>
      <w:r w:rsidRPr="00F12022">
        <w:rPr>
          <w:strike/>
        </w:rPr>
        <w:t>, which</w:t>
      </w:r>
      <w:r w:rsidRPr="00C04B52">
        <w:t xml:space="preserve"> will be decided by the full Commission.</w:t>
      </w:r>
      <w:r>
        <w:rPr>
          <w:strike/>
        </w:rPr>
        <w:t xml:space="preserve"> </w:t>
      </w:r>
    </w:p>
    <w:p w:rsidR="005676A6" w:rsidRPr="000D4FA6" w:rsidRDefault="005676A6" w:rsidP="005676A6">
      <w:pPr>
        <w:pStyle w:val="Rule"/>
        <w:tabs>
          <w:tab w:val="clear" w:pos="720"/>
          <w:tab w:val="left" w:pos="360"/>
        </w:tabs>
      </w:pPr>
      <w:r>
        <w:tab/>
      </w:r>
      <w:r>
        <w:rPr>
          <w:u w:val="single"/>
        </w:rPr>
        <w:t>(9)</w:t>
      </w:r>
      <w:r w:rsidRPr="00A54455">
        <w:rPr>
          <w:strike/>
        </w:rPr>
        <w:t>(10)</w:t>
      </w:r>
      <w:r w:rsidRPr="000D4FA6">
        <w:t xml:space="preserve"> A substantially affected person may file a petition to protest the Commission’s proposed agency action in a staff assisted rate case within 21 days of issuance of the Notice of Proposed Agency Action Order, as set forth in rule 28-106.111, F.A.C.</w:t>
      </w:r>
    </w:p>
    <w:p w:rsidR="005676A6" w:rsidRPr="000D4FA6" w:rsidRDefault="005676A6" w:rsidP="005676A6">
      <w:pPr>
        <w:pStyle w:val="Rule"/>
        <w:tabs>
          <w:tab w:val="clear" w:pos="720"/>
          <w:tab w:val="left" w:pos="360"/>
        </w:tabs>
      </w:pPr>
      <w:r>
        <w:tab/>
      </w:r>
      <w:r>
        <w:rPr>
          <w:u w:val="single"/>
        </w:rPr>
        <w:t>(10)</w:t>
      </w:r>
      <w:r w:rsidRPr="00A54455">
        <w:rPr>
          <w:strike/>
        </w:rPr>
        <w:t>(11)</w:t>
      </w:r>
      <w:r w:rsidRPr="000D4FA6">
        <w:t xml:space="preserve"> A petition to protest the Commission’s proposed agency action </w:t>
      </w:r>
      <w:r>
        <w:rPr>
          <w:u w:val="single"/>
        </w:rPr>
        <w:t>must</w:t>
      </w:r>
      <w:r w:rsidRPr="00332619">
        <w:t xml:space="preserve"> </w:t>
      </w:r>
      <w:r w:rsidRPr="00332619">
        <w:rPr>
          <w:strike/>
        </w:rPr>
        <w:t>shall</w:t>
      </w:r>
      <w:r w:rsidRPr="000D4FA6">
        <w:t xml:space="preserve"> conform to rule 28-106.201, F.A.C.</w:t>
      </w:r>
    </w:p>
    <w:p w:rsidR="005676A6" w:rsidRPr="000D4FA6" w:rsidRDefault="005676A6" w:rsidP="005676A6">
      <w:pPr>
        <w:pStyle w:val="Rule"/>
        <w:tabs>
          <w:tab w:val="clear" w:pos="720"/>
          <w:tab w:val="left" w:pos="360"/>
        </w:tabs>
      </w:pPr>
      <w:r>
        <w:tab/>
      </w:r>
      <w:r>
        <w:rPr>
          <w:u w:val="single"/>
        </w:rPr>
        <w:t>(11)</w:t>
      </w:r>
      <w:r w:rsidRPr="00A54455">
        <w:rPr>
          <w:strike/>
        </w:rPr>
        <w:t>(12)</w:t>
      </w:r>
      <w:r w:rsidRPr="000D4FA6">
        <w:t xml:space="preserve"> In the event of a protest of the Commission’s Notice of Proposed Agency Action Order in a staff assisted rate case, the utility </w:t>
      </w:r>
      <w:r>
        <w:rPr>
          <w:u w:val="single"/>
        </w:rPr>
        <w:t>must</w:t>
      </w:r>
      <w:r>
        <w:t xml:space="preserve"> </w:t>
      </w:r>
      <w:r w:rsidRPr="00332619">
        <w:rPr>
          <w:strike/>
        </w:rPr>
        <w:t>shall</w:t>
      </w:r>
      <w:r w:rsidRPr="000D4FA6">
        <w:t>:</w:t>
      </w:r>
    </w:p>
    <w:p w:rsidR="005676A6" w:rsidRPr="000D4FA6" w:rsidRDefault="005676A6" w:rsidP="005676A6">
      <w:pPr>
        <w:pStyle w:val="Rule"/>
        <w:tabs>
          <w:tab w:val="clear" w:pos="720"/>
          <w:tab w:val="left" w:pos="360"/>
        </w:tabs>
      </w:pPr>
      <w:r>
        <w:tab/>
      </w:r>
      <w:r w:rsidRPr="000D4FA6">
        <w:t xml:space="preserve">(a) Provide prefiled direct testimony in accordance with the Order Establishing Procedure issued in the case. At a minimum, that testimony </w:t>
      </w:r>
      <w:r>
        <w:rPr>
          <w:u w:val="single"/>
        </w:rPr>
        <w:t>must</w:t>
      </w:r>
      <w:r>
        <w:t xml:space="preserve"> </w:t>
      </w:r>
      <w:r w:rsidRPr="00332619">
        <w:rPr>
          <w:strike/>
        </w:rPr>
        <w:t>shall</w:t>
      </w:r>
      <w:r w:rsidRPr="000D4FA6">
        <w:t xml:space="preserve"> adopt the Commission’s Proposed Agency Action Order;</w:t>
      </w:r>
    </w:p>
    <w:p w:rsidR="005676A6" w:rsidRPr="000D4FA6" w:rsidRDefault="005676A6" w:rsidP="005676A6">
      <w:pPr>
        <w:pStyle w:val="Rule"/>
        <w:tabs>
          <w:tab w:val="clear" w:pos="720"/>
          <w:tab w:val="left" w:pos="360"/>
        </w:tabs>
      </w:pPr>
      <w:r>
        <w:tab/>
      </w:r>
      <w:r w:rsidRPr="000D4FA6">
        <w:t>(b) Sponsor a witness to support source documentation provided to the Commission staff in its preparation of the staff audit, the staff engineering and accounting report and the staff proposed agency action recommendation in the case;</w:t>
      </w:r>
    </w:p>
    <w:p w:rsidR="005676A6" w:rsidRPr="000D4FA6" w:rsidRDefault="005676A6" w:rsidP="005676A6">
      <w:pPr>
        <w:pStyle w:val="Rule"/>
        <w:tabs>
          <w:tab w:val="clear" w:pos="720"/>
          <w:tab w:val="left" w:pos="360"/>
        </w:tabs>
      </w:pPr>
      <w:r>
        <w:tab/>
      </w:r>
      <w:r w:rsidRPr="000D4FA6">
        <w:t>(c) Include in its testimony the necessary factual information to support its position on any issue that it chooses to take a position different than that contained in the Commission’s Proposed Agency Action Order; and,</w:t>
      </w:r>
    </w:p>
    <w:p w:rsidR="005676A6" w:rsidRPr="000D4FA6" w:rsidRDefault="005676A6" w:rsidP="005676A6">
      <w:pPr>
        <w:pStyle w:val="Rule"/>
        <w:tabs>
          <w:tab w:val="clear" w:pos="720"/>
          <w:tab w:val="left" w:pos="360"/>
        </w:tabs>
      </w:pPr>
      <w:r>
        <w:tab/>
      </w:r>
      <w:r w:rsidRPr="000D4FA6">
        <w:t>(d) Meet all other requirements of the Order Establishing Procedure.</w:t>
      </w:r>
    </w:p>
    <w:p w:rsidR="005676A6" w:rsidRPr="000D4FA6" w:rsidRDefault="005676A6" w:rsidP="005676A6">
      <w:pPr>
        <w:pStyle w:val="Rule"/>
        <w:tabs>
          <w:tab w:val="clear" w:pos="720"/>
          <w:tab w:val="left" w:pos="360"/>
        </w:tabs>
      </w:pPr>
      <w:r>
        <w:tab/>
      </w:r>
      <w:r>
        <w:rPr>
          <w:u w:val="single"/>
        </w:rPr>
        <w:t>(12)</w:t>
      </w:r>
      <w:r w:rsidRPr="00A54455">
        <w:rPr>
          <w:strike/>
        </w:rPr>
        <w:t>(13)</w:t>
      </w:r>
      <w:r w:rsidRPr="000D4FA6">
        <w:t xml:space="preserve"> Failure to comply with the dates established in the Order Establishing Procedure, or to timely file a request for extension of time for good cause shown, may result in dismissal of the staff assisted rate case and closure of the docket.</w:t>
      </w:r>
    </w:p>
    <w:p w:rsidR="005676A6" w:rsidRPr="0073458C" w:rsidRDefault="005676A6" w:rsidP="005676A6">
      <w:pPr>
        <w:pStyle w:val="Rule"/>
        <w:tabs>
          <w:tab w:val="clear" w:pos="720"/>
          <w:tab w:val="left" w:pos="360"/>
        </w:tabs>
      </w:pPr>
      <w:r>
        <w:tab/>
      </w:r>
      <w:r>
        <w:rPr>
          <w:u w:val="single"/>
        </w:rPr>
        <w:t>(13)</w:t>
      </w:r>
      <w:r w:rsidRPr="00F12022">
        <w:rPr>
          <w:strike/>
        </w:rPr>
        <w:t>(14)</w:t>
      </w:r>
      <w:r w:rsidRPr="0073458C">
        <w:t xml:space="preserve"> In the event of a protest of the Commission’s Proposed Agency Action Order in a staff assisted rate case, the Commission staff shall:</w:t>
      </w:r>
    </w:p>
    <w:p w:rsidR="005676A6" w:rsidRPr="0073458C" w:rsidRDefault="005676A6" w:rsidP="005676A6">
      <w:pPr>
        <w:pStyle w:val="Rule"/>
        <w:tabs>
          <w:tab w:val="clear" w:pos="720"/>
          <w:tab w:val="left" w:pos="360"/>
        </w:tabs>
      </w:pPr>
      <w:r w:rsidRPr="0073458C">
        <w:tab/>
        <w:t>(a) File prefiled direct testimony to explain its analysis in the staff proposed agency action recommendation. In the event the staff wishes to alter its position on any issue, it shall provide factual testimony to support its changed position;</w:t>
      </w:r>
    </w:p>
    <w:p w:rsidR="005676A6" w:rsidRPr="0073458C" w:rsidRDefault="005676A6" w:rsidP="005676A6">
      <w:pPr>
        <w:pStyle w:val="Rule"/>
        <w:tabs>
          <w:tab w:val="clear" w:pos="720"/>
          <w:tab w:val="left" w:pos="360"/>
        </w:tabs>
      </w:pPr>
      <w:r w:rsidRPr="0073458C">
        <w:tab/>
        <w:t>(b) Meet all other requirements of the Order Establishing Procedure; and,</w:t>
      </w:r>
    </w:p>
    <w:p w:rsidR="005676A6" w:rsidRPr="000D4FA6" w:rsidRDefault="005676A6" w:rsidP="005676A6">
      <w:pPr>
        <w:pStyle w:val="Rule"/>
        <w:tabs>
          <w:tab w:val="clear" w:pos="720"/>
          <w:tab w:val="left" w:pos="360"/>
        </w:tabs>
      </w:pPr>
      <w:r w:rsidRPr="0073458C">
        <w:tab/>
        <w:t xml:space="preserve">(c) Provide to the utility materials to assist the utility in the preparation of its testimony and exhibits. This material </w:t>
      </w:r>
      <w:r w:rsidRPr="0073458C">
        <w:rPr>
          <w:u w:val="single"/>
        </w:rPr>
        <w:t>must</w:t>
      </w:r>
      <w:r w:rsidRPr="0073458C">
        <w:t xml:space="preserve"> </w:t>
      </w:r>
      <w:r w:rsidRPr="0073458C">
        <w:rPr>
          <w:strike/>
        </w:rPr>
        <w:t>shall</w:t>
      </w:r>
      <w:r w:rsidRPr="0073458C">
        <w:t xml:space="preserve"> consist of an example of testimony filed by a utility in another case, an example of testimony that would support the Proposed Agency Action Order in this case, an example of an exhibit filed in another case, and examples of prehearing statements and briefs filed in other cases.</w:t>
      </w:r>
    </w:p>
    <w:p w:rsidR="005676A6" w:rsidRDefault="005676A6" w:rsidP="005676A6">
      <w:pPr>
        <w:pStyle w:val="Rule"/>
        <w:tabs>
          <w:tab w:val="clear" w:pos="720"/>
          <w:tab w:val="left" w:pos="360"/>
        </w:tabs>
      </w:pPr>
      <w:r w:rsidRPr="000D4FA6">
        <w:rPr>
          <w:i/>
        </w:rPr>
        <w:t>Rulemaking Authority 350.127(2), 367.0814, 367.121 FS. Law Implemented 367.0814 FS. History–New 12-8-80, Formerly 25-10.180, Amended 11-10-86, 8-26-91, 11-30-93, 1-31-00, 12-16-08, 8-10-14, 2-19-17, 7-1-1</w:t>
      </w:r>
      <w:r>
        <w:rPr>
          <w:i/>
        </w:rPr>
        <w:t>8</w:t>
      </w:r>
      <w:r w:rsidRPr="000D4FA6">
        <w:rPr>
          <w:i/>
          <w:u w:val="single"/>
        </w:rPr>
        <w:t>,___________</w:t>
      </w:r>
      <w:r>
        <w:rPr>
          <w:i/>
        </w:rPr>
        <w:t>.</w:t>
      </w:r>
    </w:p>
    <w:p w:rsidR="005676A6" w:rsidRDefault="005676A6" w:rsidP="005676A6"/>
    <w:p w:rsidR="005676A6" w:rsidRDefault="005676A6" w:rsidP="005676A6">
      <w:pPr>
        <w:sectPr w:rsidR="005676A6" w:rsidSect="005676A6">
          <w:headerReference w:type="even" r:id="rId38"/>
          <w:headerReference w:type="default" r:id="rId39"/>
          <w:footerReference w:type="even" r:id="rId40"/>
          <w:footerReference w:type="default" r:id="rId41"/>
          <w:headerReference w:type="first" r:id="rId42"/>
          <w:footerReference w:type="first" r:id="rId43"/>
          <w:pgSz w:w="12240" w:h="15840" w:code="1"/>
          <w:pgMar w:top="360" w:right="720" w:bottom="360" w:left="2405" w:header="360" w:footer="360" w:gutter="0"/>
          <w:cols w:space="720"/>
          <w:docGrid w:linePitch="360"/>
        </w:sectPr>
      </w:pPr>
    </w:p>
    <w:p w:rsidR="005676A6" w:rsidRPr="00037EF5" w:rsidRDefault="005676A6" w:rsidP="005676A6">
      <w:pPr>
        <w:pStyle w:val="Rule"/>
        <w:tabs>
          <w:tab w:val="clear" w:pos="720"/>
          <w:tab w:val="left" w:pos="360"/>
        </w:tabs>
        <w:rPr>
          <w:b/>
        </w:rPr>
      </w:pPr>
      <w:r>
        <w:rPr>
          <w:b/>
        </w:rPr>
        <w:tab/>
      </w:r>
      <w:r w:rsidRPr="00037EF5">
        <w:rPr>
          <w:b/>
        </w:rPr>
        <w:t>25-30.456</w:t>
      </w:r>
      <w:r w:rsidRPr="00037EF5">
        <w:t xml:space="preserve"> </w:t>
      </w:r>
      <w:r w:rsidRPr="00037EF5">
        <w:rPr>
          <w:b/>
        </w:rPr>
        <w:t>Staff Assistance in Alternative Rate Setting.</w:t>
      </w:r>
    </w:p>
    <w:p w:rsidR="005676A6" w:rsidRPr="00960564" w:rsidRDefault="005676A6" w:rsidP="005676A6">
      <w:pPr>
        <w:pStyle w:val="Rule"/>
        <w:tabs>
          <w:tab w:val="clear" w:pos="720"/>
          <w:tab w:val="left" w:pos="360"/>
        </w:tabs>
        <w:rPr>
          <w:u w:val="single"/>
        </w:rPr>
      </w:pPr>
      <w:r>
        <w:tab/>
      </w:r>
      <w:r w:rsidRPr="00037EF5">
        <w:t xml:space="preserve">(1) As an alternative to a staff assisted rate case as described in rule 25-30.455, F.A.C., water and wastewater utilities whose total gross annual operating revenues are $300,000 or less for water service or $300,000 or less for wastewater service, or $600,000 or less on a combined basis, may </w:t>
      </w:r>
      <w:r w:rsidRPr="001F58EE">
        <w:rPr>
          <w:u w:val="single"/>
        </w:rPr>
        <w:t>file with the Office of Commission Clerk an application</w:t>
      </w:r>
      <w:r>
        <w:t xml:space="preserve"> </w:t>
      </w:r>
      <w:r w:rsidRPr="001F58EE">
        <w:rPr>
          <w:strike/>
        </w:rPr>
        <w:t>petition the Commission</w:t>
      </w:r>
      <w:r w:rsidRPr="00037EF5">
        <w:t xml:space="preserve"> for staff assistance in alternative rate setting by submitting a completed staff assisted application for alternative rate setting.</w:t>
      </w:r>
      <w:r w:rsidRPr="00960564">
        <w:rPr>
          <w:u w:val="single"/>
        </w:rPr>
        <w:t xml:space="preserve"> To be eligible for staff assistance under this rule:</w:t>
      </w:r>
    </w:p>
    <w:p w:rsidR="005676A6" w:rsidRPr="00960564" w:rsidRDefault="005676A6" w:rsidP="005676A6">
      <w:pPr>
        <w:pStyle w:val="Rule"/>
        <w:tabs>
          <w:tab w:val="clear" w:pos="720"/>
          <w:tab w:val="left" w:pos="360"/>
        </w:tabs>
        <w:rPr>
          <w:u w:val="single"/>
        </w:rPr>
      </w:pPr>
      <w:r w:rsidRPr="00960564">
        <w:tab/>
      </w:r>
      <w:r w:rsidRPr="00960564">
        <w:tab/>
      </w:r>
      <w:r w:rsidRPr="00960564">
        <w:rPr>
          <w:u w:val="single"/>
        </w:rPr>
        <w:t xml:space="preserve">(a)  The applicant or utility owner must have at least one year of experience operating the utility for which the rate increase is being requested; </w:t>
      </w:r>
    </w:p>
    <w:p w:rsidR="005676A6" w:rsidRPr="00960564" w:rsidRDefault="005676A6" w:rsidP="005676A6">
      <w:pPr>
        <w:pStyle w:val="Rule"/>
        <w:tabs>
          <w:tab w:val="clear" w:pos="720"/>
          <w:tab w:val="left" w:pos="360"/>
        </w:tabs>
        <w:rPr>
          <w:u w:val="single"/>
        </w:rPr>
      </w:pPr>
      <w:r w:rsidRPr="00960564">
        <w:tab/>
        <w:t xml:space="preserve">     </w:t>
      </w:r>
      <w:r w:rsidRPr="00960564">
        <w:rPr>
          <w:u w:val="single"/>
        </w:rPr>
        <w:t xml:space="preserve"> (b)  The utility must be in compliance with its annual report filing in accordance with subsection 25-30.110(3), F.A.C.; and</w:t>
      </w:r>
    </w:p>
    <w:p w:rsidR="005676A6" w:rsidRPr="00037EF5" w:rsidRDefault="005676A6" w:rsidP="005676A6">
      <w:pPr>
        <w:pStyle w:val="Rule"/>
        <w:tabs>
          <w:tab w:val="clear" w:pos="720"/>
          <w:tab w:val="left" w:pos="360"/>
        </w:tabs>
      </w:pPr>
      <w:r w:rsidRPr="00960564">
        <w:tab/>
      </w:r>
      <w:r w:rsidRPr="00960564">
        <w:tab/>
      </w:r>
      <w:r w:rsidRPr="00960564">
        <w:rPr>
          <w:u w:val="single"/>
        </w:rPr>
        <w:t>(c)  The utility must have paid all required regulatory assessment fees or must be current on any approved regulatory assessment fee payment plan.</w:t>
      </w:r>
    </w:p>
    <w:p w:rsidR="005676A6" w:rsidRPr="00037EF5" w:rsidRDefault="005676A6" w:rsidP="005676A6">
      <w:pPr>
        <w:pStyle w:val="Rule"/>
        <w:tabs>
          <w:tab w:val="clear" w:pos="720"/>
          <w:tab w:val="left" w:pos="360"/>
        </w:tabs>
      </w:pPr>
      <w:r>
        <w:tab/>
      </w:r>
      <w:r w:rsidRPr="00037EF5">
        <w:t xml:space="preserve">(2) The </w:t>
      </w:r>
      <w:r w:rsidRPr="00960564">
        <w:rPr>
          <w:strike/>
        </w:rPr>
        <w:t>appropriate</w:t>
      </w:r>
      <w:r w:rsidRPr="00037EF5">
        <w:t xml:space="preserve"> application form, Commission Form PSC/AFD 25 (11/93) (Rev. 06/14), entitled “Application for Staff Assistance for Alternative Rate Setting,” is incorporated into this rule by reference and is available at: </w:t>
      </w:r>
      <w:hyperlink r:id="rId44" w:history="1">
        <w:r w:rsidRPr="002D3398">
          <w:rPr>
            <w:rStyle w:val="Hyperlink"/>
            <w:color w:val="auto"/>
          </w:rPr>
          <w:t>http://www.flrules.org/Gateway/reference.asp?No=Ref-04414</w:t>
        </w:r>
      </w:hyperlink>
      <w:r w:rsidRPr="00037EF5">
        <w:t xml:space="preserve">. </w:t>
      </w:r>
      <w:r w:rsidRPr="000D4FA6">
        <w:t xml:space="preserve">The form </w:t>
      </w:r>
      <w:r>
        <w:rPr>
          <w:u w:val="single"/>
        </w:rPr>
        <w:t xml:space="preserve">is also available on the Commission’s website, </w:t>
      </w:r>
      <w:hyperlink r:id="rId45" w:history="1">
        <w:r w:rsidRPr="002D3398">
          <w:rPr>
            <w:rStyle w:val="Hyperlink"/>
            <w:color w:val="auto"/>
          </w:rPr>
          <w:t>www.floridapsc.com</w:t>
        </w:r>
      </w:hyperlink>
      <w:r w:rsidRPr="002D3398">
        <w:rPr>
          <w:u w:val="single"/>
        </w:rPr>
        <w:t>.</w:t>
      </w:r>
      <w:r w:rsidRPr="00332619">
        <w:rPr>
          <w:strike/>
        </w:rPr>
        <w:t xml:space="preserve"> may </w:t>
      </w:r>
      <w:r w:rsidRPr="00B90813">
        <w:rPr>
          <w:strike/>
        </w:rPr>
        <w:t>also be obtained from the Commission’s Division of Accounting and Finance, 2540 Shumard Oak Boulevard, Tallahassee, Florida 32399-0850.</w:t>
      </w:r>
      <w:r>
        <w:rPr>
          <w:strike/>
        </w:rPr>
        <w:t xml:space="preserve"> </w:t>
      </w:r>
    </w:p>
    <w:p w:rsidR="005676A6" w:rsidRPr="00037EF5" w:rsidRDefault="005676A6" w:rsidP="005676A6">
      <w:pPr>
        <w:pStyle w:val="Rule"/>
        <w:tabs>
          <w:tab w:val="clear" w:pos="720"/>
          <w:tab w:val="left" w:pos="360"/>
        </w:tabs>
      </w:pPr>
      <w:r>
        <w:tab/>
      </w:r>
      <w:r w:rsidRPr="00037EF5">
        <w:t xml:space="preserve">(3) Upon completion of the form, the applicant </w:t>
      </w:r>
      <w:r>
        <w:rPr>
          <w:u w:val="single"/>
        </w:rPr>
        <w:t>must</w:t>
      </w:r>
      <w:r w:rsidRPr="007F7E8A">
        <w:t xml:space="preserve"> </w:t>
      </w:r>
      <w:r w:rsidRPr="007F7E8A">
        <w:rPr>
          <w:strike/>
        </w:rPr>
        <w:t>shall</w:t>
      </w:r>
      <w:r w:rsidRPr="00037EF5">
        <w:t xml:space="preserve"> file it with the Office of Commission Clerk, Florida Public Service Commission, 2540 Shumard Oak Boulevard, Tallahassee, Florida 32399-0870.</w:t>
      </w:r>
    </w:p>
    <w:p w:rsidR="005676A6" w:rsidRDefault="005676A6" w:rsidP="005676A6">
      <w:pPr>
        <w:pStyle w:val="Rule"/>
        <w:tabs>
          <w:tab w:val="clear" w:pos="720"/>
          <w:tab w:val="left" w:pos="360"/>
        </w:tabs>
      </w:pPr>
      <w:r>
        <w:tab/>
      </w:r>
      <w:r w:rsidRPr="00037EF5">
        <w:t>(4)</w:t>
      </w:r>
      <w:r w:rsidRPr="00960564">
        <w:rPr>
          <w:u w:val="single"/>
        </w:rPr>
        <w:t>(a)</w:t>
      </w:r>
      <w:r w:rsidRPr="00037EF5">
        <w:t xml:space="preserve"> Within 30 days of receipt of the completed application, the Commission will evaluate the application and determine the applicant’s eligibility for staff assistance.</w:t>
      </w:r>
    </w:p>
    <w:p w:rsidR="005676A6" w:rsidRPr="00037EF5" w:rsidRDefault="005676A6" w:rsidP="005676A6">
      <w:pPr>
        <w:pStyle w:val="Rule"/>
        <w:tabs>
          <w:tab w:val="clear" w:pos="720"/>
          <w:tab w:val="left" w:pos="360"/>
        </w:tabs>
      </w:pPr>
      <w:r w:rsidRPr="003471E5">
        <w:tab/>
      </w:r>
      <w:r w:rsidRPr="00960564">
        <w:rPr>
          <w:u w:val="single"/>
        </w:rPr>
        <w:t>(b)</w:t>
      </w:r>
      <w:r w:rsidRPr="003471E5">
        <w:rPr>
          <w:strike/>
        </w:rPr>
        <w:t>(a)</w:t>
      </w:r>
      <w:r w:rsidRPr="00037EF5">
        <w:t xml:space="preserve"> If the Commission has received four or more alternative rate setting applications in the previous 30 days; or, if the Commission has 20 or more docketed staff assisted rate cases in active status on the date the application is received, the Commission will deny initial evaluation of an application for staff assistance and close the docket. When an application is denied under the provisions of this paragraph, the Commission </w:t>
      </w:r>
      <w:r>
        <w:rPr>
          <w:u w:val="single"/>
        </w:rPr>
        <w:t>staff</w:t>
      </w:r>
      <w:r>
        <w:t xml:space="preserve"> </w:t>
      </w:r>
      <w:r w:rsidRPr="00037EF5">
        <w:t>will notify the applicant of the date on which the application may be resubmitted.</w:t>
      </w:r>
    </w:p>
    <w:p w:rsidR="005676A6" w:rsidRPr="00037EF5" w:rsidRDefault="005676A6" w:rsidP="005676A6">
      <w:pPr>
        <w:pStyle w:val="Rule"/>
        <w:tabs>
          <w:tab w:val="clear" w:pos="720"/>
          <w:tab w:val="left" w:pos="360"/>
        </w:tabs>
      </w:pPr>
      <w:r>
        <w:tab/>
      </w:r>
      <w:r w:rsidRPr="00960564">
        <w:rPr>
          <w:u w:val="single"/>
        </w:rPr>
        <w:t>(c)</w:t>
      </w:r>
      <w:r w:rsidRPr="003471E5">
        <w:rPr>
          <w:strike/>
        </w:rPr>
        <w:t>(b)</w:t>
      </w:r>
      <w:r w:rsidRPr="00037EF5">
        <w:t xml:space="preserve"> Determinations of eligibility will be conditional, pending an examination of the condition of the applicant’s books and records.</w:t>
      </w:r>
    </w:p>
    <w:p w:rsidR="005676A6" w:rsidRPr="00037EF5" w:rsidRDefault="005676A6" w:rsidP="005676A6">
      <w:pPr>
        <w:pStyle w:val="Rule"/>
        <w:tabs>
          <w:tab w:val="clear" w:pos="720"/>
          <w:tab w:val="left" w:pos="360"/>
        </w:tabs>
      </w:pPr>
      <w:r>
        <w:tab/>
      </w:r>
      <w:r w:rsidRPr="00037EF5">
        <w:t xml:space="preserve">(5) Upon making its final determination of eligibility, the Commission </w:t>
      </w:r>
      <w:r>
        <w:rPr>
          <w:u w:val="single"/>
        </w:rPr>
        <w:t>staff</w:t>
      </w:r>
      <w:r w:rsidRPr="00BE0CD5">
        <w:t xml:space="preserve"> </w:t>
      </w:r>
      <w:r w:rsidRPr="00037EF5">
        <w:t xml:space="preserve">will notify the applicant in writing as to whether the application is officially accepted or denied. If the application is accepted, staff assistance in alternative rate setting will be initiated. If the application is denied, the notification of application denial will state the deficiencies in the application </w:t>
      </w:r>
      <w:r w:rsidRPr="00BE0CD5">
        <w:rPr>
          <w:strike/>
        </w:rPr>
        <w:t>with reference to the criteria set out in subsection (7) of this rule</w:t>
      </w:r>
      <w:r w:rsidRPr="00037EF5">
        <w:t>.</w:t>
      </w:r>
    </w:p>
    <w:p w:rsidR="005676A6" w:rsidRPr="00037EF5" w:rsidRDefault="005676A6" w:rsidP="005676A6">
      <w:pPr>
        <w:pStyle w:val="Rule"/>
        <w:tabs>
          <w:tab w:val="clear" w:pos="720"/>
          <w:tab w:val="left" w:pos="360"/>
        </w:tabs>
      </w:pPr>
      <w:r>
        <w:tab/>
      </w:r>
      <w:r w:rsidRPr="00037EF5">
        <w:t xml:space="preserve">(6) </w:t>
      </w:r>
      <w:r w:rsidRPr="00D04AA1">
        <w:rPr>
          <w:u w:val="single"/>
        </w:rPr>
        <w:t xml:space="preserve">The date of </w:t>
      </w:r>
      <w:r>
        <w:rPr>
          <w:u w:val="single"/>
        </w:rPr>
        <w:t xml:space="preserve">Commission staff’s written notification to the utility that the </w:t>
      </w:r>
      <w:r w:rsidRPr="00960564">
        <w:rPr>
          <w:u w:val="single"/>
        </w:rPr>
        <w:t>utility is eligible for staff assistance under this rule</w:t>
      </w:r>
      <w:r>
        <w:rPr>
          <w:u w:val="single"/>
        </w:rPr>
        <w:t xml:space="preserve"> will be considered the date of official acceptance by the Commission of the application.</w:t>
      </w:r>
      <w:r w:rsidRPr="00F80085">
        <w:t xml:space="preserve"> </w:t>
      </w:r>
      <w:r w:rsidRPr="000D4FA6">
        <w:t xml:space="preserve">The official date of filing </w:t>
      </w:r>
      <w:r w:rsidRPr="001F58EE">
        <w:rPr>
          <w:u w:val="single"/>
        </w:rPr>
        <w:t>is</w:t>
      </w:r>
      <w:r w:rsidRPr="00D32D8D">
        <w:t xml:space="preserve"> </w:t>
      </w:r>
      <w:r w:rsidRPr="001F58EE">
        <w:rPr>
          <w:strike/>
        </w:rPr>
        <w:t>will be</w:t>
      </w:r>
      <w:r w:rsidRPr="000D4FA6">
        <w:t xml:space="preserve"> 30 days after the</w:t>
      </w:r>
      <w:r w:rsidRPr="001F58EE">
        <w:rPr>
          <w:u w:val="single"/>
        </w:rPr>
        <w:t xml:space="preserve"> official acceptance by the Commission </w:t>
      </w:r>
      <w:r>
        <w:rPr>
          <w:u w:val="single"/>
        </w:rPr>
        <w:t xml:space="preserve">staff </w:t>
      </w:r>
      <w:r w:rsidRPr="001F58EE">
        <w:rPr>
          <w:u w:val="single"/>
        </w:rPr>
        <w:t>of the application</w:t>
      </w:r>
      <w:r>
        <w:t>.</w:t>
      </w:r>
      <w:r w:rsidRPr="000D4FA6">
        <w:t xml:space="preserve"> </w:t>
      </w:r>
      <w:r w:rsidRPr="001F58EE">
        <w:rPr>
          <w:strike/>
        </w:rPr>
        <w:t>date of the written notification to the applicant of the Commission’s official acceptance of the application</w:t>
      </w:r>
      <w:r w:rsidRPr="000D4FA6">
        <w:t>.</w:t>
      </w:r>
    </w:p>
    <w:p w:rsidR="005676A6" w:rsidRPr="00BE0CD5" w:rsidRDefault="005676A6" w:rsidP="005676A6">
      <w:pPr>
        <w:pStyle w:val="Rule"/>
        <w:tabs>
          <w:tab w:val="clear" w:pos="720"/>
          <w:tab w:val="left" w:pos="360"/>
        </w:tabs>
        <w:rPr>
          <w:strike/>
        </w:rPr>
      </w:pPr>
      <w:r>
        <w:tab/>
      </w:r>
      <w:r w:rsidRPr="00BE0CD5">
        <w:rPr>
          <w:strike/>
        </w:rPr>
        <w:t>(7) In determining whether to grant or deny the application, the Commission will consider the following criteria:</w:t>
      </w:r>
    </w:p>
    <w:p w:rsidR="005676A6" w:rsidRPr="00BE0CD5" w:rsidRDefault="005676A6" w:rsidP="005676A6">
      <w:pPr>
        <w:pStyle w:val="Rule"/>
        <w:tabs>
          <w:tab w:val="clear" w:pos="720"/>
          <w:tab w:val="left" w:pos="360"/>
        </w:tabs>
        <w:rPr>
          <w:strike/>
        </w:rPr>
      </w:pPr>
      <w:r w:rsidRPr="00F16108">
        <w:tab/>
      </w:r>
      <w:r w:rsidRPr="00BE0CD5">
        <w:rPr>
          <w:strike/>
        </w:rPr>
        <w:t>(a) Whether the applicant qualifies for staff assistance pursuant to subsection (1) of this rule;</w:t>
      </w:r>
    </w:p>
    <w:p w:rsidR="005676A6" w:rsidRPr="00BE0CD5" w:rsidRDefault="005676A6" w:rsidP="005676A6">
      <w:pPr>
        <w:pStyle w:val="Rule"/>
        <w:tabs>
          <w:tab w:val="clear" w:pos="720"/>
          <w:tab w:val="left" w:pos="360"/>
        </w:tabs>
        <w:rPr>
          <w:strike/>
        </w:rPr>
      </w:pPr>
      <w:r w:rsidRPr="00F16108">
        <w:tab/>
      </w:r>
      <w:r w:rsidRPr="00BE0CD5">
        <w:rPr>
          <w:strike/>
        </w:rPr>
        <w:t>(b) Whether the applicant’s books and records are organized consistent with rule 25-30.110, F.A.C., so as to allow Commission personnel to verify costs and other relevant factors within the 30-day time frame set out in this rule;</w:t>
      </w:r>
    </w:p>
    <w:p w:rsidR="005676A6" w:rsidRPr="00BE0CD5" w:rsidRDefault="005676A6" w:rsidP="005676A6">
      <w:pPr>
        <w:pStyle w:val="Rule"/>
        <w:tabs>
          <w:tab w:val="clear" w:pos="720"/>
          <w:tab w:val="left" w:pos="360"/>
        </w:tabs>
        <w:rPr>
          <w:strike/>
        </w:rPr>
      </w:pPr>
      <w:r w:rsidRPr="00F16108">
        <w:tab/>
      </w:r>
      <w:r w:rsidRPr="00BE0CD5">
        <w:rPr>
          <w:strike/>
        </w:rPr>
        <w:t>(c) Whether the applicant has filed annual reports;</w:t>
      </w:r>
    </w:p>
    <w:p w:rsidR="005676A6" w:rsidRPr="00BE0CD5" w:rsidRDefault="005676A6" w:rsidP="005676A6">
      <w:pPr>
        <w:pStyle w:val="Rule"/>
        <w:tabs>
          <w:tab w:val="clear" w:pos="720"/>
          <w:tab w:val="left" w:pos="360"/>
        </w:tabs>
        <w:rPr>
          <w:strike/>
        </w:rPr>
      </w:pPr>
      <w:r w:rsidRPr="00F16108">
        <w:tab/>
      </w:r>
      <w:r w:rsidRPr="00BE0CD5">
        <w:rPr>
          <w:strike/>
        </w:rPr>
        <w:t>(d) Whether the applicant has paid applicable regulatory assessment fees;</w:t>
      </w:r>
    </w:p>
    <w:p w:rsidR="005676A6" w:rsidRPr="003471E5" w:rsidRDefault="005676A6" w:rsidP="005676A6">
      <w:pPr>
        <w:pStyle w:val="Rule"/>
        <w:tabs>
          <w:tab w:val="clear" w:pos="720"/>
          <w:tab w:val="left" w:pos="360"/>
        </w:tabs>
        <w:rPr>
          <w:strike/>
        </w:rPr>
      </w:pPr>
      <w:r w:rsidRPr="003237FE">
        <w:tab/>
      </w:r>
      <w:r w:rsidRPr="003471E5">
        <w:rPr>
          <w:strike/>
        </w:rPr>
        <w:t>(e) Whether the applicant has at least one year of experience in utility operation;</w:t>
      </w:r>
    </w:p>
    <w:p w:rsidR="005676A6" w:rsidRPr="00BE0CD5" w:rsidRDefault="005676A6" w:rsidP="005676A6">
      <w:pPr>
        <w:pStyle w:val="Rule"/>
        <w:tabs>
          <w:tab w:val="clear" w:pos="720"/>
          <w:tab w:val="left" w:pos="360"/>
        </w:tabs>
        <w:rPr>
          <w:strike/>
        </w:rPr>
      </w:pPr>
      <w:r w:rsidRPr="00F16108">
        <w:tab/>
      </w:r>
      <w:r w:rsidRPr="00BE0CD5">
        <w:rPr>
          <w:strike/>
        </w:rPr>
        <w:t>(f) Whether the applicant has filed additional relevant information in support of eligibility, together with reasons why the information should be considered; and,</w:t>
      </w:r>
    </w:p>
    <w:p w:rsidR="005676A6" w:rsidRPr="003471E5" w:rsidRDefault="005676A6" w:rsidP="005676A6">
      <w:pPr>
        <w:pStyle w:val="Rule"/>
        <w:tabs>
          <w:tab w:val="clear" w:pos="720"/>
          <w:tab w:val="left" w:pos="360"/>
        </w:tabs>
        <w:rPr>
          <w:strike/>
        </w:rPr>
      </w:pPr>
      <w:r w:rsidRPr="003237FE">
        <w:tab/>
      </w:r>
      <w:r w:rsidRPr="003471E5">
        <w:rPr>
          <w:strike/>
        </w:rPr>
        <w:t>(g) Whether the utility was granted a rate case increase within the 2-year period prior to the receipt of the application under review.</w:t>
      </w:r>
    </w:p>
    <w:p w:rsidR="005676A6" w:rsidRPr="00037EF5" w:rsidRDefault="005676A6" w:rsidP="005676A6">
      <w:pPr>
        <w:pStyle w:val="Rule"/>
        <w:tabs>
          <w:tab w:val="clear" w:pos="720"/>
          <w:tab w:val="left" w:pos="360"/>
        </w:tabs>
      </w:pPr>
      <w:r>
        <w:tab/>
      </w:r>
      <w:r>
        <w:rPr>
          <w:u w:val="single"/>
        </w:rPr>
        <w:t>(7)</w:t>
      </w:r>
      <w:r w:rsidRPr="00D42E9D">
        <w:rPr>
          <w:strike/>
        </w:rPr>
        <w:t>(8)</w:t>
      </w:r>
      <w:r w:rsidRPr="000D4FA6">
        <w:t xml:space="preserve"> The </w:t>
      </w:r>
      <w:r w:rsidRPr="00D32D8D">
        <w:rPr>
          <w:strike/>
        </w:rPr>
        <w:t>Commission will deny the</w:t>
      </w:r>
      <w:r w:rsidRPr="000D4FA6">
        <w:t xml:space="preserve"> application</w:t>
      </w:r>
      <w:r>
        <w:t xml:space="preserve"> </w:t>
      </w:r>
      <w:r w:rsidRPr="00D32D8D">
        <w:rPr>
          <w:u w:val="single"/>
        </w:rPr>
        <w:t>is deemed denied</w:t>
      </w:r>
      <w:r>
        <w:t xml:space="preserve"> </w:t>
      </w:r>
      <w:r w:rsidRPr="000D4FA6">
        <w:t xml:space="preserve"> if the utility does not remit the filing fee, as provided by paragraph 25-30.020(2)(f), F.A.C., within 30 days after official acceptance.</w:t>
      </w:r>
    </w:p>
    <w:p w:rsidR="005676A6" w:rsidRPr="00037EF5" w:rsidRDefault="005676A6" w:rsidP="005676A6">
      <w:pPr>
        <w:pStyle w:val="Rule"/>
        <w:tabs>
          <w:tab w:val="clear" w:pos="720"/>
          <w:tab w:val="left" w:pos="360"/>
        </w:tabs>
      </w:pPr>
      <w:r>
        <w:tab/>
      </w:r>
      <w:r>
        <w:rPr>
          <w:u w:val="single"/>
        </w:rPr>
        <w:t>(8</w:t>
      </w:r>
      <w:r w:rsidRPr="00D42E9D">
        <w:rPr>
          <w:u w:val="single"/>
        </w:rPr>
        <w:t>)</w:t>
      </w:r>
      <w:r w:rsidRPr="00D42E9D">
        <w:rPr>
          <w:strike/>
        </w:rPr>
        <w:t>(9)</w:t>
      </w:r>
      <w:r w:rsidRPr="00037EF5">
        <w:t xml:space="preserve"> An </w:t>
      </w:r>
      <w:r w:rsidRPr="00960564">
        <w:rPr>
          <w:strike/>
        </w:rPr>
        <w:t>aggrieved</w:t>
      </w:r>
      <w:r w:rsidRPr="00960564">
        <w:t xml:space="preserve"> applicant may request reconsideration of the application denial </w:t>
      </w:r>
      <w:r w:rsidRPr="00960564">
        <w:rPr>
          <w:u w:val="single"/>
        </w:rPr>
        <w:t>within 15 days of receipt of notification that the application is denied. The</w:t>
      </w:r>
      <w:r w:rsidRPr="00960564">
        <w:t xml:space="preserve"> </w:t>
      </w:r>
      <w:r w:rsidRPr="00960564">
        <w:rPr>
          <w:u w:val="single"/>
        </w:rPr>
        <w:t>request</w:t>
      </w:r>
      <w:r w:rsidRPr="00960564">
        <w:t xml:space="preserve"> </w:t>
      </w:r>
      <w:r w:rsidRPr="00960564">
        <w:rPr>
          <w:strike/>
        </w:rPr>
        <w:t>which</w:t>
      </w:r>
      <w:r w:rsidRPr="00037EF5">
        <w:t xml:space="preserve"> will be decided by the full Commission.</w:t>
      </w:r>
    </w:p>
    <w:p w:rsidR="005676A6" w:rsidRPr="00037EF5" w:rsidRDefault="005676A6" w:rsidP="005676A6">
      <w:pPr>
        <w:pStyle w:val="Rule"/>
        <w:tabs>
          <w:tab w:val="clear" w:pos="720"/>
          <w:tab w:val="left" w:pos="360"/>
        </w:tabs>
      </w:pPr>
      <w:r>
        <w:tab/>
      </w:r>
      <w:r>
        <w:rPr>
          <w:u w:val="single"/>
        </w:rPr>
        <w:t>(9)</w:t>
      </w:r>
      <w:r w:rsidRPr="00D42E9D">
        <w:rPr>
          <w:strike/>
        </w:rPr>
        <w:t>(10)</w:t>
      </w:r>
      <w:r w:rsidRPr="00037EF5">
        <w:t xml:space="preserve"> The Commission will, for the purposes of determining the amount of rate increase, if any, compare the operation and maintenance expenses (O &amp; M) of the utility to test year operating revenues. The Commission will consider an allowance for return on working capital using the one-eighth of O &amp; M formula approach.</w:t>
      </w:r>
    </w:p>
    <w:p w:rsidR="005676A6" w:rsidRPr="00037EF5" w:rsidRDefault="005676A6" w:rsidP="005676A6">
      <w:pPr>
        <w:pStyle w:val="Rule"/>
        <w:tabs>
          <w:tab w:val="clear" w:pos="720"/>
          <w:tab w:val="left" w:pos="360"/>
        </w:tabs>
      </w:pPr>
      <w:r>
        <w:tab/>
      </w:r>
      <w:r>
        <w:rPr>
          <w:u w:val="single"/>
        </w:rPr>
        <w:t>(10)</w:t>
      </w:r>
      <w:r w:rsidRPr="00D42E9D">
        <w:rPr>
          <w:strike/>
        </w:rPr>
        <w:t>(11)</w:t>
      </w:r>
      <w:r w:rsidRPr="00037EF5">
        <w:t xml:space="preserve"> The Commission will limit the maximum increase in operating revenues to 50 percent of test year operating revenues.</w:t>
      </w:r>
    </w:p>
    <w:p w:rsidR="005676A6" w:rsidRPr="00037EF5" w:rsidRDefault="005676A6" w:rsidP="005676A6">
      <w:pPr>
        <w:pStyle w:val="Rule"/>
        <w:tabs>
          <w:tab w:val="clear" w:pos="720"/>
          <w:tab w:val="left" w:pos="360"/>
        </w:tabs>
      </w:pPr>
      <w:r>
        <w:tab/>
      </w:r>
      <w:r>
        <w:rPr>
          <w:u w:val="single"/>
        </w:rPr>
        <w:t>(11)</w:t>
      </w:r>
      <w:r w:rsidRPr="00D42E9D">
        <w:rPr>
          <w:strike/>
        </w:rPr>
        <w:t>(12)</w:t>
      </w:r>
      <w:r w:rsidRPr="00037EF5">
        <w:t xml:space="preserve"> The Commission will vote on a proposed agency action recommendation establishing rates no later than 90 days from the official filing date as established in subsection (6) of this rule.</w:t>
      </w:r>
    </w:p>
    <w:p w:rsidR="005676A6" w:rsidRPr="00037EF5" w:rsidRDefault="005676A6" w:rsidP="005676A6">
      <w:pPr>
        <w:pStyle w:val="Rule"/>
        <w:tabs>
          <w:tab w:val="clear" w:pos="720"/>
          <w:tab w:val="left" w:pos="360"/>
        </w:tabs>
      </w:pPr>
      <w:r>
        <w:tab/>
      </w:r>
      <w:r>
        <w:rPr>
          <w:u w:val="single"/>
        </w:rPr>
        <w:t>(12)</w:t>
      </w:r>
      <w:r w:rsidRPr="00BE0CD5">
        <w:rPr>
          <w:strike/>
        </w:rPr>
        <w:t>(13)</w:t>
      </w:r>
      <w:r w:rsidRPr="00037EF5">
        <w:t xml:space="preserve"> A substantially affected person may file a petition to protest the Commission’s Proposed Agency Action Order regarding a staff assisted alternative rate setting application within 21 days of issuance of the Notice of Proposed Agency Action Order as set forth in rule 28-106.111, F.A.C.</w:t>
      </w:r>
    </w:p>
    <w:p w:rsidR="005676A6" w:rsidRPr="00037EF5" w:rsidRDefault="005676A6" w:rsidP="005676A6">
      <w:pPr>
        <w:pStyle w:val="Rule"/>
        <w:tabs>
          <w:tab w:val="clear" w:pos="720"/>
          <w:tab w:val="left" w:pos="360"/>
        </w:tabs>
      </w:pPr>
      <w:r>
        <w:tab/>
      </w:r>
      <w:r>
        <w:rPr>
          <w:u w:val="single"/>
        </w:rPr>
        <w:t>(13)</w:t>
      </w:r>
      <w:r w:rsidRPr="00BE0CD5">
        <w:rPr>
          <w:strike/>
        </w:rPr>
        <w:t>(14)</w:t>
      </w:r>
      <w:r w:rsidRPr="00037EF5">
        <w:t xml:space="preserve"> A petition to protest the Commission’s proposed agency action </w:t>
      </w:r>
      <w:r>
        <w:rPr>
          <w:u w:val="single"/>
        </w:rPr>
        <w:t>must</w:t>
      </w:r>
      <w:r>
        <w:t xml:space="preserve"> </w:t>
      </w:r>
      <w:r w:rsidRPr="00BE0CD5">
        <w:rPr>
          <w:strike/>
        </w:rPr>
        <w:t xml:space="preserve">shall </w:t>
      </w:r>
      <w:r w:rsidRPr="00037EF5">
        <w:t>conform to rule 28-106.201, F.A.C.</w:t>
      </w:r>
    </w:p>
    <w:p w:rsidR="005676A6" w:rsidRPr="00037EF5" w:rsidRDefault="005676A6" w:rsidP="005676A6">
      <w:pPr>
        <w:pStyle w:val="Rule"/>
        <w:tabs>
          <w:tab w:val="clear" w:pos="720"/>
          <w:tab w:val="left" w:pos="360"/>
        </w:tabs>
      </w:pPr>
      <w:r>
        <w:tab/>
      </w:r>
      <w:r>
        <w:rPr>
          <w:u w:val="single"/>
        </w:rPr>
        <w:t>(14)</w:t>
      </w:r>
      <w:r w:rsidRPr="00BE0CD5">
        <w:rPr>
          <w:strike/>
        </w:rPr>
        <w:t>(15)</w:t>
      </w:r>
      <w:r w:rsidRPr="00037EF5">
        <w:t xml:space="preserve"> In the event of protest of the Proposed Agency Action Order by a substantially affected person, the rates established in the Proposed Agency Action Order may be implemented on a temporary basis, subject to refund with interest in accordance with rule 25-30.360, F.A.C. At that time, the utility may elect to pursue rates set </w:t>
      </w:r>
      <w:r w:rsidRPr="008373E6">
        <w:t>pursuant to the rate base determination provisions of rule 25-30.455, F.A.C.</w:t>
      </w:r>
    </w:p>
    <w:p w:rsidR="005676A6" w:rsidRPr="00037EF5" w:rsidRDefault="005676A6" w:rsidP="005676A6">
      <w:pPr>
        <w:pStyle w:val="Rule"/>
        <w:tabs>
          <w:tab w:val="clear" w:pos="720"/>
          <w:tab w:val="left" w:pos="360"/>
        </w:tabs>
      </w:pPr>
      <w:r>
        <w:tab/>
      </w:r>
      <w:r>
        <w:rPr>
          <w:u w:val="single"/>
        </w:rPr>
        <w:t>(15)</w:t>
      </w:r>
      <w:r w:rsidRPr="00BE0CD5">
        <w:rPr>
          <w:strike/>
        </w:rPr>
        <w:t>(16)</w:t>
      </w:r>
      <w:r w:rsidRPr="00037EF5">
        <w:t xml:space="preserve"> In the event of a protest, the maximum increase established in subsection </w:t>
      </w:r>
      <w:r>
        <w:rPr>
          <w:u w:val="single"/>
        </w:rPr>
        <w:t>(10)</w:t>
      </w:r>
      <w:r w:rsidRPr="00BE0CD5">
        <w:rPr>
          <w:strike/>
        </w:rPr>
        <w:t>(11)</w:t>
      </w:r>
      <w:r w:rsidRPr="00037EF5">
        <w:t xml:space="preserve"> of this rule </w:t>
      </w:r>
      <w:r w:rsidRPr="00F16108">
        <w:rPr>
          <w:strike/>
        </w:rPr>
        <w:t>shall</w:t>
      </w:r>
      <w:r w:rsidRPr="00037EF5">
        <w:t xml:space="preserve"> no longer </w:t>
      </w:r>
      <w:r>
        <w:rPr>
          <w:u w:val="single"/>
        </w:rPr>
        <w:t>applies</w:t>
      </w:r>
      <w:r>
        <w:t xml:space="preserve"> </w:t>
      </w:r>
      <w:r w:rsidRPr="00F16108">
        <w:rPr>
          <w:strike/>
        </w:rPr>
        <w:t>apply</w:t>
      </w:r>
      <w:r w:rsidRPr="00037EF5">
        <w:t>.</w:t>
      </w:r>
    </w:p>
    <w:p w:rsidR="005676A6" w:rsidRPr="00037EF5" w:rsidRDefault="005676A6" w:rsidP="005676A6">
      <w:pPr>
        <w:pStyle w:val="Rule"/>
        <w:tabs>
          <w:tab w:val="clear" w:pos="720"/>
          <w:tab w:val="left" w:pos="360"/>
        </w:tabs>
      </w:pPr>
      <w:r>
        <w:tab/>
      </w:r>
      <w:r>
        <w:rPr>
          <w:u w:val="single"/>
        </w:rPr>
        <w:t>(16)</w:t>
      </w:r>
      <w:r w:rsidRPr="00BE0CD5">
        <w:rPr>
          <w:strike/>
        </w:rPr>
        <w:t>(17)</w:t>
      </w:r>
      <w:r w:rsidRPr="00037EF5">
        <w:t xml:space="preserve"> In the event of a protest of the Commission’s Proposed Agency Action Order in a staff assisted alternative rate setting application, the utility </w:t>
      </w:r>
      <w:r>
        <w:rPr>
          <w:u w:val="single"/>
        </w:rPr>
        <w:t>must</w:t>
      </w:r>
      <w:r>
        <w:t xml:space="preserve"> </w:t>
      </w:r>
      <w:r w:rsidRPr="00BE0CD5">
        <w:rPr>
          <w:strike/>
        </w:rPr>
        <w:t>shall</w:t>
      </w:r>
      <w:r w:rsidRPr="00037EF5">
        <w:t>:</w:t>
      </w:r>
    </w:p>
    <w:p w:rsidR="005676A6" w:rsidRPr="00037EF5" w:rsidRDefault="005676A6" w:rsidP="005676A6">
      <w:pPr>
        <w:pStyle w:val="Rule"/>
        <w:tabs>
          <w:tab w:val="clear" w:pos="720"/>
          <w:tab w:val="left" w:pos="360"/>
        </w:tabs>
      </w:pPr>
      <w:r>
        <w:tab/>
      </w:r>
      <w:r w:rsidRPr="00037EF5">
        <w:t xml:space="preserve">(a) Provide prefiled direct testimony in accordance with the Order Establishing Procedure issued in the case. At a minimum, that testimony </w:t>
      </w:r>
      <w:r>
        <w:rPr>
          <w:u w:val="single"/>
        </w:rPr>
        <w:t>must</w:t>
      </w:r>
      <w:r w:rsidRPr="00BE0CD5">
        <w:t xml:space="preserve"> </w:t>
      </w:r>
      <w:r w:rsidRPr="00BE0CD5">
        <w:rPr>
          <w:strike/>
        </w:rPr>
        <w:t>shall</w:t>
      </w:r>
      <w:r w:rsidRPr="00037EF5">
        <w:t xml:space="preserve"> adopt the Commission’s Proposed Agency Action Order;</w:t>
      </w:r>
    </w:p>
    <w:p w:rsidR="005676A6" w:rsidRPr="00037EF5" w:rsidRDefault="005676A6" w:rsidP="005676A6">
      <w:pPr>
        <w:pStyle w:val="Rule"/>
        <w:tabs>
          <w:tab w:val="clear" w:pos="720"/>
          <w:tab w:val="left" w:pos="360"/>
        </w:tabs>
      </w:pPr>
      <w:r>
        <w:tab/>
      </w:r>
      <w:r w:rsidRPr="00037EF5">
        <w:t>(b) Sponsor a witness to support source documentation provided to the Commission staff in its preparation of the staff engineering and accounting analysis and the staff proposed agency action recommendation in the case;</w:t>
      </w:r>
    </w:p>
    <w:p w:rsidR="005676A6" w:rsidRPr="00037EF5" w:rsidRDefault="005676A6" w:rsidP="005676A6">
      <w:pPr>
        <w:pStyle w:val="Rule"/>
        <w:tabs>
          <w:tab w:val="clear" w:pos="720"/>
          <w:tab w:val="left" w:pos="360"/>
        </w:tabs>
      </w:pPr>
      <w:r>
        <w:tab/>
      </w:r>
      <w:r w:rsidRPr="00037EF5">
        <w:t>(c) Include in its testimony the necessary factual information to support its position on any issue that it chooses to take a position different than that contained in the Commission’s Proposed Agency Action Order; and,</w:t>
      </w:r>
    </w:p>
    <w:p w:rsidR="005676A6" w:rsidRPr="00037EF5" w:rsidRDefault="005676A6" w:rsidP="005676A6">
      <w:pPr>
        <w:pStyle w:val="Rule"/>
        <w:tabs>
          <w:tab w:val="clear" w:pos="720"/>
          <w:tab w:val="left" w:pos="360"/>
        </w:tabs>
      </w:pPr>
      <w:r>
        <w:tab/>
      </w:r>
      <w:r w:rsidRPr="00037EF5">
        <w:t>(d) Meet all other requirements of the Order Establishing Procedure.</w:t>
      </w:r>
    </w:p>
    <w:p w:rsidR="005676A6" w:rsidRPr="00037EF5" w:rsidRDefault="005676A6" w:rsidP="005676A6">
      <w:pPr>
        <w:pStyle w:val="Rule"/>
        <w:tabs>
          <w:tab w:val="clear" w:pos="720"/>
          <w:tab w:val="left" w:pos="360"/>
        </w:tabs>
      </w:pPr>
      <w:r>
        <w:tab/>
      </w:r>
      <w:r>
        <w:rPr>
          <w:u w:val="single"/>
        </w:rPr>
        <w:t>(17)</w:t>
      </w:r>
      <w:r w:rsidRPr="00BE0CD5">
        <w:rPr>
          <w:strike/>
        </w:rPr>
        <w:t>(18)</w:t>
      </w:r>
      <w:r w:rsidRPr="00037EF5">
        <w:t xml:space="preserve"> Failure to comply with the dates established in the Order Establishing Procedure, or to timely file a request for extension of time for good cause shown, may result in dismissal of the staff assisted alternative rate setting application and closure of the docket.</w:t>
      </w:r>
    </w:p>
    <w:p w:rsidR="005676A6" w:rsidRPr="00F66484" w:rsidRDefault="005676A6" w:rsidP="005676A6">
      <w:pPr>
        <w:pStyle w:val="Rule"/>
        <w:tabs>
          <w:tab w:val="clear" w:pos="720"/>
          <w:tab w:val="left" w:pos="360"/>
        </w:tabs>
      </w:pPr>
      <w:r>
        <w:tab/>
      </w:r>
      <w:r w:rsidRPr="003237FE">
        <w:rPr>
          <w:u w:val="single"/>
        </w:rPr>
        <w:t>(18)</w:t>
      </w:r>
      <w:r w:rsidRPr="003237FE">
        <w:rPr>
          <w:strike/>
        </w:rPr>
        <w:t>(19)</w:t>
      </w:r>
      <w:r w:rsidRPr="003237FE">
        <w:t xml:space="preserve"> In the event of protest of the Commission’s Proposed Agency Action Order in a staff assisted alternative rate setting application, the Commission staff </w:t>
      </w:r>
      <w:r w:rsidRPr="00F66484">
        <w:rPr>
          <w:u w:val="single"/>
        </w:rPr>
        <w:t>will</w:t>
      </w:r>
      <w:r w:rsidRPr="00F66484">
        <w:t xml:space="preserve"> </w:t>
      </w:r>
      <w:r w:rsidRPr="00F66484">
        <w:rPr>
          <w:strike/>
        </w:rPr>
        <w:t>shall</w:t>
      </w:r>
      <w:r w:rsidRPr="00F66484">
        <w:t>:</w:t>
      </w:r>
    </w:p>
    <w:p w:rsidR="005676A6" w:rsidRPr="00F66484" w:rsidRDefault="005676A6" w:rsidP="005676A6">
      <w:pPr>
        <w:pStyle w:val="Rule"/>
        <w:tabs>
          <w:tab w:val="clear" w:pos="720"/>
          <w:tab w:val="left" w:pos="360"/>
        </w:tabs>
      </w:pPr>
      <w:r w:rsidRPr="00F66484">
        <w:tab/>
        <w:t xml:space="preserve">(a) File prefiled direct testimony to explain its analysis in the proposed agency action recommendation. In the event the staff wishes to alter its position on any issue, it </w:t>
      </w:r>
      <w:r w:rsidRPr="00F66484">
        <w:rPr>
          <w:u w:val="single"/>
        </w:rPr>
        <w:t>will</w:t>
      </w:r>
      <w:r w:rsidRPr="00F66484">
        <w:t xml:space="preserve"> </w:t>
      </w:r>
      <w:r w:rsidRPr="00F66484">
        <w:rPr>
          <w:strike/>
        </w:rPr>
        <w:t>shall</w:t>
      </w:r>
      <w:r w:rsidRPr="00F66484">
        <w:t xml:space="preserve"> provide factual testimony to support its changed position;</w:t>
      </w:r>
    </w:p>
    <w:p w:rsidR="005676A6" w:rsidRPr="00F66484" w:rsidRDefault="005676A6" w:rsidP="005676A6">
      <w:pPr>
        <w:pStyle w:val="Rule"/>
        <w:tabs>
          <w:tab w:val="clear" w:pos="720"/>
          <w:tab w:val="left" w:pos="360"/>
        </w:tabs>
      </w:pPr>
      <w:r w:rsidRPr="00F66484">
        <w:tab/>
        <w:t>(b) Meet all other requirements of the Order Establishing Procedure; and,</w:t>
      </w:r>
    </w:p>
    <w:p w:rsidR="005676A6" w:rsidRPr="00037EF5" w:rsidRDefault="005676A6" w:rsidP="005676A6">
      <w:pPr>
        <w:pStyle w:val="Rule"/>
        <w:tabs>
          <w:tab w:val="clear" w:pos="720"/>
          <w:tab w:val="left" w:pos="360"/>
        </w:tabs>
      </w:pPr>
      <w:r w:rsidRPr="00F66484">
        <w:tab/>
        <w:t xml:space="preserve">(c) Provide to the utility materials to assist the utility in the preparation of its testimony and exhibits. This material </w:t>
      </w:r>
      <w:r w:rsidRPr="00F66484">
        <w:rPr>
          <w:u w:val="single"/>
        </w:rPr>
        <w:t>will</w:t>
      </w:r>
      <w:r w:rsidRPr="00F66484">
        <w:t xml:space="preserve"> </w:t>
      </w:r>
      <w:r w:rsidRPr="00F66484">
        <w:rPr>
          <w:strike/>
        </w:rPr>
        <w:t>shall</w:t>
      </w:r>
      <w:r w:rsidRPr="003237FE">
        <w:t xml:space="preserve"> consist of an example of testimony filed by a utility in another case, a sample of testimony that would support the Proposed Agency Action Order in this case, an example of an exhibit filed in another case, and examples of prehearing statements and briefs filed in other cases.</w:t>
      </w:r>
    </w:p>
    <w:p w:rsidR="005676A6" w:rsidRPr="00D1548A" w:rsidRDefault="005676A6" w:rsidP="005676A6">
      <w:pPr>
        <w:pStyle w:val="Rule"/>
        <w:tabs>
          <w:tab w:val="clear" w:pos="720"/>
          <w:tab w:val="left" w:pos="360"/>
        </w:tabs>
        <w:rPr>
          <w:i/>
        </w:rPr>
      </w:pPr>
      <w:r w:rsidRPr="00037EF5">
        <w:rPr>
          <w:i/>
        </w:rPr>
        <w:t>Rulemaking Authority 350.127(2), 367.0814, 367.121 FS. Law Implemented 367.0814 FS. History–New 11-30-93, Amended 1-31-00, 12-16-08, 8-10-14, 7-1-18</w:t>
      </w:r>
      <w:r w:rsidRPr="00037EF5">
        <w:rPr>
          <w:i/>
          <w:u w:val="single"/>
        </w:rPr>
        <w:t>, _</w:t>
      </w:r>
      <w:r>
        <w:rPr>
          <w:i/>
        </w:rPr>
        <w:t>___________</w:t>
      </w:r>
      <w:r w:rsidRPr="00037EF5">
        <w:rPr>
          <w:i/>
        </w:rPr>
        <w:t>.</w:t>
      </w:r>
    </w:p>
    <w:p w:rsidR="005676A6" w:rsidRDefault="005676A6" w:rsidP="005676A6"/>
    <w:p w:rsidR="005676A6" w:rsidRDefault="005676A6" w:rsidP="005676A6">
      <w:pPr>
        <w:sectPr w:rsidR="005676A6" w:rsidSect="005676A6">
          <w:headerReference w:type="even" r:id="rId46"/>
          <w:headerReference w:type="default" r:id="rId47"/>
          <w:footerReference w:type="even" r:id="rId48"/>
          <w:footerReference w:type="default" r:id="rId49"/>
          <w:headerReference w:type="first" r:id="rId50"/>
          <w:footerReference w:type="first" r:id="rId51"/>
          <w:pgSz w:w="12240" w:h="15840" w:code="1"/>
          <w:pgMar w:top="360" w:right="720" w:bottom="360" w:left="2405" w:header="360" w:footer="360" w:gutter="0"/>
          <w:cols w:space="720"/>
          <w:docGrid w:linePitch="360"/>
        </w:sectPr>
      </w:pPr>
    </w:p>
    <w:p w:rsidR="005676A6" w:rsidRPr="007E0723" w:rsidRDefault="005676A6" w:rsidP="005676A6">
      <w:pPr>
        <w:pStyle w:val="Rule"/>
        <w:tabs>
          <w:tab w:val="clear" w:pos="720"/>
          <w:tab w:val="left" w:pos="360"/>
        </w:tabs>
        <w:rPr>
          <w:b/>
        </w:rPr>
      </w:pPr>
      <w:r>
        <w:rPr>
          <w:b/>
        </w:rPr>
        <w:tab/>
      </w:r>
      <w:r w:rsidRPr="007E0723">
        <w:rPr>
          <w:b/>
        </w:rPr>
        <w:t>25-30.565</w:t>
      </w:r>
      <w:r w:rsidRPr="007E0723">
        <w:t xml:space="preserve"> </w:t>
      </w:r>
      <w:r w:rsidRPr="007E0723">
        <w:rPr>
          <w:b/>
        </w:rPr>
        <w:t>Application for Approval of New or Revised Service Availability Policy or Charges.</w:t>
      </w:r>
    </w:p>
    <w:p w:rsidR="005676A6" w:rsidRPr="009C0141" w:rsidRDefault="005676A6" w:rsidP="005676A6">
      <w:pPr>
        <w:pStyle w:val="Rule"/>
        <w:tabs>
          <w:tab w:val="clear" w:pos="720"/>
          <w:tab w:val="left" w:pos="360"/>
        </w:tabs>
      </w:pPr>
      <w:r>
        <w:tab/>
      </w:r>
      <w:r w:rsidRPr="007E0723">
        <w:t xml:space="preserve">(1) </w:t>
      </w:r>
      <w:r w:rsidRPr="00987B78">
        <w:rPr>
          <w:u w:val="single"/>
        </w:rPr>
        <w:t>An original and one copy of an</w:t>
      </w:r>
      <w:r w:rsidRPr="00987B78">
        <w:t xml:space="preserve"> </w:t>
      </w:r>
      <w:r w:rsidRPr="00987B78">
        <w:rPr>
          <w:strike/>
        </w:rPr>
        <w:t>Each</w:t>
      </w:r>
      <w:r w:rsidRPr="00987B78">
        <w:t xml:space="preserve"> application for a service availability policy or charges </w:t>
      </w:r>
      <w:r w:rsidRPr="00987B78">
        <w:rPr>
          <w:u w:val="single"/>
        </w:rPr>
        <w:t>must</w:t>
      </w:r>
      <w:r w:rsidRPr="00987B78">
        <w:t xml:space="preserve"> </w:t>
      </w:r>
      <w:r w:rsidRPr="00987B78">
        <w:rPr>
          <w:strike/>
        </w:rPr>
        <w:t>shall</w:t>
      </w:r>
      <w:r w:rsidRPr="00987B78">
        <w:t xml:space="preserve"> be filed </w:t>
      </w:r>
      <w:r w:rsidRPr="00987B78">
        <w:rPr>
          <w:u w:val="single"/>
        </w:rPr>
        <w:t>with the Office of Commission Clerk.</w:t>
      </w:r>
      <w:r w:rsidRPr="00987B78">
        <w:rPr>
          <w:color w:val="000000"/>
          <w:u w:val="single"/>
        </w:rPr>
        <w:t xml:space="preserve"> The copy must be clearly labeled “COPY.” If the application is e-filed with the Commission Clerk, the utility must file one paper copy, clearly labeled “COPY,”  with the Commission Clerk within seven calendar days after e-filing.</w:t>
      </w:r>
      <w:r w:rsidRPr="00987B78">
        <w:t xml:space="preserve">  </w:t>
      </w:r>
      <w:r w:rsidRPr="00987B78">
        <w:rPr>
          <w:strike/>
        </w:rPr>
        <w:t>in original and six copies</w:t>
      </w:r>
      <w:r w:rsidRPr="00987B78">
        <w:t>.</w:t>
      </w:r>
      <w:r w:rsidRPr="009C0141">
        <w:rPr>
          <w:rFonts w:ascii="Tahoma" w:hAnsi="Tahoma" w:cs="Tahoma"/>
          <w:color w:val="000000"/>
        </w:rPr>
        <w:t xml:space="preserve"> </w:t>
      </w:r>
      <w:r>
        <w:rPr>
          <w:rFonts w:ascii="Tahoma" w:hAnsi="Tahoma" w:cs="Tahoma"/>
          <w:color w:val="000000"/>
        </w:rPr>
        <w:t xml:space="preserve"> </w:t>
      </w:r>
    </w:p>
    <w:p w:rsidR="005676A6" w:rsidRPr="007E0723" w:rsidRDefault="005676A6" w:rsidP="005676A6">
      <w:pPr>
        <w:pStyle w:val="Rule"/>
        <w:tabs>
          <w:tab w:val="clear" w:pos="720"/>
          <w:tab w:val="left" w:pos="360"/>
        </w:tabs>
      </w:pPr>
      <w:r>
        <w:tab/>
      </w:r>
      <w:r w:rsidRPr="007E0723">
        <w:t xml:space="preserve">(2) Upon filing an application for a new or revised service availability charge or policy, the utility </w:t>
      </w:r>
      <w:r>
        <w:rPr>
          <w:u w:val="single"/>
        </w:rPr>
        <w:t>must</w:t>
      </w:r>
      <w:r>
        <w:t xml:space="preserve"> </w:t>
      </w:r>
      <w:r w:rsidRPr="00CE78D3">
        <w:rPr>
          <w:strike/>
        </w:rPr>
        <w:t>shall</w:t>
      </w:r>
      <w:r w:rsidRPr="007E0723">
        <w:t xml:space="preserve"> provide notice pursuant to Rule 25-30.4345, F.A.C.</w:t>
      </w:r>
    </w:p>
    <w:p w:rsidR="005676A6" w:rsidRPr="00CE78D3" w:rsidRDefault="005676A6" w:rsidP="005676A6">
      <w:pPr>
        <w:pStyle w:val="Rule"/>
        <w:tabs>
          <w:tab w:val="clear" w:pos="720"/>
          <w:tab w:val="left" w:pos="360"/>
        </w:tabs>
      </w:pPr>
      <w:r>
        <w:tab/>
      </w:r>
      <w:r w:rsidRPr="007E0723">
        <w:t xml:space="preserve">(3) A filing fee as required in Rule 25-30.020, F.A.C., </w:t>
      </w:r>
      <w:r>
        <w:rPr>
          <w:u w:val="single"/>
        </w:rPr>
        <w:t>must</w:t>
      </w:r>
      <w:r>
        <w:t xml:space="preserve"> </w:t>
      </w:r>
      <w:r w:rsidRPr="00CE78D3">
        <w:rPr>
          <w:strike/>
        </w:rPr>
        <w:t>shall</w:t>
      </w:r>
      <w:r w:rsidRPr="00CE78D3">
        <w:t xml:space="preserve"> be submitted at the time of application.</w:t>
      </w:r>
    </w:p>
    <w:p w:rsidR="005676A6" w:rsidRPr="007E0723" w:rsidRDefault="005676A6" w:rsidP="005676A6">
      <w:pPr>
        <w:pStyle w:val="Rule"/>
        <w:tabs>
          <w:tab w:val="clear" w:pos="720"/>
          <w:tab w:val="left" w:pos="360"/>
        </w:tabs>
      </w:pPr>
      <w:r w:rsidRPr="00CE78D3">
        <w:tab/>
        <w:t xml:space="preserve">(4) Each application </w:t>
      </w:r>
      <w:r>
        <w:rPr>
          <w:u w:val="single"/>
        </w:rPr>
        <w:t>must</w:t>
      </w:r>
      <w:r>
        <w:t xml:space="preserve"> </w:t>
      </w:r>
      <w:r w:rsidRPr="00CE78D3">
        <w:rPr>
          <w:strike/>
        </w:rPr>
        <w:t>shall</w:t>
      </w:r>
      <w:r w:rsidRPr="007E0723">
        <w:t xml:space="preserve"> include the following, if applicable:</w:t>
      </w:r>
    </w:p>
    <w:p w:rsidR="005676A6" w:rsidRPr="007E0723" w:rsidRDefault="005676A6" w:rsidP="005676A6">
      <w:pPr>
        <w:pStyle w:val="Rule"/>
        <w:tabs>
          <w:tab w:val="clear" w:pos="720"/>
          <w:tab w:val="left" w:pos="360"/>
        </w:tabs>
      </w:pPr>
      <w:r>
        <w:tab/>
      </w:r>
      <w:r w:rsidRPr="007E0723">
        <w:t>(a) A statement describing how the notice provisions have been complied with, including a copy of the actual notice(s).</w:t>
      </w:r>
    </w:p>
    <w:p w:rsidR="005676A6" w:rsidRPr="007E0723" w:rsidRDefault="005676A6" w:rsidP="005676A6">
      <w:pPr>
        <w:pStyle w:val="Rule"/>
        <w:tabs>
          <w:tab w:val="clear" w:pos="720"/>
          <w:tab w:val="left" w:pos="360"/>
        </w:tabs>
      </w:pPr>
      <w:r>
        <w:tab/>
      </w:r>
      <w:r w:rsidRPr="007E0723">
        <w:t xml:space="preserve">(b) The name of the applicant, the applicant’s principal place of business and each local office from which company operations are conducted. </w:t>
      </w:r>
      <w:r w:rsidRPr="009C0141">
        <w:t>The applicant’s name shall be as it appears on the certificate issued by the Commission if one has been issued.</w:t>
      </w:r>
    </w:p>
    <w:p w:rsidR="005676A6" w:rsidRPr="007E0723" w:rsidRDefault="005676A6" w:rsidP="005676A6">
      <w:pPr>
        <w:pStyle w:val="Rule"/>
        <w:tabs>
          <w:tab w:val="clear" w:pos="720"/>
          <w:tab w:val="left" w:pos="360"/>
        </w:tabs>
      </w:pPr>
      <w:r>
        <w:tab/>
      </w:r>
      <w:r w:rsidRPr="007E0723">
        <w:t>(c) The number of the Commission order, if any, which previously considered the charges or service availability policy for the system involved.</w:t>
      </w:r>
    </w:p>
    <w:p w:rsidR="005676A6" w:rsidRPr="007E0723" w:rsidRDefault="005676A6" w:rsidP="005676A6">
      <w:pPr>
        <w:pStyle w:val="Rule"/>
        <w:tabs>
          <w:tab w:val="clear" w:pos="720"/>
          <w:tab w:val="left" w:pos="360"/>
        </w:tabs>
      </w:pPr>
      <w:r>
        <w:tab/>
      </w:r>
      <w:r w:rsidRPr="007E0723">
        <w:t>(d) A statement explaining the basis for the requested changes in charges and conditions.</w:t>
      </w:r>
    </w:p>
    <w:p w:rsidR="005676A6" w:rsidRPr="007E0723" w:rsidRDefault="005676A6" w:rsidP="005676A6">
      <w:pPr>
        <w:pStyle w:val="Rule"/>
        <w:tabs>
          <w:tab w:val="clear" w:pos="720"/>
          <w:tab w:val="left" w:pos="360"/>
        </w:tabs>
      </w:pPr>
      <w:r>
        <w:tab/>
      </w:r>
      <w:r w:rsidRPr="007E0723">
        <w:t>(e) A schedule showing the original cost of any existing treatment plants, the water transmission and distribution system, and the sewage collection system, by Uniform System of Accounting account numbers as required by Rule 25-30.115, F.A.C., and the related capacity of each system as of 90 days prior to application.</w:t>
      </w:r>
    </w:p>
    <w:p w:rsidR="005676A6" w:rsidRPr="007E0723" w:rsidRDefault="005676A6" w:rsidP="005676A6">
      <w:pPr>
        <w:pStyle w:val="Rule"/>
        <w:tabs>
          <w:tab w:val="clear" w:pos="720"/>
          <w:tab w:val="left" w:pos="360"/>
        </w:tabs>
      </w:pPr>
      <w:r>
        <w:tab/>
      </w:r>
      <w:r w:rsidRPr="007E0723">
        <w:t>(f) A detailed statement of accumulated depreciation for the plant listed in paragraph (e) above as of 90 days prior to application.</w:t>
      </w:r>
    </w:p>
    <w:p w:rsidR="005676A6" w:rsidRPr="007E0723" w:rsidRDefault="005676A6" w:rsidP="005676A6">
      <w:pPr>
        <w:pStyle w:val="Rule"/>
        <w:tabs>
          <w:tab w:val="clear" w:pos="720"/>
          <w:tab w:val="left" w:pos="360"/>
        </w:tabs>
      </w:pPr>
      <w:r>
        <w:tab/>
      </w:r>
      <w:r w:rsidRPr="007E0723">
        <w:t>(g) A schedule showing the number of active customers on line 90 days prior to the time of application by meter size, by customer class, and the related equivalent residential connections (ERC) as defined in subsection 25-30.515(8), F.A.C. Describe the method by which an ERC is defined.</w:t>
      </w:r>
    </w:p>
    <w:p w:rsidR="005676A6" w:rsidRPr="007E0723" w:rsidRDefault="005676A6" w:rsidP="005676A6">
      <w:pPr>
        <w:pStyle w:val="Rule"/>
        <w:tabs>
          <w:tab w:val="clear" w:pos="720"/>
          <w:tab w:val="left" w:pos="360"/>
        </w:tabs>
      </w:pPr>
      <w:r>
        <w:tab/>
      </w:r>
      <w:r w:rsidRPr="007E0723">
        <w:t>(h) A detailed statement defining the capacity of the treatment facilities in terms of ERCs as used in developing the proposed service availability charges.</w:t>
      </w:r>
    </w:p>
    <w:p w:rsidR="005676A6" w:rsidRPr="007E0723" w:rsidRDefault="005676A6" w:rsidP="005676A6">
      <w:pPr>
        <w:pStyle w:val="Rule"/>
        <w:tabs>
          <w:tab w:val="clear" w:pos="720"/>
          <w:tab w:val="left" w:pos="360"/>
        </w:tabs>
      </w:pPr>
      <w:r>
        <w:tab/>
      </w:r>
      <w:r w:rsidRPr="007E0723">
        <w:t>(i) A detailed statement defining the capacity of the distribution or collection system in terms of ERCs as used in developing the proposed service availability charges.</w:t>
      </w:r>
    </w:p>
    <w:p w:rsidR="005676A6" w:rsidRPr="007E0723" w:rsidRDefault="005676A6" w:rsidP="005676A6">
      <w:pPr>
        <w:pStyle w:val="Rule"/>
        <w:tabs>
          <w:tab w:val="clear" w:pos="720"/>
          <w:tab w:val="left" w:pos="360"/>
        </w:tabs>
      </w:pPr>
      <w:r>
        <w:tab/>
      </w:r>
      <w:r w:rsidRPr="007E0723">
        <w:t>(j)</w:t>
      </w:r>
      <w:r w:rsidRPr="00E97EDB">
        <w:rPr>
          <w:strike/>
        </w:rPr>
        <w:t xml:space="preserve"> Provide</w:t>
      </w:r>
      <w:r w:rsidRPr="007E0723">
        <w:t xml:space="preserve"> </w:t>
      </w:r>
      <w:r>
        <w:rPr>
          <w:u w:val="single"/>
        </w:rPr>
        <w:t>A</w:t>
      </w:r>
      <w:r w:rsidRPr="00E97EDB">
        <w:rPr>
          <w:strike/>
        </w:rPr>
        <w:t>a</w:t>
      </w:r>
      <w:r w:rsidRPr="007E0723">
        <w:t xml:space="preserve"> list of outstanding developer agreements.</w:t>
      </w:r>
    </w:p>
    <w:p w:rsidR="005676A6" w:rsidRPr="007E0723" w:rsidRDefault="005676A6" w:rsidP="005676A6">
      <w:pPr>
        <w:pStyle w:val="Rule"/>
        <w:tabs>
          <w:tab w:val="clear" w:pos="720"/>
          <w:tab w:val="left" w:pos="360"/>
        </w:tabs>
      </w:pPr>
      <w:r>
        <w:tab/>
      </w:r>
      <w:r w:rsidRPr="007E0723">
        <w:t>(k) For each developer agreement state whether the agreement is designed to result in contributed property, other than the approved system capacity charge, within the next 24 months; an estimate of the value of the contributed property to be added to the utility’s books; and a description of the property.</w:t>
      </w:r>
    </w:p>
    <w:p w:rsidR="005676A6" w:rsidRPr="007E0723" w:rsidRDefault="005676A6" w:rsidP="005676A6">
      <w:pPr>
        <w:pStyle w:val="Rule"/>
        <w:tabs>
          <w:tab w:val="clear" w:pos="720"/>
          <w:tab w:val="left" w:pos="360"/>
        </w:tabs>
      </w:pPr>
      <w:r>
        <w:tab/>
      </w:r>
      <w:r w:rsidRPr="007E0723">
        <w:t>(l) A schedule showing total collections of contributions-in-aid-of-construction (CIAC) as of 90 days prior to the date of application. Detail any prepaid CIAC by amount, the related reserved ERCs, and the anticipated connection date. Reference any appropriate developer agreements.</w:t>
      </w:r>
    </w:p>
    <w:p w:rsidR="005676A6" w:rsidRPr="007E0723" w:rsidRDefault="005676A6" w:rsidP="005676A6">
      <w:pPr>
        <w:pStyle w:val="Rule"/>
        <w:tabs>
          <w:tab w:val="clear" w:pos="720"/>
          <w:tab w:val="left" w:pos="360"/>
        </w:tabs>
      </w:pPr>
      <w:r>
        <w:tab/>
      </w:r>
      <w:r w:rsidRPr="007E0723">
        <w:t>(m) A detailed statement of accumulated amortization of CIAC as listed in subsection (l) above as of 90 days prior to application.</w:t>
      </w:r>
    </w:p>
    <w:p w:rsidR="005676A6" w:rsidRPr="007E0723" w:rsidRDefault="005676A6" w:rsidP="005676A6">
      <w:pPr>
        <w:pStyle w:val="Rule"/>
        <w:tabs>
          <w:tab w:val="clear" w:pos="720"/>
          <w:tab w:val="left" w:pos="360"/>
        </w:tabs>
      </w:pPr>
      <w:r>
        <w:tab/>
      </w:r>
      <w:r w:rsidRPr="007E0723">
        <w:t>(n) Copies of approvals or permits for construction and operation of treatment facilities.</w:t>
      </w:r>
    </w:p>
    <w:p w:rsidR="005676A6" w:rsidRPr="007E0723" w:rsidRDefault="005676A6" w:rsidP="005676A6">
      <w:pPr>
        <w:pStyle w:val="Rule"/>
        <w:tabs>
          <w:tab w:val="clear" w:pos="720"/>
          <w:tab w:val="left" w:pos="360"/>
        </w:tabs>
      </w:pPr>
      <w:r>
        <w:tab/>
      </w:r>
      <w:r w:rsidRPr="007E0723">
        <w:t>(o) A detailed statement by a registered professional engineer showing the cost, by Uniform System of Accounting account numbers, and capacity of proposed plant expansion, and a timetable showing projected construction time.</w:t>
      </w:r>
    </w:p>
    <w:p w:rsidR="005676A6" w:rsidRPr="007E0723" w:rsidRDefault="005676A6" w:rsidP="005676A6">
      <w:pPr>
        <w:pStyle w:val="Rule"/>
        <w:tabs>
          <w:tab w:val="clear" w:pos="720"/>
          <w:tab w:val="left" w:pos="360"/>
        </w:tabs>
      </w:pPr>
      <w:r>
        <w:tab/>
      </w:r>
      <w:r w:rsidRPr="007E0723">
        <w:t>(p) A detailed statement by a registered professional engineer showing how the proposed construction will affect the capacity of the existing systems.</w:t>
      </w:r>
    </w:p>
    <w:p w:rsidR="005676A6" w:rsidRPr="007E0723" w:rsidRDefault="005676A6" w:rsidP="005676A6">
      <w:pPr>
        <w:pStyle w:val="Rule"/>
        <w:tabs>
          <w:tab w:val="clear" w:pos="720"/>
          <w:tab w:val="left" w:pos="360"/>
        </w:tabs>
      </w:pPr>
      <w:r>
        <w:tab/>
      </w:r>
      <w:r w:rsidRPr="007E0723">
        <w:t>(q) If the expansion or plant upgrading is being undertaken to comply with the mandates of local, state or federal regulatory authorities, copies of the order(s) or correspondence directing the expansion or upgrading.</w:t>
      </w:r>
    </w:p>
    <w:p w:rsidR="005676A6" w:rsidRPr="007E0723" w:rsidRDefault="005676A6" w:rsidP="005676A6">
      <w:pPr>
        <w:pStyle w:val="Rule"/>
        <w:tabs>
          <w:tab w:val="clear" w:pos="720"/>
          <w:tab w:val="left" w:pos="360"/>
        </w:tabs>
      </w:pPr>
      <w:r>
        <w:tab/>
        <w:t xml:space="preserve">(r) </w:t>
      </w:r>
      <w:r w:rsidRPr="007E0723">
        <w:t>A schedule showing the projected growth rate for utilization of the existing plant and line capacity and future plant and line capacity.</w:t>
      </w:r>
    </w:p>
    <w:p w:rsidR="005676A6" w:rsidRPr="007E0723" w:rsidRDefault="005676A6" w:rsidP="005676A6">
      <w:pPr>
        <w:pStyle w:val="Rule"/>
        <w:tabs>
          <w:tab w:val="clear" w:pos="720"/>
          <w:tab w:val="left" w:pos="360"/>
        </w:tabs>
      </w:pPr>
      <w:r>
        <w:tab/>
      </w:r>
      <w:r w:rsidRPr="007E0723">
        <w:t>(s) A summary schedule of how the proposed service availability charge was calculated.</w:t>
      </w:r>
    </w:p>
    <w:p w:rsidR="005676A6" w:rsidRPr="007E0723" w:rsidRDefault="005676A6" w:rsidP="005676A6">
      <w:pPr>
        <w:pStyle w:val="Rule"/>
        <w:tabs>
          <w:tab w:val="clear" w:pos="720"/>
          <w:tab w:val="left" w:pos="360"/>
        </w:tabs>
      </w:pPr>
      <w:r>
        <w:tab/>
      </w:r>
      <w:r w:rsidRPr="007E0723">
        <w:t>(t) A schedule showing, by meter size, the cost of meters, connecting fittings, meter boxes or enclosures and also showing sufficient data on labor and any other applicable costs to allow the determination of an average cost for meter installation by type.</w:t>
      </w:r>
    </w:p>
    <w:p w:rsidR="005676A6" w:rsidRPr="007E0723" w:rsidRDefault="005676A6" w:rsidP="005676A6">
      <w:pPr>
        <w:pStyle w:val="Rule"/>
        <w:tabs>
          <w:tab w:val="clear" w:pos="720"/>
          <w:tab w:val="left" w:pos="360"/>
        </w:tabs>
      </w:pPr>
      <w:r>
        <w:tab/>
      </w:r>
      <w:r w:rsidRPr="007E0723">
        <w:t>(u) A statement of the existing and proposed on-site and off-site main installation charges or policy.</w:t>
      </w:r>
    </w:p>
    <w:p w:rsidR="005676A6" w:rsidRPr="007E0723" w:rsidRDefault="005676A6" w:rsidP="005676A6">
      <w:pPr>
        <w:pStyle w:val="Rule"/>
        <w:tabs>
          <w:tab w:val="clear" w:pos="720"/>
          <w:tab w:val="left" w:pos="360"/>
        </w:tabs>
      </w:pPr>
      <w:r>
        <w:tab/>
      </w:r>
      <w:r w:rsidRPr="007E0723">
        <w:t>(v) The company’s present capital structure, including the cost of debt in the present capitalization. The availability and cost of other sources of financing the proposed expansion or upgrading of the system also shall be given.</w:t>
      </w:r>
    </w:p>
    <w:p w:rsidR="005676A6" w:rsidRPr="007E0723" w:rsidRDefault="005676A6" w:rsidP="005676A6">
      <w:pPr>
        <w:pStyle w:val="Rule"/>
        <w:tabs>
          <w:tab w:val="clear" w:pos="720"/>
          <w:tab w:val="left" w:pos="360"/>
        </w:tabs>
      </w:pPr>
      <w:r>
        <w:tab/>
      </w:r>
      <w:r w:rsidRPr="00987B78">
        <w:t xml:space="preserve">(w) </w:t>
      </w:r>
      <w:r w:rsidRPr="00987B78">
        <w:rPr>
          <w:strike/>
        </w:rPr>
        <w:t>An original and three copies of</w:t>
      </w:r>
      <w:r w:rsidRPr="00987B78">
        <w:t xml:space="preserve">  </w:t>
      </w:r>
      <w:r w:rsidRPr="00987B78">
        <w:rPr>
          <w:u w:val="single"/>
        </w:rPr>
        <w:t>T</w:t>
      </w:r>
      <w:r w:rsidRPr="00987B78">
        <w:rPr>
          <w:strike/>
        </w:rPr>
        <w:t>t</w:t>
      </w:r>
      <w:r w:rsidRPr="00987B78">
        <w:t>he proposed tariff sheets.</w:t>
      </w:r>
    </w:p>
    <w:p w:rsidR="005676A6" w:rsidRPr="00E97EDB" w:rsidRDefault="005676A6" w:rsidP="005676A6">
      <w:pPr>
        <w:pStyle w:val="Rule"/>
        <w:tabs>
          <w:tab w:val="clear" w:pos="720"/>
          <w:tab w:val="left" w:pos="360"/>
        </w:tabs>
        <w:rPr>
          <w:strike/>
        </w:rPr>
      </w:pPr>
      <w:r>
        <w:tab/>
      </w:r>
      <w:r w:rsidRPr="00CE78D3">
        <w:rPr>
          <w:strike/>
        </w:rPr>
        <w:t>(5) Upon filing of the application and supporting exhibits, the utility shall place copies thereof at its local office of the utility serving the area affected by the charges and conditions, and such copies shall be made available for public inspection.</w:t>
      </w:r>
    </w:p>
    <w:p w:rsidR="005676A6" w:rsidRPr="007E0723" w:rsidRDefault="005676A6" w:rsidP="005676A6">
      <w:pPr>
        <w:pStyle w:val="Rule"/>
        <w:tabs>
          <w:tab w:val="clear" w:pos="720"/>
          <w:tab w:val="left" w:pos="360"/>
        </w:tabs>
      </w:pPr>
      <w:r>
        <w:tab/>
      </w:r>
      <w:r w:rsidRPr="007E0723">
        <w:t xml:space="preserve">(6) Each utility </w:t>
      </w:r>
      <w:r>
        <w:rPr>
          <w:u w:val="single"/>
        </w:rPr>
        <w:t>must</w:t>
      </w:r>
      <w:r w:rsidRPr="00CE78D3">
        <w:t xml:space="preserve"> </w:t>
      </w:r>
      <w:r w:rsidRPr="00CE78D3">
        <w:rPr>
          <w:strike/>
        </w:rPr>
        <w:t>shall</w:t>
      </w:r>
      <w:r w:rsidRPr="007E0723">
        <w:t xml:space="preserve"> demonstrate the appropriateness of the requested service availability charges and conditions.</w:t>
      </w:r>
    </w:p>
    <w:p w:rsidR="005676A6" w:rsidRPr="007E0723" w:rsidRDefault="005676A6" w:rsidP="005676A6">
      <w:pPr>
        <w:pStyle w:val="Rule"/>
        <w:tabs>
          <w:tab w:val="clear" w:pos="720"/>
          <w:tab w:val="left" w:pos="360"/>
        </w:tabs>
        <w:rPr>
          <w:i/>
        </w:rPr>
      </w:pPr>
      <w:r w:rsidRPr="007E0723">
        <w:rPr>
          <w:i/>
        </w:rPr>
        <w:t xml:space="preserve">Rulemaking Authority </w:t>
      </w:r>
      <w:r>
        <w:rPr>
          <w:i/>
          <w:u w:val="single"/>
        </w:rPr>
        <w:t>350.127(2),</w:t>
      </w:r>
      <w:r>
        <w:t xml:space="preserve"> </w:t>
      </w:r>
      <w:r w:rsidRPr="007E0723">
        <w:rPr>
          <w:i/>
        </w:rPr>
        <w:t>367.121(1), 367.101 FS. Law Implemented 367.101 FS. History–New 6-14-83, Amended 11-10-86, 11-30-93, 5-29-08</w:t>
      </w:r>
      <w:r>
        <w:rPr>
          <w:i/>
        </w:rPr>
        <w:t>_____________</w:t>
      </w:r>
      <w:r w:rsidRPr="007E0723">
        <w:rPr>
          <w:i/>
        </w:rPr>
        <w:t>.</w:t>
      </w:r>
    </w:p>
    <w:p w:rsidR="005676A6" w:rsidRPr="007E0723" w:rsidRDefault="005676A6" w:rsidP="005676A6">
      <w:pPr>
        <w:pStyle w:val="Rule"/>
        <w:tabs>
          <w:tab w:val="clear" w:pos="720"/>
          <w:tab w:val="left" w:pos="360"/>
        </w:tabs>
      </w:pPr>
    </w:p>
    <w:p w:rsidR="005676A6" w:rsidRDefault="005676A6" w:rsidP="005676A6"/>
    <w:p w:rsidR="00BD4151" w:rsidRDefault="00BD4151" w:rsidP="00BD4151">
      <w:pPr>
        <w:sectPr w:rsidR="00BD4151" w:rsidSect="005676A6">
          <w:headerReference w:type="even" r:id="rId52"/>
          <w:headerReference w:type="default" r:id="rId53"/>
          <w:footerReference w:type="even" r:id="rId54"/>
          <w:footerReference w:type="default" r:id="rId55"/>
          <w:headerReference w:type="first" r:id="rId56"/>
          <w:footerReference w:type="first" r:id="rId57"/>
          <w:pgSz w:w="12240" w:h="15840" w:code="1"/>
          <w:pgMar w:top="360" w:right="720" w:bottom="360" w:left="2405" w:header="360" w:footer="360" w:gutter="0"/>
          <w:cols w:space="720"/>
          <w:docGrid w:linePitch="360"/>
        </w:sectPr>
      </w:pPr>
    </w:p>
    <w:p w:rsidR="00BD4151" w:rsidRDefault="00BD4151" w:rsidP="00BD4151"/>
    <w:sectPr w:rsidR="00BD4151" w:rsidSect="00BD4151">
      <w:pgSz w:w="12240" w:h="15840" w:code="1"/>
      <w:pgMar w:top="360" w:right="720" w:bottom="360" w:left="2405"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A6B" w:rsidRDefault="004F0A6B">
      <w:r>
        <w:separator/>
      </w:r>
    </w:p>
  </w:endnote>
  <w:endnote w:type="continuationSeparator" w:id="0">
    <w:p w:rsidR="004F0A6B" w:rsidRDefault="004F0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6B" w:rsidRDefault="004F0A6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6B" w:rsidRDefault="004F0A6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6B" w:rsidRDefault="004F0A6B">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4F0A6B" w:rsidRDefault="004F0A6B">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814F84">
      <w:rPr>
        <w:rStyle w:val="PageNumber"/>
        <w:noProof/>
      </w:rPr>
      <w:t>15</w:t>
    </w:r>
    <w:r>
      <w:rPr>
        <w:rStyle w:val="PageNumber"/>
      </w:rPr>
      <w:fldChar w:fldCharType="end"/>
    </w:r>
    <w:r>
      <w:rPr>
        <w:rStyle w:val="PageNumber"/>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6B" w:rsidRDefault="004F0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F0A6B" w:rsidRDefault="004F0A6B">
    <w:pPr>
      <w:pStyle w:val="Footer"/>
    </w:pPr>
    <w:r>
      <w:t xml:space="preserve">CODING: Words </w:t>
    </w:r>
    <w:r>
      <w:rPr>
        <w:u w:val="single"/>
      </w:rPr>
      <w:t>underlined</w:t>
    </w:r>
    <w:r>
      <w:t xml:space="preserve"> are additions; words in struck through type are deletions from existing law.</w:t>
    </w:r>
  </w:p>
  <w:p w:rsidR="004F0A6B" w:rsidRDefault="004F0A6B">
    <w:pPr>
      <w:pStyle w:val="Footer"/>
    </w:pPr>
    <w:r>
      <w:tab/>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6B" w:rsidRDefault="004F0A6B">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6B" w:rsidRDefault="004F0A6B">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4F0A6B" w:rsidRDefault="004F0A6B">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814F84">
      <w:rPr>
        <w:rStyle w:val="PageNumber"/>
        <w:noProof/>
      </w:rPr>
      <w:t>20</w:t>
    </w:r>
    <w:r>
      <w:rPr>
        <w:rStyle w:val="PageNumber"/>
      </w:rPr>
      <w:fldChar w:fldCharType="end"/>
    </w:r>
    <w:r>
      <w:rPr>
        <w:rStyle w:val="PageNumber"/>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6B" w:rsidRDefault="004F0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F0A6B" w:rsidRDefault="004F0A6B">
    <w:pPr>
      <w:pStyle w:val="Footer"/>
    </w:pPr>
    <w:r>
      <w:t xml:space="preserve">CODING: Words </w:t>
    </w:r>
    <w:r>
      <w:rPr>
        <w:u w:val="single"/>
      </w:rPr>
      <w:t>underlined</w:t>
    </w:r>
    <w:r>
      <w:t xml:space="preserve"> are additions; words in struck through type are deletions from existing law.</w:t>
    </w:r>
  </w:p>
  <w:p w:rsidR="004F0A6B" w:rsidRDefault="004F0A6B">
    <w:pPr>
      <w:pStyle w:val="Footer"/>
    </w:pPr>
    <w:r>
      <w:tab/>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6B" w:rsidRDefault="004F0A6B">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6B" w:rsidRDefault="004F0A6B">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4F0A6B" w:rsidRDefault="004F0A6B">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814F84">
      <w:rPr>
        <w:rStyle w:val="PageNumber"/>
        <w:noProof/>
      </w:rPr>
      <w:t>21</w:t>
    </w:r>
    <w:r>
      <w:rPr>
        <w:rStyle w:val="PageNumber"/>
      </w:rPr>
      <w:fldChar w:fldCharType="end"/>
    </w:r>
    <w:r>
      <w:rPr>
        <w:rStyle w:val="PageNumber"/>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6B" w:rsidRDefault="004F0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F0A6B" w:rsidRDefault="004F0A6B">
    <w:pPr>
      <w:pStyle w:val="Footer"/>
    </w:pPr>
    <w:r>
      <w:t xml:space="preserve">CODING: Words </w:t>
    </w:r>
    <w:r>
      <w:rPr>
        <w:u w:val="single"/>
      </w:rPr>
      <w:t>underlined</w:t>
    </w:r>
    <w:r>
      <w:t xml:space="preserve"> are additions; words in struck through type are deletions from existing law.</w:t>
    </w:r>
  </w:p>
  <w:p w:rsidR="004F0A6B" w:rsidRDefault="004F0A6B">
    <w:pPr>
      <w:pStyle w:val="Footer"/>
    </w:pPr>
    <w:r>
      <w:tab/>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6B" w:rsidRDefault="004F0A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6B" w:rsidRDefault="004F0A6B">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4F0A6B" w:rsidRDefault="004F0A6B">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814F84">
      <w:rPr>
        <w:rStyle w:val="PageNumber"/>
        <w:noProof/>
      </w:rPr>
      <w:t>4</w:t>
    </w:r>
    <w:r>
      <w:rPr>
        <w:rStyle w:val="PageNumber"/>
      </w:rPr>
      <w:fldChar w:fldCharType="end"/>
    </w:r>
    <w:r>
      <w:rPr>
        <w:rStyle w:val="PageNumber"/>
      </w:rP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6B" w:rsidRDefault="004F0A6B">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4F0A6B" w:rsidRDefault="004F0A6B">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814F84">
      <w:rPr>
        <w:rStyle w:val="PageNumber"/>
        <w:noProof/>
      </w:rPr>
      <w:t>27</w:t>
    </w:r>
    <w:r>
      <w:rPr>
        <w:rStyle w:val="PageNumber"/>
      </w:rPr>
      <w:fldChar w:fldCharType="end"/>
    </w:r>
    <w:r>
      <w:rPr>
        <w:rStyle w:val="PageNumber"/>
      </w:rP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6B" w:rsidRDefault="004F0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F0A6B" w:rsidRDefault="004F0A6B">
    <w:pPr>
      <w:pStyle w:val="Footer"/>
    </w:pPr>
    <w:r>
      <w:t xml:space="preserve">CODING: Words </w:t>
    </w:r>
    <w:r>
      <w:rPr>
        <w:u w:val="single"/>
      </w:rPr>
      <w:t>underlined</w:t>
    </w:r>
    <w:r>
      <w:t xml:space="preserve"> are additions; words in struck through type are deletions from existing law.</w:t>
    </w:r>
  </w:p>
  <w:p w:rsidR="004F0A6B" w:rsidRDefault="004F0A6B">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6B" w:rsidRDefault="004F0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F0A6B" w:rsidRDefault="004F0A6B">
    <w:pPr>
      <w:pStyle w:val="Footer"/>
    </w:pPr>
    <w:r>
      <w:t xml:space="preserve">CODING: Words </w:t>
    </w:r>
    <w:r>
      <w:rPr>
        <w:u w:val="single"/>
      </w:rPr>
      <w:t>underlined</w:t>
    </w:r>
    <w:r>
      <w:t xml:space="preserve"> are additions; words in struck through type are deletions from existing law.</w:t>
    </w:r>
  </w:p>
  <w:p w:rsidR="004F0A6B" w:rsidRDefault="004F0A6B">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6B" w:rsidRDefault="004F0A6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6B" w:rsidRDefault="004F0A6B">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4F0A6B" w:rsidRDefault="004F0A6B">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814F84">
      <w:rPr>
        <w:rStyle w:val="PageNumber"/>
        <w:noProof/>
      </w:rPr>
      <w:t>6</w:t>
    </w:r>
    <w:r>
      <w:rPr>
        <w:rStyle w:val="PageNumber"/>
      </w:rPr>
      <w:fldChar w:fldCharType="end"/>
    </w:r>
    <w:r>
      <w:rPr>
        <w:rStyle w:val="PageNumber"/>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6B" w:rsidRDefault="004F0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F0A6B" w:rsidRDefault="004F0A6B">
    <w:pPr>
      <w:pStyle w:val="Footer"/>
    </w:pPr>
    <w:r>
      <w:t xml:space="preserve">CODING: Words </w:t>
    </w:r>
    <w:r>
      <w:rPr>
        <w:u w:val="single"/>
      </w:rPr>
      <w:t>underlined</w:t>
    </w:r>
    <w:r>
      <w:t xml:space="preserve"> are additions; words in struck through type are deletions from existing law.</w:t>
    </w:r>
  </w:p>
  <w:p w:rsidR="004F0A6B" w:rsidRDefault="004F0A6B">
    <w:pPr>
      <w:pStyle w:val="Footer"/>
    </w:pPr>
    <w:r>
      <w:tab/>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6B" w:rsidRDefault="004F0A6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6B" w:rsidRDefault="004F0A6B">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4F0A6B" w:rsidRDefault="004F0A6B">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814F84">
      <w:rPr>
        <w:rStyle w:val="PageNumber"/>
        <w:noProof/>
      </w:rPr>
      <w:t>12</w:t>
    </w:r>
    <w:r>
      <w:rPr>
        <w:rStyle w:val="PageNumber"/>
      </w:rPr>
      <w:fldChar w:fldCharType="end"/>
    </w:r>
    <w:r>
      <w:rPr>
        <w:rStyle w:val="PageNumber"/>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6B" w:rsidRDefault="004F0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F0A6B" w:rsidRDefault="004F0A6B">
    <w:pPr>
      <w:pStyle w:val="Footer"/>
    </w:pPr>
    <w:r>
      <w:t xml:space="preserve">CODING: Words </w:t>
    </w:r>
    <w:r>
      <w:rPr>
        <w:u w:val="single"/>
      </w:rPr>
      <w:t>underlined</w:t>
    </w:r>
    <w:r>
      <w:t xml:space="preserve"> are additions; words in struck through type are deletions from existing law.</w:t>
    </w:r>
  </w:p>
  <w:p w:rsidR="004F0A6B" w:rsidRDefault="004F0A6B">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A6B" w:rsidRDefault="004F0A6B">
      <w:r>
        <w:separator/>
      </w:r>
    </w:p>
  </w:footnote>
  <w:footnote w:type="continuationSeparator" w:id="0">
    <w:p w:rsidR="004F0A6B" w:rsidRDefault="004F0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6B" w:rsidRDefault="004F0A6B">
    <w:pPr>
      <w:pStyle w:val="Header"/>
    </w:pPr>
    <w:bookmarkStart w:id="4" w:name="headerNotice"/>
    <w:bookmarkEnd w:id="4"/>
    <w:r>
      <w:t>NOTICE OF DEVELOPMENT OF RULEMAKING</w:t>
    </w:r>
  </w:p>
  <w:p w:rsidR="004F0A6B" w:rsidRDefault="004F0A6B">
    <w:pPr>
      <w:pStyle w:val="Header"/>
    </w:pPr>
    <w:bookmarkStart w:id="5" w:name="headerDocket"/>
    <w:bookmarkEnd w:id="5"/>
    <w:r>
      <w:t>UNDOCKETED</w:t>
    </w:r>
  </w:p>
  <w:p w:rsidR="004F0A6B" w:rsidRDefault="004F0A6B">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14F84">
      <w:rPr>
        <w:rStyle w:val="PageNumber"/>
        <w:noProof/>
      </w:rPr>
      <w:t>2</w:t>
    </w:r>
    <w:r>
      <w:rPr>
        <w:rStyle w:val="PageNumber"/>
      </w:rPr>
      <w:fldChar w:fldCharType="end"/>
    </w:r>
  </w:p>
  <w:p w:rsidR="004F0A6B" w:rsidRDefault="004F0A6B">
    <w:pPr>
      <w:pStyle w:val="Header"/>
      <w:rPr>
        <w:rStyle w:val="PageNumber"/>
      </w:rPr>
    </w:pPr>
  </w:p>
  <w:p w:rsidR="004F0A6B" w:rsidRDefault="004F0A6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6B" w:rsidRDefault="004F0A6B">
    <w:pPr>
      <w:tabs>
        <w:tab w:val="left" w:pos="3770"/>
      </w:tabs>
    </w:pPr>
    <w:r>
      <w:rPr>
        <w:noProof/>
      </w:rPr>
      <mc:AlternateContent>
        <mc:Choice Requires="wps">
          <w:drawing>
            <wp:anchor distT="0" distB="0" distL="114300" distR="114300" simplePos="0" relativeHeight="251643904"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2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F4B5E" id="LeftBorder1" o:spid="_x0000_s1026" style="position:absolute;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j3GQIAAC4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AAMSj3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22"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0A6B" w:rsidRDefault="004F0A6B">
                          <w:pPr>
                            <w:jc w:val="right"/>
                          </w:pPr>
                          <w:r>
                            <w:t>1</w:t>
                          </w:r>
                        </w:p>
                        <w:p w:rsidR="004F0A6B" w:rsidRDefault="004F0A6B">
                          <w:pPr>
                            <w:jc w:val="right"/>
                          </w:pPr>
                          <w:r>
                            <w:t>2</w:t>
                          </w:r>
                        </w:p>
                        <w:p w:rsidR="004F0A6B" w:rsidRDefault="004F0A6B">
                          <w:pPr>
                            <w:jc w:val="right"/>
                          </w:pPr>
                          <w:r>
                            <w:t>3</w:t>
                          </w:r>
                        </w:p>
                        <w:p w:rsidR="004F0A6B" w:rsidRDefault="004F0A6B">
                          <w:pPr>
                            <w:jc w:val="right"/>
                          </w:pPr>
                          <w:r>
                            <w:t>4</w:t>
                          </w:r>
                        </w:p>
                        <w:p w:rsidR="004F0A6B" w:rsidRDefault="004F0A6B">
                          <w:pPr>
                            <w:jc w:val="right"/>
                          </w:pPr>
                          <w:r>
                            <w:t>5</w:t>
                          </w:r>
                        </w:p>
                        <w:p w:rsidR="004F0A6B" w:rsidRDefault="004F0A6B">
                          <w:pPr>
                            <w:jc w:val="right"/>
                          </w:pPr>
                          <w:r>
                            <w:t>6</w:t>
                          </w:r>
                        </w:p>
                        <w:p w:rsidR="004F0A6B" w:rsidRDefault="004F0A6B">
                          <w:pPr>
                            <w:jc w:val="right"/>
                          </w:pPr>
                          <w:r>
                            <w:t>7</w:t>
                          </w:r>
                        </w:p>
                        <w:p w:rsidR="004F0A6B" w:rsidRDefault="004F0A6B">
                          <w:pPr>
                            <w:jc w:val="right"/>
                          </w:pPr>
                          <w:r>
                            <w:t>8</w:t>
                          </w:r>
                        </w:p>
                        <w:p w:rsidR="004F0A6B" w:rsidRDefault="004F0A6B">
                          <w:pPr>
                            <w:jc w:val="right"/>
                          </w:pPr>
                          <w:r>
                            <w:t>9</w:t>
                          </w:r>
                        </w:p>
                        <w:p w:rsidR="004F0A6B" w:rsidRDefault="004F0A6B">
                          <w:pPr>
                            <w:jc w:val="right"/>
                          </w:pPr>
                          <w:r>
                            <w:t>10</w:t>
                          </w:r>
                        </w:p>
                        <w:p w:rsidR="004F0A6B" w:rsidRDefault="004F0A6B">
                          <w:pPr>
                            <w:jc w:val="right"/>
                          </w:pPr>
                          <w:r>
                            <w:t>11</w:t>
                          </w:r>
                        </w:p>
                        <w:p w:rsidR="004F0A6B" w:rsidRDefault="004F0A6B">
                          <w:pPr>
                            <w:jc w:val="right"/>
                          </w:pPr>
                          <w:r>
                            <w:t>12</w:t>
                          </w:r>
                        </w:p>
                        <w:p w:rsidR="004F0A6B" w:rsidRDefault="004F0A6B">
                          <w:pPr>
                            <w:jc w:val="right"/>
                          </w:pPr>
                          <w:r>
                            <w:t>13</w:t>
                          </w:r>
                        </w:p>
                        <w:p w:rsidR="004F0A6B" w:rsidRDefault="004F0A6B">
                          <w:pPr>
                            <w:jc w:val="right"/>
                          </w:pPr>
                          <w:r>
                            <w:t>14</w:t>
                          </w:r>
                        </w:p>
                        <w:p w:rsidR="004F0A6B" w:rsidRDefault="004F0A6B">
                          <w:pPr>
                            <w:jc w:val="right"/>
                          </w:pPr>
                          <w:r>
                            <w:t>15</w:t>
                          </w:r>
                        </w:p>
                        <w:p w:rsidR="004F0A6B" w:rsidRDefault="004F0A6B">
                          <w:pPr>
                            <w:jc w:val="right"/>
                          </w:pPr>
                          <w:r>
                            <w:t>16</w:t>
                          </w:r>
                        </w:p>
                        <w:p w:rsidR="004F0A6B" w:rsidRDefault="004F0A6B">
                          <w:pPr>
                            <w:jc w:val="right"/>
                          </w:pPr>
                          <w:r>
                            <w:t>17</w:t>
                          </w:r>
                        </w:p>
                        <w:p w:rsidR="004F0A6B" w:rsidRDefault="004F0A6B">
                          <w:pPr>
                            <w:jc w:val="right"/>
                          </w:pPr>
                          <w:r>
                            <w:t>18</w:t>
                          </w:r>
                        </w:p>
                        <w:p w:rsidR="004F0A6B" w:rsidRDefault="004F0A6B">
                          <w:pPr>
                            <w:jc w:val="right"/>
                          </w:pPr>
                          <w:r>
                            <w:t>19</w:t>
                          </w:r>
                        </w:p>
                        <w:p w:rsidR="004F0A6B" w:rsidRDefault="004F0A6B">
                          <w:pPr>
                            <w:jc w:val="right"/>
                          </w:pPr>
                          <w:r>
                            <w:t>20</w:t>
                          </w:r>
                        </w:p>
                        <w:p w:rsidR="004F0A6B" w:rsidRDefault="004F0A6B">
                          <w:pPr>
                            <w:jc w:val="right"/>
                          </w:pPr>
                          <w:r>
                            <w:t>21</w:t>
                          </w:r>
                        </w:p>
                        <w:p w:rsidR="004F0A6B" w:rsidRDefault="004F0A6B">
                          <w:pPr>
                            <w:jc w:val="right"/>
                          </w:pPr>
                          <w:r>
                            <w:t>22</w:t>
                          </w:r>
                        </w:p>
                        <w:p w:rsidR="004F0A6B" w:rsidRDefault="004F0A6B">
                          <w:pPr>
                            <w:jc w:val="right"/>
                          </w:pPr>
                          <w:r>
                            <w:t>23</w:t>
                          </w:r>
                        </w:p>
                        <w:p w:rsidR="004F0A6B" w:rsidRDefault="004F0A6B">
                          <w:pPr>
                            <w:jc w:val="right"/>
                          </w:pPr>
                          <w:r>
                            <w:t>24</w:t>
                          </w:r>
                        </w:p>
                        <w:p w:rsidR="004F0A6B" w:rsidRDefault="004F0A6B">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50.4pt;margin-top:0;width:36pt;height:684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" stroked="f">
              <v:textbox inset="0,0,0,0">
                <w:txbxContent>
                  <w:p w:rsidR="004F0A6B" w:rsidRDefault="004F0A6B">
                    <w:pPr>
                      <w:jc w:val="right"/>
                    </w:pPr>
                    <w:r>
                      <w:t>1</w:t>
                    </w:r>
                  </w:p>
                  <w:p w:rsidR="004F0A6B" w:rsidRDefault="004F0A6B">
                    <w:pPr>
                      <w:jc w:val="right"/>
                    </w:pPr>
                    <w:r>
                      <w:t>2</w:t>
                    </w:r>
                  </w:p>
                  <w:p w:rsidR="004F0A6B" w:rsidRDefault="004F0A6B">
                    <w:pPr>
                      <w:jc w:val="right"/>
                    </w:pPr>
                    <w:r>
                      <w:t>3</w:t>
                    </w:r>
                  </w:p>
                  <w:p w:rsidR="004F0A6B" w:rsidRDefault="004F0A6B">
                    <w:pPr>
                      <w:jc w:val="right"/>
                    </w:pPr>
                    <w:r>
                      <w:t>4</w:t>
                    </w:r>
                  </w:p>
                  <w:p w:rsidR="004F0A6B" w:rsidRDefault="004F0A6B">
                    <w:pPr>
                      <w:jc w:val="right"/>
                    </w:pPr>
                    <w:r>
                      <w:t>5</w:t>
                    </w:r>
                  </w:p>
                  <w:p w:rsidR="004F0A6B" w:rsidRDefault="004F0A6B">
                    <w:pPr>
                      <w:jc w:val="right"/>
                    </w:pPr>
                    <w:r>
                      <w:t>6</w:t>
                    </w:r>
                  </w:p>
                  <w:p w:rsidR="004F0A6B" w:rsidRDefault="004F0A6B">
                    <w:pPr>
                      <w:jc w:val="right"/>
                    </w:pPr>
                    <w:r>
                      <w:t>7</w:t>
                    </w:r>
                  </w:p>
                  <w:p w:rsidR="004F0A6B" w:rsidRDefault="004F0A6B">
                    <w:pPr>
                      <w:jc w:val="right"/>
                    </w:pPr>
                    <w:r>
                      <w:t>8</w:t>
                    </w:r>
                  </w:p>
                  <w:p w:rsidR="004F0A6B" w:rsidRDefault="004F0A6B">
                    <w:pPr>
                      <w:jc w:val="right"/>
                    </w:pPr>
                    <w:r>
                      <w:t>9</w:t>
                    </w:r>
                  </w:p>
                  <w:p w:rsidR="004F0A6B" w:rsidRDefault="004F0A6B">
                    <w:pPr>
                      <w:jc w:val="right"/>
                    </w:pPr>
                    <w:r>
                      <w:t>10</w:t>
                    </w:r>
                  </w:p>
                  <w:p w:rsidR="004F0A6B" w:rsidRDefault="004F0A6B">
                    <w:pPr>
                      <w:jc w:val="right"/>
                    </w:pPr>
                    <w:r>
                      <w:t>11</w:t>
                    </w:r>
                  </w:p>
                  <w:p w:rsidR="004F0A6B" w:rsidRDefault="004F0A6B">
                    <w:pPr>
                      <w:jc w:val="right"/>
                    </w:pPr>
                    <w:r>
                      <w:t>12</w:t>
                    </w:r>
                  </w:p>
                  <w:p w:rsidR="004F0A6B" w:rsidRDefault="004F0A6B">
                    <w:pPr>
                      <w:jc w:val="right"/>
                    </w:pPr>
                    <w:r>
                      <w:t>13</w:t>
                    </w:r>
                  </w:p>
                  <w:p w:rsidR="004F0A6B" w:rsidRDefault="004F0A6B">
                    <w:pPr>
                      <w:jc w:val="right"/>
                    </w:pPr>
                    <w:r>
                      <w:t>14</w:t>
                    </w:r>
                  </w:p>
                  <w:p w:rsidR="004F0A6B" w:rsidRDefault="004F0A6B">
                    <w:pPr>
                      <w:jc w:val="right"/>
                    </w:pPr>
                    <w:r>
                      <w:t>15</w:t>
                    </w:r>
                  </w:p>
                  <w:p w:rsidR="004F0A6B" w:rsidRDefault="004F0A6B">
                    <w:pPr>
                      <w:jc w:val="right"/>
                    </w:pPr>
                    <w:r>
                      <w:t>16</w:t>
                    </w:r>
                  </w:p>
                  <w:p w:rsidR="004F0A6B" w:rsidRDefault="004F0A6B">
                    <w:pPr>
                      <w:jc w:val="right"/>
                    </w:pPr>
                    <w:r>
                      <w:t>17</w:t>
                    </w:r>
                  </w:p>
                  <w:p w:rsidR="004F0A6B" w:rsidRDefault="004F0A6B">
                    <w:pPr>
                      <w:jc w:val="right"/>
                    </w:pPr>
                    <w:r>
                      <w:t>18</w:t>
                    </w:r>
                  </w:p>
                  <w:p w:rsidR="004F0A6B" w:rsidRDefault="004F0A6B">
                    <w:pPr>
                      <w:jc w:val="right"/>
                    </w:pPr>
                    <w:r>
                      <w:t>19</w:t>
                    </w:r>
                  </w:p>
                  <w:p w:rsidR="004F0A6B" w:rsidRDefault="004F0A6B">
                    <w:pPr>
                      <w:jc w:val="right"/>
                    </w:pPr>
                    <w:r>
                      <w:t>20</w:t>
                    </w:r>
                  </w:p>
                  <w:p w:rsidR="004F0A6B" w:rsidRDefault="004F0A6B">
                    <w:pPr>
                      <w:jc w:val="right"/>
                    </w:pPr>
                    <w:r>
                      <w:t>21</w:t>
                    </w:r>
                  </w:p>
                  <w:p w:rsidR="004F0A6B" w:rsidRDefault="004F0A6B">
                    <w:pPr>
                      <w:jc w:val="right"/>
                    </w:pPr>
                    <w:r>
                      <w:t>22</w:t>
                    </w:r>
                  </w:p>
                  <w:p w:rsidR="004F0A6B" w:rsidRDefault="004F0A6B">
                    <w:pPr>
                      <w:jc w:val="right"/>
                    </w:pPr>
                    <w:r>
                      <w:t>23</w:t>
                    </w:r>
                  </w:p>
                  <w:p w:rsidR="004F0A6B" w:rsidRDefault="004F0A6B">
                    <w:pPr>
                      <w:jc w:val="right"/>
                    </w:pPr>
                    <w:r>
                      <w:t>24</w:t>
                    </w:r>
                  </w:p>
                  <w:p w:rsidR="004F0A6B" w:rsidRDefault="004F0A6B">
                    <w:pPr>
                      <w:jc w:val="right"/>
                    </w:pPr>
                    <w:r>
                      <w:t>25</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6B" w:rsidRDefault="004F0A6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6B" w:rsidRDefault="004F0A6B" w:rsidP="005676A6">
    <w:pPr>
      <w:pStyle w:val="Header"/>
    </w:pPr>
    <w:r>
      <w:t>NOTICE OF DEVELOPMENT OF RULEMAKING</w:t>
    </w:r>
  </w:p>
  <w:p w:rsidR="004F0A6B" w:rsidRDefault="004F0A6B" w:rsidP="005676A6">
    <w:pPr>
      <w:pStyle w:val="Header"/>
    </w:pPr>
    <w:r>
      <w:t>UNDOCKETED</w:t>
    </w:r>
  </w:p>
  <w:p w:rsidR="004F0A6B" w:rsidRPr="005676A6" w:rsidRDefault="004F0A6B" w:rsidP="005676A6">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814F84">
      <w:rPr>
        <w:rStyle w:val="PageNumber"/>
        <w:noProof/>
      </w:rPr>
      <w:t>15</w:t>
    </w:r>
    <w:r>
      <w:rPr>
        <w:rStyle w:val="PageNumber"/>
      </w:rPr>
      <w:fldChar w:fldCharType="end"/>
    </w:r>
    <w:r>
      <w:rPr>
        <w:b/>
        <w:noProof/>
      </w:rPr>
      <mc:AlternateContent>
        <mc:Choice Requires="wps">
          <w:drawing>
            <wp:anchor distT="0" distB="0" distL="114300" distR="114300" simplePos="0" relativeHeight="251651072"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25"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5B748" id="LeftBorder1"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YIi5+BgCAAAu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56192"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26"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0A6B" w:rsidRDefault="004F0A6B">
                          <w:pPr>
                            <w:pStyle w:val="RuleHeader"/>
                            <w:rPr>
                              <w:rStyle w:val="RuleChar"/>
                            </w:rPr>
                          </w:pPr>
                          <w:r>
                            <w:t>1</w:t>
                          </w:r>
                        </w:p>
                        <w:p w:rsidR="004F0A6B" w:rsidRDefault="004F0A6B">
                          <w:pPr>
                            <w:pStyle w:val="RuleHeader"/>
                          </w:pPr>
                          <w:r>
                            <w:t>2</w:t>
                          </w:r>
                        </w:p>
                        <w:p w:rsidR="004F0A6B" w:rsidRDefault="004F0A6B">
                          <w:pPr>
                            <w:pStyle w:val="RuleHeader"/>
                          </w:pPr>
                          <w:r>
                            <w:t>3</w:t>
                          </w:r>
                        </w:p>
                        <w:p w:rsidR="004F0A6B" w:rsidRDefault="004F0A6B">
                          <w:pPr>
                            <w:pStyle w:val="RuleHeader"/>
                          </w:pPr>
                          <w:r>
                            <w:t>4</w:t>
                          </w:r>
                        </w:p>
                        <w:p w:rsidR="004F0A6B" w:rsidRDefault="004F0A6B">
                          <w:pPr>
                            <w:pStyle w:val="RuleHeader"/>
                          </w:pPr>
                          <w:r>
                            <w:t>5</w:t>
                          </w:r>
                        </w:p>
                        <w:p w:rsidR="004F0A6B" w:rsidRDefault="004F0A6B">
                          <w:pPr>
                            <w:pStyle w:val="RuleHeader"/>
                          </w:pPr>
                          <w:r>
                            <w:t>6</w:t>
                          </w:r>
                        </w:p>
                        <w:p w:rsidR="004F0A6B" w:rsidRDefault="004F0A6B">
                          <w:pPr>
                            <w:pStyle w:val="RuleHeader"/>
                          </w:pPr>
                          <w:r>
                            <w:t>7</w:t>
                          </w:r>
                        </w:p>
                        <w:p w:rsidR="004F0A6B" w:rsidRDefault="004F0A6B">
                          <w:pPr>
                            <w:pStyle w:val="RuleHeader"/>
                          </w:pPr>
                          <w:r>
                            <w:t>8</w:t>
                          </w:r>
                        </w:p>
                        <w:p w:rsidR="004F0A6B" w:rsidRDefault="004F0A6B">
                          <w:pPr>
                            <w:pStyle w:val="RuleHeader"/>
                          </w:pPr>
                          <w:r>
                            <w:t>9</w:t>
                          </w:r>
                        </w:p>
                        <w:p w:rsidR="004F0A6B" w:rsidRDefault="004F0A6B">
                          <w:pPr>
                            <w:pStyle w:val="RuleHeader"/>
                          </w:pPr>
                          <w:r>
                            <w:t>10</w:t>
                          </w:r>
                        </w:p>
                        <w:p w:rsidR="004F0A6B" w:rsidRDefault="004F0A6B">
                          <w:pPr>
                            <w:pStyle w:val="RuleHeader"/>
                          </w:pPr>
                          <w:r>
                            <w:t>11</w:t>
                          </w:r>
                        </w:p>
                        <w:p w:rsidR="004F0A6B" w:rsidRDefault="004F0A6B">
                          <w:pPr>
                            <w:pStyle w:val="RuleHeader"/>
                          </w:pPr>
                          <w:r>
                            <w:t>12</w:t>
                          </w:r>
                        </w:p>
                        <w:p w:rsidR="004F0A6B" w:rsidRDefault="004F0A6B">
                          <w:pPr>
                            <w:pStyle w:val="RuleHeader"/>
                          </w:pPr>
                          <w:r>
                            <w:t>13</w:t>
                          </w:r>
                        </w:p>
                        <w:p w:rsidR="004F0A6B" w:rsidRDefault="004F0A6B">
                          <w:pPr>
                            <w:pStyle w:val="RuleHeader"/>
                          </w:pPr>
                          <w:r>
                            <w:t>14</w:t>
                          </w:r>
                        </w:p>
                        <w:p w:rsidR="004F0A6B" w:rsidRDefault="004F0A6B">
                          <w:pPr>
                            <w:pStyle w:val="RuleHeader"/>
                          </w:pPr>
                          <w:r>
                            <w:t>15</w:t>
                          </w:r>
                        </w:p>
                        <w:p w:rsidR="004F0A6B" w:rsidRDefault="004F0A6B">
                          <w:pPr>
                            <w:pStyle w:val="RuleHeader"/>
                          </w:pPr>
                          <w:r>
                            <w:t>16</w:t>
                          </w:r>
                        </w:p>
                        <w:p w:rsidR="004F0A6B" w:rsidRDefault="004F0A6B">
                          <w:pPr>
                            <w:pStyle w:val="RuleHeader"/>
                          </w:pPr>
                          <w:r>
                            <w:t>17</w:t>
                          </w:r>
                        </w:p>
                        <w:p w:rsidR="004F0A6B" w:rsidRDefault="004F0A6B">
                          <w:pPr>
                            <w:pStyle w:val="RuleHeader"/>
                          </w:pPr>
                          <w:r>
                            <w:t>18</w:t>
                          </w:r>
                        </w:p>
                        <w:p w:rsidR="004F0A6B" w:rsidRDefault="004F0A6B">
                          <w:pPr>
                            <w:pStyle w:val="RuleHeader"/>
                          </w:pPr>
                          <w:r>
                            <w:t>19</w:t>
                          </w:r>
                        </w:p>
                        <w:p w:rsidR="004F0A6B" w:rsidRDefault="004F0A6B">
                          <w:pPr>
                            <w:pStyle w:val="RuleHeader"/>
                          </w:pPr>
                          <w:r>
                            <w:t>20</w:t>
                          </w:r>
                        </w:p>
                        <w:p w:rsidR="004F0A6B" w:rsidRDefault="004F0A6B">
                          <w:pPr>
                            <w:pStyle w:val="RuleHeader"/>
                          </w:pPr>
                          <w:r>
                            <w:t>21</w:t>
                          </w:r>
                        </w:p>
                        <w:p w:rsidR="004F0A6B" w:rsidRDefault="004F0A6B">
                          <w:pPr>
                            <w:pStyle w:val="RuleHeader"/>
                          </w:pPr>
                          <w:r>
                            <w:t>22</w:t>
                          </w:r>
                        </w:p>
                        <w:p w:rsidR="004F0A6B" w:rsidRDefault="004F0A6B">
                          <w:pPr>
                            <w:pStyle w:val="RuleHeader"/>
                          </w:pPr>
                          <w:r>
                            <w:t>23</w:t>
                          </w:r>
                        </w:p>
                        <w:p w:rsidR="004F0A6B" w:rsidRDefault="004F0A6B">
                          <w:pPr>
                            <w:pStyle w:val="RuleHeader"/>
                          </w:pPr>
                          <w:r>
                            <w:t>24</w:t>
                          </w:r>
                        </w:p>
                        <w:p w:rsidR="004F0A6B" w:rsidRDefault="004F0A6B">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69.85pt;margin-top:0;width:36pt;height:68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" stroked="f">
              <v:textbox inset="0,0,0,0">
                <w:txbxContent>
                  <w:p w:rsidR="004F0A6B" w:rsidRDefault="004F0A6B">
                    <w:pPr>
                      <w:pStyle w:val="RuleHeader"/>
                      <w:rPr>
                        <w:rStyle w:val="RuleChar"/>
                      </w:rPr>
                    </w:pPr>
                    <w:r>
                      <w:t>1</w:t>
                    </w:r>
                  </w:p>
                  <w:p w:rsidR="004F0A6B" w:rsidRDefault="004F0A6B">
                    <w:pPr>
                      <w:pStyle w:val="RuleHeader"/>
                    </w:pPr>
                    <w:r>
                      <w:t>2</w:t>
                    </w:r>
                  </w:p>
                  <w:p w:rsidR="004F0A6B" w:rsidRDefault="004F0A6B">
                    <w:pPr>
                      <w:pStyle w:val="RuleHeader"/>
                    </w:pPr>
                    <w:r>
                      <w:t>3</w:t>
                    </w:r>
                  </w:p>
                  <w:p w:rsidR="004F0A6B" w:rsidRDefault="004F0A6B">
                    <w:pPr>
                      <w:pStyle w:val="RuleHeader"/>
                    </w:pPr>
                    <w:r>
                      <w:t>4</w:t>
                    </w:r>
                  </w:p>
                  <w:p w:rsidR="004F0A6B" w:rsidRDefault="004F0A6B">
                    <w:pPr>
                      <w:pStyle w:val="RuleHeader"/>
                    </w:pPr>
                    <w:r>
                      <w:t>5</w:t>
                    </w:r>
                  </w:p>
                  <w:p w:rsidR="004F0A6B" w:rsidRDefault="004F0A6B">
                    <w:pPr>
                      <w:pStyle w:val="RuleHeader"/>
                    </w:pPr>
                    <w:r>
                      <w:t>6</w:t>
                    </w:r>
                  </w:p>
                  <w:p w:rsidR="004F0A6B" w:rsidRDefault="004F0A6B">
                    <w:pPr>
                      <w:pStyle w:val="RuleHeader"/>
                    </w:pPr>
                    <w:r>
                      <w:t>7</w:t>
                    </w:r>
                  </w:p>
                  <w:p w:rsidR="004F0A6B" w:rsidRDefault="004F0A6B">
                    <w:pPr>
                      <w:pStyle w:val="RuleHeader"/>
                    </w:pPr>
                    <w:r>
                      <w:t>8</w:t>
                    </w:r>
                  </w:p>
                  <w:p w:rsidR="004F0A6B" w:rsidRDefault="004F0A6B">
                    <w:pPr>
                      <w:pStyle w:val="RuleHeader"/>
                    </w:pPr>
                    <w:r>
                      <w:t>9</w:t>
                    </w:r>
                  </w:p>
                  <w:p w:rsidR="004F0A6B" w:rsidRDefault="004F0A6B">
                    <w:pPr>
                      <w:pStyle w:val="RuleHeader"/>
                    </w:pPr>
                    <w:r>
                      <w:t>10</w:t>
                    </w:r>
                  </w:p>
                  <w:p w:rsidR="004F0A6B" w:rsidRDefault="004F0A6B">
                    <w:pPr>
                      <w:pStyle w:val="RuleHeader"/>
                    </w:pPr>
                    <w:r>
                      <w:t>11</w:t>
                    </w:r>
                  </w:p>
                  <w:p w:rsidR="004F0A6B" w:rsidRDefault="004F0A6B">
                    <w:pPr>
                      <w:pStyle w:val="RuleHeader"/>
                    </w:pPr>
                    <w:r>
                      <w:t>12</w:t>
                    </w:r>
                  </w:p>
                  <w:p w:rsidR="004F0A6B" w:rsidRDefault="004F0A6B">
                    <w:pPr>
                      <w:pStyle w:val="RuleHeader"/>
                    </w:pPr>
                    <w:r>
                      <w:t>13</w:t>
                    </w:r>
                  </w:p>
                  <w:p w:rsidR="004F0A6B" w:rsidRDefault="004F0A6B">
                    <w:pPr>
                      <w:pStyle w:val="RuleHeader"/>
                    </w:pPr>
                    <w:r>
                      <w:t>14</w:t>
                    </w:r>
                  </w:p>
                  <w:p w:rsidR="004F0A6B" w:rsidRDefault="004F0A6B">
                    <w:pPr>
                      <w:pStyle w:val="RuleHeader"/>
                    </w:pPr>
                    <w:r>
                      <w:t>15</w:t>
                    </w:r>
                  </w:p>
                  <w:p w:rsidR="004F0A6B" w:rsidRDefault="004F0A6B">
                    <w:pPr>
                      <w:pStyle w:val="RuleHeader"/>
                    </w:pPr>
                    <w:r>
                      <w:t>16</w:t>
                    </w:r>
                  </w:p>
                  <w:p w:rsidR="004F0A6B" w:rsidRDefault="004F0A6B">
                    <w:pPr>
                      <w:pStyle w:val="RuleHeader"/>
                    </w:pPr>
                    <w:r>
                      <w:t>17</w:t>
                    </w:r>
                  </w:p>
                  <w:p w:rsidR="004F0A6B" w:rsidRDefault="004F0A6B">
                    <w:pPr>
                      <w:pStyle w:val="RuleHeader"/>
                    </w:pPr>
                    <w:r>
                      <w:t>18</w:t>
                    </w:r>
                  </w:p>
                  <w:p w:rsidR="004F0A6B" w:rsidRDefault="004F0A6B">
                    <w:pPr>
                      <w:pStyle w:val="RuleHeader"/>
                    </w:pPr>
                    <w:r>
                      <w:t>19</w:t>
                    </w:r>
                  </w:p>
                  <w:p w:rsidR="004F0A6B" w:rsidRDefault="004F0A6B">
                    <w:pPr>
                      <w:pStyle w:val="RuleHeader"/>
                    </w:pPr>
                    <w:r>
                      <w:t>20</w:t>
                    </w:r>
                  </w:p>
                  <w:p w:rsidR="004F0A6B" w:rsidRDefault="004F0A6B">
                    <w:pPr>
                      <w:pStyle w:val="RuleHeader"/>
                    </w:pPr>
                    <w:r>
                      <w:t>21</w:t>
                    </w:r>
                  </w:p>
                  <w:p w:rsidR="004F0A6B" w:rsidRDefault="004F0A6B">
                    <w:pPr>
                      <w:pStyle w:val="RuleHeader"/>
                    </w:pPr>
                    <w:r>
                      <w:t>22</w:t>
                    </w:r>
                  </w:p>
                  <w:p w:rsidR="004F0A6B" w:rsidRDefault="004F0A6B">
                    <w:pPr>
                      <w:pStyle w:val="RuleHeader"/>
                    </w:pPr>
                    <w:r>
                      <w:t>23</w:t>
                    </w:r>
                  </w:p>
                  <w:p w:rsidR="004F0A6B" w:rsidRDefault="004F0A6B">
                    <w:pPr>
                      <w:pStyle w:val="RuleHeader"/>
                    </w:pPr>
                    <w:r>
                      <w:t>24</w:t>
                    </w:r>
                  </w:p>
                  <w:p w:rsidR="004F0A6B" w:rsidRDefault="004F0A6B">
                    <w:pPr>
                      <w:pStyle w:val="RuleHeader"/>
                    </w:pPr>
                    <w:r>
                      <w:t>25</w:t>
                    </w:r>
                  </w:p>
                </w:txbxContent>
              </v:textbox>
              <w10:wrap anchorx="page" anchory="margin"/>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6B" w:rsidRDefault="004F0A6B">
    <w:pPr>
      <w:tabs>
        <w:tab w:val="left" w:pos="3770"/>
      </w:tabs>
    </w:pPr>
    <w:r>
      <w:rPr>
        <w:noProof/>
      </w:rPr>
      <mc:AlternateContent>
        <mc:Choice Requires="wps">
          <w:drawing>
            <wp:anchor distT="0" distB="0" distL="114300" distR="114300" simplePos="0" relativeHeight="251658240"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29"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54E82" id="LeftBorder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wvoGQIAAC4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DAQwvo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3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0A6B" w:rsidRDefault="004F0A6B">
                          <w:pPr>
                            <w:jc w:val="right"/>
                          </w:pPr>
                          <w:r>
                            <w:t>1</w:t>
                          </w:r>
                        </w:p>
                        <w:p w:rsidR="004F0A6B" w:rsidRDefault="004F0A6B">
                          <w:pPr>
                            <w:jc w:val="right"/>
                          </w:pPr>
                          <w:r>
                            <w:t>2</w:t>
                          </w:r>
                        </w:p>
                        <w:p w:rsidR="004F0A6B" w:rsidRDefault="004F0A6B">
                          <w:pPr>
                            <w:jc w:val="right"/>
                          </w:pPr>
                          <w:r>
                            <w:t>3</w:t>
                          </w:r>
                        </w:p>
                        <w:p w:rsidR="004F0A6B" w:rsidRDefault="004F0A6B">
                          <w:pPr>
                            <w:jc w:val="right"/>
                          </w:pPr>
                          <w:r>
                            <w:t>4</w:t>
                          </w:r>
                        </w:p>
                        <w:p w:rsidR="004F0A6B" w:rsidRDefault="004F0A6B">
                          <w:pPr>
                            <w:jc w:val="right"/>
                          </w:pPr>
                          <w:r>
                            <w:t>5</w:t>
                          </w:r>
                        </w:p>
                        <w:p w:rsidR="004F0A6B" w:rsidRDefault="004F0A6B">
                          <w:pPr>
                            <w:jc w:val="right"/>
                          </w:pPr>
                          <w:r>
                            <w:t>6</w:t>
                          </w:r>
                        </w:p>
                        <w:p w:rsidR="004F0A6B" w:rsidRDefault="004F0A6B">
                          <w:pPr>
                            <w:jc w:val="right"/>
                          </w:pPr>
                          <w:r>
                            <w:t>7</w:t>
                          </w:r>
                        </w:p>
                        <w:p w:rsidR="004F0A6B" w:rsidRDefault="004F0A6B">
                          <w:pPr>
                            <w:jc w:val="right"/>
                          </w:pPr>
                          <w:r>
                            <w:t>8</w:t>
                          </w:r>
                        </w:p>
                        <w:p w:rsidR="004F0A6B" w:rsidRDefault="004F0A6B">
                          <w:pPr>
                            <w:jc w:val="right"/>
                          </w:pPr>
                          <w:r>
                            <w:t>9</w:t>
                          </w:r>
                        </w:p>
                        <w:p w:rsidR="004F0A6B" w:rsidRDefault="004F0A6B">
                          <w:pPr>
                            <w:jc w:val="right"/>
                          </w:pPr>
                          <w:r>
                            <w:t>10</w:t>
                          </w:r>
                        </w:p>
                        <w:p w:rsidR="004F0A6B" w:rsidRDefault="004F0A6B">
                          <w:pPr>
                            <w:jc w:val="right"/>
                          </w:pPr>
                          <w:r>
                            <w:t>11</w:t>
                          </w:r>
                        </w:p>
                        <w:p w:rsidR="004F0A6B" w:rsidRDefault="004F0A6B">
                          <w:pPr>
                            <w:jc w:val="right"/>
                          </w:pPr>
                          <w:r>
                            <w:t>12</w:t>
                          </w:r>
                        </w:p>
                        <w:p w:rsidR="004F0A6B" w:rsidRDefault="004F0A6B">
                          <w:pPr>
                            <w:jc w:val="right"/>
                          </w:pPr>
                          <w:r>
                            <w:t>13</w:t>
                          </w:r>
                        </w:p>
                        <w:p w:rsidR="004F0A6B" w:rsidRDefault="004F0A6B">
                          <w:pPr>
                            <w:jc w:val="right"/>
                          </w:pPr>
                          <w:r>
                            <w:t>14</w:t>
                          </w:r>
                        </w:p>
                        <w:p w:rsidR="004F0A6B" w:rsidRDefault="004F0A6B">
                          <w:pPr>
                            <w:jc w:val="right"/>
                          </w:pPr>
                          <w:r>
                            <w:t>15</w:t>
                          </w:r>
                        </w:p>
                        <w:p w:rsidR="004F0A6B" w:rsidRDefault="004F0A6B">
                          <w:pPr>
                            <w:jc w:val="right"/>
                          </w:pPr>
                          <w:r>
                            <w:t>16</w:t>
                          </w:r>
                        </w:p>
                        <w:p w:rsidR="004F0A6B" w:rsidRDefault="004F0A6B">
                          <w:pPr>
                            <w:jc w:val="right"/>
                          </w:pPr>
                          <w:r>
                            <w:t>17</w:t>
                          </w:r>
                        </w:p>
                        <w:p w:rsidR="004F0A6B" w:rsidRDefault="004F0A6B">
                          <w:pPr>
                            <w:jc w:val="right"/>
                          </w:pPr>
                          <w:r>
                            <w:t>18</w:t>
                          </w:r>
                        </w:p>
                        <w:p w:rsidR="004F0A6B" w:rsidRDefault="004F0A6B">
                          <w:pPr>
                            <w:jc w:val="right"/>
                          </w:pPr>
                          <w:r>
                            <w:t>19</w:t>
                          </w:r>
                        </w:p>
                        <w:p w:rsidR="004F0A6B" w:rsidRDefault="004F0A6B">
                          <w:pPr>
                            <w:jc w:val="right"/>
                          </w:pPr>
                          <w:r>
                            <w:t>20</w:t>
                          </w:r>
                        </w:p>
                        <w:p w:rsidR="004F0A6B" w:rsidRDefault="004F0A6B">
                          <w:pPr>
                            <w:jc w:val="right"/>
                          </w:pPr>
                          <w:r>
                            <w:t>21</w:t>
                          </w:r>
                        </w:p>
                        <w:p w:rsidR="004F0A6B" w:rsidRDefault="004F0A6B">
                          <w:pPr>
                            <w:jc w:val="right"/>
                          </w:pPr>
                          <w:r>
                            <w:t>22</w:t>
                          </w:r>
                        </w:p>
                        <w:p w:rsidR="004F0A6B" w:rsidRDefault="004F0A6B">
                          <w:pPr>
                            <w:jc w:val="right"/>
                          </w:pPr>
                          <w:r>
                            <w:t>23</w:t>
                          </w:r>
                        </w:p>
                        <w:p w:rsidR="004F0A6B" w:rsidRDefault="004F0A6B">
                          <w:pPr>
                            <w:jc w:val="right"/>
                          </w:pPr>
                          <w:r>
                            <w:t>24</w:t>
                          </w:r>
                        </w:p>
                        <w:p w:rsidR="004F0A6B" w:rsidRDefault="004F0A6B">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50.4pt;margin-top:0;width:36pt;height:68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" stroked="f">
              <v:textbox inset="0,0,0,0">
                <w:txbxContent>
                  <w:p w:rsidR="004F0A6B" w:rsidRDefault="004F0A6B">
                    <w:pPr>
                      <w:jc w:val="right"/>
                    </w:pPr>
                    <w:r>
                      <w:t>1</w:t>
                    </w:r>
                  </w:p>
                  <w:p w:rsidR="004F0A6B" w:rsidRDefault="004F0A6B">
                    <w:pPr>
                      <w:jc w:val="right"/>
                    </w:pPr>
                    <w:r>
                      <w:t>2</w:t>
                    </w:r>
                  </w:p>
                  <w:p w:rsidR="004F0A6B" w:rsidRDefault="004F0A6B">
                    <w:pPr>
                      <w:jc w:val="right"/>
                    </w:pPr>
                    <w:r>
                      <w:t>3</w:t>
                    </w:r>
                  </w:p>
                  <w:p w:rsidR="004F0A6B" w:rsidRDefault="004F0A6B">
                    <w:pPr>
                      <w:jc w:val="right"/>
                    </w:pPr>
                    <w:r>
                      <w:t>4</w:t>
                    </w:r>
                  </w:p>
                  <w:p w:rsidR="004F0A6B" w:rsidRDefault="004F0A6B">
                    <w:pPr>
                      <w:jc w:val="right"/>
                    </w:pPr>
                    <w:r>
                      <w:t>5</w:t>
                    </w:r>
                  </w:p>
                  <w:p w:rsidR="004F0A6B" w:rsidRDefault="004F0A6B">
                    <w:pPr>
                      <w:jc w:val="right"/>
                    </w:pPr>
                    <w:r>
                      <w:t>6</w:t>
                    </w:r>
                  </w:p>
                  <w:p w:rsidR="004F0A6B" w:rsidRDefault="004F0A6B">
                    <w:pPr>
                      <w:jc w:val="right"/>
                    </w:pPr>
                    <w:r>
                      <w:t>7</w:t>
                    </w:r>
                  </w:p>
                  <w:p w:rsidR="004F0A6B" w:rsidRDefault="004F0A6B">
                    <w:pPr>
                      <w:jc w:val="right"/>
                    </w:pPr>
                    <w:r>
                      <w:t>8</w:t>
                    </w:r>
                  </w:p>
                  <w:p w:rsidR="004F0A6B" w:rsidRDefault="004F0A6B">
                    <w:pPr>
                      <w:jc w:val="right"/>
                    </w:pPr>
                    <w:r>
                      <w:t>9</w:t>
                    </w:r>
                  </w:p>
                  <w:p w:rsidR="004F0A6B" w:rsidRDefault="004F0A6B">
                    <w:pPr>
                      <w:jc w:val="right"/>
                    </w:pPr>
                    <w:r>
                      <w:t>10</w:t>
                    </w:r>
                  </w:p>
                  <w:p w:rsidR="004F0A6B" w:rsidRDefault="004F0A6B">
                    <w:pPr>
                      <w:jc w:val="right"/>
                    </w:pPr>
                    <w:r>
                      <w:t>11</w:t>
                    </w:r>
                  </w:p>
                  <w:p w:rsidR="004F0A6B" w:rsidRDefault="004F0A6B">
                    <w:pPr>
                      <w:jc w:val="right"/>
                    </w:pPr>
                    <w:r>
                      <w:t>12</w:t>
                    </w:r>
                  </w:p>
                  <w:p w:rsidR="004F0A6B" w:rsidRDefault="004F0A6B">
                    <w:pPr>
                      <w:jc w:val="right"/>
                    </w:pPr>
                    <w:r>
                      <w:t>13</w:t>
                    </w:r>
                  </w:p>
                  <w:p w:rsidR="004F0A6B" w:rsidRDefault="004F0A6B">
                    <w:pPr>
                      <w:jc w:val="right"/>
                    </w:pPr>
                    <w:r>
                      <w:t>14</w:t>
                    </w:r>
                  </w:p>
                  <w:p w:rsidR="004F0A6B" w:rsidRDefault="004F0A6B">
                    <w:pPr>
                      <w:jc w:val="right"/>
                    </w:pPr>
                    <w:r>
                      <w:t>15</w:t>
                    </w:r>
                  </w:p>
                  <w:p w:rsidR="004F0A6B" w:rsidRDefault="004F0A6B">
                    <w:pPr>
                      <w:jc w:val="right"/>
                    </w:pPr>
                    <w:r>
                      <w:t>16</w:t>
                    </w:r>
                  </w:p>
                  <w:p w:rsidR="004F0A6B" w:rsidRDefault="004F0A6B">
                    <w:pPr>
                      <w:jc w:val="right"/>
                    </w:pPr>
                    <w:r>
                      <w:t>17</w:t>
                    </w:r>
                  </w:p>
                  <w:p w:rsidR="004F0A6B" w:rsidRDefault="004F0A6B">
                    <w:pPr>
                      <w:jc w:val="right"/>
                    </w:pPr>
                    <w:r>
                      <w:t>18</w:t>
                    </w:r>
                  </w:p>
                  <w:p w:rsidR="004F0A6B" w:rsidRDefault="004F0A6B">
                    <w:pPr>
                      <w:jc w:val="right"/>
                    </w:pPr>
                    <w:r>
                      <w:t>19</w:t>
                    </w:r>
                  </w:p>
                  <w:p w:rsidR="004F0A6B" w:rsidRDefault="004F0A6B">
                    <w:pPr>
                      <w:jc w:val="right"/>
                    </w:pPr>
                    <w:r>
                      <w:t>20</w:t>
                    </w:r>
                  </w:p>
                  <w:p w:rsidR="004F0A6B" w:rsidRDefault="004F0A6B">
                    <w:pPr>
                      <w:jc w:val="right"/>
                    </w:pPr>
                    <w:r>
                      <w:t>21</w:t>
                    </w:r>
                  </w:p>
                  <w:p w:rsidR="004F0A6B" w:rsidRDefault="004F0A6B">
                    <w:pPr>
                      <w:jc w:val="right"/>
                    </w:pPr>
                    <w:r>
                      <w:t>22</w:t>
                    </w:r>
                  </w:p>
                  <w:p w:rsidR="004F0A6B" w:rsidRDefault="004F0A6B">
                    <w:pPr>
                      <w:jc w:val="right"/>
                    </w:pPr>
                    <w:r>
                      <w:t>23</w:t>
                    </w:r>
                  </w:p>
                  <w:p w:rsidR="004F0A6B" w:rsidRDefault="004F0A6B">
                    <w:pPr>
                      <w:jc w:val="right"/>
                    </w:pPr>
                    <w:r>
                      <w:t>24</w:t>
                    </w:r>
                  </w:p>
                  <w:p w:rsidR="004F0A6B" w:rsidRDefault="004F0A6B">
                    <w:pPr>
                      <w:jc w:val="right"/>
                    </w:pPr>
                    <w:r>
                      <w:t>25</w:t>
                    </w:r>
                  </w:p>
                </w:txbxContent>
              </v:textbox>
              <w10:wrap anchorx="margin" anchory="margin"/>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6B" w:rsidRDefault="004F0A6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6B" w:rsidRDefault="004F0A6B" w:rsidP="005676A6">
    <w:pPr>
      <w:pStyle w:val="Header"/>
    </w:pPr>
    <w:r>
      <w:t>NOTICE OF DEVELOPMENT OF RULEMAKING</w:t>
    </w:r>
  </w:p>
  <w:p w:rsidR="004F0A6B" w:rsidRDefault="004F0A6B" w:rsidP="005676A6">
    <w:pPr>
      <w:pStyle w:val="Header"/>
    </w:pPr>
    <w:r>
      <w:t>UNDOCKETED</w:t>
    </w:r>
  </w:p>
  <w:p w:rsidR="004F0A6B" w:rsidRPr="005676A6" w:rsidRDefault="004F0A6B" w:rsidP="005676A6">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814F84">
      <w:rPr>
        <w:rStyle w:val="PageNumber"/>
        <w:noProof/>
      </w:rPr>
      <w:t>20</w:t>
    </w:r>
    <w:r>
      <w:rPr>
        <w:rStyle w:val="PageNumber"/>
      </w:rPr>
      <w:fldChar w:fldCharType="end"/>
    </w:r>
    <w:r>
      <w:rPr>
        <w:b/>
        <w:noProof/>
      </w:rPr>
      <mc:AlternateContent>
        <mc:Choice Requires="wps">
          <w:drawing>
            <wp:anchor distT="0" distB="0" distL="114300" distR="114300" simplePos="0" relativeHeight="251665408"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33"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5C060" id="LeftBorder1"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BjQU5UZAgAALgQAAA4AAAAAAAAAAAAAAAAALgIAAGRycy9lMm9Eb2MueG1sUEsBAi0AFAAG&#10;AAgAAAAhAClZI+bdAAAADAEAAA8AAAAAAAAAAAAAAAAAcwQAAGRycy9kb3ducmV2LnhtbFBLBQYA&#10;AAAABAAEAPMAAAB9BQAAAAA=&#10;">
              <w10:wrap anchorx="page" anchory="page"/>
            </v:line>
          </w:pict>
        </mc:Fallback>
      </mc:AlternateContent>
    </w:r>
    <w:r>
      <w:rPr>
        <w:b/>
        <w:noProof/>
      </w:rPr>
      <mc:AlternateContent>
        <mc:Choice Requires="wps">
          <w:drawing>
            <wp:anchor distT="0" distB="0" distL="114300" distR="114300" simplePos="0" relativeHeight="251670528"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3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0A6B" w:rsidRDefault="004F0A6B">
                          <w:pPr>
                            <w:pStyle w:val="RuleHeader"/>
                            <w:rPr>
                              <w:rStyle w:val="RuleChar"/>
                            </w:rPr>
                          </w:pPr>
                          <w:r>
                            <w:t>1</w:t>
                          </w:r>
                        </w:p>
                        <w:p w:rsidR="004F0A6B" w:rsidRDefault="004F0A6B">
                          <w:pPr>
                            <w:pStyle w:val="RuleHeader"/>
                          </w:pPr>
                          <w:r>
                            <w:t>2</w:t>
                          </w:r>
                        </w:p>
                        <w:p w:rsidR="004F0A6B" w:rsidRDefault="004F0A6B">
                          <w:pPr>
                            <w:pStyle w:val="RuleHeader"/>
                          </w:pPr>
                          <w:r>
                            <w:t>3</w:t>
                          </w:r>
                        </w:p>
                        <w:p w:rsidR="004F0A6B" w:rsidRDefault="004F0A6B">
                          <w:pPr>
                            <w:pStyle w:val="RuleHeader"/>
                          </w:pPr>
                          <w:r>
                            <w:t>4</w:t>
                          </w:r>
                        </w:p>
                        <w:p w:rsidR="004F0A6B" w:rsidRDefault="004F0A6B">
                          <w:pPr>
                            <w:pStyle w:val="RuleHeader"/>
                          </w:pPr>
                          <w:r>
                            <w:t>5</w:t>
                          </w:r>
                        </w:p>
                        <w:p w:rsidR="004F0A6B" w:rsidRDefault="004F0A6B">
                          <w:pPr>
                            <w:pStyle w:val="RuleHeader"/>
                          </w:pPr>
                          <w:r>
                            <w:t>6</w:t>
                          </w:r>
                        </w:p>
                        <w:p w:rsidR="004F0A6B" w:rsidRDefault="004F0A6B">
                          <w:pPr>
                            <w:pStyle w:val="RuleHeader"/>
                          </w:pPr>
                          <w:r>
                            <w:t>7</w:t>
                          </w:r>
                        </w:p>
                        <w:p w:rsidR="004F0A6B" w:rsidRDefault="004F0A6B">
                          <w:pPr>
                            <w:pStyle w:val="RuleHeader"/>
                          </w:pPr>
                          <w:r>
                            <w:t>8</w:t>
                          </w:r>
                        </w:p>
                        <w:p w:rsidR="004F0A6B" w:rsidRDefault="004F0A6B">
                          <w:pPr>
                            <w:pStyle w:val="RuleHeader"/>
                          </w:pPr>
                          <w:r>
                            <w:t>9</w:t>
                          </w:r>
                        </w:p>
                        <w:p w:rsidR="004F0A6B" w:rsidRDefault="004F0A6B">
                          <w:pPr>
                            <w:pStyle w:val="RuleHeader"/>
                          </w:pPr>
                          <w:r>
                            <w:t>10</w:t>
                          </w:r>
                        </w:p>
                        <w:p w:rsidR="004F0A6B" w:rsidRDefault="004F0A6B">
                          <w:pPr>
                            <w:pStyle w:val="RuleHeader"/>
                          </w:pPr>
                          <w:r>
                            <w:t>11</w:t>
                          </w:r>
                        </w:p>
                        <w:p w:rsidR="004F0A6B" w:rsidRDefault="004F0A6B">
                          <w:pPr>
                            <w:pStyle w:val="RuleHeader"/>
                          </w:pPr>
                          <w:r>
                            <w:t>12</w:t>
                          </w:r>
                        </w:p>
                        <w:p w:rsidR="004F0A6B" w:rsidRDefault="004F0A6B">
                          <w:pPr>
                            <w:pStyle w:val="RuleHeader"/>
                          </w:pPr>
                          <w:r>
                            <w:t>13</w:t>
                          </w:r>
                        </w:p>
                        <w:p w:rsidR="004F0A6B" w:rsidRDefault="004F0A6B">
                          <w:pPr>
                            <w:pStyle w:val="RuleHeader"/>
                          </w:pPr>
                          <w:r>
                            <w:t>14</w:t>
                          </w:r>
                        </w:p>
                        <w:p w:rsidR="004F0A6B" w:rsidRDefault="004F0A6B">
                          <w:pPr>
                            <w:pStyle w:val="RuleHeader"/>
                          </w:pPr>
                          <w:r>
                            <w:t>15</w:t>
                          </w:r>
                        </w:p>
                        <w:p w:rsidR="004F0A6B" w:rsidRDefault="004F0A6B">
                          <w:pPr>
                            <w:pStyle w:val="RuleHeader"/>
                          </w:pPr>
                          <w:r>
                            <w:t>16</w:t>
                          </w:r>
                        </w:p>
                        <w:p w:rsidR="004F0A6B" w:rsidRDefault="004F0A6B">
                          <w:pPr>
                            <w:pStyle w:val="RuleHeader"/>
                          </w:pPr>
                          <w:r>
                            <w:t>17</w:t>
                          </w:r>
                        </w:p>
                        <w:p w:rsidR="004F0A6B" w:rsidRDefault="004F0A6B">
                          <w:pPr>
                            <w:pStyle w:val="RuleHeader"/>
                          </w:pPr>
                          <w:r>
                            <w:t>18</w:t>
                          </w:r>
                        </w:p>
                        <w:p w:rsidR="004F0A6B" w:rsidRDefault="004F0A6B">
                          <w:pPr>
                            <w:pStyle w:val="RuleHeader"/>
                          </w:pPr>
                          <w:r>
                            <w:t>19</w:t>
                          </w:r>
                        </w:p>
                        <w:p w:rsidR="004F0A6B" w:rsidRDefault="004F0A6B">
                          <w:pPr>
                            <w:pStyle w:val="RuleHeader"/>
                          </w:pPr>
                          <w:r>
                            <w:t>20</w:t>
                          </w:r>
                        </w:p>
                        <w:p w:rsidR="004F0A6B" w:rsidRDefault="004F0A6B">
                          <w:pPr>
                            <w:pStyle w:val="RuleHeader"/>
                          </w:pPr>
                          <w:r>
                            <w:t>21</w:t>
                          </w:r>
                        </w:p>
                        <w:p w:rsidR="004F0A6B" w:rsidRDefault="004F0A6B">
                          <w:pPr>
                            <w:pStyle w:val="RuleHeader"/>
                          </w:pPr>
                          <w:r>
                            <w:t>22</w:t>
                          </w:r>
                        </w:p>
                        <w:p w:rsidR="004F0A6B" w:rsidRDefault="004F0A6B">
                          <w:pPr>
                            <w:pStyle w:val="RuleHeader"/>
                          </w:pPr>
                          <w:r>
                            <w:t>23</w:t>
                          </w:r>
                        </w:p>
                        <w:p w:rsidR="004F0A6B" w:rsidRDefault="004F0A6B">
                          <w:pPr>
                            <w:pStyle w:val="RuleHeader"/>
                          </w:pPr>
                          <w:r>
                            <w:t>24</w:t>
                          </w:r>
                        </w:p>
                        <w:p w:rsidR="004F0A6B" w:rsidRDefault="004F0A6B">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69.85pt;margin-top:0;width:36pt;height:684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hFdAIAAPw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" stroked="f">
              <v:textbox inset="0,0,0,0">
                <w:txbxContent>
                  <w:p w:rsidR="004F0A6B" w:rsidRDefault="004F0A6B">
                    <w:pPr>
                      <w:pStyle w:val="RuleHeader"/>
                      <w:rPr>
                        <w:rStyle w:val="RuleChar"/>
                      </w:rPr>
                    </w:pPr>
                    <w:r>
                      <w:t>1</w:t>
                    </w:r>
                  </w:p>
                  <w:p w:rsidR="004F0A6B" w:rsidRDefault="004F0A6B">
                    <w:pPr>
                      <w:pStyle w:val="RuleHeader"/>
                    </w:pPr>
                    <w:r>
                      <w:t>2</w:t>
                    </w:r>
                  </w:p>
                  <w:p w:rsidR="004F0A6B" w:rsidRDefault="004F0A6B">
                    <w:pPr>
                      <w:pStyle w:val="RuleHeader"/>
                    </w:pPr>
                    <w:r>
                      <w:t>3</w:t>
                    </w:r>
                  </w:p>
                  <w:p w:rsidR="004F0A6B" w:rsidRDefault="004F0A6B">
                    <w:pPr>
                      <w:pStyle w:val="RuleHeader"/>
                    </w:pPr>
                    <w:r>
                      <w:t>4</w:t>
                    </w:r>
                  </w:p>
                  <w:p w:rsidR="004F0A6B" w:rsidRDefault="004F0A6B">
                    <w:pPr>
                      <w:pStyle w:val="RuleHeader"/>
                    </w:pPr>
                    <w:r>
                      <w:t>5</w:t>
                    </w:r>
                  </w:p>
                  <w:p w:rsidR="004F0A6B" w:rsidRDefault="004F0A6B">
                    <w:pPr>
                      <w:pStyle w:val="RuleHeader"/>
                    </w:pPr>
                    <w:r>
                      <w:t>6</w:t>
                    </w:r>
                  </w:p>
                  <w:p w:rsidR="004F0A6B" w:rsidRDefault="004F0A6B">
                    <w:pPr>
                      <w:pStyle w:val="RuleHeader"/>
                    </w:pPr>
                    <w:r>
                      <w:t>7</w:t>
                    </w:r>
                  </w:p>
                  <w:p w:rsidR="004F0A6B" w:rsidRDefault="004F0A6B">
                    <w:pPr>
                      <w:pStyle w:val="RuleHeader"/>
                    </w:pPr>
                    <w:r>
                      <w:t>8</w:t>
                    </w:r>
                  </w:p>
                  <w:p w:rsidR="004F0A6B" w:rsidRDefault="004F0A6B">
                    <w:pPr>
                      <w:pStyle w:val="RuleHeader"/>
                    </w:pPr>
                    <w:r>
                      <w:t>9</w:t>
                    </w:r>
                  </w:p>
                  <w:p w:rsidR="004F0A6B" w:rsidRDefault="004F0A6B">
                    <w:pPr>
                      <w:pStyle w:val="RuleHeader"/>
                    </w:pPr>
                    <w:r>
                      <w:t>10</w:t>
                    </w:r>
                  </w:p>
                  <w:p w:rsidR="004F0A6B" w:rsidRDefault="004F0A6B">
                    <w:pPr>
                      <w:pStyle w:val="RuleHeader"/>
                    </w:pPr>
                    <w:r>
                      <w:t>11</w:t>
                    </w:r>
                  </w:p>
                  <w:p w:rsidR="004F0A6B" w:rsidRDefault="004F0A6B">
                    <w:pPr>
                      <w:pStyle w:val="RuleHeader"/>
                    </w:pPr>
                    <w:r>
                      <w:t>12</w:t>
                    </w:r>
                  </w:p>
                  <w:p w:rsidR="004F0A6B" w:rsidRDefault="004F0A6B">
                    <w:pPr>
                      <w:pStyle w:val="RuleHeader"/>
                    </w:pPr>
                    <w:r>
                      <w:t>13</w:t>
                    </w:r>
                  </w:p>
                  <w:p w:rsidR="004F0A6B" w:rsidRDefault="004F0A6B">
                    <w:pPr>
                      <w:pStyle w:val="RuleHeader"/>
                    </w:pPr>
                    <w:r>
                      <w:t>14</w:t>
                    </w:r>
                  </w:p>
                  <w:p w:rsidR="004F0A6B" w:rsidRDefault="004F0A6B">
                    <w:pPr>
                      <w:pStyle w:val="RuleHeader"/>
                    </w:pPr>
                    <w:r>
                      <w:t>15</w:t>
                    </w:r>
                  </w:p>
                  <w:p w:rsidR="004F0A6B" w:rsidRDefault="004F0A6B">
                    <w:pPr>
                      <w:pStyle w:val="RuleHeader"/>
                    </w:pPr>
                    <w:r>
                      <w:t>16</w:t>
                    </w:r>
                  </w:p>
                  <w:p w:rsidR="004F0A6B" w:rsidRDefault="004F0A6B">
                    <w:pPr>
                      <w:pStyle w:val="RuleHeader"/>
                    </w:pPr>
                    <w:r>
                      <w:t>17</w:t>
                    </w:r>
                  </w:p>
                  <w:p w:rsidR="004F0A6B" w:rsidRDefault="004F0A6B">
                    <w:pPr>
                      <w:pStyle w:val="RuleHeader"/>
                    </w:pPr>
                    <w:r>
                      <w:t>18</w:t>
                    </w:r>
                  </w:p>
                  <w:p w:rsidR="004F0A6B" w:rsidRDefault="004F0A6B">
                    <w:pPr>
                      <w:pStyle w:val="RuleHeader"/>
                    </w:pPr>
                    <w:r>
                      <w:t>19</w:t>
                    </w:r>
                  </w:p>
                  <w:p w:rsidR="004F0A6B" w:rsidRDefault="004F0A6B">
                    <w:pPr>
                      <w:pStyle w:val="RuleHeader"/>
                    </w:pPr>
                    <w:r>
                      <w:t>20</w:t>
                    </w:r>
                  </w:p>
                  <w:p w:rsidR="004F0A6B" w:rsidRDefault="004F0A6B">
                    <w:pPr>
                      <w:pStyle w:val="RuleHeader"/>
                    </w:pPr>
                    <w:r>
                      <w:t>21</w:t>
                    </w:r>
                  </w:p>
                  <w:p w:rsidR="004F0A6B" w:rsidRDefault="004F0A6B">
                    <w:pPr>
                      <w:pStyle w:val="RuleHeader"/>
                    </w:pPr>
                    <w:r>
                      <w:t>22</w:t>
                    </w:r>
                  </w:p>
                  <w:p w:rsidR="004F0A6B" w:rsidRDefault="004F0A6B">
                    <w:pPr>
                      <w:pStyle w:val="RuleHeader"/>
                    </w:pPr>
                    <w:r>
                      <w:t>23</w:t>
                    </w:r>
                  </w:p>
                  <w:p w:rsidR="004F0A6B" w:rsidRDefault="004F0A6B">
                    <w:pPr>
                      <w:pStyle w:val="RuleHeader"/>
                    </w:pPr>
                    <w:r>
                      <w:t>24</w:t>
                    </w:r>
                  </w:p>
                  <w:p w:rsidR="004F0A6B" w:rsidRDefault="004F0A6B">
                    <w:pPr>
                      <w:pStyle w:val="RuleHeader"/>
                    </w:pPr>
                    <w:r>
                      <w:t>25</w:t>
                    </w:r>
                  </w:p>
                </w:txbxContent>
              </v:textbox>
              <w10:wrap anchorx="page" anchory="margin"/>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6B" w:rsidRDefault="004F0A6B">
    <w:pPr>
      <w:tabs>
        <w:tab w:val="left" w:pos="3770"/>
      </w:tabs>
    </w:pPr>
    <w:r>
      <w:rPr>
        <w:noProof/>
      </w:rPr>
      <mc:AlternateContent>
        <mc:Choice Requires="wps">
          <w:drawing>
            <wp:anchor distT="0" distB="0" distL="114300" distR="114300" simplePos="0" relativeHeight="251672576"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37"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4265E" id="LeftBorder1"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B4acKa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38"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0A6B" w:rsidRDefault="004F0A6B">
                          <w:pPr>
                            <w:jc w:val="right"/>
                          </w:pPr>
                          <w:r>
                            <w:t>1</w:t>
                          </w:r>
                        </w:p>
                        <w:p w:rsidR="004F0A6B" w:rsidRDefault="004F0A6B">
                          <w:pPr>
                            <w:jc w:val="right"/>
                          </w:pPr>
                          <w:r>
                            <w:t>2</w:t>
                          </w:r>
                        </w:p>
                        <w:p w:rsidR="004F0A6B" w:rsidRDefault="004F0A6B">
                          <w:pPr>
                            <w:jc w:val="right"/>
                          </w:pPr>
                          <w:r>
                            <w:t>3</w:t>
                          </w:r>
                        </w:p>
                        <w:p w:rsidR="004F0A6B" w:rsidRDefault="004F0A6B">
                          <w:pPr>
                            <w:jc w:val="right"/>
                          </w:pPr>
                          <w:r>
                            <w:t>4</w:t>
                          </w:r>
                        </w:p>
                        <w:p w:rsidR="004F0A6B" w:rsidRDefault="004F0A6B">
                          <w:pPr>
                            <w:jc w:val="right"/>
                          </w:pPr>
                          <w:r>
                            <w:t>5</w:t>
                          </w:r>
                        </w:p>
                        <w:p w:rsidR="004F0A6B" w:rsidRDefault="004F0A6B">
                          <w:pPr>
                            <w:jc w:val="right"/>
                          </w:pPr>
                          <w:r>
                            <w:t>6</w:t>
                          </w:r>
                        </w:p>
                        <w:p w:rsidR="004F0A6B" w:rsidRDefault="004F0A6B">
                          <w:pPr>
                            <w:jc w:val="right"/>
                          </w:pPr>
                          <w:r>
                            <w:t>7</w:t>
                          </w:r>
                        </w:p>
                        <w:p w:rsidR="004F0A6B" w:rsidRDefault="004F0A6B">
                          <w:pPr>
                            <w:jc w:val="right"/>
                          </w:pPr>
                          <w:r>
                            <w:t>8</w:t>
                          </w:r>
                        </w:p>
                        <w:p w:rsidR="004F0A6B" w:rsidRDefault="004F0A6B">
                          <w:pPr>
                            <w:jc w:val="right"/>
                          </w:pPr>
                          <w:r>
                            <w:t>9</w:t>
                          </w:r>
                        </w:p>
                        <w:p w:rsidR="004F0A6B" w:rsidRDefault="004F0A6B">
                          <w:pPr>
                            <w:jc w:val="right"/>
                          </w:pPr>
                          <w:r>
                            <w:t>10</w:t>
                          </w:r>
                        </w:p>
                        <w:p w:rsidR="004F0A6B" w:rsidRDefault="004F0A6B">
                          <w:pPr>
                            <w:jc w:val="right"/>
                          </w:pPr>
                          <w:r>
                            <w:t>11</w:t>
                          </w:r>
                        </w:p>
                        <w:p w:rsidR="004F0A6B" w:rsidRDefault="004F0A6B">
                          <w:pPr>
                            <w:jc w:val="right"/>
                          </w:pPr>
                          <w:r>
                            <w:t>12</w:t>
                          </w:r>
                        </w:p>
                        <w:p w:rsidR="004F0A6B" w:rsidRDefault="004F0A6B">
                          <w:pPr>
                            <w:jc w:val="right"/>
                          </w:pPr>
                          <w:r>
                            <w:t>13</w:t>
                          </w:r>
                        </w:p>
                        <w:p w:rsidR="004F0A6B" w:rsidRDefault="004F0A6B">
                          <w:pPr>
                            <w:jc w:val="right"/>
                          </w:pPr>
                          <w:r>
                            <w:t>14</w:t>
                          </w:r>
                        </w:p>
                        <w:p w:rsidR="004F0A6B" w:rsidRDefault="004F0A6B">
                          <w:pPr>
                            <w:jc w:val="right"/>
                          </w:pPr>
                          <w:r>
                            <w:t>15</w:t>
                          </w:r>
                        </w:p>
                        <w:p w:rsidR="004F0A6B" w:rsidRDefault="004F0A6B">
                          <w:pPr>
                            <w:jc w:val="right"/>
                          </w:pPr>
                          <w:r>
                            <w:t>16</w:t>
                          </w:r>
                        </w:p>
                        <w:p w:rsidR="004F0A6B" w:rsidRDefault="004F0A6B">
                          <w:pPr>
                            <w:jc w:val="right"/>
                          </w:pPr>
                          <w:r>
                            <w:t>17</w:t>
                          </w:r>
                        </w:p>
                        <w:p w:rsidR="004F0A6B" w:rsidRDefault="004F0A6B">
                          <w:pPr>
                            <w:jc w:val="right"/>
                          </w:pPr>
                          <w:r>
                            <w:t>18</w:t>
                          </w:r>
                        </w:p>
                        <w:p w:rsidR="004F0A6B" w:rsidRDefault="004F0A6B">
                          <w:pPr>
                            <w:jc w:val="right"/>
                          </w:pPr>
                          <w:r>
                            <w:t>19</w:t>
                          </w:r>
                        </w:p>
                        <w:p w:rsidR="004F0A6B" w:rsidRDefault="004F0A6B">
                          <w:pPr>
                            <w:jc w:val="right"/>
                          </w:pPr>
                          <w:r>
                            <w:t>20</w:t>
                          </w:r>
                        </w:p>
                        <w:p w:rsidR="004F0A6B" w:rsidRDefault="004F0A6B">
                          <w:pPr>
                            <w:jc w:val="right"/>
                          </w:pPr>
                          <w:r>
                            <w:t>21</w:t>
                          </w:r>
                        </w:p>
                        <w:p w:rsidR="004F0A6B" w:rsidRDefault="004F0A6B">
                          <w:pPr>
                            <w:jc w:val="right"/>
                          </w:pPr>
                          <w:r>
                            <w:t>22</w:t>
                          </w:r>
                        </w:p>
                        <w:p w:rsidR="004F0A6B" w:rsidRDefault="004F0A6B">
                          <w:pPr>
                            <w:jc w:val="right"/>
                          </w:pPr>
                          <w:r>
                            <w:t>23</w:t>
                          </w:r>
                        </w:p>
                        <w:p w:rsidR="004F0A6B" w:rsidRDefault="004F0A6B">
                          <w:pPr>
                            <w:jc w:val="right"/>
                          </w:pPr>
                          <w:r>
                            <w:t>24</w:t>
                          </w:r>
                        </w:p>
                        <w:p w:rsidR="004F0A6B" w:rsidRDefault="004F0A6B">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50.4pt;margin-top:0;width:36pt;height:68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8E3dAIAAPw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" stroked="f">
              <v:textbox inset="0,0,0,0">
                <w:txbxContent>
                  <w:p w:rsidR="004F0A6B" w:rsidRDefault="004F0A6B">
                    <w:pPr>
                      <w:jc w:val="right"/>
                    </w:pPr>
                    <w:r>
                      <w:t>1</w:t>
                    </w:r>
                  </w:p>
                  <w:p w:rsidR="004F0A6B" w:rsidRDefault="004F0A6B">
                    <w:pPr>
                      <w:jc w:val="right"/>
                    </w:pPr>
                    <w:r>
                      <w:t>2</w:t>
                    </w:r>
                  </w:p>
                  <w:p w:rsidR="004F0A6B" w:rsidRDefault="004F0A6B">
                    <w:pPr>
                      <w:jc w:val="right"/>
                    </w:pPr>
                    <w:r>
                      <w:t>3</w:t>
                    </w:r>
                  </w:p>
                  <w:p w:rsidR="004F0A6B" w:rsidRDefault="004F0A6B">
                    <w:pPr>
                      <w:jc w:val="right"/>
                    </w:pPr>
                    <w:r>
                      <w:t>4</w:t>
                    </w:r>
                  </w:p>
                  <w:p w:rsidR="004F0A6B" w:rsidRDefault="004F0A6B">
                    <w:pPr>
                      <w:jc w:val="right"/>
                    </w:pPr>
                    <w:r>
                      <w:t>5</w:t>
                    </w:r>
                  </w:p>
                  <w:p w:rsidR="004F0A6B" w:rsidRDefault="004F0A6B">
                    <w:pPr>
                      <w:jc w:val="right"/>
                    </w:pPr>
                    <w:r>
                      <w:t>6</w:t>
                    </w:r>
                  </w:p>
                  <w:p w:rsidR="004F0A6B" w:rsidRDefault="004F0A6B">
                    <w:pPr>
                      <w:jc w:val="right"/>
                    </w:pPr>
                    <w:r>
                      <w:t>7</w:t>
                    </w:r>
                  </w:p>
                  <w:p w:rsidR="004F0A6B" w:rsidRDefault="004F0A6B">
                    <w:pPr>
                      <w:jc w:val="right"/>
                    </w:pPr>
                    <w:r>
                      <w:t>8</w:t>
                    </w:r>
                  </w:p>
                  <w:p w:rsidR="004F0A6B" w:rsidRDefault="004F0A6B">
                    <w:pPr>
                      <w:jc w:val="right"/>
                    </w:pPr>
                    <w:r>
                      <w:t>9</w:t>
                    </w:r>
                  </w:p>
                  <w:p w:rsidR="004F0A6B" w:rsidRDefault="004F0A6B">
                    <w:pPr>
                      <w:jc w:val="right"/>
                    </w:pPr>
                    <w:r>
                      <w:t>10</w:t>
                    </w:r>
                  </w:p>
                  <w:p w:rsidR="004F0A6B" w:rsidRDefault="004F0A6B">
                    <w:pPr>
                      <w:jc w:val="right"/>
                    </w:pPr>
                    <w:r>
                      <w:t>11</w:t>
                    </w:r>
                  </w:p>
                  <w:p w:rsidR="004F0A6B" w:rsidRDefault="004F0A6B">
                    <w:pPr>
                      <w:jc w:val="right"/>
                    </w:pPr>
                    <w:r>
                      <w:t>12</w:t>
                    </w:r>
                  </w:p>
                  <w:p w:rsidR="004F0A6B" w:rsidRDefault="004F0A6B">
                    <w:pPr>
                      <w:jc w:val="right"/>
                    </w:pPr>
                    <w:r>
                      <w:t>13</w:t>
                    </w:r>
                  </w:p>
                  <w:p w:rsidR="004F0A6B" w:rsidRDefault="004F0A6B">
                    <w:pPr>
                      <w:jc w:val="right"/>
                    </w:pPr>
                    <w:r>
                      <w:t>14</w:t>
                    </w:r>
                  </w:p>
                  <w:p w:rsidR="004F0A6B" w:rsidRDefault="004F0A6B">
                    <w:pPr>
                      <w:jc w:val="right"/>
                    </w:pPr>
                    <w:r>
                      <w:t>15</w:t>
                    </w:r>
                  </w:p>
                  <w:p w:rsidR="004F0A6B" w:rsidRDefault="004F0A6B">
                    <w:pPr>
                      <w:jc w:val="right"/>
                    </w:pPr>
                    <w:r>
                      <w:t>16</w:t>
                    </w:r>
                  </w:p>
                  <w:p w:rsidR="004F0A6B" w:rsidRDefault="004F0A6B">
                    <w:pPr>
                      <w:jc w:val="right"/>
                    </w:pPr>
                    <w:r>
                      <w:t>17</w:t>
                    </w:r>
                  </w:p>
                  <w:p w:rsidR="004F0A6B" w:rsidRDefault="004F0A6B">
                    <w:pPr>
                      <w:jc w:val="right"/>
                    </w:pPr>
                    <w:r>
                      <w:t>18</w:t>
                    </w:r>
                  </w:p>
                  <w:p w:rsidR="004F0A6B" w:rsidRDefault="004F0A6B">
                    <w:pPr>
                      <w:jc w:val="right"/>
                    </w:pPr>
                    <w:r>
                      <w:t>19</w:t>
                    </w:r>
                  </w:p>
                  <w:p w:rsidR="004F0A6B" w:rsidRDefault="004F0A6B">
                    <w:pPr>
                      <w:jc w:val="right"/>
                    </w:pPr>
                    <w:r>
                      <w:t>20</w:t>
                    </w:r>
                  </w:p>
                  <w:p w:rsidR="004F0A6B" w:rsidRDefault="004F0A6B">
                    <w:pPr>
                      <w:jc w:val="right"/>
                    </w:pPr>
                    <w:r>
                      <w:t>21</w:t>
                    </w:r>
                  </w:p>
                  <w:p w:rsidR="004F0A6B" w:rsidRDefault="004F0A6B">
                    <w:pPr>
                      <w:jc w:val="right"/>
                    </w:pPr>
                    <w:r>
                      <w:t>22</w:t>
                    </w:r>
                  </w:p>
                  <w:p w:rsidR="004F0A6B" w:rsidRDefault="004F0A6B">
                    <w:pPr>
                      <w:jc w:val="right"/>
                    </w:pPr>
                    <w:r>
                      <w:t>23</w:t>
                    </w:r>
                  </w:p>
                  <w:p w:rsidR="004F0A6B" w:rsidRDefault="004F0A6B">
                    <w:pPr>
                      <w:jc w:val="right"/>
                    </w:pPr>
                    <w:r>
                      <w:t>24</w:t>
                    </w:r>
                  </w:p>
                  <w:p w:rsidR="004F0A6B" w:rsidRDefault="004F0A6B">
                    <w:pPr>
                      <w:jc w:val="right"/>
                    </w:pPr>
                    <w:r>
                      <w:t>25</w:t>
                    </w:r>
                  </w:p>
                </w:txbxContent>
              </v:textbox>
              <w10:wrap anchorx="margin" anchory="margin"/>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6B" w:rsidRDefault="004F0A6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6B" w:rsidRDefault="004F0A6B" w:rsidP="005676A6">
    <w:pPr>
      <w:pStyle w:val="Header"/>
    </w:pPr>
    <w:r>
      <w:t>NOTICE OF DEVELOPMENT OF RULEMAKING</w:t>
    </w:r>
  </w:p>
  <w:p w:rsidR="004F0A6B" w:rsidRDefault="004F0A6B" w:rsidP="005676A6">
    <w:pPr>
      <w:pStyle w:val="Header"/>
    </w:pPr>
    <w:r>
      <w:t>UNDOCKETED</w:t>
    </w:r>
  </w:p>
  <w:p w:rsidR="004F0A6B" w:rsidRPr="005676A6" w:rsidRDefault="004F0A6B" w:rsidP="005676A6">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814F84">
      <w:rPr>
        <w:rStyle w:val="PageNumber"/>
        <w:noProof/>
      </w:rPr>
      <w:t>21</w:t>
    </w:r>
    <w:r>
      <w:rPr>
        <w:rStyle w:val="PageNumber"/>
      </w:rPr>
      <w:fldChar w:fldCharType="end"/>
    </w:r>
    <w:r>
      <w:rPr>
        <w:b/>
        <w:noProof/>
      </w:rPr>
      <mc:AlternateContent>
        <mc:Choice Requires="wps">
          <w:drawing>
            <wp:anchor distT="0" distB="0" distL="114300" distR="114300" simplePos="0" relativeHeight="251679744"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4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99BAE" id="LeftBorder1"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vNxGQIAAC4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LG683EZAgAALgQAAA4AAAAAAAAAAAAAAAAALgIAAGRycy9lMm9Eb2MueG1sUEsBAi0AFAAG&#10;AAgAAAAhAClZI+bdAAAADAEAAA8AAAAAAAAAAAAAAAAAcwQAAGRycy9kb3ducmV2LnhtbFBLBQYA&#10;AAAABAAEAPMAAAB9BQAAAAA=&#10;">
              <w10:wrap anchorx="page" anchory="page"/>
            </v:line>
          </w:pict>
        </mc:Fallback>
      </mc:AlternateContent>
    </w:r>
    <w:r>
      <w:rPr>
        <w:b/>
        <w:noProof/>
      </w:rPr>
      <mc:AlternateContent>
        <mc:Choice Requires="wps">
          <w:drawing>
            <wp:anchor distT="0" distB="0" distL="114300" distR="114300" simplePos="0" relativeHeight="251684864"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42"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0A6B" w:rsidRDefault="004F0A6B">
                          <w:pPr>
                            <w:pStyle w:val="RuleHeader"/>
                            <w:rPr>
                              <w:rStyle w:val="RuleChar"/>
                            </w:rPr>
                          </w:pPr>
                          <w:r>
                            <w:t>1</w:t>
                          </w:r>
                        </w:p>
                        <w:p w:rsidR="004F0A6B" w:rsidRDefault="004F0A6B">
                          <w:pPr>
                            <w:pStyle w:val="RuleHeader"/>
                          </w:pPr>
                          <w:r>
                            <w:t>2</w:t>
                          </w:r>
                        </w:p>
                        <w:p w:rsidR="004F0A6B" w:rsidRDefault="004F0A6B">
                          <w:pPr>
                            <w:pStyle w:val="RuleHeader"/>
                          </w:pPr>
                          <w:r>
                            <w:t>3</w:t>
                          </w:r>
                        </w:p>
                        <w:p w:rsidR="004F0A6B" w:rsidRDefault="004F0A6B">
                          <w:pPr>
                            <w:pStyle w:val="RuleHeader"/>
                          </w:pPr>
                          <w:r>
                            <w:t>4</w:t>
                          </w:r>
                        </w:p>
                        <w:p w:rsidR="004F0A6B" w:rsidRDefault="004F0A6B">
                          <w:pPr>
                            <w:pStyle w:val="RuleHeader"/>
                          </w:pPr>
                          <w:r>
                            <w:t>5</w:t>
                          </w:r>
                        </w:p>
                        <w:p w:rsidR="004F0A6B" w:rsidRDefault="004F0A6B">
                          <w:pPr>
                            <w:pStyle w:val="RuleHeader"/>
                          </w:pPr>
                          <w:r>
                            <w:t>6</w:t>
                          </w:r>
                        </w:p>
                        <w:p w:rsidR="004F0A6B" w:rsidRDefault="004F0A6B">
                          <w:pPr>
                            <w:pStyle w:val="RuleHeader"/>
                          </w:pPr>
                          <w:r>
                            <w:t>7</w:t>
                          </w:r>
                        </w:p>
                        <w:p w:rsidR="004F0A6B" w:rsidRDefault="004F0A6B">
                          <w:pPr>
                            <w:pStyle w:val="RuleHeader"/>
                          </w:pPr>
                          <w:r>
                            <w:t>8</w:t>
                          </w:r>
                        </w:p>
                        <w:p w:rsidR="004F0A6B" w:rsidRDefault="004F0A6B">
                          <w:pPr>
                            <w:pStyle w:val="RuleHeader"/>
                          </w:pPr>
                          <w:r>
                            <w:t>9</w:t>
                          </w:r>
                        </w:p>
                        <w:p w:rsidR="004F0A6B" w:rsidRDefault="004F0A6B">
                          <w:pPr>
                            <w:pStyle w:val="RuleHeader"/>
                          </w:pPr>
                          <w:r>
                            <w:t>10</w:t>
                          </w:r>
                        </w:p>
                        <w:p w:rsidR="004F0A6B" w:rsidRDefault="004F0A6B">
                          <w:pPr>
                            <w:pStyle w:val="RuleHeader"/>
                          </w:pPr>
                          <w:r>
                            <w:t>11</w:t>
                          </w:r>
                        </w:p>
                        <w:p w:rsidR="004F0A6B" w:rsidRDefault="004F0A6B">
                          <w:pPr>
                            <w:pStyle w:val="RuleHeader"/>
                          </w:pPr>
                          <w:r>
                            <w:t>12</w:t>
                          </w:r>
                        </w:p>
                        <w:p w:rsidR="004F0A6B" w:rsidRDefault="004F0A6B">
                          <w:pPr>
                            <w:pStyle w:val="RuleHeader"/>
                          </w:pPr>
                          <w:r>
                            <w:t>13</w:t>
                          </w:r>
                        </w:p>
                        <w:p w:rsidR="004F0A6B" w:rsidRDefault="004F0A6B">
                          <w:pPr>
                            <w:pStyle w:val="RuleHeader"/>
                          </w:pPr>
                          <w:r>
                            <w:t>14</w:t>
                          </w:r>
                        </w:p>
                        <w:p w:rsidR="004F0A6B" w:rsidRDefault="004F0A6B">
                          <w:pPr>
                            <w:pStyle w:val="RuleHeader"/>
                          </w:pPr>
                          <w:r>
                            <w:t>15</w:t>
                          </w:r>
                        </w:p>
                        <w:p w:rsidR="004F0A6B" w:rsidRDefault="004F0A6B">
                          <w:pPr>
                            <w:pStyle w:val="RuleHeader"/>
                          </w:pPr>
                          <w:r>
                            <w:t>16</w:t>
                          </w:r>
                        </w:p>
                        <w:p w:rsidR="004F0A6B" w:rsidRDefault="004F0A6B">
                          <w:pPr>
                            <w:pStyle w:val="RuleHeader"/>
                          </w:pPr>
                          <w:r>
                            <w:t>17</w:t>
                          </w:r>
                        </w:p>
                        <w:p w:rsidR="004F0A6B" w:rsidRDefault="004F0A6B">
                          <w:pPr>
                            <w:pStyle w:val="RuleHeader"/>
                          </w:pPr>
                          <w:r>
                            <w:t>18</w:t>
                          </w:r>
                        </w:p>
                        <w:p w:rsidR="004F0A6B" w:rsidRDefault="004F0A6B">
                          <w:pPr>
                            <w:pStyle w:val="RuleHeader"/>
                          </w:pPr>
                          <w:r>
                            <w:t>19</w:t>
                          </w:r>
                        </w:p>
                        <w:p w:rsidR="004F0A6B" w:rsidRDefault="004F0A6B">
                          <w:pPr>
                            <w:pStyle w:val="RuleHeader"/>
                          </w:pPr>
                          <w:r>
                            <w:t>20</w:t>
                          </w:r>
                        </w:p>
                        <w:p w:rsidR="004F0A6B" w:rsidRDefault="004F0A6B">
                          <w:pPr>
                            <w:pStyle w:val="RuleHeader"/>
                          </w:pPr>
                          <w:r>
                            <w:t>21</w:t>
                          </w:r>
                        </w:p>
                        <w:p w:rsidR="004F0A6B" w:rsidRDefault="004F0A6B">
                          <w:pPr>
                            <w:pStyle w:val="RuleHeader"/>
                          </w:pPr>
                          <w:r>
                            <w:t>22</w:t>
                          </w:r>
                        </w:p>
                        <w:p w:rsidR="004F0A6B" w:rsidRDefault="004F0A6B">
                          <w:pPr>
                            <w:pStyle w:val="RuleHeader"/>
                          </w:pPr>
                          <w:r>
                            <w:t>23</w:t>
                          </w:r>
                        </w:p>
                        <w:p w:rsidR="004F0A6B" w:rsidRDefault="004F0A6B">
                          <w:pPr>
                            <w:pStyle w:val="RuleHeader"/>
                          </w:pPr>
                          <w:r>
                            <w:t>24</w:t>
                          </w:r>
                        </w:p>
                        <w:p w:rsidR="004F0A6B" w:rsidRDefault="004F0A6B">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6" type="#_x0000_t202" style="position:absolute;margin-left:69.85pt;margin-top:0;width:36pt;height:684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" stroked="f">
              <v:textbox inset="0,0,0,0">
                <w:txbxContent>
                  <w:p w:rsidR="004F0A6B" w:rsidRDefault="004F0A6B">
                    <w:pPr>
                      <w:pStyle w:val="RuleHeader"/>
                      <w:rPr>
                        <w:rStyle w:val="RuleChar"/>
                      </w:rPr>
                    </w:pPr>
                    <w:r>
                      <w:t>1</w:t>
                    </w:r>
                  </w:p>
                  <w:p w:rsidR="004F0A6B" w:rsidRDefault="004F0A6B">
                    <w:pPr>
                      <w:pStyle w:val="RuleHeader"/>
                    </w:pPr>
                    <w:r>
                      <w:t>2</w:t>
                    </w:r>
                  </w:p>
                  <w:p w:rsidR="004F0A6B" w:rsidRDefault="004F0A6B">
                    <w:pPr>
                      <w:pStyle w:val="RuleHeader"/>
                    </w:pPr>
                    <w:r>
                      <w:t>3</w:t>
                    </w:r>
                  </w:p>
                  <w:p w:rsidR="004F0A6B" w:rsidRDefault="004F0A6B">
                    <w:pPr>
                      <w:pStyle w:val="RuleHeader"/>
                    </w:pPr>
                    <w:r>
                      <w:t>4</w:t>
                    </w:r>
                  </w:p>
                  <w:p w:rsidR="004F0A6B" w:rsidRDefault="004F0A6B">
                    <w:pPr>
                      <w:pStyle w:val="RuleHeader"/>
                    </w:pPr>
                    <w:r>
                      <w:t>5</w:t>
                    </w:r>
                  </w:p>
                  <w:p w:rsidR="004F0A6B" w:rsidRDefault="004F0A6B">
                    <w:pPr>
                      <w:pStyle w:val="RuleHeader"/>
                    </w:pPr>
                    <w:r>
                      <w:t>6</w:t>
                    </w:r>
                  </w:p>
                  <w:p w:rsidR="004F0A6B" w:rsidRDefault="004F0A6B">
                    <w:pPr>
                      <w:pStyle w:val="RuleHeader"/>
                    </w:pPr>
                    <w:r>
                      <w:t>7</w:t>
                    </w:r>
                  </w:p>
                  <w:p w:rsidR="004F0A6B" w:rsidRDefault="004F0A6B">
                    <w:pPr>
                      <w:pStyle w:val="RuleHeader"/>
                    </w:pPr>
                    <w:r>
                      <w:t>8</w:t>
                    </w:r>
                  </w:p>
                  <w:p w:rsidR="004F0A6B" w:rsidRDefault="004F0A6B">
                    <w:pPr>
                      <w:pStyle w:val="RuleHeader"/>
                    </w:pPr>
                    <w:r>
                      <w:t>9</w:t>
                    </w:r>
                  </w:p>
                  <w:p w:rsidR="004F0A6B" w:rsidRDefault="004F0A6B">
                    <w:pPr>
                      <w:pStyle w:val="RuleHeader"/>
                    </w:pPr>
                    <w:r>
                      <w:t>10</w:t>
                    </w:r>
                  </w:p>
                  <w:p w:rsidR="004F0A6B" w:rsidRDefault="004F0A6B">
                    <w:pPr>
                      <w:pStyle w:val="RuleHeader"/>
                    </w:pPr>
                    <w:r>
                      <w:t>11</w:t>
                    </w:r>
                  </w:p>
                  <w:p w:rsidR="004F0A6B" w:rsidRDefault="004F0A6B">
                    <w:pPr>
                      <w:pStyle w:val="RuleHeader"/>
                    </w:pPr>
                    <w:r>
                      <w:t>12</w:t>
                    </w:r>
                  </w:p>
                  <w:p w:rsidR="004F0A6B" w:rsidRDefault="004F0A6B">
                    <w:pPr>
                      <w:pStyle w:val="RuleHeader"/>
                    </w:pPr>
                    <w:r>
                      <w:t>13</w:t>
                    </w:r>
                  </w:p>
                  <w:p w:rsidR="004F0A6B" w:rsidRDefault="004F0A6B">
                    <w:pPr>
                      <w:pStyle w:val="RuleHeader"/>
                    </w:pPr>
                    <w:r>
                      <w:t>14</w:t>
                    </w:r>
                  </w:p>
                  <w:p w:rsidR="004F0A6B" w:rsidRDefault="004F0A6B">
                    <w:pPr>
                      <w:pStyle w:val="RuleHeader"/>
                    </w:pPr>
                    <w:r>
                      <w:t>15</w:t>
                    </w:r>
                  </w:p>
                  <w:p w:rsidR="004F0A6B" w:rsidRDefault="004F0A6B">
                    <w:pPr>
                      <w:pStyle w:val="RuleHeader"/>
                    </w:pPr>
                    <w:r>
                      <w:t>16</w:t>
                    </w:r>
                  </w:p>
                  <w:p w:rsidR="004F0A6B" w:rsidRDefault="004F0A6B">
                    <w:pPr>
                      <w:pStyle w:val="RuleHeader"/>
                    </w:pPr>
                    <w:r>
                      <w:t>17</w:t>
                    </w:r>
                  </w:p>
                  <w:p w:rsidR="004F0A6B" w:rsidRDefault="004F0A6B">
                    <w:pPr>
                      <w:pStyle w:val="RuleHeader"/>
                    </w:pPr>
                    <w:r>
                      <w:t>18</w:t>
                    </w:r>
                  </w:p>
                  <w:p w:rsidR="004F0A6B" w:rsidRDefault="004F0A6B">
                    <w:pPr>
                      <w:pStyle w:val="RuleHeader"/>
                    </w:pPr>
                    <w:r>
                      <w:t>19</w:t>
                    </w:r>
                  </w:p>
                  <w:p w:rsidR="004F0A6B" w:rsidRDefault="004F0A6B">
                    <w:pPr>
                      <w:pStyle w:val="RuleHeader"/>
                    </w:pPr>
                    <w:r>
                      <w:t>20</w:t>
                    </w:r>
                  </w:p>
                  <w:p w:rsidR="004F0A6B" w:rsidRDefault="004F0A6B">
                    <w:pPr>
                      <w:pStyle w:val="RuleHeader"/>
                    </w:pPr>
                    <w:r>
                      <w:t>21</w:t>
                    </w:r>
                  </w:p>
                  <w:p w:rsidR="004F0A6B" w:rsidRDefault="004F0A6B">
                    <w:pPr>
                      <w:pStyle w:val="RuleHeader"/>
                    </w:pPr>
                    <w:r>
                      <w:t>22</w:t>
                    </w:r>
                  </w:p>
                  <w:p w:rsidR="004F0A6B" w:rsidRDefault="004F0A6B">
                    <w:pPr>
                      <w:pStyle w:val="RuleHeader"/>
                    </w:pPr>
                    <w:r>
                      <w:t>23</w:t>
                    </w:r>
                  </w:p>
                  <w:p w:rsidR="004F0A6B" w:rsidRDefault="004F0A6B">
                    <w:pPr>
                      <w:pStyle w:val="RuleHeader"/>
                    </w:pPr>
                    <w:r>
                      <w:t>24</w:t>
                    </w:r>
                  </w:p>
                  <w:p w:rsidR="004F0A6B" w:rsidRDefault="004F0A6B">
                    <w:pPr>
                      <w:pStyle w:val="RuleHeader"/>
                    </w:pPr>
                    <w:r>
                      <w:t>25</w:t>
                    </w:r>
                  </w:p>
                </w:txbxContent>
              </v:textbox>
              <w10:wrap anchorx="page" anchory="margin"/>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6B" w:rsidRDefault="004F0A6B">
    <w:pPr>
      <w:tabs>
        <w:tab w:val="left" w:pos="3770"/>
      </w:tabs>
    </w:pPr>
    <w:r>
      <w:rPr>
        <w:noProof/>
      </w:rPr>
      <mc:AlternateContent>
        <mc:Choice Requires="wps">
          <w:drawing>
            <wp:anchor distT="0" distB="0" distL="114300" distR="114300" simplePos="0" relativeHeight="251686912"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45"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B8CEF" id="LeftBorder1" o:spid="_x0000_s1026" style="position:absolute;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2J+GQIAAC4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DRA2J+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46"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0A6B" w:rsidRDefault="004F0A6B">
                          <w:pPr>
                            <w:jc w:val="right"/>
                          </w:pPr>
                          <w:r>
                            <w:t>1</w:t>
                          </w:r>
                        </w:p>
                        <w:p w:rsidR="004F0A6B" w:rsidRDefault="004F0A6B">
                          <w:pPr>
                            <w:jc w:val="right"/>
                          </w:pPr>
                          <w:r>
                            <w:t>2</w:t>
                          </w:r>
                        </w:p>
                        <w:p w:rsidR="004F0A6B" w:rsidRDefault="004F0A6B">
                          <w:pPr>
                            <w:jc w:val="right"/>
                          </w:pPr>
                          <w:r>
                            <w:t>3</w:t>
                          </w:r>
                        </w:p>
                        <w:p w:rsidR="004F0A6B" w:rsidRDefault="004F0A6B">
                          <w:pPr>
                            <w:jc w:val="right"/>
                          </w:pPr>
                          <w:r>
                            <w:t>4</w:t>
                          </w:r>
                        </w:p>
                        <w:p w:rsidR="004F0A6B" w:rsidRDefault="004F0A6B">
                          <w:pPr>
                            <w:jc w:val="right"/>
                          </w:pPr>
                          <w:r>
                            <w:t>5</w:t>
                          </w:r>
                        </w:p>
                        <w:p w:rsidR="004F0A6B" w:rsidRDefault="004F0A6B">
                          <w:pPr>
                            <w:jc w:val="right"/>
                          </w:pPr>
                          <w:r>
                            <w:t>6</w:t>
                          </w:r>
                        </w:p>
                        <w:p w:rsidR="004F0A6B" w:rsidRDefault="004F0A6B">
                          <w:pPr>
                            <w:jc w:val="right"/>
                          </w:pPr>
                          <w:r>
                            <w:t>7</w:t>
                          </w:r>
                        </w:p>
                        <w:p w:rsidR="004F0A6B" w:rsidRDefault="004F0A6B">
                          <w:pPr>
                            <w:jc w:val="right"/>
                          </w:pPr>
                          <w:r>
                            <w:t>8</w:t>
                          </w:r>
                        </w:p>
                        <w:p w:rsidR="004F0A6B" w:rsidRDefault="004F0A6B">
                          <w:pPr>
                            <w:jc w:val="right"/>
                          </w:pPr>
                          <w:r>
                            <w:t>9</w:t>
                          </w:r>
                        </w:p>
                        <w:p w:rsidR="004F0A6B" w:rsidRDefault="004F0A6B">
                          <w:pPr>
                            <w:jc w:val="right"/>
                          </w:pPr>
                          <w:r>
                            <w:t>10</w:t>
                          </w:r>
                        </w:p>
                        <w:p w:rsidR="004F0A6B" w:rsidRDefault="004F0A6B">
                          <w:pPr>
                            <w:jc w:val="right"/>
                          </w:pPr>
                          <w:r>
                            <w:t>11</w:t>
                          </w:r>
                        </w:p>
                        <w:p w:rsidR="004F0A6B" w:rsidRDefault="004F0A6B">
                          <w:pPr>
                            <w:jc w:val="right"/>
                          </w:pPr>
                          <w:r>
                            <w:t>12</w:t>
                          </w:r>
                        </w:p>
                        <w:p w:rsidR="004F0A6B" w:rsidRDefault="004F0A6B">
                          <w:pPr>
                            <w:jc w:val="right"/>
                          </w:pPr>
                          <w:r>
                            <w:t>13</w:t>
                          </w:r>
                        </w:p>
                        <w:p w:rsidR="004F0A6B" w:rsidRDefault="004F0A6B">
                          <w:pPr>
                            <w:jc w:val="right"/>
                          </w:pPr>
                          <w:r>
                            <w:t>14</w:t>
                          </w:r>
                        </w:p>
                        <w:p w:rsidR="004F0A6B" w:rsidRDefault="004F0A6B">
                          <w:pPr>
                            <w:jc w:val="right"/>
                          </w:pPr>
                          <w:r>
                            <w:t>15</w:t>
                          </w:r>
                        </w:p>
                        <w:p w:rsidR="004F0A6B" w:rsidRDefault="004F0A6B">
                          <w:pPr>
                            <w:jc w:val="right"/>
                          </w:pPr>
                          <w:r>
                            <w:t>16</w:t>
                          </w:r>
                        </w:p>
                        <w:p w:rsidR="004F0A6B" w:rsidRDefault="004F0A6B">
                          <w:pPr>
                            <w:jc w:val="right"/>
                          </w:pPr>
                          <w:r>
                            <w:t>17</w:t>
                          </w:r>
                        </w:p>
                        <w:p w:rsidR="004F0A6B" w:rsidRDefault="004F0A6B">
                          <w:pPr>
                            <w:jc w:val="right"/>
                          </w:pPr>
                          <w:r>
                            <w:t>18</w:t>
                          </w:r>
                        </w:p>
                        <w:p w:rsidR="004F0A6B" w:rsidRDefault="004F0A6B">
                          <w:pPr>
                            <w:jc w:val="right"/>
                          </w:pPr>
                          <w:r>
                            <w:t>19</w:t>
                          </w:r>
                        </w:p>
                        <w:p w:rsidR="004F0A6B" w:rsidRDefault="004F0A6B">
                          <w:pPr>
                            <w:jc w:val="right"/>
                          </w:pPr>
                          <w:r>
                            <w:t>20</w:t>
                          </w:r>
                        </w:p>
                        <w:p w:rsidR="004F0A6B" w:rsidRDefault="004F0A6B">
                          <w:pPr>
                            <w:jc w:val="right"/>
                          </w:pPr>
                          <w:r>
                            <w:t>21</w:t>
                          </w:r>
                        </w:p>
                        <w:p w:rsidR="004F0A6B" w:rsidRDefault="004F0A6B">
                          <w:pPr>
                            <w:jc w:val="right"/>
                          </w:pPr>
                          <w:r>
                            <w:t>22</w:t>
                          </w:r>
                        </w:p>
                        <w:p w:rsidR="004F0A6B" w:rsidRDefault="004F0A6B">
                          <w:pPr>
                            <w:jc w:val="right"/>
                          </w:pPr>
                          <w:r>
                            <w:t>23</w:t>
                          </w:r>
                        </w:p>
                        <w:p w:rsidR="004F0A6B" w:rsidRDefault="004F0A6B">
                          <w:pPr>
                            <w:jc w:val="right"/>
                          </w:pPr>
                          <w:r>
                            <w:t>24</w:t>
                          </w:r>
                        </w:p>
                        <w:p w:rsidR="004F0A6B" w:rsidRDefault="004F0A6B">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margin-left:-50.4pt;margin-top:0;width:36pt;height:684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" stroked="f">
              <v:textbox inset="0,0,0,0">
                <w:txbxContent>
                  <w:p w:rsidR="004F0A6B" w:rsidRDefault="004F0A6B">
                    <w:pPr>
                      <w:jc w:val="right"/>
                    </w:pPr>
                    <w:r>
                      <w:t>1</w:t>
                    </w:r>
                  </w:p>
                  <w:p w:rsidR="004F0A6B" w:rsidRDefault="004F0A6B">
                    <w:pPr>
                      <w:jc w:val="right"/>
                    </w:pPr>
                    <w:r>
                      <w:t>2</w:t>
                    </w:r>
                  </w:p>
                  <w:p w:rsidR="004F0A6B" w:rsidRDefault="004F0A6B">
                    <w:pPr>
                      <w:jc w:val="right"/>
                    </w:pPr>
                    <w:r>
                      <w:t>3</w:t>
                    </w:r>
                  </w:p>
                  <w:p w:rsidR="004F0A6B" w:rsidRDefault="004F0A6B">
                    <w:pPr>
                      <w:jc w:val="right"/>
                    </w:pPr>
                    <w:r>
                      <w:t>4</w:t>
                    </w:r>
                  </w:p>
                  <w:p w:rsidR="004F0A6B" w:rsidRDefault="004F0A6B">
                    <w:pPr>
                      <w:jc w:val="right"/>
                    </w:pPr>
                    <w:r>
                      <w:t>5</w:t>
                    </w:r>
                  </w:p>
                  <w:p w:rsidR="004F0A6B" w:rsidRDefault="004F0A6B">
                    <w:pPr>
                      <w:jc w:val="right"/>
                    </w:pPr>
                    <w:r>
                      <w:t>6</w:t>
                    </w:r>
                  </w:p>
                  <w:p w:rsidR="004F0A6B" w:rsidRDefault="004F0A6B">
                    <w:pPr>
                      <w:jc w:val="right"/>
                    </w:pPr>
                    <w:r>
                      <w:t>7</w:t>
                    </w:r>
                  </w:p>
                  <w:p w:rsidR="004F0A6B" w:rsidRDefault="004F0A6B">
                    <w:pPr>
                      <w:jc w:val="right"/>
                    </w:pPr>
                    <w:r>
                      <w:t>8</w:t>
                    </w:r>
                  </w:p>
                  <w:p w:rsidR="004F0A6B" w:rsidRDefault="004F0A6B">
                    <w:pPr>
                      <w:jc w:val="right"/>
                    </w:pPr>
                    <w:r>
                      <w:t>9</w:t>
                    </w:r>
                  </w:p>
                  <w:p w:rsidR="004F0A6B" w:rsidRDefault="004F0A6B">
                    <w:pPr>
                      <w:jc w:val="right"/>
                    </w:pPr>
                    <w:r>
                      <w:t>10</w:t>
                    </w:r>
                  </w:p>
                  <w:p w:rsidR="004F0A6B" w:rsidRDefault="004F0A6B">
                    <w:pPr>
                      <w:jc w:val="right"/>
                    </w:pPr>
                    <w:r>
                      <w:t>11</w:t>
                    </w:r>
                  </w:p>
                  <w:p w:rsidR="004F0A6B" w:rsidRDefault="004F0A6B">
                    <w:pPr>
                      <w:jc w:val="right"/>
                    </w:pPr>
                    <w:r>
                      <w:t>12</w:t>
                    </w:r>
                  </w:p>
                  <w:p w:rsidR="004F0A6B" w:rsidRDefault="004F0A6B">
                    <w:pPr>
                      <w:jc w:val="right"/>
                    </w:pPr>
                    <w:r>
                      <w:t>13</w:t>
                    </w:r>
                  </w:p>
                  <w:p w:rsidR="004F0A6B" w:rsidRDefault="004F0A6B">
                    <w:pPr>
                      <w:jc w:val="right"/>
                    </w:pPr>
                    <w:r>
                      <w:t>14</w:t>
                    </w:r>
                  </w:p>
                  <w:p w:rsidR="004F0A6B" w:rsidRDefault="004F0A6B">
                    <w:pPr>
                      <w:jc w:val="right"/>
                    </w:pPr>
                    <w:r>
                      <w:t>15</w:t>
                    </w:r>
                  </w:p>
                  <w:p w:rsidR="004F0A6B" w:rsidRDefault="004F0A6B">
                    <w:pPr>
                      <w:jc w:val="right"/>
                    </w:pPr>
                    <w:r>
                      <w:t>16</w:t>
                    </w:r>
                  </w:p>
                  <w:p w:rsidR="004F0A6B" w:rsidRDefault="004F0A6B">
                    <w:pPr>
                      <w:jc w:val="right"/>
                    </w:pPr>
                    <w:r>
                      <w:t>17</w:t>
                    </w:r>
                  </w:p>
                  <w:p w:rsidR="004F0A6B" w:rsidRDefault="004F0A6B">
                    <w:pPr>
                      <w:jc w:val="right"/>
                    </w:pPr>
                    <w:r>
                      <w:t>18</w:t>
                    </w:r>
                  </w:p>
                  <w:p w:rsidR="004F0A6B" w:rsidRDefault="004F0A6B">
                    <w:pPr>
                      <w:jc w:val="right"/>
                    </w:pPr>
                    <w:r>
                      <w:t>19</w:t>
                    </w:r>
                  </w:p>
                  <w:p w:rsidR="004F0A6B" w:rsidRDefault="004F0A6B">
                    <w:pPr>
                      <w:jc w:val="right"/>
                    </w:pPr>
                    <w:r>
                      <w:t>20</w:t>
                    </w:r>
                  </w:p>
                  <w:p w:rsidR="004F0A6B" w:rsidRDefault="004F0A6B">
                    <w:pPr>
                      <w:jc w:val="right"/>
                    </w:pPr>
                    <w:r>
                      <w:t>21</w:t>
                    </w:r>
                  </w:p>
                  <w:p w:rsidR="004F0A6B" w:rsidRDefault="004F0A6B">
                    <w:pPr>
                      <w:jc w:val="right"/>
                    </w:pPr>
                    <w:r>
                      <w:t>22</w:t>
                    </w:r>
                  </w:p>
                  <w:p w:rsidR="004F0A6B" w:rsidRDefault="004F0A6B">
                    <w:pPr>
                      <w:jc w:val="right"/>
                    </w:pPr>
                    <w:r>
                      <w:t>23</w:t>
                    </w:r>
                  </w:p>
                  <w:p w:rsidR="004F0A6B" w:rsidRDefault="004F0A6B">
                    <w:pPr>
                      <w:jc w:val="right"/>
                    </w:pPr>
                    <w:r>
                      <w:t>24</w:t>
                    </w:r>
                  </w:p>
                  <w:p w:rsidR="004F0A6B" w:rsidRDefault="004F0A6B">
                    <w:pPr>
                      <w:jc w:val="right"/>
                    </w:pPr>
                    <w:r>
                      <w:t>25</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6B" w:rsidRDefault="004F0A6B">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6B" w:rsidRDefault="004F0A6B">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6B" w:rsidRDefault="004F0A6B" w:rsidP="005676A6">
    <w:pPr>
      <w:pStyle w:val="Header"/>
    </w:pPr>
    <w:r>
      <w:t>NOTICE OF DEVELOPMENT OF RULEMAKING</w:t>
    </w:r>
  </w:p>
  <w:p w:rsidR="004F0A6B" w:rsidRDefault="004F0A6B" w:rsidP="005676A6">
    <w:pPr>
      <w:pStyle w:val="Header"/>
    </w:pPr>
    <w:r>
      <w:t>UNDOCKETED</w:t>
    </w:r>
  </w:p>
  <w:p w:rsidR="004F0A6B" w:rsidRPr="005676A6" w:rsidRDefault="004F0A6B" w:rsidP="005676A6">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814F84">
      <w:rPr>
        <w:rStyle w:val="PageNumber"/>
        <w:noProof/>
      </w:rPr>
      <w:t>27</w:t>
    </w:r>
    <w:r>
      <w:rPr>
        <w:rStyle w:val="PageNumber"/>
      </w:rPr>
      <w:fldChar w:fldCharType="end"/>
    </w:r>
    <w:r>
      <w:rPr>
        <w:b/>
        <w:noProof/>
      </w:rPr>
      <mc:AlternateContent>
        <mc:Choice Requires="wps">
          <w:drawing>
            <wp:anchor distT="0" distB="0" distL="114300" distR="114300" simplePos="0" relativeHeight="251694080"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49"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DACC7" id="LeftBorder1" o:spid="_x0000_s1026" style="position:absolute;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NBuGQIAAC4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HHI0G4ZAgAALgQAAA4AAAAAAAAAAAAAAAAALgIAAGRycy9lMm9Eb2MueG1sUEsBAi0AFAAG&#10;AAgAAAAhAClZI+bdAAAADAEAAA8AAAAAAAAAAAAAAAAAcwQAAGRycy9kb3ducmV2LnhtbFBLBQYA&#10;AAAABAAEAPMAAAB9BQAAAAA=&#10;">
              <w10:wrap anchorx="page" anchory="page"/>
            </v:line>
          </w:pict>
        </mc:Fallback>
      </mc:AlternateContent>
    </w:r>
    <w:r>
      <w:rPr>
        <w:b/>
        <w:noProof/>
      </w:rPr>
      <mc:AlternateContent>
        <mc:Choice Requires="wps">
          <w:drawing>
            <wp:anchor distT="0" distB="0" distL="114300" distR="114300" simplePos="0" relativeHeight="251699200"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5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0A6B" w:rsidRDefault="004F0A6B">
                          <w:pPr>
                            <w:pStyle w:val="RuleHeader"/>
                            <w:rPr>
                              <w:rStyle w:val="RuleChar"/>
                            </w:rPr>
                          </w:pPr>
                          <w:r>
                            <w:t>1</w:t>
                          </w:r>
                        </w:p>
                        <w:p w:rsidR="004F0A6B" w:rsidRDefault="004F0A6B">
                          <w:pPr>
                            <w:pStyle w:val="RuleHeader"/>
                          </w:pPr>
                          <w:r>
                            <w:t>2</w:t>
                          </w:r>
                        </w:p>
                        <w:p w:rsidR="004F0A6B" w:rsidRDefault="004F0A6B">
                          <w:pPr>
                            <w:pStyle w:val="RuleHeader"/>
                          </w:pPr>
                          <w:r>
                            <w:t>3</w:t>
                          </w:r>
                        </w:p>
                        <w:p w:rsidR="004F0A6B" w:rsidRDefault="004F0A6B">
                          <w:pPr>
                            <w:pStyle w:val="RuleHeader"/>
                          </w:pPr>
                          <w:r>
                            <w:t>4</w:t>
                          </w:r>
                        </w:p>
                        <w:p w:rsidR="004F0A6B" w:rsidRDefault="004F0A6B">
                          <w:pPr>
                            <w:pStyle w:val="RuleHeader"/>
                          </w:pPr>
                          <w:r>
                            <w:t>5</w:t>
                          </w:r>
                        </w:p>
                        <w:p w:rsidR="004F0A6B" w:rsidRDefault="004F0A6B">
                          <w:pPr>
                            <w:pStyle w:val="RuleHeader"/>
                          </w:pPr>
                          <w:r>
                            <w:t>6</w:t>
                          </w:r>
                        </w:p>
                        <w:p w:rsidR="004F0A6B" w:rsidRDefault="004F0A6B">
                          <w:pPr>
                            <w:pStyle w:val="RuleHeader"/>
                          </w:pPr>
                          <w:r>
                            <w:t>7</w:t>
                          </w:r>
                        </w:p>
                        <w:p w:rsidR="004F0A6B" w:rsidRDefault="004F0A6B">
                          <w:pPr>
                            <w:pStyle w:val="RuleHeader"/>
                          </w:pPr>
                          <w:r>
                            <w:t>8</w:t>
                          </w:r>
                        </w:p>
                        <w:p w:rsidR="004F0A6B" w:rsidRDefault="004F0A6B">
                          <w:pPr>
                            <w:pStyle w:val="RuleHeader"/>
                          </w:pPr>
                          <w:r>
                            <w:t>9</w:t>
                          </w:r>
                        </w:p>
                        <w:p w:rsidR="004F0A6B" w:rsidRDefault="004F0A6B">
                          <w:pPr>
                            <w:pStyle w:val="RuleHeader"/>
                          </w:pPr>
                          <w:r>
                            <w:t>10</w:t>
                          </w:r>
                        </w:p>
                        <w:p w:rsidR="004F0A6B" w:rsidRDefault="004F0A6B">
                          <w:pPr>
                            <w:pStyle w:val="RuleHeader"/>
                          </w:pPr>
                          <w:r>
                            <w:t>11</w:t>
                          </w:r>
                        </w:p>
                        <w:p w:rsidR="004F0A6B" w:rsidRDefault="004F0A6B">
                          <w:pPr>
                            <w:pStyle w:val="RuleHeader"/>
                          </w:pPr>
                          <w:r>
                            <w:t>12</w:t>
                          </w:r>
                        </w:p>
                        <w:p w:rsidR="004F0A6B" w:rsidRDefault="004F0A6B">
                          <w:pPr>
                            <w:pStyle w:val="RuleHeader"/>
                          </w:pPr>
                          <w:r>
                            <w:t>13</w:t>
                          </w:r>
                        </w:p>
                        <w:p w:rsidR="004F0A6B" w:rsidRDefault="004F0A6B">
                          <w:pPr>
                            <w:pStyle w:val="RuleHeader"/>
                          </w:pPr>
                          <w:r>
                            <w:t>14</w:t>
                          </w:r>
                        </w:p>
                        <w:p w:rsidR="004F0A6B" w:rsidRDefault="004F0A6B">
                          <w:pPr>
                            <w:pStyle w:val="RuleHeader"/>
                          </w:pPr>
                          <w:r>
                            <w:t>15</w:t>
                          </w:r>
                        </w:p>
                        <w:p w:rsidR="004F0A6B" w:rsidRDefault="004F0A6B">
                          <w:pPr>
                            <w:pStyle w:val="RuleHeader"/>
                          </w:pPr>
                          <w:r>
                            <w:t>16</w:t>
                          </w:r>
                        </w:p>
                        <w:p w:rsidR="004F0A6B" w:rsidRDefault="004F0A6B">
                          <w:pPr>
                            <w:pStyle w:val="RuleHeader"/>
                          </w:pPr>
                          <w:r>
                            <w:t>17</w:t>
                          </w:r>
                        </w:p>
                        <w:p w:rsidR="004F0A6B" w:rsidRDefault="004F0A6B">
                          <w:pPr>
                            <w:pStyle w:val="RuleHeader"/>
                          </w:pPr>
                          <w:r>
                            <w:t>18</w:t>
                          </w:r>
                        </w:p>
                        <w:p w:rsidR="004F0A6B" w:rsidRDefault="004F0A6B">
                          <w:pPr>
                            <w:pStyle w:val="RuleHeader"/>
                          </w:pPr>
                          <w:r>
                            <w:t>19</w:t>
                          </w:r>
                        </w:p>
                        <w:p w:rsidR="004F0A6B" w:rsidRDefault="004F0A6B">
                          <w:pPr>
                            <w:pStyle w:val="RuleHeader"/>
                          </w:pPr>
                          <w:r>
                            <w:t>20</w:t>
                          </w:r>
                        </w:p>
                        <w:p w:rsidR="004F0A6B" w:rsidRDefault="004F0A6B">
                          <w:pPr>
                            <w:pStyle w:val="RuleHeader"/>
                          </w:pPr>
                          <w:r>
                            <w:t>21</w:t>
                          </w:r>
                        </w:p>
                        <w:p w:rsidR="004F0A6B" w:rsidRDefault="004F0A6B">
                          <w:pPr>
                            <w:pStyle w:val="RuleHeader"/>
                          </w:pPr>
                          <w:r>
                            <w:t>22</w:t>
                          </w:r>
                        </w:p>
                        <w:p w:rsidR="004F0A6B" w:rsidRDefault="004F0A6B">
                          <w:pPr>
                            <w:pStyle w:val="RuleHeader"/>
                          </w:pPr>
                          <w:r>
                            <w:t>23</w:t>
                          </w:r>
                        </w:p>
                        <w:p w:rsidR="004F0A6B" w:rsidRDefault="004F0A6B">
                          <w:pPr>
                            <w:pStyle w:val="RuleHeader"/>
                          </w:pPr>
                          <w:r>
                            <w:t>24</w:t>
                          </w:r>
                        </w:p>
                        <w:p w:rsidR="004F0A6B" w:rsidRDefault="004F0A6B">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margin-left:69.85pt;margin-top:0;width:36pt;height:684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" stroked="f">
              <v:textbox inset="0,0,0,0">
                <w:txbxContent>
                  <w:p w:rsidR="004F0A6B" w:rsidRDefault="004F0A6B">
                    <w:pPr>
                      <w:pStyle w:val="RuleHeader"/>
                      <w:rPr>
                        <w:rStyle w:val="RuleChar"/>
                      </w:rPr>
                    </w:pPr>
                    <w:r>
                      <w:t>1</w:t>
                    </w:r>
                  </w:p>
                  <w:p w:rsidR="004F0A6B" w:rsidRDefault="004F0A6B">
                    <w:pPr>
                      <w:pStyle w:val="RuleHeader"/>
                    </w:pPr>
                    <w:r>
                      <w:t>2</w:t>
                    </w:r>
                  </w:p>
                  <w:p w:rsidR="004F0A6B" w:rsidRDefault="004F0A6B">
                    <w:pPr>
                      <w:pStyle w:val="RuleHeader"/>
                    </w:pPr>
                    <w:r>
                      <w:t>3</w:t>
                    </w:r>
                  </w:p>
                  <w:p w:rsidR="004F0A6B" w:rsidRDefault="004F0A6B">
                    <w:pPr>
                      <w:pStyle w:val="RuleHeader"/>
                    </w:pPr>
                    <w:r>
                      <w:t>4</w:t>
                    </w:r>
                  </w:p>
                  <w:p w:rsidR="004F0A6B" w:rsidRDefault="004F0A6B">
                    <w:pPr>
                      <w:pStyle w:val="RuleHeader"/>
                    </w:pPr>
                    <w:r>
                      <w:t>5</w:t>
                    </w:r>
                  </w:p>
                  <w:p w:rsidR="004F0A6B" w:rsidRDefault="004F0A6B">
                    <w:pPr>
                      <w:pStyle w:val="RuleHeader"/>
                    </w:pPr>
                    <w:r>
                      <w:t>6</w:t>
                    </w:r>
                  </w:p>
                  <w:p w:rsidR="004F0A6B" w:rsidRDefault="004F0A6B">
                    <w:pPr>
                      <w:pStyle w:val="RuleHeader"/>
                    </w:pPr>
                    <w:r>
                      <w:t>7</w:t>
                    </w:r>
                  </w:p>
                  <w:p w:rsidR="004F0A6B" w:rsidRDefault="004F0A6B">
                    <w:pPr>
                      <w:pStyle w:val="RuleHeader"/>
                    </w:pPr>
                    <w:r>
                      <w:t>8</w:t>
                    </w:r>
                  </w:p>
                  <w:p w:rsidR="004F0A6B" w:rsidRDefault="004F0A6B">
                    <w:pPr>
                      <w:pStyle w:val="RuleHeader"/>
                    </w:pPr>
                    <w:r>
                      <w:t>9</w:t>
                    </w:r>
                  </w:p>
                  <w:p w:rsidR="004F0A6B" w:rsidRDefault="004F0A6B">
                    <w:pPr>
                      <w:pStyle w:val="RuleHeader"/>
                    </w:pPr>
                    <w:r>
                      <w:t>10</w:t>
                    </w:r>
                  </w:p>
                  <w:p w:rsidR="004F0A6B" w:rsidRDefault="004F0A6B">
                    <w:pPr>
                      <w:pStyle w:val="RuleHeader"/>
                    </w:pPr>
                    <w:r>
                      <w:t>11</w:t>
                    </w:r>
                  </w:p>
                  <w:p w:rsidR="004F0A6B" w:rsidRDefault="004F0A6B">
                    <w:pPr>
                      <w:pStyle w:val="RuleHeader"/>
                    </w:pPr>
                    <w:r>
                      <w:t>12</w:t>
                    </w:r>
                  </w:p>
                  <w:p w:rsidR="004F0A6B" w:rsidRDefault="004F0A6B">
                    <w:pPr>
                      <w:pStyle w:val="RuleHeader"/>
                    </w:pPr>
                    <w:r>
                      <w:t>13</w:t>
                    </w:r>
                  </w:p>
                  <w:p w:rsidR="004F0A6B" w:rsidRDefault="004F0A6B">
                    <w:pPr>
                      <w:pStyle w:val="RuleHeader"/>
                    </w:pPr>
                    <w:r>
                      <w:t>14</w:t>
                    </w:r>
                  </w:p>
                  <w:p w:rsidR="004F0A6B" w:rsidRDefault="004F0A6B">
                    <w:pPr>
                      <w:pStyle w:val="RuleHeader"/>
                    </w:pPr>
                    <w:r>
                      <w:t>15</w:t>
                    </w:r>
                  </w:p>
                  <w:p w:rsidR="004F0A6B" w:rsidRDefault="004F0A6B">
                    <w:pPr>
                      <w:pStyle w:val="RuleHeader"/>
                    </w:pPr>
                    <w:r>
                      <w:t>16</w:t>
                    </w:r>
                  </w:p>
                  <w:p w:rsidR="004F0A6B" w:rsidRDefault="004F0A6B">
                    <w:pPr>
                      <w:pStyle w:val="RuleHeader"/>
                    </w:pPr>
                    <w:r>
                      <w:t>17</w:t>
                    </w:r>
                  </w:p>
                  <w:p w:rsidR="004F0A6B" w:rsidRDefault="004F0A6B">
                    <w:pPr>
                      <w:pStyle w:val="RuleHeader"/>
                    </w:pPr>
                    <w:r>
                      <w:t>18</w:t>
                    </w:r>
                  </w:p>
                  <w:p w:rsidR="004F0A6B" w:rsidRDefault="004F0A6B">
                    <w:pPr>
                      <w:pStyle w:val="RuleHeader"/>
                    </w:pPr>
                    <w:r>
                      <w:t>19</w:t>
                    </w:r>
                  </w:p>
                  <w:p w:rsidR="004F0A6B" w:rsidRDefault="004F0A6B">
                    <w:pPr>
                      <w:pStyle w:val="RuleHeader"/>
                    </w:pPr>
                    <w:r>
                      <w:t>20</w:t>
                    </w:r>
                  </w:p>
                  <w:p w:rsidR="004F0A6B" w:rsidRDefault="004F0A6B">
                    <w:pPr>
                      <w:pStyle w:val="RuleHeader"/>
                    </w:pPr>
                    <w:r>
                      <w:t>21</w:t>
                    </w:r>
                  </w:p>
                  <w:p w:rsidR="004F0A6B" w:rsidRDefault="004F0A6B">
                    <w:pPr>
                      <w:pStyle w:val="RuleHeader"/>
                    </w:pPr>
                    <w:r>
                      <w:t>22</w:t>
                    </w:r>
                  </w:p>
                  <w:p w:rsidR="004F0A6B" w:rsidRDefault="004F0A6B">
                    <w:pPr>
                      <w:pStyle w:val="RuleHeader"/>
                    </w:pPr>
                    <w:r>
                      <w:t>23</w:t>
                    </w:r>
                  </w:p>
                  <w:p w:rsidR="004F0A6B" w:rsidRDefault="004F0A6B">
                    <w:pPr>
                      <w:pStyle w:val="RuleHeader"/>
                    </w:pPr>
                    <w:r>
                      <w:t>24</w:t>
                    </w:r>
                  </w:p>
                  <w:p w:rsidR="004F0A6B" w:rsidRDefault="004F0A6B">
                    <w:pPr>
                      <w:pStyle w:val="RuleHeader"/>
                    </w:pPr>
                    <w:r>
                      <w:t>25</w:t>
                    </w:r>
                  </w:p>
                </w:txbxContent>
              </v:textbox>
              <w10:wrap anchorx="page" anchory="margin"/>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6B" w:rsidRDefault="004F0A6B">
    <w:pPr>
      <w:tabs>
        <w:tab w:val="left" w:pos="3770"/>
      </w:tabs>
    </w:pPr>
    <w:r>
      <w:rPr>
        <w:noProof/>
      </w:rPr>
      <mc:AlternateContent>
        <mc:Choice Requires="wps">
          <w:drawing>
            <wp:anchor distT="0" distB="0" distL="114300" distR="114300" simplePos="0" relativeHeight="251701248"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53"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D1372" id="LeftBorder1" o:spid="_x0000_s1026" style="position:absolute;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CpW4gT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706368"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5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0A6B" w:rsidRDefault="004F0A6B">
                          <w:pPr>
                            <w:jc w:val="right"/>
                          </w:pPr>
                          <w:r>
                            <w:t>1</w:t>
                          </w:r>
                        </w:p>
                        <w:p w:rsidR="004F0A6B" w:rsidRDefault="004F0A6B">
                          <w:pPr>
                            <w:jc w:val="right"/>
                          </w:pPr>
                          <w:r>
                            <w:t>2</w:t>
                          </w:r>
                        </w:p>
                        <w:p w:rsidR="004F0A6B" w:rsidRDefault="004F0A6B">
                          <w:pPr>
                            <w:jc w:val="right"/>
                          </w:pPr>
                          <w:r>
                            <w:t>3</w:t>
                          </w:r>
                        </w:p>
                        <w:p w:rsidR="004F0A6B" w:rsidRDefault="004F0A6B">
                          <w:pPr>
                            <w:jc w:val="right"/>
                          </w:pPr>
                          <w:r>
                            <w:t>4</w:t>
                          </w:r>
                        </w:p>
                        <w:p w:rsidR="004F0A6B" w:rsidRDefault="004F0A6B">
                          <w:pPr>
                            <w:jc w:val="right"/>
                          </w:pPr>
                          <w:r>
                            <w:t>5</w:t>
                          </w:r>
                        </w:p>
                        <w:p w:rsidR="004F0A6B" w:rsidRDefault="004F0A6B">
                          <w:pPr>
                            <w:jc w:val="right"/>
                          </w:pPr>
                          <w:r>
                            <w:t>6</w:t>
                          </w:r>
                        </w:p>
                        <w:p w:rsidR="004F0A6B" w:rsidRDefault="004F0A6B">
                          <w:pPr>
                            <w:jc w:val="right"/>
                          </w:pPr>
                          <w:r>
                            <w:t>7</w:t>
                          </w:r>
                        </w:p>
                        <w:p w:rsidR="004F0A6B" w:rsidRDefault="004F0A6B">
                          <w:pPr>
                            <w:jc w:val="right"/>
                          </w:pPr>
                          <w:r>
                            <w:t>8</w:t>
                          </w:r>
                        </w:p>
                        <w:p w:rsidR="004F0A6B" w:rsidRDefault="004F0A6B">
                          <w:pPr>
                            <w:jc w:val="right"/>
                          </w:pPr>
                          <w:r>
                            <w:t>9</w:t>
                          </w:r>
                        </w:p>
                        <w:p w:rsidR="004F0A6B" w:rsidRDefault="004F0A6B">
                          <w:pPr>
                            <w:jc w:val="right"/>
                          </w:pPr>
                          <w:r>
                            <w:t>10</w:t>
                          </w:r>
                        </w:p>
                        <w:p w:rsidR="004F0A6B" w:rsidRDefault="004F0A6B">
                          <w:pPr>
                            <w:jc w:val="right"/>
                          </w:pPr>
                          <w:r>
                            <w:t>11</w:t>
                          </w:r>
                        </w:p>
                        <w:p w:rsidR="004F0A6B" w:rsidRDefault="004F0A6B">
                          <w:pPr>
                            <w:jc w:val="right"/>
                          </w:pPr>
                          <w:r>
                            <w:t>12</w:t>
                          </w:r>
                        </w:p>
                        <w:p w:rsidR="004F0A6B" w:rsidRDefault="004F0A6B">
                          <w:pPr>
                            <w:jc w:val="right"/>
                          </w:pPr>
                          <w:r>
                            <w:t>13</w:t>
                          </w:r>
                        </w:p>
                        <w:p w:rsidR="004F0A6B" w:rsidRDefault="004F0A6B">
                          <w:pPr>
                            <w:jc w:val="right"/>
                          </w:pPr>
                          <w:r>
                            <w:t>14</w:t>
                          </w:r>
                        </w:p>
                        <w:p w:rsidR="004F0A6B" w:rsidRDefault="004F0A6B">
                          <w:pPr>
                            <w:jc w:val="right"/>
                          </w:pPr>
                          <w:r>
                            <w:t>15</w:t>
                          </w:r>
                        </w:p>
                        <w:p w:rsidR="004F0A6B" w:rsidRDefault="004F0A6B">
                          <w:pPr>
                            <w:jc w:val="right"/>
                          </w:pPr>
                          <w:r>
                            <w:t>16</w:t>
                          </w:r>
                        </w:p>
                        <w:p w:rsidR="004F0A6B" w:rsidRDefault="004F0A6B">
                          <w:pPr>
                            <w:jc w:val="right"/>
                          </w:pPr>
                          <w:r>
                            <w:t>17</w:t>
                          </w:r>
                        </w:p>
                        <w:p w:rsidR="004F0A6B" w:rsidRDefault="004F0A6B">
                          <w:pPr>
                            <w:jc w:val="right"/>
                          </w:pPr>
                          <w:r>
                            <w:t>18</w:t>
                          </w:r>
                        </w:p>
                        <w:p w:rsidR="004F0A6B" w:rsidRDefault="004F0A6B">
                          <w:pPr>
                            <w:jc w:val="right"/>
                          </w:pPr>
                          <w:r>
                            <w:t>19</w:t>
                          </w:r>
                        </w:p>
                        <w:p w:rsidR="004F0A6B" w:rsidRDefault="004F0A6B">
                          <w:pPr>
                            <w:jc w:val="right"/>
                          </w:pPr>
                          <w:r>
                            <w:t>20</w:t>
                          </w:r>
                        </w:p>
                        <w:p w:rsidR="004F0A6B" w:rsidRDefault="004F0A6B">
                          <w:pPr>
                            <w:jc w:val="right"/>
                          </w:pPr>
                          <w:r>
                            <w:t>21</w:t>
                          </w:r>
                        </w:p>
                        <w:p w:rsidR="004F0A6B" w:rsidRDefault="004F0A6B">
                          <w:pPr>
                            <w:jc w:val="right"/>
                          </w:pPr>
                          <w:r>
                            <w:t>22</w:t>
                          </w:r>
                        </w:p>
                        <w:p w:rsidR="004F0A6B" w:rsidRDefault="004F0A6B">
                          <w:pPr>
                            <w:jc w:val="right"/>
                          </w:pPr>
                          <w:r>
                            <w:t>23</w:t>
                          </w:r>
                        </w:p>
                        <w:p w:rsidR="004F0A6B" w:rsidRDefault="004F0A6B">
                          <w:pPr>
                            <w:jc w:val="right"/>
                          </w:pPr>
                          <w:r>
                            <w:t>24</w:t>
                          </w:r>
                        </w:p>
                        <w:p w:rsidR="004F0A6B" w:rsidRDefault="004F0A6B">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9" type="#_x0000_t202" style="position:absolute;margin-left:-50.4pt;margin-top:0;width:36pt;height:684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QUudQIAAP0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" stroked="f">
              <v:textbox inset="0,0,0,0">
                <w:txbxContent>
                  <w:p w:rsidR="004F0A6B" w:rsidRDefault="004F0A6B">
                    <w:pPr>
                      <w:jc w:val="right"/>
                    </w:pPr>
                    <w:r>
                      <w:t>1</w:t>
                    </w:r>
                  </w:p>
                  <w:p w:rsidR="004F0A6B" w:rsidRDefault="004F0A6B">
                    <w:pPr>
                      <w:jc w:val="right"/>
                    </w:pPr>
                    <w:r>
                      <w:t>2</w:t>
                    </w:r>
                  </w:p>
                  <w:p w:rsidR="004F0A6B" w:rsidRDefault="004F0A6B">
                    <w:pPr>
                      <w:jc w:val="right"/>
                    </w:pPr>
                    <w:r>
                      <w:t>3</w:t>
                    </w:r>
                  </w:p>
                  <w:p w:rsidR="004F0A6B" w:rsidRDefault="004F0A6B">
                    <w:pPr>
                      <w:jc w:val="right"/>
                    </w:pPr>
                    <w:r>
                      <w:t>4</w:t>
                    </w:r>
                  </w:p>
                  <w:p w:rsidR="004F0A6B" w:rsidRDefault="004F0A6B">
                    <w:pPr>
                      <w:jc w:val="right"/>
                    </w:pPr>
                    <w:r>
                      <w:t>5</w:t>
                    </w:r>
                  </w:p>
                  <w:p w:rsidR="004F0A6B" w:rsidRDefault="004F0A6B">
                    <w:pPr>
                      <w:jc w:val="right"/>
                    </w:pPr>
                    <w:r>
                      <w:t>6</w:t>
                    </w:r>
                  </w:p>
                  <w:p w:rsidR="004F0A6B" w:rsidRDefault="004F0A6B">
                    <w:pPr>
                      <w:jc w:val="right"/>
                    </w:pPr>
                    <w:r>
                      <w:t>7</w:t>
                    </w:r>
                  </w:p>
                  <w:p w:rsidR="004F0A6B" w:rsidRDefault="004F0A6B">
                    <w:pPr>
                      <w:jc w:val="right"/>
                    </w:pPr>
                    <w:r>
                      <w:t>8</w:t>
                    </w:r>
                  </w:p>
                  <w:p w:rsidR="004F0A6B" w:rsidRDefault="004F0A6B">
                    <w:pPr>
                      <w:jc w:val="right"/>
                    </w:pPr>
                    <w:r>
                      <w:t>9</w:t>
                    </w:r>
                  </w:p>
                  <w:p w:rsidR="004F0A6B" w:rsidRDefault="004F0A6B">
                    <w:pPr>
                      <w:jc w:val="right"/>
                    </w:pPr>
                    <w:r>
                      <w:t>10</w:t>
                    </w:r>
                  </w:p>
                  <w:p w:rsidR="004F0A6B" w:rsidRDefault="004F0A6B">
                    <w:pPr>
                      <w:jc w:val="right"/>
                    </w:pPr>
                    <w:r>
                      <w:t>11</w:t>
                    </w:r>
                  </w:p>
                  <w:p w:rsidR="004F0A6B" w:rsidRDefault="004F0A6B">
                    <w:pPr>
                      <w:jc w:val="right"/>
                    </w:pPr>
                    <w:r>
                      <w:t>12</w:t>
                    </w:r>
                  </w:p>
                  <w:p w:rsidR="004F0A6B" w:rsidRDefault="004F0A6B">
                    <w:pPr>
                      <w:jc w:val="right"/>
                    </w:pPr>
                    <w:r>
                      <w:t>13</w:t>
                    </w:r>
                  </w:p>
                  <w:p w:rsidR="004F0A6B" w:rsidRDefault="004F0A6B">
                    <w:pPr>
                      <w:jc w:val="right"/>
                    </w:pPr>
                    <w:r>
                      <w:t>14</w:t>
                    </w:r>
                  </w:p>
                  <w:p w:rsidR="004F0A6B" w:rsidRDefault="004F0A6B">
                    <w:pPr>
                      <w:jc w:val="right"/>
                    </w:pPr>
                    <w:r>
                      <w:t>15</w:t>
                    </w:r>
                  </w:p>
                  <w:p w:rsidR="004F0A6B" w:rsidRDefault="004F0A6B">
                    <w:pPr>
                      <w:jc w:val="right"/>
                    </w:pPr>
                    <w:r>
                      <w:t>16</w:t>
                    </w:r>
                  </w:p>
                  <w:p w:rsidR="004F0A6B" w:rsidRDefault="004F0A6B">
                    <w:pPr>
                      <w:jc w:val="right"/>
                    </w:pPr>
                    <w:r>
                      <w:t>17</w:t>
                    </w:r>
                  </w:p>
                  <w:p w:rsidR="004F0A6B" w:rsidRDefault="004F0A6B">
                    <w:pPr>
                      <w:jc w:val="right"/>
                    </w:pPr>
                    <w:r>
                      <w:t>18</w:t>
                    </w:r>
                  </w:p>
                  <w:p w:rsidR="004F0A6B" w:rsidRDefault="004F0A6B">
                    <w:pPr>
                      <w:jc w:val="right"/>
                    </w:pPr>
                    <w:r>
                      <w:t>19</w:t>
                    </w:r>
                  </w:p>
                  <w:p w:rsidR="004F0A6B" w:rsidRDefault="004F0A6B">
                    <w:pPr>
                      <w:jc w:val="right"/>
                    </w:pPr>
                    <w:r>
                      <w:t>20</w:t>
                    </w:r>
                  </w:p>
                  <w:p w:rsidR="004F0A6B" w:rsidRDefault="004F0A6B">
                    <w:pPr>
                      <w:jc w:val="right"/>
                    </w:pPr>
                    <w:r>
                      <w:t>21</w:t>
                    </w:r>
                  </w:p>
                  <w:p w:rsidR="004F0A6B" w:rsidRDefault="004F0A6B">
                    <w:pPr>
                      <w:jc w:val="right"/>
                    </w:pPr>
                    <w:r>
                      <w:t>22</w:t>
                    </w:r>
                  </w:p>
                  <w:p w:rsidR="004F0A6B" w:rsidRDefault="004F0A6B">
                    <w:pPr>
                      <w:jc w:val="right"/>
                    </w:pPr>
                    <w:r>
                      <w:t>23</w:t>
                    </w:r>
                  </w:p>
                  <w:p w:rsidR="004F0A6B" w:rsidRDefault="004F0A6B">
                    <w:pPr>
                      <w:jc w:val="right"/>
                    </w:pPr>
                    <w:r>
                      <w:t>24</w:t>
                    </w:r>
                  </w:p>
                  <w:p w:rsidR="004F0A6B" w:rsidRDefault="004F0A6B">
                    <w:pPr>
                      <w:jc w:val="right"/>
                    </w:pPr>
                    <w:r>
                      <w:t>25</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6B" w:rsidRDefault="004F0A6B" w:rsidP="005676A6">
    <w:pPr>
      <w:pStyle w:val="Header"/>
    </w:pPr>
    <w:r>
      <w:t>NOTICE OF DEVELOPMENT OF RULEMAKING</w:t>
    </w:r>
  </w:p>
  <w:p w:rsidR="004F0A6B" w:rsidRDefault="004F0A6B" w:rsidP="005676A6">
    <w:pPr>
      <w:pStyle w:val="Header"/>
    </w:pPr>
    <w:r>
      <w:t>UNDOCKETED</w:t>
    </w:r>
  </w:p>
  <w:p w:rsidR="004F0A6B" w:rsidRPr="005676A6" w:rsidRDefault="004F0A6B" w:rsidP="005676A6">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814F84">
      <w:rPr>
        <w:rStyle w:val="PageNumber"/>
        <w:noProof/>
      </w:rPr>
      <w:t>4</w:t>
    </w:r>
    <w:r>
      <w:rPr>
        <w:rStyle w:val="PageNumber"/>
      </w:rPr>
      <w:fldChar w:fldCharType="end"/>
    </w:r>
    <w:r>
      <w:rPr>
        <w:b/>
        <w:noProof/>
      </w:rPr>
      <mc:AlternateContent>
        <mc:Choice Requires="wps">
          <w:drawing>
            <wp:anchor distT="0" distB="0" distL="114300" distR="114300" simplePos="0" relativeHeight="251608064"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3F806" id="LeftBorder1" o:spid="_x0000_s1026" style="position:absolute;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13184"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0A6B" w:rsidRDefault="004F0A6B">
                          <w:pPr>
                            <w:pStyle w:val="RuleHeader"/>
                            <w:rPr>
                              <w:rStyle w:val="RuleChar"/>
                            </w:rPr>
                          </w:pPr>
                          <w:r>
                            <w:t>1</w:t>
                          </w:r>
                        </w:p>
                        <w:p w:rsidR="004F0A6B" w:rsidRDefault="004F0A6B">
                          <w:pPr>
                            <w:pStyle w:val="RuleHeader"/>
                          </w:pPr>
                          <w:r>
                            <w:t>2</w:t>
                          </w:r>
                        </w:p>
                        <w:p w:rsidR="004F0A6B" w:rsidRDefault="004F0A6B">
                          <w:pPr>
                            <w:pStyle w:val="RuleHeader"/>
                          </w:pPr>
                          <w:r>
                            <w:t>3</w:t>
                          </w:r>
                        </w:p>
                        <w:p w:rsidR="004F0A6B" w:rsidRDefault="004F0A6B">
                          <w:pPr>
                            <w:pStyle w:val="RuleHeader"/>
                          </w:pPr>
                          <w:r>
                            <w:t>4</w:t>
                          </w:r>
                        </w:p>
                        <w:p w:rsidR="004F0A6B" w:rsidRDefault="004F0A6B">
                          <w:pPr>
                            <w:pStyle w:val="RuleHeader"/>
                          </w:pPr>
                          <w:r>
                            <w:t>5</w:t>
                          </w:r>
                        </w:p>
                        <w:p w:rsidR="004F0A6B" w:rsidRDefault="004F0A6B">
                          <w:pPr>
                            <w:pStyle w:val="RuleHeader"/>
                          </w:pPr>
                          <w:r>
                            <w:t>6</w:t>
                          </w:r>
                        </w:p>
                        <w:p w:rsidR="004F0A6B" w:rsidRDefault="004F0A6B">
                          <w:pPr>
                            <w:pStyle w:val="RuleHeader"/>
                          </w:pPr>
                          <w:r>
                            <w:t>7</w:t>
                          </w:r>
                        </w:p>
                        <w:p w:rsidR="004F0A6B" w:rsidRDefault="004F0A6B">
                          <w:pPr>
                            <w:pStyle w:val="RuleHeader"/>
                          </w:pPr>
                          <w:r>
                            <w:t>8</w:t>
                          </w:r>
                        </w:p>
                        <w:p w:rsidR="004F0A6B" w:rsidRDefault="004F0A6B">
                          <w:pPr>
                            <w:pStyle w:val="RuleHeader"/>
                          </w:pPr>
                          <w:r>
                            <w:t>9</w:t>
                          </w:r>
                        </w:p>
                        <w:p w:rsidR="004F0A6B" w:rsidRDefault="004F0A6B">
                          <w:pPr>
                            <w:pStyle w:val="RuleHeader"/>
                          </w:pPr>
                          <w:r>
                            <w:t>10</w:t>
                          </w:r>
                        </w:p>
                        <w:p w:rsidR="004F0A6B" w:rsidRDefault="004F0A6B">
                          <w:pPr>
                            <w:pStyle w:val="RuleHeader"/>
                          </w:pPr>
                          <w:r>
                            <w:t>11</w:t>
                          </w:r>
                        </w:p>
                        <w:p w:rsidR="004F0A6B" w:rsidRDefault="004F0A6B">
                          <w:pPr>
                            <w:pStyle w:val="RuleHeader"/>
                          </w:pPr>
                          <w:r>
                            <w:t>12</w:t>
                          </w:r>
                        </w:p>
                        <w:p w:rsidR="004F0A6B" w:rsidRDefault="004F0A6B">
                          <w:pPr>
                            <w:pStyle w:val="RuleHeader"/>
                          </w:pPr>
                          <w:r>
                            <w:t>13</w:t>
                          </w:r>
                        </w:p>
                        <w:p w:rsidR="004F0A6B" w:rsidRDefault="004F0A6B">
                          <w:pPr>
                            <w:pStyle w:val="RuleHeader"/>
                          </w:pPr>
                          <w:r>
                            <w:t>14</w:t>
                          </w:r>
                        </w:p>
                        <w:p w:rsidR="004F0A6B" w:rsidRDefault="004F0A6B">
                          <w:pPr>
                            <w:pStyle w:val="RuleHeader"/>
                          </w:pPr>
                          <w:r>
                            <w:t>15</w:t>
                          </w:r>
                        </w:p>
                        <w:p w:rsidR="004F0A6B" w:rsidRDefault="004F0A6B">
                          <w:pPr>
                            <w:pStyle w:val="RuleHeader"/>
                          </w:pPr>
                          <w:r>
                            <w:t>16</w:t>
                          </w:r>
                        </w:p>
                        <w:p w:rsidR="004F0A6B" w:rsidRDefault="004F0A6B">
                          <w:pPr>
                            <w:pStyle w:val="RuleHeader"/>
                          </w:pPr>
                          <w:r>
                            <w:t>17</w:t>
                          </w:r>
                        </w:p>
                        <w:p w:rsidR="004F0A6B" w:rsidRDefault="004F0A6B">
                          <w:pPr>
                            <w:pStyle w:val="RuleHeader"/>
                          </w:pPr>
                          <w:r>
                            <w:t>18</w:t>
                          </w:r>
                        </w:p>
                        <w:p w:rsidR="004F0A6B" w:rsidRDefault="004F0A6B">
                          <w:pPr>
                            <w:pStyle w:val="RuleHeader"/>
                          </w:pPr>
                          <w:r>
                            <w:t>19</w:t>
                          </w:r>
                        </w:p>
                        <w:p w:rsidR="004F0A6B" w:rsidRDefault="004F0A6B">
                          <w:pPr>
                            <w:pStyle w:val="RuleHeader"/>
                          </w:pPr>
                          <w:r>
                            <w:t>20</w:t>
                          </w:r>
                        </w:p>
                        <w:p w:rsidR="004F0A6B" w:rsidRDefault="004F0A6B">
                          <w:pPr>
                            <w:pStyle w:val="RuleHeader"/>
                          </w:pPr>
                          <w:r>
                            <w:t>21</w:t>
                          </w:r>
                        </w:p>
                        <w:p w:rsidR="004F0A6B" w:rsidRDefault="004F0A6B">
                          <w:pPr>
                            <w:pStyle w:val="RuleHeader"/>
                          </w:pPr>
                          <w:r>
                            <w:t>22</w:t>
                          </w:r>
                        </w:p>
                        <w:p w:rsidR="004F0A6B" w:rsidRDefault="004F0A6B">
                          <w:pPr>
                            <w:pStyle w:val="RuleHeader"/>
                          </w:pPr>
                          <w:r>
                            <w:t>23</w:t>
                          </w:r>
                        </w:p>
                        <w:p w:rsidR="004F0A6B" w:rsidRDefault="004F0A6B">
                          <w:pPr>
                            <w:pStyle w:val="RuleHeader"/>
                          </w:pPr>
                          <w:r>
                            <w:t>24</w:t>
                          </w:r>
                        </w:p>
                        <w:p w:rsidR="004F0A6B" w:rsidRDefault="004F0A6B">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69.85pt;margin-top:0;width:36pt;height:684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4F0A6B" w:rsidRDefault="004F0A6B">
                    <w:pPr>
                      <w:pStyle w:val="RuleHeader"/>
                      <w:rPr>
                        <w:rStyle w:val="RuleChar"/>
                      </w:rPr>
                    </w:pPr>
                    <w:r>
                      <w:t>1</w:t>
                    </w:r>
                  </w:p>
                  <w:p w:rsidR="004F0A6B" w:rsidRDefault="004F0A6B">
                    <w:pPr>
                      <w:pStyle w:val="RuleHeader"/>
                    </w:pPr>
                    <w:r>
                      <w:t>2</w:t>
                    </w:r>
                  </w:p>
                  <w:p w:rsidR="004F0A6B" w:rsidRDefault="004F0A6B">
                    <w:pPr>
                      <w:pStyle w:val="RuleHeader"/>
                    </w:pPr>
                    <w:r>
                      <w:t>3</w:t>
                    </w:r>
                  </w:p>
                  <w:p w:rsidR="004F0A6B" w:rsidRDefault="004F0A6B">
                    <w:pPr>
                      <w:pStyle w:val="RuleHeader"/>
                    </w:pPr>
                    <w:r>
                      <w:t>4</w:t>
                    </w:r>
                  </w:p>
                  <w:p w:rsidR="004F0A6B" w:rsidRDefault="004F0A6B">
                    <w:pPr>
                      <w:pStyle w:val="RuleHeader"/>
                    </w:pPr>
                    <w:r>
                      <w:t>5</w:t>
                    </w:r>
                  </w:p>
                  <w:p w:rsidR="004F0A6B" w:rsidRDefault="004F0A6B">
                    <w:pPr>
                      <w:pStyle w:val="RuleHeader"/>
                    </w:pPr>
                    <w:r>
                      <w:t>6</w:t>
                    </w:r>
                  </w:p>
                  <w:p w:rsidR="004F0A6B" w:rsidRDefault="004F0A6B">
                    <w:pPr>
                      <w:pStyle w:val="RuleHeader"/>
                    </w:pPr>
                    <w:r>
                      <w:t>7</w:t>
                    </w:r>
                  </w:p>
                  <w:p w:rsidR="004F0A6B" w:rsidRDefault="004F0A6B">
                    <w:pPr>
                      <w:pStyle w:val="RuleHeader"/>
                    </w:pPr>
                    <w:r>
                      <w:t>8</w:t>
                    </w:r>
                  </w:p>
                  <w:p w:rsidR="004F0A6B" w:rsidRDefault="004F0A6B">
                    <w:pPr>
                      <w:pStyle w:val="RuleHeader"/>
                    </w:pPr>
                    <w:r>
                      <w:t>9</w:t>
                    </w:r>
                  </w:p>
                  <w:p w:rsidR="004F0A6B" w:rsidRDefault="004F0A6B">
                    <w:pPr>
                      <w:pStyle w:val="RuleHeader"/>
                    </w:pPr>
                    <w:r>
                      <w:t>10</w:t>
                    </w:r>
                  </w:p>
                  <w:p w:rsidR="004F0A6B" w:rsidRDefault="004F0A6B">
                    <w:pPr>
                      <w:pStyle w:val="RuleHeader"/>
                    </w:pPr>
                    <w:r>
                      <w:t>11</w:t>
                    </w:r>
                  </w:p>
                  <w:p w:rsidR="004F0A6B" w:rsidRDefault="004F0A6B">
                    <w:pPr>
                      <w:pStyle w:val="RuleHeader"/>
                    </w:pPr>
                    <w:r>
                      <w:t>12</w:t>
                    </w:r>
                  </w:p>
                  <w:p w:rsidR="004F0A6B" w:rsidRDefault="004F0A6B">
                    <w:pPr>
                      <w:pStyle w:val="RuleHeader"/>
                    </w:pPr>
                    <w:r>
                      <w:t>13</w:t>
                    </w:r>
                  </w:p>
                  <w:p w:rsidR="004F0A6B" w:rsidRDefault="004F0A6B">
                    <w:pPr>
                      <w:pStyle w:val="RuleHeader"/>
                    </w:pPr>
                    <w:r>
                      <w:t>14</w:t>
                    </w:r>
                  </w:p>
                  <w:p w:rsidR="004F0A6B" w:rsidRDefault="004F0A6B">
                    <w:pPr>
                      <w:pStyle w:val="RuleHeader"/>
                    </w:pPr>
                    <w:r>
                      <w:t>15</w:t>
                    </w:r>
                  </w:p>
                  <w:p w:rsidR="004F0A6B" w:rsidRDefault="004F0A6B">
                    <w:pPr>
                      <w:pStyle w:val="RuleHeader"/>
                    </w:pPr>
                    <w:r>
                      <w:t>16</w:t>
                    </w:r>
                  </w:p>
                  <w:p w:rsidR="004F0A6B" w:rsidRDefault="004F0A6B">
                    <w:pPr>
                      <w:pStyle w:val="RuleHeader"/>
                    </w:pPr>
                    <w:r>
                      <w:t>17</w:t>
                    </w:r>
                  </w:p>
                  <w:p w:rsidR="004F0A6B" w:rsidRDefault="004F0A6B">
                    <w:pPr>
                      <w:pStyle w:val="RuleHeader"/>
                    </w:pPr>
                    <w:r>
                      <w:t>18</w:t>
                    </w:r>
                  </w:p>
                  <w:p w:rsidR="004F0A6B" w:rsidRDefault="004F0A6B">
                    <w:pPr>
                      <w:pStyle w:val="RuleHeader"/>
                    </w:pPr>
                    <w:r>
                      <w:t>19</w:t>
                    </w:r>
                  </w:p>
                  <w:p w:rsidR="004F0A6B" w:rsidRDefault="004F0A6B">
                    <w:pPr>
                      <w:pStyle w:val="RuleHeader"/>
                    </w:pPr>
                    <w:r>
                      <w:t>20</w:t>
                    </w:r>
                  </w:p>
                  <w:p w:rsidR="004F0A6B" w:rsidRDefault="004F0A6B">
                    <w:pPr>
                      <w:pStyle w:val="RuleHeader"/>
                    </w:pPr>
                    <w:r>
                      <w:t>21</w:t>
                    </w:r>
                  </w:p>
                  <w:p w:rsidR="004F0A6B" w:rsidRDefault="004F0A6B">
                    <w:pPr>
                      <w:pStyle w:val="RuleHeader"/>
                    </w:pPr>
                    <w:r>
                      <w:t>22</w:t>
                    </w:r>
                  </w:p>
                  <w:p w:rsidR="004F0A6B" w:rsidRDefault="004F0A6B">
                    <w:pPr>
                      <w:pStyle w:val="RuleHeader"/>
                    </w:pPr>
                    <w:r>
                      <w:t>23</w:t>
                    </w:r>
                  </w:p>
                  <w:p w:rsidR="004F0A6B" w:rsidRDefault="004F0A6B">
                    <w:pPr>
                      <w:pStyle w:val="RuleHeader"/>
                    </w:pPr>
                    <w:r>
                      <w:t>24</w:t>
                    </w:r>
                  </w:p>
                  <w:p w:rsidR="004F0A6B" w:rsidRDefault="004F0A6B">
                    <w:pPr>
                      <w:pStyle w:val="RuleHeader"/>
                    </w:pPr>
                    <w:r>
                      <w:t>25</w:t>
                    </w:r>
                  </w:p>
                </w:txbxContent>
              </v:textbox>
              <w10:wrap anchorx="page"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6B" w:rsidRDefault="004F0A6B">
    <w:pPr>
      <w:tabs>
        <w:tab w:val="left" w:pos="3770"/>
      </w:tabs>
    </w:pPr>
    <w:r>
      <w:rPr>
        <w:noProof/>
      </w:rPr>
      <mc:AlternateContent>
        <mc:Choice Requires="wps">
          <w:drawing>
            <wp:anchor distT="0" distB="0" distL="114300" distR="114300" simplePos="0" relativeHeight="251615232"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9AAED" id="LeftBorder1" o:spid="_x0000_s1026" style="position:absolute;z-index:2516152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20352"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0A6B" w:rsidRDefault="004F0A6B">
                          <w:pPr>
                            <w:jc w:val="right"/>
                          </w:pPr>
                          <w:r>
                            <w:t>1</w:t>
                          </w:r>
                        </w:p>
                        <w:p w:rsidR="004F0A6B" w:rsidRDefault="004F0A6B">
                          <w:pPr>
                            <w:jc w:val="right"/>
                          </w:pPr>
                          <w:r>
                            <w:t>2</w:t>
                          </w:r>
                        </w:p>
                        <w:p w:rsidR="004F0A6B" w:rsidRDefault="004F0A6B">
                          <w:pPr>
                            <w:jc w:val="right"/>
                          </w:pPr>
                          <w:r>
                            <w:t>3</w:t>
                          </w:r>
                        </w:p>
                        <w:p w:rsidR="004F0A6B" w:rsidRDefault="004F0A6B">
                          <w:pPr>
                            <w:jc w:val="right"/>
                          </w:pPr>
                          <w:r>
                            <w:t>4</w:t>
                          </w:r>
                        </w:p>
                        <w:p w:rsidR="004F0A6B" w:rsidRDefault="004F0A6B">
                          <w:pPr>
                            <w:jc w:val="right"/>
                          </w:pPr>
                          <w:r>
                            <w:t>5</w:t>
                          </w:r>
                        </w:p>
                        <w:p w:rsidR="004F0A6B" w:rsidRDefault="004F0A6B">
                          <w:pPr>
                            <w:jc w:val="right"/>
                          </w:pPr>
                          <w:r>
                            <w:t>6</w:t>
                          </w:r>
                        </w:p>
                        <w:p w:rsidR="004F0A6B" w:rsidRDefault="004F0A6B">
                          <w:pPr>
                            <w:jc w:val="right"/>
                          </w:pPr>
                          <w:r>
                            <w:t>7</w:t>
                          </w:r>
                        </w:p>
                        <w:p w:rsidR="004F0A6B" w:rsidRDefault="004F0A6B">
                          <w:pPr>
                            <w:jc w:val="right"/>
                          </w:pPr>
                          <w:r>
                            <w:t>8</w:t>
                          </w:r>
                        </w:p>
                        <w:p w:rsidR="004F0A6B" w:rsidRDefault="004F0A6B">
                          <w:pPr>
                            <w:jc w:val="right"/>
                          </w:pPr>
                          <w:r>
                            <w:t>9</w:t>
                          </w:r>
                        </w:p>
                        <w:p w:rsidR="004F0A6B" w:rsidRDefault="004F0A6B">
                          <w:pPr>
                            <w:jc w:val="right"/>
                          </w:pPr>
                          <w:r>
                            <w:t>10</w:t>
                          </w:r>
                        </w:p>
                        <w:p w:rsidR="004F0A6B" w:rsidRDefault="004F0A6B">
                          <w:pPr>
                            <w:jc w:val="right"/>
                          </w:pPr>
                          <w:r>
                            <w:t>11</w:t>
                          </w:r>
                        </w:p>
                        <w:p w:rsidR="004F0A6B" w:rsidRDefault="004F0A6B">
                          <w:pPr>
                            <w:jc w:val="right"/>
                          </w:pPr>
                          <w:r>
                            <w:t>12</w:t>
                          </w:r>
                        </w:p>
                        <w:p w:rsidR="004F0A6B" w:rsidRDefault="004F0A6B">
                          <w:pPr>
                            <w:jc w:val="right"/>
                          </w:pPr>
                          <w:r>
                            <w:t>13</w:t>
                          </w:r>
                        </w:p>
                        <w:p w:rsidR="004F0A6B" w:rsidRDefault="004F0A6B">
                          <w:pPr>
                            <w:jc w:val="right"/>
                          </w:pPr>
                          <w:r>
                            <w:t>14</w:t>
                          </w:r>
                        </w:p>
                        <w:p w:rsidR="004F0A6B" w:rsidRDefault="004F0A6B">
                          <w:pPr>
                            <w:jc w:val="right"/>
                          </w:pPr>
                          <w:r>
                            <w:t>15</w:t>
                          </w:r>
                        </w:p>
                        <w:p w:rsidR="004F0A6B" w:rsidRDefault="004F0A6B">
                          <w:pPr>
                            <w:jc w:val="right"/>
                          </w:pPr>
                          <w:r>
                            <w:t>16</w:t>
                          </w:r>
                        </w:p>
                        <w:p w:rsidR="004F0A6B" w:rsidRDefault="004F0A6B">
                          <w:pPr>
                            <w:jc w:val="right"/>
                          </w:pPr>
                          <w:r>
                            <w:t>17</w:t>
                          </w:r>
                        </w:p>
                        <w:p w:rsidR="004F0A6B" w:rsidRDefault="004F0A6B">
                          <w:pPr>
                            <w:jc w:val="right"/>
                          </w:pPr>
                          <w:r>
                            <w:t>18</w:t>
                          </w:r>
                        </w:p>
                        <w:p w:rsidR="004F0A6B" w:rsidRDefault="004F0A6B">
                          <w:pPr>
                            <w:jc w:val="right"/>
                          </w:pPr>
                          <w:r>
                            <w:t>19</w:t>
                          </w:r>
                        </w:p>
                        <w:p w:rsidR="004F0A6B" w:rsidRDefault="004F0A6B">
                          <w:pPr>
                            <w:jc w:val="right"/>
                          </w:pPr>
                          <w:r>
                            <w:t>20</w:t>
                          </w:r>
                        </w:p>
                        <w:p w:rsidR="004F0A6B" w:rsidRDefault="004F0A6B">
                          <w:pPr>
                            <w:jc w:val="right"/>
                          </w:pPr>
                          <w:r>
                            <w:t>21</w:t>
                          </w:r>
                        </w:p>
                        <w:p w:rsidR="004F0A6B" w:rsidRDefault="004F0A6B">
                          <w:pPr>
                            <w:jc w:val="right"/>
                          </w:pPr>
                          <w:r>
                            <w:t>22</w:t>
                          </w:r>
                        </w:p>
                        <w:p w:rsidR="004F0A6B" w:rsidRDefault="004F0A6B">
                          <w:pPr>
                            <w:jc w:val="right"/>
                          </w:pPr>
                          <w:r>
                            <w:t>23</w:t>
                          </w:r>
                        </w:p>
                        <w:p w:rsidR="004F0A6B" w:rsidRDefault="004F0A6B">
                          <w:pPr>
                            <w:jc w:val="right"/>
                          </w:pPr>
                          <w:r>
                            <w:t>24</w:t>
                          </w:r>
                        </w:p>
                        <w:p w:rsidR="004F0A6B" w:rsidRDefault="004F0A6B">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0.4pt;margin-top:0;width:36pt;height:684pt;z-index:2516203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4F0A6B" w:rsidRDefault="004F0A6B">
                    <w:pPr>
                      <w:jc w:val="right"/>
                    </w:pPr>
                    <w:r>
                      <w:t>1</w:t>
                    </w:r>
                  </w:p>
                  <w:p w:rsidR="004F0A6B" w:rsidRDefault="004F0A6B">
                    <w:pPr>
                      <w:jc w:val="right"/>
                    </w:pPr>
                    <w:r>
                      <w:t>2</w:t>
                    </w:r>
                  </w:p>
                  <w:p w:rsidR="004F0A6B" w:rsidRDefault="004F0A6B">
                    <w:pPr>
                      <w:jc w:val="right"/>
                    </w:pPr>
                    <w:r>
                      <w:t>3</w:t>
                    </w:r>
                  </w:p>
                  <w:p w:rsidR="004F0A6B" w:rsidRDefault="004F0A6B">
                    <w:pPr>
                      <w:jc w:val="right"/>
                    </w:pPr>
                    <w:r>
                      <w:t>4</w:t>
                    </w:r>
                  </w:p>
                  <w:p w:rsidR="004F0A6B" w:rsidRDefault="004F0A6B">
                    <w:pPr>
                      <w:jc w:val="right"/>
                    </w:pPr>
                    <w:r>
                      <w:t>5</w:t>
                    </w:r>
                  </w:p>
                  <w:p w:rsidR="004F0A6B" w:rsidRDefault="004F0A6B">
                    <w:pPr>
                      <w:jc w:val="right"/>
                    </w:pPr>
                    <w:r>
                      <w:t>6</w:t>
                    </w:r>
                  </w:p>
                  <w:p w:rsidR="004F0A6B" w:rsidRDefault="004F0A6B">
                    <w:pPr>
                      <w:jc w:val="right"/>
                    </w:pPr>
                    <w:r>
                      <w:t>7</w:t>
                    </w:r>
                  </w:p>
                  <w:p w:rsidR="004F0A6B" w:rsidRDefault="004F0A6B">
                    <w:pPr>
                      <w:jc w:val="right"/>
                    </w:pPr>
                    <w:r>
                      <w:t>8</w:t>
                    </w:r>
                  </w:p>
                  <w:p w:rsidR="004F0A6B" w:rsidRDefault="004F0A6B">
                    <w:pPr>
                      <w:jc w:val="right"/>
                    </w:pPr>
                    <w:r>
                      <w:t>9</w:t>
                    </w:r>
                  </w:p>
                  <w:p w:rsidR="004F0A6B" w:rsidRDefault="004F0A6B">
                    <w:pPr>
                      <w:jc w:val="right"/>
                    </w:pPr>
                    <w:r>
                      <w:t>10</w:t>
                    </w:r>
                  </w:p>
                  <w:p w:rsidR="004F0A6B" w:rsidRDefault="004F0A6B">
                    <w:pPr>
                      <w:jc w:val="right"/>
                    </w:pPr>
                    <w:r>
                      <w:t>11</w:t>
                    </w:r>
                  </w:p>
                  <w:p w:rsidR="004F0A6B" w:rsidRDefault="004F0A6B">
                    <w:pPr>
                      <w:jc w:val="right"/>
                    </w:pPr>
                    <w:r>
                      <w:t>12</w:t>
                    </w:r>
                  </w:p>
                  <w:p w:rsidR="004F0A6B" w:rsidRDefault="004F0A6B">
                    <w:pPr>
                      <w:jc w:val="right"/>
                    </w:pPr>
                    <w:r>
                      <w:t>13</w:t>
                    </w:r>
                  </w:p>
                  <w:p w:rsidR="004F0A6B" w:rsidRDefault="004F0A6B">
                    <w:pPr>
                      <w:jc w:val="right"/>
                    </w:pPr>
                    <w:r>
                      <w:t>14</w:t>
                    </w:r>
                  </w:p>
                  <w:p w:rsidR="004F0A6B" w:rsidRDefault="004F0A6B">
                    <w:pPr>
                      <w:jc w:val="right"/>
                    </w:pPr>
                    <w:r>
                      <w:t>15</w:t>
                    </w:r>
                  </w:p>
                  <w:p w:rsidR="004F0A6B" w:rsidRDefault="004F0A6B">
                    <w:pPr>
                      <w:jc w:val="right"/>
                    </w:pPr>
                    <w:r>
                      <w:t>16</w:t>
                    </w:r>
                  </w:p>
                  <w:p w:rsidR="004F0A6B" w:rsidRDefault="004F0A6B">
                    <w:pPr>
                      <w:jc w:val="right"/>
                    </w:pPr>
                    <w:r>
                      <w:t>17</w:t>
                    </w:r>
                  </w:p>
                  <w:p w:rsidR="004F0A6B" w:rsidRDefault="004F0A6B">
                    <w:pPr>
                      <w:jc w:val="right"/>
                    </w:pPr>
                    <w:r>
                      <w:t>18</w:t>
                    </w:r>
                  </w:p>
                  <w:p w:rsidR="004F0A6B" w:rsidRDefault="004F0A6B">
                    <w:pPr>
                      <w:jc w:val="right"/>
                    </w:pPr>
                    <w:r>
                      <w:t>19</w:t>
                    </w:r>
                  </w:p>
                  <w:p w:rsidR="004F0A6B" w:rsidRDefault="004F0A6B">
                    <w:pPr>
                      <w:jc w:val="right"/>
                    </w:pPr>
                    <w:r>
                      <w:t>20</w:t>
                    </w:r>
                  </w:p>
                  <w:p w:rsidR="004F0A6B" w:rsidRDefault="004F0A6B">
                    <w:pPr>
                      <w:jc w:val="right"/>
                    </w:pPr>
                    <w:r>
                      <w:t>21</w:t>
                    </w:r>
                  </w:p>
                  <w:p w:rsidR="004F0A6B" w:rsidRDefault="004F0A6B">
                    <w:pPr>
                      <w:jc w:val="right"/>
                    </w:pPr>
                    <w:r>
                      <w:t>22</w:t>
                    </w:r>
                  </w:p>
                  <w:p w:rsidR="004F0A6B" w:rsidRDefault="004F0A6B">
                    <w:pPr>
                      <w:jc w:val="right"/>
                    </w:pPr>
                    <w:r>
                      <w:t>23</w:t>
                    </w:r>
                  </w:p>
                  <w:p w:rsidR="004F0A6B" w:rsidRDefault="004F0A6B">
                    <w:pPr>
                      <w:jc w:val="right"/>
                    </w:pPr>
                    <w:r>
                      <w:t>24</w:t>
                    </w:r>
                  </w:p>
                  <w:p w:rsidR="004F0A6B" w:rsidRDefault="004F0A6B">
                    <w:pPr>
                      <w:jc w:val="right"/>
                    </w:pPr>
                    <w:r>
                      <w:t>25</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6B" w:rsidRDefault="004F0A6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6B" w:rsidRDefault="004F0A6B" w:rsidP="005676A6">
    <w:pPr>
      <w:pStyle w:val="Header"/>
    </w:pPr>
    <w:r>
      <w:t>NOTICE OF DEVELOPMENT OF RULEMAKING</w:t>
    </w:r>
  </w:p>
  <w:p w:rsidR="004F0A6B" w:rsidRDefault="004F0A6B" w:rsidP="005676A6">
    <w:pPr>
      <w:pStyle w:val="Header"/>
    </w:pPr>
    <w:r>
      <w:t>UNDOCKETED</w:t>
    </w:r>
  </w:p>
  <w:p w:rsidR="004F0A6B" w:rsidRPr="005676A6" w:rsidRDefault="004F0A6B" w:rsidP="005676A6">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814F84">
      <w:rPr>
        <w:rStyle w:val="PageNumber"/>
        <w:noProof/>
      </w:rPr>
      <w:t>6</w:t>
    </w:r>
    <w:r>
      <w:rPr>
        <w:rStyle w:val="PageNumber"/>
      </w:rPr>
      <w:fldChar w:fldCharType="end"/>
    </w:r>
    <w:r>
      <w:rPr>
        <w:b/>
        <w:noProof/>
      </w:rPr>
      <mc:AlternateContent>
        <mc:Choice Requires="wps">
          <w:drawing>
            <wp:anchor distT="0" distB="0" distL="114300" distR="114300" simplePos="0" relativeHeight="251622400"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9"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BE27A" id="LeftBorder1"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P8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G5AD/B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27520"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1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0A6B" w:rsidRDefault="004F0A6B">
                          <w:pPr>
                            <w:pStyle w:val="RuleHeader"/>
                            <w:rPr>
                              <w:rStyle w:val="RuleChar"/>
                            </w:rPr>
                          </w:pPr>
                          <w:r>
                            <w:t>1</w:t>
                          </w:r>
                        </w:p>
                        <w:p w:rsidR="004F0A6B" w:rsidRDefault="004F0A6B">
                          <w:pPr>
                            <w:pStyle w:val="RuleHeader"/>
                          </w:pPr>
                          <w:r>
                            <w:t>2</w:t>
                          </w:r>
                        </w:p>
                        <w:p w:rsidR="004F0A6B" w:rsidRDefault="004F0A6B">
                          <w:pPr>
                            <w:pStyle w:val="RuleHeader"/>
                          </w:pPr>
                          <w:r>
                            <w:t>3</w:t>
                          </w:r>
                        </w:p>
                        <w:p w:rsidR="004F0A6B" w:rsidRDefault="004F0A6B">
                          <w:pPr>
                            <w:pStyle w:val="RuleHeader"/>
                          </w:pPr>
                          <w:r>
                            <w:t>4</w:t>
                          </w:r>
                        </w:p>
                        <w:p w:rsidR="004F0A6B" w:rsidRDefault="004F0A6B">
                          <w:pPr>
                            <w:pStyle w:val="RuleHeader"/>
                          </w:pPr>
                          <w:r>
                            <w:t>5</w:t>
                          </w:r>
                        </w:p>
                        <w:p w:rsidR="004F0A6B" w:rsidRDefault="004F0A6B">
                          <w:pPr>
                            <w:pStyle w:val="RuleHeader"/>
                          </w:pPr>
                          <w:r>
                            <w:t>6</w:t>
                          </w:r>
                        </w:p>
                        <w:p w:rsidR="004F0A6B" w:rsidRDefault="004F0A6B">
                          <w:pPr>
                            <w:pStyle w:val="RuleHeader"/>
                          </w:pPr>
                          <w:r>
                            <w:t>7</w:t>
                          </w:r>
                        </w:p>
                        <w:p w:rsidR="004F0A6B" w:rsidRDefault="004F0A6B">
                          <w:pPr>
                            <w:pStyle w:val="RuleHeader"/>
                          </w:pPr>
                          <w:r>
                            <w:t>8</w:t>
                          </w:r>
                        </w:p>
                        <w:p w:rsidR="004F0A6B" w:rsidRDefault="004F0A6B">
                          <w:pPr>
                            <w:pStyle w:val="RuleHeader"/>
                          </w:pPr>
                          <w:r>
                            <w:t>9</w:t>
                          </w:r>
                        </w:p>
                        <w:p w:rsidR="004F0A6B" w:rsidRDefault="004F0A6B">
                          <w:pPr>
                            <w:pStyle w:val="RuleHeader"/>
                          </w:pPr>
                          <w:r>
                            <w:t>10</w:t>
                          </w:r>
                        </w:p>
                        <w:p w:rsidR="004F0A6B" w:rsidRDefault="004F0A6B">
                          <w:pPr>
                            <w:pStyle w:val="RuleHeader"/>
                          </w:pPr>
                          <w:r>
                            <w:t>11</w:t>
                          </w:r>
                        </w:p>
                        <w:p w:rsidR="004F0A6B" w:rsidRDefault="004F0A6B">
                          <w:pPr>
                            <w:pStyle w:val="RuleHeader"/>
                          </w:pPr>
                          <w:r>
                            <w:t>12</w:t>
                          </w:r>
                        </w:p>
                        <w:p w:rsidR="004F0A6B" w:rsidRDefault="004F0A6B">
                          <w:pPr>
                            <w:pStyle w:val="RuleHeader"/>
                          </w:pPr>
                          <w:r>
                            <w:t>13</w:t>
                          </w:r>
                        </w:p>
                        <w:p w:rsidR="004F0A6B" w:rsidRDefault="004F0A6B">
                          <w:pPr>
                            <w:pStyle w:val="RuleHeader"/>
                          </w:pPr>
                          <w:r>
                            <w:t>14</w:t>
                          </w:r>
                        </w:p>
                        <w:p w:rsidR="004F0A6B" w:rsidRDefault="004F0A6B">
                          <w:pPr>
                            <w:pStyle w:val="RuleHeader"/>
                          </w:pPr>
                          <w:r>
                            <w:t>15</w:t>
                          </w:r>
                        </w:p>
                        <w:p w:rsidR="004F0A6B" w:rsidRDefault="004F0A6B">
                          <w:pPr>
                            <w:pStyle w:val="RuleHeader"/>
                          </w:pPr>
                          <w:r>
                            <w:t>16</w:t>
                          </w:r>
                        </w:p>
                        <w:p w:rsidR="004F0A6B" w:rsidRDefault="004F0A6B">
                          <w:pPr>
                            <w:pStyle w:val="RuleHeader"/>
                          </w:pPr>
                          <w:r>
                            <w:t>17</w:t>
                          </w:r>
                        </w:p>
                        <w:p w:rsidR="004F0A6B" w:rsidRDefault="004F0A6B">
                          <w:pPr>
                            <w:pStyle w:val="RuleHeader"/>
                          </w:pPr>
                          <w:r>
                            <w:t>18</w:t>
                          </w:r>
                        </w:p>
                        <w:p w:rsidR="004F0A6B" w:rsidRDefault="004F0A6B">
                          <w:pPr>
                            <w:pStyle w:val="RuleHeader"/>
                          </w:pPr>
                          <w:r>
                            <w:t>19</w:t>
                          </w:r>
                        </w:p>
                        <w:p w:rsidR="004F0A6B" w:rsidRDefault="004F0A6B">
                          <w:pPr>
                            <w:pStyle w:val="RuleHeader"/>
                          </w:pPr>
                          <w:r>
                            <w:t>20</w:t>
                          </w:r>
                        </w:p>
                        <w:p w:rsidR="004F0A6B" w:rsidRDefault="004F0A6B">
                          <w:pPr>
                            <w:pStyle w:val="RuleHeader"/>
                          </w:pPr>
                          <w:r>
                            <w:t>21</w:t>
                          </w:r>
                        </w:p>
                        <w:p w:rsidR="004F0A6B" w:rsidRDefault="004F0A6B">
                          <w:pPr>
                            <w:pStyle w:val="RuleHeader"/>
                          </w:pPr>
                          <w:r>
                            <w:t>22</w:t>
                          </w:r>
                        </w:p>
                        <w:p w:rsidR="004F0A6B" w:rsidRDefault="004F0A6B">
                          <w:pPr>
                            <w:pStyle w:val="RuleHeader"/>
                          </w:pPr>
                          <w:r>
                            <w:t>23</w:t>
                          </w:r>
                        </w:p>
                        <w:p w:rsidR="004F0A6B" w:rsidRDefault="004F0A6B">
                          <w:pPr>
                            <w:pStyle w:val="RuleHeader"/>
                          </w:pPr>
                          <w:r>
                            <w:t>24</w:t>
                          </w:r>
                        </w:p>
                        <w:p w:rsidR="004F0A6B" w:rsidRDefault="004F0A6B">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69.85pt;margin-top:0;width:36pt;height:684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" stroked="f">
              <v:textbox inset="0,0,0,0">
                <w:txbxContent>
                  <w:p w:rsidR="004F0A6B" w:rsidRDefault="004F0A6B">
                    <w:pPr>
                      <w:pStyle w:val="RuleHeader"/>
                      <w:rPr>
                        <w:rStyle w:val="RuleChar"/>
                      </w:rPr>
                    </w:pPr>
                    <w:r>
                      <w:t>1</w:t>
                    </w:r>
                  </w:p>
                  <w:p w:rsidR="004F0A6B" w:rsidRDefault="004F0A6B">
                    <w:pPr>
                      <w:pStyle w:val="RuleHeader"/>
                    </w:pPr>
                    <w:r>
                      <w:t>2</w:t>
                    </w:r>
                  </w:p>
                  <w:p w:rsidR="004F0A6B" w:rsidRDefault="004F0A6B">
                    <w:pPr>
                      <w:pStyle w:val="RuleHeader"/>
                    </w:pPr>
                    <w:r>
                      <w:t>3</w:t>
                    </w:r>
                  </w:p>
                  <w:p w:rsidR="004F0A6B" w:rsidRDefault="004F0A6B">
                    <w:pPr>
                      <w:pStyle w:val="RuleHeader"/>
                    </w:pPr>
                    <w:r>
                      <w:t>4</w:t>
                    </w:r>
                  </w:p>
                  <w:p w:rsidR="004F0A6B" w:rsidRDefault="004F0A6B">
                    <w:pPr>
                      <w:pStyle w:val="RuleHeader"/>
                    </w:pPr>
                    <w:r>
                      <w:t>5</w:t>
                    </w:r>
                  </w:p>
                  <w:p w:rsidR="004F0A6B" w:rsidRDefault="004F0A6B">
                    <w:pPr>
                      <w:pStyle w:val="RuleHeader"/>
                    </w:pPr>
                    <w:r>
                      <w:t>6</w:t>
                    </w:r>
                  </w:p>
                  <w:p w:rsidR="004F0A6B" w:rsidRDefault="004F0A6B">
                    <w:pPr>
                      <w:pStyle w:val="RuleHeader"/>
                    </w:pPr>
                    <w:r>
                      <w:t>7</w:t>
                    </w:r>
                  </w:p>
                  <w:p w:rsidR="004F0A6B" w:rsidRDefault="004F0A6B">
                    <w:pPr>
                      <w:pStyle w:val="RuleHeader"/>
                    </w:pPr>
                    <w:r>
                      <w:t>8</w:t>
                    </w:r>
                  </w:p>
                  <w:p w:rsidR="004F0A6B" w:rsidRDefault="004F0A6B">
                    <w:pPr>
                      <w:pStyle w:val="RuleHeader"/>
                    </w:pPr>
                    <w:r>
                      <w:t>9</w:t>
                    </w:r>
                  </w:p>
                  <w:p w:rsidR="004F0A6B" w:rsidRDefault="004F0A6B">
                    <w:pPr>
                      <w:pStyle w:val="RuleHeader"/>
                    </w:pPr>
                    <w:r>
                      <w:t>10</w:t>
                    </w:r>
                  </w:p>
                  <w:p w:rsidR="004F0A6B" w:rsidRDefault="004F0A6B">
                    <w:pPr>
                      <w:pStyle w:val="RuleHeader"/>
                    </w:pPr>
                    <w:r>
                      <w:t>11</w:t>
                    </w:r>
                  </w:p>
                  <w:p w:rsidR="004F0A6B" w:rsidRDefault="004F0A6B">
                    <w:pPr>
                      <w:pStyle w:val="RuleHeader"/>
                    </w:pPr>
                    <w:r>
                      <w:t>12</w:t>
                    </w:r>
                  </w:p>
                  <w:p w:rsidR="004F0A6B" w:rsidRDefault="004F0A6B">
                    <w:pPr>
                      <w:pStyle w:val="RuleHeader"/>
                    </w:pPr>
                    <w:r>
                      <w:t>13</w:t>
                    </w:r>
                  </w:p>
                  <w:p w:rsidR="004F0A6B" w:rsidRDefault="004F0A6B">
                    <w:pPr>
                      <w:pStyle w:val="RuleHeader"/>
                    </w:pPr>
                    <w:r>
                      <w:t>14</w:t>
                    </w:r>
                  </w:p>
                  <w:p w:rsidR="004F0A6B" w:rsidRDefault="004F0A6B">
                    <w:pPr>
                      <w:pStyle w:val="RuleHeader"/>
                    </w:pPr>
                    <w:r>
                      <w:t>15</w:t>
                    </w:r>
                  </w:p>
                  <w:p w:rsidR="004F0A6B" w:rsidRDefault="004F0A6B">
                    <w:pPr>
                      <w:pStyle w:val="RuleHeader"/>
                    </w:pPr>
                    <w:r>
                      <w:t>16</w:t>
                    </w:r>
                  </w:p>
                  <w:p w:rsidR="004F0A6B" w:rsidRDefault="004F0A6B">
                    <w:pPr>
                      <w:pStyle w:val="RuleHeader"/>
                    </w:pPr>
                    <w:r>
                      <w:t>17</w:t>
                    </w:r>
                  </w:p>
                  <w:p w:rsidR="004F0A6B" w:rsidRDefault="004F0A6B">
                    <w:pPr>
                      <w:pStyle w:val="RuleHeader"/>
                    </w:pPr>
                    <w:r>
                      <w:t>18</w:t>
                    </w:r>
                  </w:p>
                  <w:p w:rsidR="004F0A6B" w:rsidRDefault="004F0A6B">
                    <w:pPr>
                      <w:pStyle w:val="RuleHeader"/>
                    </w:pPr>
                    <w:r>
                      <w:t>19</w:t>
                    </w:r>
                  </w:p>
                  <w:p w:rsidR="004F0A6B" w:rsidRDefault="004F0A6B">
                    <w:pPr>
                      <w:pStyle w:val="RuleHeader"/>
                    </w:pPr>
                    <w:r>
                      <w:t>20</w:t>
                    </w:r>
                  </w:p>
                  <w:p w:rsidR="004F0A6B" w:rsidRDefault="004F0A6B">
                    <w:pPr>
                      <w:pStyle w:val="RuleHeader"/>
                    </w:pPr>
                    <w:r>
                      <w:t>21</w:t>
                    </w:r>
                  </w:p>
                  <w:p w:rsidR="004F0A6B" w:rsidRDefault="004F0A6B">
                    <w:pPr>
                      <w:pStyle w:val="RuleHeader"/>
                    </w:pPr>
                    <w:r>
                      <w:t>22</w:t>
                    </w:r>
                  </w:p>
                  <w:p w:rsidR="004F0A6B" w:rsidRDefault="004F0A6B">
                    <w:pPr>
                      <w:pStyle w:val="RuleHeader"/>
                    </w:pPr>
                    <w:r>
                      <w:t>23</w:t>
                    </w:r>
                  </w:p>
                  <w:p w:rsidR="004F0A6B" w:rsidRDefault="004F0A6B">
                    <w:pPr>
                      <w:pStyle w:val="RuleHeader"/>
                    </w:pPr>
                    <w:r>
                      <w:t>24</w:t>
                    </w:r>
                  </w:p>
                  <w:p w:rsidR="004F0A6B" w:rsidRDefault="004F0A6B">
                    <w:pPr>
                      <w:pStyle w:val="RuleHeader"/>
                    </w:pPr>
                    <w:r>
                      <w:t>25</w:t>
                    </w:r>
                  </w:p>
                </w:txbxContent>
              </v:textbox>
              <w10:wrap anchorx="page"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6B" w:rsidRDefault="004F0A6B">
    <w:pPr>
      <w:tabs>
        <w:tab w:val="left" w:pos="3770"/>
      </w:tabs>
    </w:pPr>
    <w:r>
      <w:rPr>
        <w:noProof/>
      </w:rPr>
      <mc:AlternateContent>
        <mc:Choice Requires="wps">
          <w:drawing>
            <wp:anchor distT="0" distB="0" distL="114300" distR="114300" simplePos="0" relativeHeight="251629568"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13"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43B3C" id="LeftBorder1" o:spid="_x0000_s1026" style="position:absolute;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BIqzVe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34688"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1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0A6B" w:rsidRDefault="004F0A6B">
                          <w:pPr>
                            <w:jc w:val="right"/>
                          </w:pPr>
                          <w:r>
                            <w:t>1</w:t>
                          </w:r>
                        </w:p>
                        <w:p w:rsidR="004F0A6B" w:rsidRDefault="004F0A6B">
                          <w:pPr>
                            <w:jc w:val="right"/>
                          </w:pPr>
                          <w:r>
                            <w:t>2</w:t>
                          </w:r>
                        </w:p>
                        <w:p w:rsidR="004F0A6B" w:rsidRDefault="004F0A6B">
                          <w:pPr>
                            <w:jc w:val="right"/>
                          </w:pPr>
                          <w:r>
                            <w:t>3</w:t>
                          </w:r>
                        </w:p>
                        <w:p w:rsidR="004F0A6B" w:rsidRDefault="004F0A6B">
                          <w:pPr>
                            <w:jc w:val="right"/>
                          </w:pPr>
                          <w:r>
                            <w:t>4</w:t>
                          </w:r>
                        </w:p>
                        <w:p w:rsidR="004F0A6B" w:rsidRDefault="004F0A6B">
                          <w:pPr>
                            <w:jc w:val="right"/>
                          </w:pPr>
                          <w:r>
                            <w:t>5</w:t>
                          </w:r>
                        </w:p>
                        <w:p w:rsidR="004F0A6B" w:rsidRDefault="004F0A6B">
                          <w:pPr>
                            <w:jc w:val="right"/>
                          </w:pPr>
                          <w:r>
                            <w:t>6</w:t>
                          </w:r>
                        </w:p>
                        <w:p w:rsidR="004F0A6B" w:rsidRDefault="004F0A6B">
                          <w:pPr>
                            <w:jc w:val="right"/>
                          </w:pPr>
                          <w:r>
                            <w:t>7</w:t>
                          </w:r>
                        </w:p>
                        <w:p w:rsidR="004F0A6B" w:rsidRDefault="004F0A6B">
                          <w:pPr>
                            <w:jc w:val="right"/>
                          </w:pPr>
                          <w:r>
                            <w:t>8</w:t>
                          </w:r>
                        </w:p>
                        <w:p w:rsidR="004F0A6B" w:rsidRDefault="004F0A6B">
                          <w:pPr>
                            <w:jc w:val="right"/>
                          </w:pPr>
                          <w:r>
                            <w:t>9</w:t>
                          </w:r>
                        </w:p>
                        <w:p w:rsidR="004F0A6B" w:rsidRDefault="004F0A6B">
                          <w:pPr>
                            <w:jc w:val="right"/>
                          </w:pPr>
                          <w:r>
                            <w:t>10</w:t>
                          </w:r>
                        </w:p>
                        <w:p w:rsidR="004F0A6B" w:rsidRDefault="004F0A6B">
                          <w:pPr>
                            <w:jc w:val="right"/>
                          </w:pPr>
                          <w:r>
                            <w:t>11</w:t>
                          </w:r>
                        </w:p>
                        <w:p w:rsidR="004F0A6B" w:rsidRDefault="004F0A6B">
                          <w:pPr>
                            <w:jc w:val="right"/>
                          </w:pPr>
                          <w:r>
                            <w:t>12</w:t>
                          </w:r>
                        </w:p>
                        <w:p w:rsidR="004F0A6B" w:rsidRDefault="004F0A6B">
                          <w:pPr>
                            <w:jc w:val="right"/>
                          </w:pPr>
                          <w:r>
                            <w:t>13</w:t>
                          </w:r>
                        </w:p>
                        <w:p w:rsidR="004F0A6B" w:rsidRDefault="004F0A6B">
                          <w:pPr>
                            <w:jc w:val="right"/>
                          </w:pPr>
                          <w:r>
                            <w:t>14</w:t>
                          </w:r>
                        </w:p>
                        <w:p w:rsidR="004F0A6B" w:rsidRDefault="004F0A6B">
                          <w:pPr>
                            <w:jc w:val="right"/>
                          </w:pPr>
                          <w:r>
                            <w:t>15</w:t>
                          </w:r>
                        </w:p>
                        <w:p w:rsidR="004F0A6B" w:rsidRDefault="004F0A6B">
                          <w:pPr>
                            <w:jc w:val="right"/>
                          </w:pPr>
                          <w:r>
                            <w:t>16</w:t>
                          </w:r>
                        </w:p>
                        <w:p w:rsidR="004F0A6B" w:rsidRDefault="004F0A6B">
                          <w:pPr>
                            <w:jc w:val="right"/>
                          </w:pPr>
                          <w:r>
                            <w:t>17</w:t>
                          </w:r>
                        </w:p>
                        <w:p w:rsidR="004F0A6B" w:rsidRDefault="004F0A6B">
                          <w:pPr>
                            <w:jc w:val="right"/>
                          </w:pPr>
                          <w:r>
                            <w:t>18</w:t>
                          </w:r>
                        </w:p>
                        <w:p w:rsidR="004F0A6B" w:rsidRDefault="004F0A6B">
                          <w:pPr>
                            <w:jc w:val="right"/>
                          </w:pPr>
                          <w:r>
                            <w:t>19</w:t>
                          </w:r>
                        </w:p>
                        <w:p w:rsidR="004F0A6B" w:rsidRDefault="004F0A6B">
                          <w:pPr>
                            <w:jc w:val="right"/>
                          </w:pPr>
                          <w:r>
                            <w:t>20</w:t>
                          </w:r>
                        </w:p>
                        <w:p w:rsidR="004F0A6B" w:rsidRDefault="004F0A6B">
                          <w:pPr>
                            <w:jc w:val="right"/>
                          </w:pPr>
                          <w:r>
                            <w:t>21</w:t>
                          </w:r>
                        </w:p>
                        <w:p w:rsidR="004F0A6B" w:rsidRDefault="004F0A6B">
                          <w:pPr>
                            <w:jc w:val="right"/>
                          </w:pPr>
                          <w:r>
                            <w:t>22</w:t>
                          </w:r>
                        </w:p>
                        <w:p w:rsidR="004F0A6B" w:rsidRDefault="004F0A6B">
                          <w:pPr>
                            <w:jc w:val="right"/>
                          </w:pPr>
                          <w:r>
                            <w:t>23</w:t>
                          </w:r>
                        </w:p>
                        <w:p w:rsidR="004F0A6B" w:rsidRDefault="004F0A6B">
                          <w:pPr>
                            <w:jc w:val="right"/>
                          </w:pPr>
                          <w:r>
                            <w:t>24</w:t>
                          </w:r>
                        </w:p>
                        <w:p w:rsidR="004F0A6B" w:rsidRDefault="004F0A6B">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50.4pt;margin-top:0;width:36pt;height:684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VL8cwIAAPw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C2MVL8cwIAAPwEAAAOAAAAAAAA&#10;AAAAAAAAAC4CAABkcnMvZTJvRG9jLnhtbFBLAQItABQABgAIAAAAIQArwDfk3gAAAAoBAAAPAAAA&#10;AAAAAAAAAAAAAM0EAABkcnMvZG93bnJldi54bWxQSwUGAAAAAAQABADzAAAA2AUAAAAA&#10;" stroked="f">
              <v:textbox inset="0,0,0,0">
                <w:txbxContent>
                  <w:p w:rsidR="004F0A6B" w:rsidRDefault="004F0A6B">
                    <w:pPr>
                      <w:jc w:val="right"/>
                    </w:pPr>
                    <w:r>
                      <w:t>1</w:t>
                    </w:r>
                  </w:p>
                  <w:p w:rsidR="004F0A6B" w:rsidRDefault="004F0A6B">
                    <w:pPr>
                      <w:jc w:val="right"/>
                    </w:pPr>
                    <w:r>
                      <w:t>2</w:t>
                    </w:r>
                  </w:p>
                  <w:p w:rsidR="004F0A6B" w:rsidRDefault="004F0A6B">
                    <w:pPr>
                      <w:jc w:val="right"/>
                    </w:pPr>
                    <w:r>
                      <w:t>3</w:t>
                    </w:r>
                  </w:p>
                  <w:p w:rsidR="004F0A6B" w:rsidRDefault="004F0A6B">
                    <w:pPr>
                      <w:jc w:val="right"/>
                    </w:pPr>
                    <w:r>
                      <w:t>4</w:t>
                    </w:r>
                  </w:p>
                  <w:p w:rsidR="004F0A6B" w:rsidRDefault="004F0A6B">
                    <w:pPr>
                      <w:jc w:val="right"/>
                    </w:pPr>
                    <w:r>
                      <w:t>5</w:t>
                    </w:r>
                  </w:p>
                  <w:p w:rsidR="004F0A6B" w:rsidRDefault="004F0A6B">
                    <w:pPr>
                      <w:jc w:val="right"/>
                    </w:pPr>
                    <w:r>
                      <w:t>6</w:t>
                    </w:r>
                  </w:p>
                  <w:p w:rsidR="004F0A6B" w:rsidRDefault="004F0A6B">
                    <w:pPr>
                      <w:jc w:val="right"/>
                    </w:pPr>
                    <w:r>
                      <w:t>7</w:t>
                    </w:r>
                  </w:p>
                  <w:p w:rsidR="004F0A6B" w:rsidRDefault="004F0A6B">
                    <w:pPr>
                      <w:jc w:val="right"/>
                    </w:pPr>
                    <w:r>
                      <w:t>8</w:t>
                    </w:r>
                  </w:p>
                  <w:p w:rsidR="004F0A6B" w:rsidRDefault="004F0A6B">
                    <w:pPr>
                      <w:jc w:val="right"/>
                    </w:pPr>
                    <w:r>
                      <w:t>9</w:t>
                    </w:r>
                  </w:p>
                  <w:p w:rsidR="004F0A6B" w:rsidRDefault="004F0A6B">
                    <w:pPr>
                      <w:jc w:val="right"/>
                    </w:pPr>
                    <w:r>
                      <w:t>10</w:t>
                    </w:r>
                  </w:p>
                  <w:p w:rsidR="004F0A6B" w:rsidRDefault="004F0A6B">
                    <w:pPr>
                      <w:jc w:val="right"/>
                    </w:pPr>
                    <w:r>
                      <w:t>11</w:t>
                    </w:r>
                  </w:p>
                  <w:p w:rsidR="004F0A6B" w:rsidRDefault="004F0A6B">
                    <w:pPr>
                      <w:jc w:val="right"/>
                    </w:pPr>
                    <w:r>
                      <w:t>12</w:t>
                    </w:r>
                  </w:p>
                  <w:p w:rsidR="004F0A6B" w:rsidRDefault="004F0A6B">
                    <w:pPr>
                      <w:jc w:val="right"/>
                    </w:pPr>
                    <w:r>
                      <w:t>13</w:t>
                    </w:r>
                  </w:p>
                  <w:p w:rsidR="004F0A6B" w:rsidRDefault="004F0A6B">
                    <w:pPr>
                      <w:jc w:val="right"/>
                    </w:pPr>
                    <w:r>
                      <w:t>14</w:t>
                    </w:r>
                  </w:p>
                  <w:p w:rsidR="004F0A6B" w:rsidRDefault="004F0A6B">
                    <w:pPr>
                      <w:jc w:val="right"/>
                    </w:pPr>
                    <w:r>
                      <w:t>15</w:t>
                    </w:r>
                  </w:p>
                  <w:p w:rsidR="004F0A6B" w:rsidRDefault="004F0A6B">
                    <w:pPr>
                      <w:jc w:val="right"/>
                    </w:pPr>
                    <w:r>
                      <w:t>16</w:t>
                    </w:r>
                  </w:p>
                  <w:p w:rsidR="004F0A6B" w:rsidRDefault="004F0A6B">
                    <w:pPr>
                      <w:jc w:val="right"/>
                    </w:pPr>
                    <w:r>
                      <w:t>17</w:t>
                    </w:r>
                  </w:p>
                  <w:p w:rsidR="004F0A6B" w:rsidRDefault="004F0A6B">
                    <w:pPr>
                      <w:jc w:val="right"/>
                    </w:pPr>
                    <w:r>
                      <w:t>18</w:t>
                    </w:r>
                  </w:p>
                  <w:p w:rsidR="004F0A6B" w:rsidRDefault="004F0A6B">
                    <w:pPr>
                      <w:jc w:val="right"/>
                    </w:pPr>
                    <w:r>
                      <w:t>19</w:t>
                    </w:r>
                  </w:p>
                  <w:p w:rsidR="004F0A6B" w:rsidRDefault="004F0A6B">
                    <w:pPr>
                      <w:jc w:val="right"/>
                    </w:pPr>
                    <w:r>
                      <w:t>20</w:t>
                    </w:r>
                  </w:p>
                  <w:p w:rsidR="004F0A6B" w:rsidRDefault="004F0A6B">
                    <w:pPr>
                      <w:jc w:val="right"/>
                    </w:pPr>
                    <w:r>
                      <w:t>21</w:t>
                    </w:r>
                  </w:p>
                  <w:p w:rsidR="004F0A6B" w:rsidRDefault="004F0A6B">
                    <w:pPr>
                      <w:jc w:val="right"/>
                    </w:pPr>
                    <w:r>
                      <w:t>22</w:t>
                    </w:r>
                  </w:p>
                  <w:p w:rsidR="004F0A6B" w:rsidRDefault="004F0A6B">
                    <w:pPr>
                      <w:jc w:val="right"/>
                    </w:pPr>
                    <w:r>
                      <w:t>23</w:t>
                    </w:r>
                  </w:p>
                  <w:p w:rsidR="004F0A6B" w:rsidRDefault="004F0A6B">
                    <w:pPr>
                      <w:jc w:val="right"/>
                    </w:pPr>
                    <w:r>
                      <w:t>24</w:t>
                    </w:r>
                  </w:p>
                  <w:p w:rsidR="004F0A6B" w:rsidRDefault="004F0A6B">
                    <w:pPr>
                      <w:jc w:val="right"/>
                    </w:pPr>
                    <w:r>
                      <w:t>25</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6B" w:rsidRDefault="004F0A6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A6B" w:rsidRDefault="004F0A6B" w:rsidP="005676A6">
    <w:pPr>
      <w:pStyle w:val="Header"/>
    </w:pPr>
    <w:r>
      <w:t>NOTICE OF DEVELOPMENT OF RULEMAKING</w:t>
    </w:r>
  </w:p>
  <w:p w:rsidR="004F0A6B" w:rsidRDefault="004F0A6B" w:rsidP="005676A6">
    <w:pPr>
      <w:pStyle w:val="Header"/>
    </w:pPr>
    <w:r>
      <w:t>UNDOCKETED</w:t>
    </w:r>
  </w:p>
  <w:p w:rsidR="004F0A6B" w:rsidRPr="005676A6" w:rsidRDefault="004F0A6B" w:rsidP="005676A6">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814F84">
      <w:rPr>
        <w:rStyle w:val="PageNumber"/>
        <w:noProof/>
      </w:rPr>
      <w:t>12</w:t>
    </w:r>
    <w:r>
      <w:rPr>
        <w:rStyle w:val="PageNumber"/>
      </w:rPr>
      <w:fldChar w:fldCharType="end"/>
    </w:r>
    <w:r>
      <w:rPr>
        <w:b/>
        <w:noProof/>
      </w:rPr>
      <mc:AlternateContent>
        <mc:Choice Requires="wps">
          <w:drawing>
            <wp:anchor distT="0" distB="0" distL="114300" distR="114300" simplePos="0" relativeHeight="251636736"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17"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E5796" id="LeftBorder1"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CgSpFEZAgAALgQAAA4AAAAAAAAAAAAAAAAALgIAAGRycy9lMm9Eb2MueG1sUEsBAi0AFAAG&#10;AAgAAAAhAClZI+bdAAAADAEAAA8AAAAAAAAAAAAAAAAAcwQAAGRycy9kb3ducmV2LnhtbFBLBQYA&#10;AAAABAAEAPMAAAB9BQAAAAA=&#10;">
              <w10:wrap anchorx="page" anchory="page"/>
            </v:line>
          </w:pict>
        </mc:Fallback>
      </mc:AlternateContent>
    </w:r>
    <w:r>
      <w:rPr>
        <w:b/>
        <w:noProof/>
      </w:rPr>
      <mc:AlternateContent>
        <mc:Choice Requires="wps">
          <w:drawing>
            <wp:anchor distT="0" distB="0" distL="114300" distR="114300" simplePos="0" relativeHeight="251641856"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18"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0A6B" w:rsidRDefault="004F0A6B">
                          <w:pPr>
                            <w:pStyle w:val="RuleHeader"/>
                            <w:rPr>
                              <w:rStyle w:val="RuleChar"/>
                            </w:rPr>
                          </w:pPr>
                          <w:r>
                            <w:t>1</w:t>
                          </w:r>
                        </w:p>
                        <w:p w:rsidR="004F0A6B" w:rsidRDefault="004F0A6B">
                          <w:pPr>
                            <w:pStyle w:val="RuleHeader"/>
                          </w:pPr>
                          <w:r>
                            <w:t>2</w:t>
                          </w:r>
                        </w:p>
                        <w:p w:rsidR="004F0A6B" w:rsidRDefault="004F0A6B">
                          <w:pPr>
                            <w:pStyle w:val="RuleHeader"/>
                          </w:pPr>
                          <w:r>
                            <w:t>3</w:t>
                          </w:r>
                        </w:p>
                        <w:p w:rsidR="004F0A6B" w:rsidRDefault="004F0A6B">
                          <w:pPr>
                            <w:pStyle w:val="RuleHeader"/>
                          </w:pPr>
                          <w:r>
                            <w:t>4</w:t>
                          </w:r>
                        </w:p>
                        <w:p w:rsidR="004F0A6B" w:rsidRDefault="004F0A6B">
                          <w:pPr>
                            <w:pStyle w:val="RuleHeader"/>
                          </w:pPr>
                          <w:r>
                            <w:t>5</w:t>
                          </w:r>
                        </w:p>
                        <w:p w:rsidR="004F0A6B" w:rsidRDefault="004F0A6B">
                          <w:pPr>
                            <w:pStyle w:val="RuleHeader"/>
                          </w:pPr>
                          <w:r>
                            <w:t>6</w:t>
                          </w:r>
                        </w:p>
                        <w:p w:rsidR="004F0A6B" w:rsidRDefault="004F0A6B">
                          <w:pPr>
                            <w:pStyle w:val="RuleHeader"/>
                          </w:pPr>
                          <w:r>
                            <w:t>7</w:t>
                          </w:r>
                        </w:p>
                        <w:p w:rsidR="004F0A6B" w:rsidRDefault="004F0A6B">
                          <w:pPr>
                            <w:pStyle w:val="RuleHeader"/>
                          </w:pPr>
                          <w:r>
                            <w:t>8</w:t>
                          </w:r>
                        </w:p>
                        <w:p w:rsidR="004F0A6B" w:rsidRDefault="004F0A6B">
                          <w:pPr>
                            <w:pStyle w:val="RuleHeader"/>
                          </w:pPr>
                          <w:r>
                            <w:t>9</w:t>
                          </w:r>
                        </w:p>
                        <w:p w:rsidR="004F0A6B" w:rsidRDefault="004F0A6B">
                          <w:pPr>
                            <w:pStyle w:val="RuleHeader"/>
                          </w:pPr>
                          <w:r>
                            <w:t>10</w:t>
                          </w:r>
                        </w:p>
                        <w:p w:rsidR="004F0A6B" w:rsidRDefault="004F0A6B">
                          <w:pPr>
                            <w:pStyle w:val="RuleHeader"/>
                          </w:pPr>
                          <w:r>
                            <w:t>11</w:t>
                          </w:r>
                        </w:p>
                        <w:p w:rsidR="004F0A6B" w:rsidRDefault="004F0A6B">
                          <w:pPr>
                            <w:pStyle w:val="RuleHeader"/>
                          </w:pPr>
                          <w:r>
                            <w:t>12</w:t>
                          </w:r>
                        </w:p>
                        <w:p w:rsidR="004F0A6B" w:rsidRDefault="004F0A6B">
                          <w:pPr>
                            <w:pStyle w:val="RuleHeader"/>
                          </w:pPr>
                          <w:r>
                            <w:t>13</w:t>
                          </w:r>
                        </w:p>
                        <w:p w:rsidR="004F0A6B" w:rsidRDefault="004F0A6B">
                          <w:pPr>
                            <w:pStyle w:val="RuleHeader"/>
                          </w:pPr>
                          <w:r>
                            <w:t>14</w:t>
                          </w:r>
                        </w:p>
                        <w:p w:rsidR="004F0A6B" w:rsidRDefault="004F0A6B">
                          <w:pPr>
                            <w:pStyle w:val="RuleHeader"/>
                          </w:pPr>
                          <w:r>
                            <w:t>15</w:t>
                          </w:r>
                        </w:p>
                        <w:p w:rsidR="004F0A6B" w:rsidRDefault="004F0A6B">
                          <w:pPr>
                            <w:pStyle w:val="RuleHeader"/>
                          </w:pPr>
                          <w:r>
                            <w:t>16</w:t>
                          </w:r>
                        </w:p>
                        <w:p w:rsidR="004F0A6B" w:rsidRDefault="004F0A6B">
                          <w:pPr>
                            <w:pStyle w:val="RuleHeader"/>
                          </w:pPr>
                          <w:r>
                            <w:t>17</w:t>
                          </w:r>
                        </w:p>
                        <w:p w:rsidR="004F0A6B" w:rsidRDefault="004F0A6B">
                          <w:pPr>
                            <w:pStyle w:val="RuleHeader"/>
                          </w:pPr>
                          <w:r>
                            <w:t>18</w:t>
                          </w:r>
                        </w:p>
                        <w:p w:rsidR="004F0A6B" w:rsidRDefault="004F0A6B">
                          <w:pPr>
                            <w:pStyle w:val="RuleHeader"/>
                          </w:pPr>
                          <w:r>
                            <w:t>19</w:t>
                          </w:r>
                        </w:p>
                        <w:p w:rsidR="004F0A6B" w:rsidRDefault="004F0A6B">
                          <w:pPr>
                            <w:pStyle w:val="RuleHeader"/>
                          </w:pPr>
                          <w:r>
                            <w:t>20</w:t>
                          </w:r>
                        </w:p>
                        <w:p w:rsidR="004F0A6B" w:rsidRDefault="004F0A6B">
                          <w:pPr>
                            <w:pStyle w:val="RuleHeader"/>
                          </w:pPr>
                          <w:r>
                            <w:t>21</w:t>
                          </w:r>
                        </w:p>
                        <w:p w:rsidR="004F0A6B" w:rsidRDefault="004F0A6B">
                          <w:pPr>
                            <w:pStyle w:val="RuleHeader"/>
                          </w:pPr>
                          <w:r>
                            <w:t>22</w:t>
                          </w:r>
                        </w:p>
                        <w:p w:rsidR="004F0A6B" w:rsidRDefault="004F0A6B">
                          <w:pPr>
                            <w:pStyle w:val="RuleHeader"/>
                          </w:pPr>
                          <w:r>
                            <w:t>23</w:t>
                          </w:r>
                        </w:p>
                        <w:p w:rsidR="004F0A6B" w:rsidRDefault="004F0A6B">
                          <w:pPr>
                            <w:pStyle w:val="RuleHeader"/>
                          </w:pPr>
                          <w:r>
                            <w:t>24</w:t>
                          </w:r>
                        </w:p>
                        <w:p w:rsidR="004F0A6B" w:rsidRDefault="004F0A6B">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69.85pt;margin-top:0;width:36pt;height:684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" stroked="f">
              <v:textbox inset="0,0,0,0">
                <w:txbxContent>
                  <w:p w:rsidR="004F0A6B" w:rsidRDefault="004F0A6B">
                    <w:pPr>
                      <w:pStyle w:val="RuleHeader"/>
                      <w:rPr>
                        <w:rStyle w:val="RuleChar"/>
                      </w:rPr>
                    </w:pPr>
                    <w:r>
                      <w:t>1</w:t>
                    </w:r>
                  </w:p>
                  <w:p w:rsidR="004F0A6B" w:rsidRDefault="004F0A6B">
                    <w:pPr>
                      <w:pStyle w:val="RuleHeader"/>
                    </w:pPr>
                    <w:r>
                      <w:t>2</w:t>
                    </w:r>
                  </w:p>
                  <w:p w:rsidR="004F0A6B" w:rsidRDefault="004F0A6B">
                    <w:pPr>
                      <w:pStyle w:val="RuleHeader"/>
                    </w:pPr>
                    <w:r>
                      <w:t>3</w:t>
                    </w:r>
                  </w:p>
                  <w:p w:rsidR="004F0A6B" w:rsidRDefault="004F0A6B">
                    <w:pPr>
                      <w:pStyle w:val="RuleHeader"/>
                    </w:pPr>
                    <w:r>
                      <w:t>4</w:t>
                    </w:r>
                  </w:p>
                  <w:p w:rsidR="004F0A6B" w:rsidRDefault="004F0A6B">
                    <w:pPr>
                      <w:pStyle w:val="RuleHeader"/>
                    </w:pPr>
                    <w:r>
                      <w:t>5</w:t>
                    </w:r>
                  </w:p>
                  <w:p w:rsidR="004F0A6B" w:rsidRDefault="004F0A6B">
                    <w:pPr>
                      <w:pStyle w:val="RuleHeader"/>
                    </w:pPr>
                    <w:r>
                      <w:t>6</w:t>
                    </w:r>
                  </w:p>
                  <w:p w:rsidR="004F0A6B" w:rsidRDefault="004F0A6B">
                    <w:pPr>
                      <w:pStyle w:val="RuleHeader"/>
                    </w:pPr>
                    <w:r>
                      <w:t>7</w:t>
                    </w:r>
                  </w:p>
                  <w:p w:rsidR="004F0A6B" w:rsidRDefault="004F0A6B">
                    <w:pPr>
                      <w:pStyle w:val="RuleHeader"/>
                    </w:pPr>
                    <w:r>
                      <w:t>8</w:t>
                    </w:r>
                  </w:p>
                  <w:p w:rsidR="004F0A6B" w:rsidRDefault="004F0A6B">
                    <w:pPr>
                      <w:pStyle w:val="RuleHeader"/>
                    </w:pPr>
                    <w:r>
                      <w:t>9</w:t>
                    </w:r>
                  </w:p>
                  <w:p w:rsidR="004F0A6B" w:rsidRDefault="004F0A6B">
                    <w:pPr>
                      <w:pStyle w:val="RuleHeader"/>
                    </w:pPr>
                    <w:r>
                      <w:t>10</w:t>
                    </w:r>
                  </w:p>
                  <w:p w:rsidR="004F0A6B" w:rsidRDefault="004F0A6B">
                    <w:pPr>
                      <w:pStyle w:val="RuleHeader"/>
                    </w:pPr>
                    <w:r>
                      <w:t>11</w:t>
                    </w:r>
                  </w:p>
                  <w:p w:rsidR="004F0A6B" w:rsidRDefault="004F0A6B">
                    <w:pPr>
                      <w:pStyle w:val="RuleHeader"/>
                    </w:pPr>
                    <w:r>
                      <w:t>12</w:t>
                    </w:r>
                  </w:p>
                  <w:p w:rsidR="004F0A6B" w:rsidRDefault="004F0A6B">
                    <w:pPr>
                      <w:pStyle w:val="RuleHeader"/>
                    </w:pPr>
                    <w:r>
                      <w:t>13</w:t>
                    </w:r>
                  </w:p>
                  <w:p w:rsidR="004F0A6B" w:rsidRDefault="004F0A6B">
                    <w:pPr>
                      <w:pStyle w:val="RuleHeader"/>
                    </w:pPr>
                    <w:r>
                      <w:t>14</w:t>
                    </w:r>
                  </w:p>
                  <w:p w:rsidR="004F0A6B" w:rsidRDefault="004F0A6B">
                    <w:pPr>
                      <w:pStyle w:val="RuleHeader"/>
                    </w:pPr>
                    <w:r>
                      <w:t>15</w:t>
                    </w:r>
                  </w:p>
                  <w:p w:rsidR="004F0A6B" w:rsidRDefault="004F0A6B">
                    <w:pPr>
                      <w:pStyle w:val="RuleHeader"/>
                    </w:pPr>
                    <w:r>
                      <w:t>16</w:t>
                    </w:r>
                  </w:p>
                  <w:p w:rsidR="004F0A6B" w:rsidRDefault="004F0A6B">
                    <w:pPr>
                      <w:pStyle w:val="RuleHeader"/>
                    </w:pPr>
                    <w:r>
                      <w:t>17</w:t>
                    </w:r>
                  </w:p>
                  <w:p w:rsidR="004F0A6B" w:rsidRDefault="004F0A6B">
                    <w:pPr>
                      <w:pStyle w:val="RuleHeader"/>
                    </w:pPr>
                    <w:r>
                      <w:t>18</w:t>
                    </w:r>
                  </w:p>
                  <w:p w:rsidR="004F0A6B" w:rsidRDefault="004F0A6B">
                    <w:pPr>
                      <w:pStyle w:val="RuleHeader"/>
                    </w:pPr>
                    <w:r>
                      <w:t>19</w:t>
                    </w:r>
                  </w:p>
                  <w:p w:rsidR="004F0A6B" w:rsidRDefault="004F0A6B">
                    <w:pPr>
                      <w:pStyle w:val="RuleHeader"/>
                    </w:pPr>
                    <w:r>
                      <w:t>20</w:t>
                    </w:r>
                  </w:p>
                  <w:p w:rsidR="004F0A6B" w:rsidRDefault="004F0A6B">
                    <w:pPr>
                      <w:pStyle w:val="RuleHeader"/>
                    </w:pPr>
                    <w:r>
                      <w:t>21</w:t>
                    </w:r>
                  </w:p>
                  <w:p w:rsidR="004F0A6B" w:rsidRDefault="004F0A6B">
                    <w:pPr>
                      <w:pStyle w:val="RuleHeader"/>
                    </w:pPr>
                    <w:r>
                      <w:t>22</w:t>
                    </w:r>
                  </w:p>
                  <w:p w:rsidR="004F0A6B" w:rsidRDefault="004F0A6B">
                    <w:pPr>
                      <w:pStyle w:val="RuleHeader"/>
                    </w:pPr>
                    <w:r>
                      <w:t>23</w:t>
                    </w:r>
                  </w:p>
                  <w:p w:rsidR="004F0A6B" w:rsidRDefault="004F0A6B">
                    <w:pPr>
                      <w:pStyle w:val="RuleHeader"/>
                    </w:pPr>
                    <w:r>
                      <w:t>24</w:t>
                    </w:r>
                  </w:p>
                  <w:p w:rsidR="004F0A6B" w:rsidRDefault="004F0A6B">
                    <w:pPr>
                      <w:pStyle w:val="RuleHeader"/>
                    </w:pPr>
                    <w:r>
                      <w:t>25</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EC729B"/>
    <w:rsid w:val="000005F5"/>
    <w:rsid w:val="000E7426"/>
    <w:rsid w:val="001C2703"/>
    <w:rsid w:val="001C6592"/>
    <w:rsid w:val="0028226A"/>
    <w:rsid w:val="002D3398"/>
    <w:rsid w:val="002F2D50"/>
    <w:rsid w:val="003578AE"/>
    <w:rsid w:val="003868F1"/>
    <w:rsid w:val="003A580E"/>
    <w:rsid w:val="003C5D75"/>
    <w:rsid w:val="00402C12"/>
    <w:rsid w:val="00474BD2"/>
    <w:rsid w:val="00487D2C"/>
    <w:rsid w:val="00491225"/>
    <w:rsid w:val="004B0EC4"/>
    <w:rsid w:val="004F0A6B"/>
    <w:rsid w:val="0055171A"/>
    <w:rsid w:val="00556769"/>
    <w:rsid w:val="005676A6"/>
    <w:rsid w:val="00682E0C"/>
    <w:rsid w:val="00694F68"/>
    <w:rsid w:val="006A2C0D"/>
    <w:rsid w:val="006B03A1"/>
    <w:rsid w:val="006D4E59"/>
    <w:rsid w:val="006E162C"/>
    <w:rsid w:val="00724359"/>
    <w:rsid w:val="00751C05"/>
    <w:rsid w:val="007A6111"/>
    <w:rsid w:val="007A70DC"/>
    <w:rsid w:val="00814F84"/>
    <w:rsid w:val="008343EA"/>
    <w:rsid w:val="00844DA4"/>
    <w:rsid w:val="008955A0"/>
    <w:rsid w:val="008C3030"/>
    <w:rsid w:val="008F31CD"/>
    <w:rsid w:val="00A0394A"/>
    <w:rsid w:val="00A07A62"/>
    <w:rsid w:val="00A2098A"/>
    <w:rsid w:val="00A56D9B"/>
    <w:rsid w:val="00B25C10"/>
    <w:rsid w:val="00B50416"/>
    <w:rsid w:val="00BD27DC"/>
    <w:rsid w:val="00BD4151"/>
    <w:rsid w:val="00CB44F8"/>
    <w:rsid w:val="00CE69DE"/>
    <w:rsid w:val="00D31B6B"/>
    <w:rsid w:val="00D97879"/>
    <w:rsid w:val="00E2761B"/>
    <w:rsid w:val="00EC729B"/>
    <w:rsid w:val="00F104A2"/>
    <w:rsid w:val="00F15079"/>
    <w:rsid w:val="00F526B0"/>
    <w:rsid w:val="00F573DE"/>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CBFA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qFormat/>
    <w:rsid w:val="005676A6"/>
    <w:pPr>
      <w:widowControl w:val="0"/>
      <w:tabs>
        <w:tab w:val="left" w:pos="720"/>
      </w:tabs>
      <w:spacing w:line="536" w:lineRule="exact"/>
    </w:pPr>
    <w:rPr>
      <w:sz w:val="24"/>
      <w:szCs w:val="24"/>
    </w:rPr>
  </w:style>
  <w:style w:type="character" w:customStyle="1" w:styleId="RuleChar">
    <w:name w:val="Rule Char"/>
    <w:link w:val="Rule"/>
    <w:rsid w:val="005676A6"/>
    <w:rPr>
      <w:sz w:val="24"/>
      <w:szCs w:val="24"/>
    </w:rPr>
  </w:style>
  <w:style w:type="paragraph" w:customStyle="1" w:styleId="RuleHeader">
    <w:name w:val="Rule Header"/>
    <w:basedOn w:val="Rule"/>
    <w:rsid w:val="005676A6"/>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9" Type="http://schemas.openxmlformats.org/officeDocument/2006/relationships/header" Target="header15.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header" Target="header16.xml"/><Relationship Id="rId47" Type="http://schemas.openxmlformats.org/officeDocument/2006/relationships/header" Target="header18.xml"/><Relationship Id="rId50" Type="http://schemas.openxmlformats.org/officeDocument/2006/relationships/header" Target="header19.xml"/><Relationship Id="rId55" Type="http://schemas.openxmlformats.org/officeDocument/2006/relationships/footer" Target="footer20.xml"/><Relationship Id="rId7" Type="http://schemas.openxmlformats.org/officeDocument/2006/relationships/hyperlink" Target="mailto:kcowdery@psc.state.fl.us" TargetMode="Externa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header" Target="header9.xml"/><Relationship Id="rId33" Type="http://schemas.openxmlformats.org/officeDocument/2006/relationships/footer" Target="footer11.xml"/><Relationship Id="rId38" Type="http://schemas.openxmlformats.org/officeDocument/2006/relationships/header" Target="header14.xml"/><Relationship Id="rId46" Type="http://schemas.openxmlformats.org/officeDocument/2006/relationships/header" Target="header17.xm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9.xml"/><Relationship Id="rId41" Type="http://schemas.openxmlformats.org/officeDocument/2006/relationships/footer" Target="footer14.xml"/><Relationship Id="rId54" Type="http://schemas.openxmlformats.org/officeDocument/2006/relationships/footer" Target="footer1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8.xml"/><Relationship Id="rId32" Type="http://schemas.openxmlformats.org/officeDocument/2006/relationships/footer" Target="footer10.xml"/><Relationship Id="rId37" Type="http://schemas.openxmlformats.org/officeDocument/2006/relationships/hyperlink" Target="http://www.floridapsc.com" TargetMode="External"/><Relationship Id="rId40" Type="http://schemas.openxmlformats.org/officeDocument/2006/relationships/footer" Target="footer13.xml"/><Relationship Id="rId45" Type="http://schemas.openxmlformats.org/officeDocument/2006/relationships/hyperlink" Target="http://www.floridapsc.com" TargetMode="External"/><Relationship Id="rId53" Type="http://schemas.openxmlformats.org/officeDocument/2006/relationships/header" Target="header21.xm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www.flrules.org/Gateway/reference.asp?No=Ref-08252" TargetMode="External"/><Relationship Id="rId28" Type="http://schemas.openxmlformats.org/officeDocument/2006/relationships/header" Target="header10.xml"/><Relationship Id="rId36" Type="http://schemas.openxmlformats.org/officeDocument/2006/relationships/hyperlink" Target="http://www.flrules.org/Gateway/reference.asp?No=Ref-04415" TargetMode="External"/><Relationship Id="rId49" Type="http://schemas.openxmlformats.org/officeDocument/2006/relationships/footer" Target="footer17.xml"/><Relationship Id="rId57" Type="http://schemas.openxmlformats.org/officeDocument/2006/relationships/footer" Target="footer21.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eader" Target="header12.xml"/><Relationship Id="rId44" Type="http://schemas.openxmlformats.org/officeDocument/2006/relationships/hyperlink" Target="http://www.flrules.org/Gateway/reference.asp?No=Ref-04414" TargetMode="External"/><Relationship Id="rId52" Type="http://schemas.openxmlformats.org/officeDocument/2006/relationships/header" Target="header20.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www.flrules.org/Gateway/reference.asp?No=Ref-08251" TargetMode="External"/><Relationship Id="rId27" Type="http://schemas.openxmlformats.org/officeDocument/2006/relationships/footer" Target="footer8.xml"/><Relationship Id="rId30" Type="http://schemas.openxmlformats.org/officeDocument/2006/relationships/header" Target="header11.xml"/><Relationship Id="rId35" Type="http://schemas.openxmlformats.org/officeDocument/2006/relationships/footer" Target="footer12.xml"/><Relationship Id="rId43" Type="http://schemas.openxmlformats.org/officeDocument/2006/relationships/footer" Target="footer15.xml"/><Relationship Id="rId48" Type="http://schemas.openxmlformats.org/officeDocument/2006/relationships/footer" Target="footer16.xml"/><Relationship Id="rId56" Type="http://schemas.openxmlformats.org/officeDocument/2006/relationships/header" Target="header22.xml"/><Relationship Id="rId8" Type="http://schemas.openxmlformats.org/officeDocument/2006/relationships/hyperlink" Target="https://www.flrules.org/gateway/department.asp?id=25" TargetMode="External"/><Relationship Id="rId51" Type="http://schemas.openxmlformats.org/officeDocument/2006/relationships/footer" Target="footer18.xml"/><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29</Pages>
  <Words>7295</Words>
  <Characters>41588</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2021-04-07T12:39:00Z</dcterms:created>
  <dcterms:modified xsi:type="dcterms:W3CDTF">2021-04-07T17:02:00Z</dcterms:modified>
</cp:coreProperties>
</file>