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E03DE" w:rsidP="00EE03DE">
      <w:pPr>
        <w:pStyle w:val="OrderHeading"/>
      </w:pPr>
      <w:r>
        <w:t>BEFORE THE FLORIDA PUBLIC SERVICE COMMISSION</w:t>
      </w:r>
    </w:p>
    <w:p w:rsidR="00EE03DE" w:rsidRDefault="00EE03DE" w:rsidP="00EE03DE">
      <w:pPr>
        <w:pStyle w:val="OrderBody"/>
      </w:pPr>
    </w:p>
    <w:p w:rsidR="00814676" w:rsidRDefault="00814676" w:rsidP="00EE03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03DE" w:rsidRPr="00C63FCF" w:rsidTr="00C63FCF">
        <w:trPr>
          <w:trHeight w:val="828"/>
        </w:trPr>
        <w:tc>
          <w:tcPr>
            <w:tcW w:w="4788" w:type="dxa"/>
            <w:tcBorders>
              <w:bottom w:val="single" w:sz="8" w:space="0" w:color="auto"/>
              <w:right w:val="double" w:sz="6" w:space="0" w:color="auto"/>
            </w:tcBorders>
            <w:shd w:val="clear" w:color="auto" w:fill="auto"/>
          </w:tcPr>
          <w:p w:rsidR="00EE03DE" w:rsidRDefault="00EE03D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E03DE" w:rsidRDefault="00EE03DE" w:rsidP="00EE03DE">
            <w:pPr>
              <w:pStyle w:val="OrderBody"/>
            </w:pPr>
            <w:r>
              <w:t xml:space="preserve">DOCKET NO. </w:t>
            </w:r>
            <w:bookmarkStart w:id="1" w:name="SSDocketNo"/>
            <w:bookmarkEnd w:id="1"/>
            <w:r>
              <w:t>20210001-EI</w:t>
            </w:r>
          </w:p>
          <w:p w:rsidR="00EE03DE" w:rsidRDefault="00EE03DE" w:rsidP="00C63FCF">
            <w:pPr>
              <w:pStyle w:val="OrderBody"/>
              <w:tabs>
                <w:tab w:val="center" w:pos="4320"/>
                <w:tab w:val="right" w:pos="8640"/>
              </w:tabs>
              <w:jc w:val="left"/>
            </w:pPr>
            <w:r>
              <w:t xml:space="preserve">ORDER NO. </w:t>
            </w:r>
            <w:bookmarkStart w:id="2" w:name="OrderNo0340"/>
            <w:r w:rsidR="00E95D52">
              <w:t>PSC-2021-0340-PCO-EI</w:t>
            </w:r>
            <w:bookmarkEnd w:id="2"/>
          </w:p>
          <w:p w:rsidR="00EE03DE" w:rsidRDefault="00EE03DE" w:rsidP="00C63FCF">
            <w:pPr>
              <w:pStyle w:val="OrderBody"/>
              <w:tabs>
                <w:tab w:val="center" w:pos="4320"/>
                <w:tab w:val="right" w:pos="8640"/>
              </w:tabs>
              <w:jc w:val="left"/>
            </w:pPr>
            <w:r>
              <w:t xml:space="preserve">ISSUED: </w:t>
            </w:r>
            <w:r w:rsidR="00E95D52">
              <w:t>September 14, 2021</w:t>
            </w:r>
          </w:p>
        </w:tc>
      </w:tr>
    </w:tbl>
    <w:p w:rsidR="00814676" w:rsidRDefault="00814676" w:rsidP="00EE03DE"/>
    <w:p w:rsidR="00CB5276" w:rsidRDefault="00EE03DE" w:rsidP="00EE03DE">
      <w:pPr>
        <w:pStyle w:val="CenterUnderline"/>
      </w:pPr>
      <w:bookmarkStart w:id="3" w:name="Commissioners"/>
      <w:bookmarkStart w:id="4" w:name="OrderTitle"/>
      <w:bookmarkEnd w:id="3"/>
      <w:r>
        <w:t xml:space="preserve">SECOND ORDER MODIFYING ORDER ESTABLISHING PROCEDURE </w:t>
      </w:r>
      <w:bookmarkStart w:id="5" w:name="OrderText"/>
      <w:bookmarkEnd w:id="4"/>
      <w:bookmarkEnd w:id="5"/>
    </w:p>
    <w:p w:rsidR="00EE03DE" w:rsidRDefault="00EE03DE" w:rsidP="00EE03DE">
      <w:pPr>
        <w:pStyle w:val="CenterUnderline"/>
      </w:pPr>
    </w:p>
    <w:p w:rsidR="008C7294" w:rsidRDefault="00EE03DE" w:rsidP="00EE03DE">
      <w:pPr>
        <w:jc w:val="both"/>
      </w:pPr>
      <w:r>
        <w:tab/>
        <w:t>Order No. PSC-2021-0074-PCO-EI, issued February 9, 2021, established the procedures and filing dates to be used in this docket.  Order No. PSC-2021-0074A-PCO-EI, issued April 30, 2021, amended Section IX of Order No. 2021-0074-PCO-EI which lists the Controlling Dates for key activities in this docket and set the Prehearing Conference for October 19, 2021.  The First Order Modifying Order Establishing Procedure, Order No. PSC-2021-0211-PCO-EI, issued June 7, 2021, reset the Prehearing Conference for October 14, 2021.</w:t>
      </w:r>
      <w:r w:rsidR="00814676">
        <w:t xml:space="preserve"> C</w:t>
      </w:r>
      <w:r>
        <w:t xml:space="preserve">onstraints on the Commission’s calendar </w:t>
      </w:r>
      <w:r w:rsidR="00814676">
        <w:t xml:space="preserve">at this time </w:t>
      </w:r>
      <w:r>
        <w:t xml:space="preserve">require that the Prehearing Conference in this docket be rescheduled to October 13, 2021.  Therefore, </w:t>
      </w:r>
      <w:r w:rsidR="008C7294">
        <w:t xml:space="preserve">the </w:t>
      </w:r>
      <w:r w:rsidR="00814676">
        <w:t xml:space="preserve">controlling </w:t>
      </w:r>
      <w:r w:rsidR="008C7294">
        <w:t xml:space="preserve">date for the Prehearing Conference set in Order No. PSC-2021-0211-PCO-EI shall be </w:t>
      </w:r>
      <w:r w:rsidR="00D94196">
        <w:t>modifi</w:t>
      </w:r>
      <w:r w:rsidR="008C7294">
        <w:t>ed as follows:</w:t>
      </w:r>
    </w:p>
    <w:p w:rsidR="00EE03DE" w:rsidRDefault="008C7294" w:rsidP="00EE03DE">
      <w:pPr>
        <w:jc w:val="both"/>
      </w:pPr>
      <w:r>
        <w:t xml:space="preserve">  </w:t>
      </w:r>
    </w:p>
    <w:p w:rsidR="00EE03DE" w:rsidRPr="00C205A5" w:rsidRDefault="00EE03DE" w:rsidP="00EE03DE">
      <w:pPr>
        <w:jc w:val="both"/>
        <w:rPr>
          <w:u w:val="single"/>
        </w:rPr>
      </w:pPr>
      <w:r>
        <w:tab/>
      </w:r>
      <w:r>
        <w:tab/>
      </w:r>
      <w:r>
        <w:tab/>
      </w:r>
      <w:r>
        <w:tab/>
      </w:r>
      <w:r>
        <w:tab/>
      </w:r>
      <w:r w:rsidRPr="00C205A5">
        <w:rPr>
          <w:u w:val="single"/>
        </w:rPr>
        <w:t>Previous Date</w:t>
      </w:r>
      <w:r>
        <w:tab/>
      </w:r>
      <w:r>
        <w:tab/>
      </w:r>
      <w:r>
        <w:tab/>
      </w:r>
      <w:r w:rsidRPr="00C205A5">
        <w:rPr>
          <w:u w:val="single"/>
        </w:rPr>
        <w:t>New Date</w:t>
      </w:r>
    </w:p>
    <w:p w:rsidR="00EE03DE" w:rsidRDefault="008C7294" w:rsidP="008C7294">
      <w:r>
        <w:tab/>
      </w:r>
      <w:r w:rsidR="00EE03DE">
        <w:t>Prehearing Conference</w:t>
      </w:r>
      <w:r w:rsidR="00EE03DE">
        <w:tab/>
        <w:t>October 1</w:t>
      </w:r>
      <w:r>
        <w:t>4,</w:t>
      </w:r>
      <w:r w:rsidR="00EE03DE">
        <w:t xml:space="preserve"> 2021</w:t>
      </w:r>
      <w:r w:rsidR="00EE03DE">
        <w:tab/>
      </w:r>
      <w:r w:rsidR="00EE03DE">
        <w:tab/>
        <w:t>October 1</w:t>
      </w:r>
      <w:r>
        <w:t>3</w:t>
      </w:r>
      <w:r w:rsidR="00EE03DE">
        <w:t>, 2021</w:t>
      </w:r>
    </w:p>
    <w:p w:rsidR="00EE03DE" w:rsidRDefault="00EE03DE" w:rsidP="00EE03DE">
      <w:pPr>
        <w:jc w:val="both"/>
      </w:pPr>
    </w:p>
    <w:p w:rsidR="00EE03DE" w:rsidRDefault="00EE03DE" w:rsidP="00EE03DE">
      <w:pPr>
        <w:jc w:val="both"/>
      </w:pPr>
      <w:r>
        <w:tab/>
        <w:t>Based on the foregoing, it is</w:t>
      </w:r>
    </w:p>
    <w:p w:rsidR="00EE03DE" w:rsidRDefault="00EE03DE" w:rsidP="00EE03DE">
      <w:pPr>
        <w:jc w:val="both"/>
      </w:pPr>
    </w:p>
    <w:p w:rsidR="00EE03DE" w:rsidRDefault="00EE03DE" w:rsidP="00EE03DE">
      <w:pPr>
        <w:jc w:val="both"/>
      </w:pPr>
      <w:r>
        <w:tab/>
        <w:t>ORDERED by Commissioner Andrew Giles Fay, as Prehearing Officer, that Order No. PSC-2021-</w:t>
      </w:r>
      <w:r w:rsidR="008C7294">
        <w:t xml:space="preserve">0211-PCO-EI </w:t>
      </w:r>
      <w:r>
        <w:t xml:space="preserve">shall be </w:t>
      </w:r>
      <w:r w:rsidR="00D94196">
        <w:t>modifi</w:t>
      </w:r>
      <w:r>
        <w:t>ed as stated in the body of this Order.  It is further</w:t>
      </w:r>
    </w:p>
    <w:p w:rsidR="00EE03DE" w:rsidRDefault="00EE03DE" w:rsidP="00EE03DE">
      <w:pPr>
        <w:jc w:val="both"/>
      </w:pPr>
    </w:p>
    <w:p w:rsidR="00814676" w:rsidRDefault="00EE03DE" w:rsidP="00D94196">
      <w:pPr>
        <w:jc w:val="both"/>
      </w:pPr>
      <w:r>
        <w:tab/>
        <w:t>ORDERED that all other provisions of Order No. PSC-2021-0074A-PCO-EI and Order No. PSC-2021-0074-PCO-EI not inconsistent with this Order are hereby reaffirmed.</w:t>
      </w:r>
    </w:p>
    <w:p w:rsidR="00E95D52" w:rsidRDefault="00814676" w:rsidP="00814676">
      <w:pPr>
        <w:keepNext/>
        <w:keepLines/>
        <w:jc w:val="both"/>
      </w:pPr>
      <w:r>
        <w:lastRenderedPageBreak/>
        <w:tab/>
        <w:t xml:space="preserve">By ORDER of Commissioner Andrew Giles Fay, as Prehearing Officer, this </w:t>
      </w:r>
      <w:bookmarkStart w:id="6" w:name="replaceDate"/>
      <w:bookmarkEnd w:id="6"/>
      <w:r w:rsidR="005825C6">
        <w:rPr>
          <w:u w:val="single"/>
        </w:rPr>
        <w:t>14th</w:t>
      </w:r>
      <w:r w:rsidR="005825C6">
        <w:t xml:space="preserve"> day of </w:t>
      </w:r>
      <w:r w:rsidR="005825C6">
        <w:rPr>
          <w:u w:val="single"/>
        </w:rPr>
        <w:t>September</w:t>
      </w:r>
      <w:r w:rsidR="005825C6">
        <w:t xml:space="preserve">, </w:t>
      </w:r>
      <w:r w:rsidR="005825C6">
        <w:rPr>
          <w:u w:val="single"/>
        </w:rPr>
        <w:t>2021</w:t>
      </w:r>
      <w:r w:rsidR="005825C6">
        <w:t>.</w:t>
      </w:r>
    </w:p>
    <w:p w:rsidR="005825C6" w:rsidRPr="005825C6" w:rsidRDefault="005825C6" w:rsidP="0081467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14676" w:rsidTr="00814676">
        <w:tc>
          <w:tcPr>
            <w:tcW w:w="686" w:type="dxa"/>
            <w:shd w:val="clear" w:color="auto" w:fill="auto"/>
          </w:tcPr>
          <w:p w:rsidR="00814676" w:rsidRDefault="00814676" w:rsidP="00814676">
            <w:pPr>
              <w:keepNext/>
              <w:keepLines/>
              <w:jc w:val="both"/>
            </w:pPr>
            <w:bookmarkStart w:id="7" w:name="bkmrkSignature" w:colFirst="0" w:colLast="0"/>
          </w:p>
        </w:tc>
        <w:tc>
          <w:tcPr>
            <w:tcW w:w="4034" w:type="dxa"/>
            <w:tcBorders>
              <w:bottom w:val="single" w:sz="4" w:space="0" w:color="auto"/>
            </w:tcBorders>
            <w:shd w:val="clear" w:color="auto" w:fill="auto"/>
          </w:tcPr>
          <w:p w:rsidR="00814676" w:rsidRDefault="005825C6" w:rsidP="00814676">
            <w:pPr>
              <w:keepNext/>
              <w:keepLines/>
              <w:jc w:val="both"/>
            </w:pPr>
            <w:r>
              <w:t>/s/ Andrew Giles Fay</w:t>
            </w:r>
            <w:bookmarkStart w:id="8" w:name="_GoBack"/>
            <w:bookmarkEnd w:id="8"/>
          </w:p>
        </w:tc>
      </w:tr>
      <w:bookmarkEnd w:id="7"/>
      <w:tr w:rsidR="00814676" w:rsidTr="00814676">
        <w:tc>
          <w:tcPr>
            <w:tcW w:w="686" w:type="dxa"/>
            <w:shd w:val="clear" w:color="auto" w:fill="auto"/>
          </w:tcPr>
          <w:p w:rsidR="00814676" w:rsidRDefault="00814676" w:rsidP="00814676">
            <w:pPr>
              <w:keepNext/>
              <w:keepLines/>
              <w:jc w:val="both"/>
            </w:pPr>
          </w:p>
        </w:tc>
        <w:tc>
          <w:tcPr>
            <w:tcW w:w="4034" w:type="dxa"/>
            <w:tcBorders>
              <w:top w:val="single" w:sz="4" w:space="0" w:color="auto"/>
            </w:tcBorders>
            <w:shd w:val="clear" w:color="auto" w:fill="auto"/>
          </w:tcPr>
          <w:p w:rsidR="00814676" w:rsidRDefault="00814676" w:rsidP="00814676">
            <w:pPr>
              <w:keepNext/>
              <w:keepLines/>
              <w:jc w:val="both"/>
            </w:pPr>
            <w:r>
              <w:t>ANDREW GILES FAY</w:t>
            </w:r>
          </w:p>
          <w:p w:rsidR="00814676" w:rsidRDefault="00814676" w:rsidP="00814676">
            <w:pPr>
              <w:keepNext/>
              <w:keepLines/>
              <w:jc w:val="both"/>
            </w:pPr>
            <w:r>
              <w:t>Commissioner and Prehearing Officer</w:t>
            </w:r>
          </w:p>
        </w:tc>
      </w:tr>
    </w:tbl>
    <w:p w:rsidR="00814676" w:rsidRDefault="00814676" w:rsidP="00814676">
      <w:pPr>
        <w:pStyle w:val="OrderSigInfo"/>
        <w:keepNext/>
        <w:keepLines/>
      </w:pPr>
      <w:r>
        <w:t>Florida Public Service Commission</w:t>
      </w:r>
    </w:p>
    <w:p w:rsidR="00814676" w:rsidRDefault="00814676" w:rsidP="00814676">
      <w:pPr>
        <w:pStyle w:val="OrderSigInfo"/>
        <w:keepNext/>
        <w:keepLines/>
      </w:pPr>
      <w:r>
        <w:t>2540 Shumard Oak Boulevard</w:t>
      </w:r>
    </w:p>
    <w:p w:rsidR="00814676" w:rsidRDefault="00814676" w:rsidP="00814676">
      <w:pPr>
        <w:pStyle w:val="OrderSigInfo"/>
        <w:keepNext/>
        <w:keepLines/>
      </w:pPr>
      <w:r>
        <w:t>Tallahassee, Florida 32399</w:t>
      </w:r>
    </w:p>
    <w:p w:rsidR="00814676" w:rsidRDefault="00814676" w:rsidP="00814676">
      <w:pPr>
        <w:pStyle w:val="OrderSigInfo"/>
        <w:keepNext/>
        <w:keepLines/>
      </w:pPr>
      <w:r>
        <w:t>(850) 413</w:t>
      </w:r>
      <w:r>
        <w:noBreakHyphen/>
        <w:t>6770</w:t>
      </w:r>
    </w:p>
    <w:p w:rsidR="00814676" w:rsidRDefault="00814676" w:rsidP="00814676">
      <w:pPr>
        <w:pStyle w:val="OrderSigInfo"/>
        <w:keepNext/>
        <w:keepLines/>
      </w:pPr>
      <w:r>
        <w:t>www.floridapsc.com</w:t>
      </w:r>
    </w:p>
    <w:p w:rsidR="00814676" w:rsidRDefault="00814676" w:rsidP="00814676">
      <w:pPr>
        <w:pStyle w:val="OrderSigInfo"/>
        <w:keepNext/>
        <w:keepLines/>
      </w:pPr>
    </w:p>
    <w:p w:rsidR="00814676" w:rsidRDefault="00814676" w:rsidP="00814676">
      <w:pPr>
        <w:pStyle w:val="OrderSigInfo"/>
        <w:keepNext/>
        <w:keepLines/>
      </w:pPr>
      <w:r>
        <w:t>Copies furnished:  A copy of this document is provided to the parties of record at the time of issuance and, if applicable, interested persons.</w:t>
      </w:r>
    </w:p>
    <w:p w:rsidR="00814676" w:rsidRDefault="00814676" w:rsidP="00814676">
      <w:pPr>
        <w:keepNext/>
        <w:keepLines/>
        <w:jc w:val="both"/>
      </w:pPr>
      <w:r>
        <w:t>SBr</w:t>
      </w:r>
    </w:p>
    <w:p w:rsidR="00814676" w:rsidRDefault="00814676" w:rsidP="00814676">
      <w:pPr>
        <w:pStyle w:val="OrderBody"/>
        <w:keepNext/>
        <w:keepLines/>
      </w:pPr>
    </w:p>
    <w:p w:rsidR="00825778" w:rsidRDefault="00825778" w:rsidP="00814676">
      <w:pPr>
        <w:pStyle w:val="OrderBody"/>
        <w:keepNext/>
        <w:keepLines/>
      </w:pPr>
    </w:p>
    <w:p w:rsidR="00825778" w:rsidRDefault="00825778" w:rsidP="00814676">
      <w:pPr>
        <w:pStyle w:val="OrderBody"/>
        <w:keepNext/>
        <w:keepLines/>
      </w:pPr>
    </w:p>
    <w:p w:rsidR="00814676" w:rsidRDefault="00814676" w:rsidP="00814676">
      <w:pPr>
        <w:pStyle w:val="CenterUnderline"/>
      </w:pPr>
      <w:r>
        <w:t>NOTICE OF FURTHER PROCEEDINGS OR JUDICIAL REVIEW</w:t>
      </w:r>
    </w:p>
    <w:p w:rsidR="00814676" w:rsidRDefault="00814676" w:rsidP="00814676">
      <w:pPr>
        <w:pStyle w:val="CenterUnderline"/>
      </w:pPr>
    </w:p>
    <w:p w:rsidR="00814676" w:rsidRDefault="00814676" w:rsidP="0081467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14676" w:rsidRDefault="00814676" w:rsidP="00814676">
      <w:pPr>
        <w:pStyle w:val="OrderBody"/>
      </w:pPr>
    </w:p>
    <w:p w:rsidR="00814676" w:rsidRDefault="00814676" w:rsidP="00814676">
      <w:pPr>
        <w:pStyle w:val="OrderBody"/>
      </w:pPr>
      <w:r>
        <w:tab/>
        <w:t>Mediation may be available on a case-by-case basis.  If mediation is conducted, it does not affect a substantially interested person's right to a hearing.</w:t>
      </w:r>
    </w:p>
    <w:p w:rsidR="00814676" w:rsidRDefault="00814676" w:rsidP="00814676">
      <w:pPr>
        <w:pStyle w:val="OrderBody"/>
      </w:pPr>
    </w:p>
    <w:p w:rsidR="00814676" w:rsidRDefault="00814676" w:rsidP="0081467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D94196">
        <w:t xml:space="preserve"> </w:t>
      </w:r>
    </w:p>
    <w:p w:rsidR="00814676" w:rsidRDefault="00814676" w:rsidP="00814676">
      <w:pPr>
        <w:keepNext/>
        <w:keepLines/>
        <w:jc w:val="both"/>
      </w:pPr>
    </w:p>
    <w:sectPr w:rsidR="0081467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3DE" w:rsidRDefault="00EE03DE">
      <w:r>
        <w:separator/>
      </w:r>
    </w:p>
  </w:endnote>
  <w:endnote w:type="continuationSeparator" w:id="0">
    <w:p w:rsidR="00EE03DE" w:rsidRDefault="00E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3DE" w:rsidRDefault="00EE03DE">
      <w:r>
        <w:separator/>
      </w:r>
    </w:p>
  </w:footnote>
  <w:footnote w:type="continuationSeparator" w:id="0">
    <w:p w:rsidR="00EE03DE" w:rsidRDefault="00E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825C6">
      <w:fldChar w:fldCharType="begin"/>
    </w:r>
    <w:r w:rsidR="005825C6">
      <w:instrText xml:space="preserve"> REF OrderNo0340 </w:instrText>
    </w:r>
    <w:r w:rsidR="005825C6">
      <w:fldChar w:fldCharType="separate"/>
    </w:r>
    <w:r w:rsidR="005825C6">
      <w:t>PSC-2021-0340-PCO-EI</w:t>
    </w:r>
    <w:r w:rsidR="005825C6">
      <w:fldChar w:fldCharType="end"/>
    </w:r>
  </w:p>
  <w:p w:rsidR="00FA6EFD" w:rsidRDefault="00EE03DE">
    <w:pPr>
      <w:pStyle w:val="OrderHeader"/>
    </w:pPr>
    <w:bookmarkStart w:id="9" w:name="HeaderDocketNo"/>
    <w:bookmarkEnd w:id="9"/>
    <w:r>
      <w:t>DOCKET NO. 20210001-EI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825C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EE03DE"/>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95"/>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5B3"/>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940C7"/>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5C6"/>
    <w:rsid w:val="0058264B"/>
    <w:rsid w:val="00586368"/>
    <w:rsid w:val="005868AA"/>
    <w:rsid w:val="00590845"/>
    <w:rsid w:val="005963C2"/>
    <w:rsid w:val="005A0D69"/>
    <w:rsid w:val="005A31F4"/>
    <w:rsid w:val="005A73EA"/>
    <w:rsid w:val="005B45F7"/>
    <w:rsid w:val="005B63EA"/>
    <w:rsid w:val="005C1A88"/>
    <w:rsid w:val="005C1DFC"/>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4676"/>
    <w:rsid w:val="008169A4"/>
    <w:rsid w:val="00825778"/>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C7294"/>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4196"/>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5D52"/>
    <w:rsid w:val="00E97656"/>
    <w:rsid w:val="00EA172C"/>
    <w:rsid w:val="00EA259B"/>
    <w:rsid w:val="00EA35A3"/>
    <w:rsid w:val="00EA3E6A"/>
    <w:rsid w:val="00EB18EF"/>
    <w:rsid w:val="00EB58F4"/>
    <w:rsid w:val="00EB7951"/>
    <w:rsid w:val="00ED6A79"/>
    <w:rsid w:val="00EE03DE"/>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25778"/>
    <w:rPr>
      <w:rFonts w:ascii="Segoe UI" w:hAnsi="Segoe UI" w:cs="Segoe UI"/>
      <w:sz w:val="18"/>
      <w:szCs w:val="18"/>
    </w:rPr>
  </w:style>
  <w:style w:type="character" w:customStyle="1" w:styleId="BalloonTextChar">
    <w:name w:val="Balloon Text Char"/>
    <w:basedOn w:val="DefaultParagraphFont"/>
    <w:link w:val="BalloonText"/>
    <w:semiHidden/>
    <w:rsid w:val="008257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2021-09-14T13:11:00Z</dcterms:created>
  <dcterms:modified xsi:type="dcterms:W3CDTF">2021-09-14T15:02:00Z</dcterms:modified>
</cp:coreProperties>
</file>