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2223AE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C7C233B" w14:textId="77777777" w:rsidR="007C0528" w:rsidRDefault="007C0528" w:rsidP="00532DFB">
            <w:pPr>
              <w:pStyle w:val="MastHeadState"/>
            </w:pPr>
            <w:bookmarkStart w:id="0" w:name="_GoBack"/>
            <w:bookmarkEnd w:id="0"/>
            <w:r>
              <w:t>State of Florida</w:t>
            </w:r>
          </w:p>
          <w:p w14:paraId="216079A8" w14:textId="77777777" w:rsidR="007C0528" w:rsidRDefault="00072CCA">
            <w:pPr>
              <w:jc w:val="center"/>
            </w:pPr>
            <w:r>
              <w:rPr>
                <w:noProof/>
              </w:rPr>
              <w:drawing>
                <wp:inline distT="0" distB="0" distL="0" distR="0" wp14:anchorId="0E50A657" wp14:editId="470A147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D27F91A"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18C1078" w14:textId="77777777" w:rsidR="007C0528" w:rsidRDefault="007C0528">
            <w:pPr>
              <w:pStyle w:val="MastHeadPSC"/>
            </w:pPr>
            <w:r>
              <w:t>Public Service Commission</w:t>
            </w:r>
          </w:p>
          <w:p w14:paraId="0560A403" w14:textId="77777777" w:rsidR="007C0528" w:rsidRDefault="007C0528">
            <w:pPr>
              <w:pStyle w:val="MastHeadAddress"/>
            </w:pPr>
            <w:r>
              <w:t>Capital Circle Office Center ● 2540 Shumard Oak Boulevard</w:t>
            </w:r>
            <w:r>
              <w:br/>
              <w:t>Tallahassee, Florida 32399-0850</w:t>
            </w:r>
          </w:p>
          <w:p w14:paraId="6780C773" w14:textId="77777777" w:rsidR="007C0528" w:rsidRDefault="007C0528">
            <w:pPr>
              <w:pStyle w:val="MastHeadMemorandum"/>
            </w:pPr>
            <w:r>
              <w:t>-M-E-M-O-R-A-N-D-U-M-</w:t>
            </w:r>
          </w:p>
          <w:p w14:paraId="5270881A" w14:textId="77777777" w:rsidR="007C0528" w:rsidRDefault="007C0528">
            <w:pPr>
              <w:pStyle w:val="MemoHeading"/>
            </w:pPr>
          </w:p>
        </w:tc>
      </w:tr>
      <w:tr w:rsidR="007C0528" w14:paraId="7CCE1D26"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63B0B4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22DA98C" w14:textId="77777777" w:rsidR="007C0528" w:rsidRDefault="007F515B">
            <w:pPr>
              <w:pStyle w:val="MemoHeading"/>
            </w:pPr>
            <w:bookmarkStart w:id="1" w:name="FilingDate"/>
            <w:r>
              <w:t>November 23, 2021</w:t>
            </w:r>
            <w:bookmarkEnd w:id="1"/>
          </w:p>
        </w:tc>
      </w:tr>
      <w:tr w:rsidR="007C0528" w14:paraId="6D40B6B6" w14:textId="77777777">
        <w:tc>
          <w:tcPr>
            <w:tcW w:w="1254" w:type="dxa"/>
            <w:tcBorders>
              <w:top w:val="nil"/>
              <w:left w:val="nil"/>
              <w:bottom w:val="nil"/>
              <w:right w:val="nil"/>
            </w:tcBorders>
            <w:shd w:val="clear" w:color="auto" w:fill="auto"/>
            <w:tcMar>
              <w:top w:w="288" w:type="dxa"/>
              <w:bottom w:w="0" w:type="dxa"/>
              <w:right w:w="0" w:type="dxa"/>
            </w:tcMar>
          </w:tcPr>
          <w:p w14:paraId="0A412AFA"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11A6927" w14:textId="77777777" w:rsidR="007C0528" w:rsidRDefault="007C0528" w:rsidP="0093658B">
            <w:pPr>
              <w:pStyle w:val="MemoHeading"/>
            </w:pPr>
            <w:r>
              <w:t>Office of Commission Clerk (</w:t>
            </w:r>
            <w:r w:rsidR="004E69B5">
              <w:t>Teitzman</w:t>
            </w:r>
            <w:r>
              <w:t>)</w:t>
            </w:r>
          </w:p>
        </w:tc>
      </w:tr>
      <w:tr w:rsidR="007C0528" w14:paraId="15DD2A59" w14:textId="77777777">
        <w:tc>
          <w:tcPr>
            <w:tcW w:w="1254" w:type="dxa"/>
            <w:tcBorders>
              <w:top w:val="nil"/>
              <w:left w:val="nil"/>
              <w:bottom w:val="nil"/>
              <w:right w:val="nil"/>
            </w:tcBorders>
            <w:shd w:val="clear" w:color="auto" w:fill="auto"/>
            <w:tcMar>
              <w:top w:w="288" w:type="dxa"/>
              <w:right w:w="0" w:type="dxa"/>
            </w:tcMar>
          </w:tcPr>
          <w:p w14:paraId="66AE5123"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86B9C2F" w14:textId="77777777" w:rsidR="007F515B" w:rsidRDefault="007F515B">
            <w:pPr>
              <w:pStyle w:val="MemoHeading"/>
            </w:pPr>
            <w:bookmarkStart w:id="2" w:name="From"/>
            <w:r>
              <w:t>Office of Industry Development and Market Analysis (Yglesias de Ayala, Fogleman, Wendel)</w:t>
            </w:r>
          </w:p>
          <w:p w14:paraId="63538333" w14:textId="77777777" w:rsidR="007C0528" w:rsidRDefault="007F515B" w:rsidP="00936F96">
            <w:pPr>
              <w:pStyle w:val="MemoHeading"/>
            </w:pPr>
            <w:r>
              <w:t>Office of the General Counsel (</w:t>
            </w:r>
            <w:r w:rsidR="00936F96">
              <w:t>Weisenfeld</w:t>
            </w:r>
            <w:r>
              <w:t>)</w:t>
            </w:r>
            <w:bookmarkEnd w:id="2"/>
          </w:p>
        </w:tc>
      </w:tr>
      <w:tr w:rsidR="007C0528" w14:paraId="1C21CF37" w14:textId="77777777">
        <w:tc>
          <w:tcPr>
            <w:tcW w:w="1254" w:type="dxa"/>
            <w:tcBorders>
              <w:top w:val="nil"/>
              <w:left w:val="nil"/>
              <w:bottom w:val="nil"/>
              <w:right w:val="nil"/>
            </w:tcBorders>
            <w:shd w:val="clear" w:color="auto" w:fill="auto"/>
            <w:tcMar>
              <w:top w:w="288" w:type="dxa"/>
              <w:right w:w="0" w:type="dxa"/>
            </w:tcMar>
          </w:tcPr>
          <w:p w14:paraId="60AE649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D568B11" w14:textId="77777777" w:rsidR="007C0528" w:rsidRDefault="007F515B">
            <w:pPr>
              <w:pStyle w:val="MemoHeadingRe"/>
            </w:pPr>
            <w:bookmarkStart w:id="3" w:name="Re"/>
            <w:r>
              <w:t>Docket No. 20210163-TP – Request for relinquishment of eligible telecommunications carrier (ETC) designation in Florida, by BellSouth Telecommunications, LLC d/b/a AT&amp;T Florida.</w:t>
            </w:r>
            <w:bookmarkEnd w:id="3"/>
          </w:p>
        </w:tc>
      </w:tr>
      <w:tr w:rsidR="007C0528" w14:paraId="104EA9AD" w14:textId="77777777">
        <w:tc>
          <w:tcPr>
            <w:tcW w:w="1254" w:type="dxa"/>
            <w:tcBorders>
              <w:top w:val="nil"/>
              <w:left w:val="nil"/>
              <w:bottom w:val="nil"/>
              <w:right w:val="nil"/>
            </w:tcBorders>
            <w:shd w:val="clear" w:color="auto" w:fill="auto"/>
            <w:tcMar>
              <w:top w:w="288" w:type="dxa"/>
              <w:bottom w:w="0" w:type="dxa"/>
              <w:right w:w="0" w:type="dxa"/>
            </w:tcMar>
          </w:tcPr>
          <w:p w14:paraId="581721C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A76F2D6" w14:textId="2C646CBE" w:rsidR="007C0528" w:rsidRDefault="007F515B" w:rsidP="0094567F">
            <w:pPr>
              <w:pStyle w:val="MemoHeading"/>
            </w:pPr>
            <w:bookmarkStart w:id="4" w:name="AgendaDate"/>
            <w:r>
              <w:t>12/07/21</w:t>
            </w:r>
            <w:bookmarkEnd w:id="4"/>
            <w:r w:rsidR="007C0528">
              <w:t xml:space="preserve"> – </w:t>
            </w:r>
            <w:bookmarkStart w:id="5" w:name="PermittedStatus"/>
            <w:r w:rsidR="007B47E8">
              <w:t xml:space="preserve">Regular Agenda – </w:t>
            </w:r>
            <w:r w:rsidR="0094567F">
              <w:t>Proposed Agency Action</w:t>
            </w:r>
            <w:r w:rsidR="007B47E8">
              <w:t xml:space="preserve"> </w:t>
            </w:r>
            <w:r>
              <w:t>– Interested Persons May Participate</w:t>
            </w:r>
            <w:bookmarkEnd w:id="5"/>
          </w:p>
        </w:tc>
      </w:tr>
      <w:tr w:rsidR="007C0528" w14:paraId="37B338B1" w14:textId="77777777">
        <w:tc>
          <w:tcPr>
            <w:tcW w:w="3690" w:type="dxa"/>
            <w:gridSpan w:val="3"/>
            <w:tcBorders>
              <w:top w:val="nil"/>
              <w:left w:val="nil"/>
              <w:bottom w:val="nil"/>
              <w:right w:val="nil"/>
            </w:tcBorders>
            <w:shd w:val="clear" w:color="auto" w:fill="auto"/>
            <w:tcMar>
              <w:top w:w="288" w:type="dxa"/>
              <w:bottom w:w="0" w:type="dxa"/>
              <w:right w:w="0" w:type="dxa"/>
            </w:tcMar>
          </w:tcPr>
          <w:p w14:paraId="34D01296"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D65DBEF" w14:textId="77777777" w:rsidR="007C0528" w:rsidRDefault="007F515B">
            <w:pPr>
              <w:pStyle w:val="MemoHeading"/>
            </w:pPr>
            <w:bookmarkStart w:id="6" w:name="CommissionersAssigned"/>
            <w:r>
              <w:t>All Commissioners</w:t>
            </w:r>
            <w:bookmarkEnd w:id="6"/>
          </w:p>
        </w:tc>
      </w:tr>
      <w:tr w:rsidR="007C0528" w14:paraId="45F81949" w14:textId="77777777">
        <w:tc>
          <w:tcPr>
            <w:tcW w:w="3690" w:type="dxa"/>
            <w:gridSpan w:val="3"/>
            <w:tcBorders>
              <w:top w:val="nil"/>
              <w:left w:val="nil"/>
              <w:bottom w:val="nil"/>
              <w:right w:val="nil"/>
            </w:tcBorders>
            <w:shd w:val="clear" w:color="auto" w:fill="auto"/>
            <w:tcMar>
              <w:top w:w="288" w:type="dxa"/>
              <w:bottom w:w="0" w:type="dxa"/>
              <w:right w:w="0" w:type="dxa"/>
            </w:tcMar>
          </w:tcPr>
          <w:p w14:paraId="7192A21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161F4C6" w14:textId="77777777" w:rsidR="007C0528" w:rsidRDefault="007F515B">
            <w:pPr>
              <w:pStyle w:val="MemoHeading"/>
            </w:pPr>
            <w:bookmarkStart w:id="7" w:name="PrehearingOfficer"/>
            <w:r>
              <w:t>Passidomo</w:t>
            </w:r>
            <w:bookmarkEnd w:id="7"/>
          </w:p>
        </w:tc>
      </w:tr>
      <w:tr w:rsidR="007C0528" w14:paraId="687207D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9EED8B0"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AFBC99B" w14:textId="77777777" w:rsidR="007C0528" w:rsidRDefault="007F515B">
            <w:pPr>
              <w:pStyle w:val="MemoHeading"/>
            </w:pPr>
            <w:bookmarkStart w:id="9" w:name="CriticalDates"/>
            <w:r>
              <w:t>None</w:t>
            </w:r>
            <w:bookmarkEnd w:id="9"/>
          </w:p>
        </w:tc>
      </w:tr>
      <w:tr w:rsidR="007C0528" w14:paraId="0C830AA8"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9A3965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3CBCCF8" w14:textId="77777777" w:rsidR="007C0528" w:rsidRDefault="007F515B">
            <w:pPr>
              <w:pStyle w:val="MemoHeading"/>
            </w:pPr>
            <w:bookmarkStart w:id="10" w:name="SpecialInstructions"/>
            <w:r>
              <w:t>None</w:t>
            </w:r>
            <w:bookmarkEnd w:id="10"/>
          </w:p>
        </w:tc>
      </w:tr>
    </w:tbl>
    <w:p w14:paraId="1A3C8A3A" w14:textId="77777777" w:rsidR="007C0528" w:rsidRDefault="007C0528">
      <w:pPr>
        <w:pStyle w:val="BodyText"/>
      </w:pPr>
    </w:p>
    <w:p w14:paraId="1F8F9995"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630399AE" w14:textId="1776E05B" w:rsidR="007F515B" w:rsidRDefault="007F515B" w:rsidP="007F515B">
      <w:pPr>
        <w:pStyle w:val="BodyText"/>
      </w:pPr>
      <w:r>
        <w:t>On October 12, 2021, BellSouth Telecommunications, LLC d/b/a AT&amp;T Florida (AT&amp;T Florida or Company) filed a petition with the Florida Public Service Commission (Commission) for relinquishment of its Eligible Telecommunications Carrier (ETC) designation for its service areas in Florida, effective February 15, 2022. AT&amp;T Florida is an incumbent local exchange carrier (ILEC) in Florida. On October 14, 1997, the Commission designated AT&amp;T Florida as an ETC in its ILEC service territory pursuant to 47 U</w:t>
      </w:r>
      <w:r w:rsidR="002E7D0A">
        <w:t>.</w:t>
      </w:r>
      <w:r>
        <w:t>S</w:t>
      </w:r>
      <w:r w:rsidR="002E7D0A">
        <w:t>.</w:t>
      </w:r>
      <w:r>
        <w:t>C</w:t>
      </w:r>
      <w:r w:rsidR="002E7D0A">
        <w:t>.</w:t>
      </w:r>
      <w:r>
        <w:t xml:space="preserve"> 214 (e)(2) and Section 364.10(2), Florida Statutes </w:t>
      </w:r>
      <w:r w:rsidR="004624B9">
        <w:t xml:space="preserve">(F.S.) </w:t>
      </w:r>
      <w:r>
        <w:t>(1997).</w:t>
      </w:r>
      <w:r w:rsidRPr="00294724">
        <w:rPr>
          <w:rStyle w:val="FootnoteReference"/>
        </w:rPr>
        <w:t xml:space="preserve"> </w:t>
      </w:r>
      <w:r>
        <w:rPr>
          <w:rStyle w:val="FootnoteReference"/>
        </w:rPr>
        <w:footnoteReference w:id="1"/>
      </w:r>
      <w:r>
        <w:t xml:space="preserve"> An ETC designation is a </w:t>
      </w:r>
      <w:r w:rsidR="00C97B09">
        <w:t xml:space="preserve">requirement for </w:t>
      </w:r>
      <w:r>
        <w:t xml:space="preserve">telecommunications carriers to </w:t>
      </w:r>
      <w:r>
        <w:lastRenderedPageBreak/>
        <w:t xml:space="preserve">receive funding support from the federal Universal Service Fund for the Lifeline and High-Cost programs. The Lifeline program enables low-income households to obtain and maintain basic telephone and broadband services </w:t>
      </w:r>
      <w:r w:rsidR="00B2349B">
        <w:t xml:space="preserve">by </w:t>
      </w:r>
      <w:r>
        <w:t>offering qualifying households a discount on monthly bills. The High-Cost program helps carriers provide voice and broadband service in remote and underserved communities.</w:t>
      </w:r>
    </w:p>
    <w:p w14:paraId="1C2B9D07" w14:textId="77777777" w:rsidR="007F515B" w:rsidRDefault="007F515B" w:rsidP="007F515B">
      <w:pPr>
        <w:pStyle w:val="BodyText"/>
      </w:pPr>
      <w:r>
        <w:t xml:space="preserve">In 2014, the Federal Communications Commission (FCC) restructured the High-Cost program </w:t>
      </w:r>
      <w:r w:rsidR="005F4013">
        <w:t xml:space="preserve">and </w:t>
      </w:r>
      <w:r w:rsidR="00562763">
        <w:t xml:space="preserve">launched the Connect American Fund Phase </w:t>
      </w:r>
      <w:r>
        <w:t xml:space="preserve">II </w:t>
      </w:r>
      <w:r w:rsidR="00562763">
        <w:t xml:space="preserve">auction </w:t>
      </w:r>
      <w:r>
        <w:t>(CAF II)</w:t>
      </w:r>
      <w:r w:rsidR="00B2349B">
        <w:t>,</w:t>
      </w:r>
      <w:r w:rsidR="00562763">
        <w:t xml:space="preserve"> which</w:t>
      </w:r>
      <w:r>
        <w:t xml:space="preserve"> provided funding by census blocks rather than larger areas such as wire centers.</w:t>
      </w:r>
      <w:r>
        <w:rPr>
          <w:rStyle w:val="FootnoteReference"/>
        </w:rPr>
        <w:footnoteReference w:id="2"/>
      </w:r>
      <w:r>
        <w:t xml:space="preserve"> The FCC implemented this change to ensure that high-cost support reaches its targeted areas and is not used to support broadband in areas where the subsidy is not needed. AT&amp;T Florida accepted CAF II support and was required to retain ETC designation in the CAF II census blocks for the duration of the funding term and to offer Lifeline discounts to eligible customers who reside in those census blocks.</w:t>
      </w:r>
    </w:p>
    <w:p w14:paraId="5033CFD6" w14:textId="77777777" w:rsidR="007F515B" w:rsidRDefault="007F515B" w:rsidP="007F515B">
      <w:pPr>
        <w:pStyle w:val="BodyText"/>
      </w:pPr>
      <w:r>
        <w:t>On July 24, 2017, the Commission granted AT&amp;T Florida’s petition for partial relinquishment of its ETC designation for the census blocks in its service area where it did not participate in the CAF II program.</w:t>
      </w:r>
      <w:r>
        <w:rPr>
          <w:rStyle w:val="FootnoteReference"/>
        </w:rPr>
        <w:footnoteReference w:id="3"/>
      </w:r>
      <w:r>
        <w:t xml:space="preserve"> AT&amp;T </w:t>
      </w:r>
      <w:r w:rsidR="007908D0">
        <w:t xml:space="preserve">Florida </w:t>
      </w:r>
      <w:r>
        <w:t xml:space="preserve">will not receive CAF II support in </w:t>
      </w:r>
      <w:r w:rsidR="00562763">
        <w:t xml:space="preserve">its remaining </w:t>
      </w:r>
      <w:r>
        <w:t>Florida</w:t>
      </w:r>
      <w:r w:rsidR="00562763">
        <w:t xml:space="preserve"> ETC service territory</w:t>
      </w:r>
      <w:r>
        <w:t xml:space="preserve"> after December 31, 2021. In 2020, the FCC replaced the model-based CAF II support program with the Rural Digital Opportunity Fund (RDOF).</w:t>
      </w:r>
      <w:r>
        <w:rPr>
          <w:rStyle w:val="FootnoteReference"/>
        </w:rPr>
        <w:footnoteReference w:id="4"/>
      </w:r>
      <w:r>
        <w:t xml:space="preserve"> AT&amp;T </w:t>
      </w:r>
      <w:r w:rsidR="007908D0">
        <w:t xml:space="preserve">Florida </w:t>
      </w:r>
      <w:r>
        <w:t xml:space="preserve">did not participate in the RDOF auction and, therefore, will no longer receive any federal </w:t>
      </w:r>
      <w:r w:rsidR="00B2349B">
        <w:t>High</w:t>
      </w:r>
      <w:r>
        <w:t>-</w:t>
      </w:r>
      <w:r w:rsidR="00B2349B">
        <w:t xml:space="preserve">Cost </w:t>
      </w:r>
      <w:r>
        <w:t>universal service support in Florida after December 31, 2021.</w:t>
      </w:r>
    </w:p>
    <w:p w14:paraId="6EB92AB8" w14:textId="77777777" w:rsidR="007F515B" w:rsidRDefault="007F515B" w:rsidP="007F515B">
      <w:pPr>
        <w:pStyle w:val="BodyText"/>
      </w:pPr>
      <w:r>
        <w:t xml:space="preserve">AT&amp;T Florida states </w:t>
      </w:r>
      <w:r w:rsidR="00C97B09">
        <w:t xml:space="preserve">that the </w:t>
      </w:r>
      <w:r>
        <w:t>Commission’s approval of its petition will not affect the availability of AT&amp;T Florida’s legacy voice services in Florida. The Company will continue to offer and provide legacy voice services, complying with federal and state law</w:t>
      </w:r>
      <w:r w:rsidR="002E35B8">
        <w:t>,</w:t>
      </w:r>
      <w:r>
        <w:t xml:space="preserve"> </w:t>
      </w:r>
      <w:r w:rsidR="00C97B09">
        <w:t>and</w:t>
      </w:r>
      <w:r w:rsidR="000A6ABE">
        <w:t xml:space="preserve"> any</w:t>
      </w:r>
      <w:r w:rsidR="00C97B09">
        <w:t xml:space="preserve"> </w:t>
      </w:r>
      <w:r>
        <w:t>applicable service obligations across its entire service territory, including the relinquishment area.</w:t>
      </w:r>
    </w:p>
    <w:p w14:paraId="50A8B6D9" w14:textId="77777777" w:rsidR="007F515B" w:rsidRDefault="007F515B" w:rsidP="007F515B">
      <w:pPr>
        <w:pStyle w:val="BodyText"/>
      </w:pPr>
      <w:r w:rsidRPr="001B2AE8">
        <w:t xml:space="preserve">As of June 2021, AT&amp;T Florida had 65 Lifeline customers in Florida. AT&amp;T </w:t>
      </w:r>
      <w:r w:rsidR="00E902AE">
        <w:t xml:space="preserve">Florida </w:t>
      </w:r>
      <w:r w:rsidR="001B2AE8">
        <w:t xml:space="preserve">will no longer receive federal </w:t>
      </w:r>
      <w:r w:rsidR="00B2349B">
        <w:t>High</w:t>
      </w:r>
      <w:r w:rsidR="001B2AE8">
        <w:t>-</w:t>
      </w:r>
      <w:r w:rsidR="00B2349B">
        <w:t xml:space="preserve">Cost </w:t>
      </w:r>
      <w:r w:rsidR="001B2AE8">
        <w:t>universal service support in Florida.</w:t>
      </w:r>
      <w:r w:rsidRPr="001B2AE8">
        <w:t xml:space="preserve"> In addition, AT&amp;T Florida </w:t>
      </w:r>
      <w:r w:rsidR="00402766">
        <w:t xml:space="preserve">accepted forbearance from the FCC of its obligation to offer </w:t>
      </w:r>
      <w:r w:rsidRPr="001B2AE8">
        <w:t xml:space="preserve">a Lifeline discount on broadband </w:t>
      </w:r>
      <w:r w:rsidR="006E7AF6">
        <w:t>I</w:t>
      </w:r>
      <w:r w:rsidRPr="001B2AE8">
        <w:t>nternet access service after December 31, 2021.</w:t>
      </w:r>
      <w:r w:rsidRPr="001B2AE8">
        <w:rPr>
          <w:rStyle w:val="FootnoteReference"/>
        </w:rPr>
        <w:footnoteReference w:id="5"/>
      </w:r>
      <w:r w:rsidR="001B2AE8">
        <w:t xml:space="preserve"> </w:t>
      </w:r>
      <w:r w:rsidR="006E7AF6">
        <w:t>While t</w:t>
      </w:r>
      <w:r w:rsidR="00590EF6">
        <w:t>his forbearance is not directly related to the current AT&amp;T Florida relinquishment petition</w:t>
      </w:r>
      <w:r w:rsidR="006E7AF6">
        <w:t>, it does further shrink the market it serves th</w:t>
      </w:r>
      <w:r w:rsidR="00C32C5E">
        <w:t>r</w:t>
      </w:r>
      <w:r w:rsidR="006E7AF6">
        <w:t>ough the federal Lifeline program</w:t>
      </w:r>
      <w:r w:rsidR="00590EF6">
        <w:t xml:space="preserve">. </w:t>
      </w:r>
      <w:r w:rsidR="008B5232">
        <w:t>To complete its withdraw</w:t>
      </w:r>
      <w:r w:rsidR="00C32C5E">
        <w:t>al</w:t>
      </w:r>
      <w:r w:rsidR="008B5232">
        <w:t xml:space="preserve"> from the Lifeline market</w:t>
      </w:r>
      <w:r w:rsidR="001B2AE8">
        <w:t>, AT&amp;T Florida is requesting relinquishment of its ETC designation in Florida.</w:t>
      </w:r>
    </w:p>
    <w:p w14:paraId="737B9326" w14:textId="77777777" w:rsidR="007C0528" w:rsidRDefault="007F515B" w:rsidP="009843A4">
      <w:pPr>
        <w:jc w:val="both"/>
      </w:pPr>
      <w:r>
        <w:lastRenderedPageBreak/>
        <w:t xml:space="preserve">The Commission is vested with jurisdiction in this matter, pursuant to Section 364.10, </w:t>
      </w:r>
      <w:r w:rsidR="004624B9">
        <w:t>F.S.</w:t>
      </w:r>
      <w:r>
        <w:t>, 47 U</w:t>
      </w:r>
      <w:r w:rsidR="002E7D0A">
        <w:t>.</w:t>
      </w:r>
      <w:r>
        <w:t>S</w:t>
      </w:r>
      <w:r w:rsidR="002E7D0A">
        <w:t>.</w:t>
      </w:r>
      <w:r>
        <w:t>C</w:t>
      </w:r>
      <w:r w:rsidR="002E7D0A">
        <w:t>.</w:t>
      </w:r>
      <w:r>
        <w:t xml:space="preserve"> §214(e)(4), and 47 C</w:t>
      </w:r>
      <w:r w:rsidR="003A29F7">
        <w:t>.</w:t>
      </w:r>
      <w:r>
        <w:t>F</w:t>
      </w:r>
      <w:r w:rsidR="003A29F7">
        <w:t>.</w:t>
      </w:r>
      <w:r>
        <w:t>R</w:t>
      </w:r>
      <w:r w:rsidR="003A29F7">
        <w:t>.</w:t>
      </w:r>
      <w:r>
        <w:t xml:space="preserve"> §54.205.</w:t>
      </w:r>
    </w:p>
    <w:bookmarkEnd w:id="12"/>
    <w:p w14:paraId="66C8FD5B"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7AC8345" w14:textId="77777777" w:rsidR="007C0528" w:rsidRDefault="007C0528">
      <w:pPr>
        <w:pStyle w:val="RecommendationMajorSectionHeading"/>
      </w:pPr>
      <w:bookmarkStart w:id="16" w:name="DiscussionOfIssues"/>
      <w:r>
        <w:t>Discussion of Issues</w:t>
      </w:r>
    </w:p>
    <w:bookmarkEnd w:id="16"/>
    <w:p w14:paraId="4034C788" w14:textId="77777777" w:rsidR="007F515B" w:rsidRDefault="007F515B">
      <w:pPr>
        <w:pStyle w:val="IssueHeading"/>
        <w:rPr>
          <w:vanish/>
          <w:specVanish/>
        </w:rPr>
      </w:pPr>
      <w:r w:rsidRPr="004C3641">
        <w:t xml:space="preserve">Issue </w:t>
      </w:r>
      <w:fldSimple w:instr=" SEQ Issue \* MERGEFORMAT ">
        <w:r w:rsidR="004E498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E4989">
        <w:rPr>
          <w:noProof/>
        </w:rPr>
        <w:instrText>1</w:instrText>
      </w:r>
      <w:r>
        <w:fldChar w:fldCharType="end"/>
      </w:r>
      <w:r>
        <w:tab/>
        <w:instrText xml:space="preserve">" \l 1 </w:instrText>
      </w:r>
      <w:r>
        <w:fldChar w:fldCharType="end"/>
      </w:r>
      <w:r>
        <w:t> </w:t>
      </w:r>
    </w:p>
    <w:p w14:paraId="43D7819A" w14:textId="77777777" w:rsidR="007F515B" w:rsidRDefault="007F515B">
      <w:pPr>
        <w:pStyle w:val="BodyText"/>
      </w:pPr>
      <w:r>
        <w:t> Should the Commission approve AT&amp;T Florida’s request for relinquishment of its ETC designation?</w:t>
      </w:r>
    </w:p>
    <w:p w14:paraId="3D93B894" w14:textId="77777777" w:rsidR="007F515B" w:rsidRPr="004C3641" w:rsidRDefault="007F515B">
      <w:pPr>
        <w:pStyle w:val="IssueSubsectionHeading"/>
        <w:rPr>
          <w:vanish/>
          <w:specVanish/>
        </w:rPr>
      </w:pPr>
      <w:r w:rsidRPr="004C3641">
        <w:t>Recommendation: </w:t>
      </w:r>
    </w:p>
    <w:p w14:paraId="671CD21E" w14:textId="77777777" w:rsidR="007F515B" w:rsidRDefault="007F515B">
      <w:pPr>
        <w:pStyle w:val="BodyText"/>
      </w:pPr>
      <w:r>
        <w:t xml:space="preserve"> Yes. The Commission should approve AT&amp;T Florida’s request to relinquish its ETC designation. (Yglesias de Ayala, Fogleman, Wendel, </w:t>
      </w:r>
      <w:r w:rsidR="00936F96">
        <w:t>Weisenfeld</w:t>
      </w:r>
      <w:r>
        <w:t xml:space="preserve">) </w:t>
      </w:r>
    </w:p>
    <w:p w14:paraId="57B5A642" w14:textId="77777777" w:rsidR="007F515B" w:rsidRPr="004C3641" w:rsidRDefault="007F515B">
      <w:pPr>
        <w:pStyle w:val="IssueSubsectionHeading"/>
        <w:rPr>
          <w:vanish/>
          <w:specVanish/>
        </w:rPr>
      </w:pPr>
      <w:r w:rsidRPr="004C3641">
        <w:t>Staff Analysis: </w:t>
      </w:r>
    </w:p>
    <w:p w14:paraId="6EB81840" w14:textId="77777777" w:rsidR="007F515B" w:rsidRPr="00517920" w:rsidRDefault="007F515B" w:rsidP="007F515B">
      <w:pPr>
        <w:pStyle w:val="BodyText"/>
      </w:pPr>
      <w:r>
        <w:t> A</w:t>
      </w:r>
      <w:r w:rsidRPr="00517920">
        <w:t xml:space="preserve">n ETC </w:t>
      </w:r>
      <w:r>
        <w:t>may</w:t>
      </w:r>
      <w:r w:rsidRPr="00517920">
        <w:t xml:space="preserve"> relinquish its ETC designation pursuant to 47 C</w:t>
      </w:r>
      <w:r>
        <w:t>.</w:t>
      </w:r>
      <w:r w:rsidRPr="00517920">
        <w:t>F</w:t>
      </w:r>
      <w:r>
        <w:t>.</w:t>
      </w:r>
      <w:r w:rsidRPr="00517920">
        <w:t>R</w:t>
      </w:r>
      <w:r>
        <w:t>.</w:t>
      </w:r>
      <w:r w:rsidRPr="00517920">
        <w:t xml:space="preserve"> §54.205</w:t>
      </w:r>
      <w:r>
        <w:t>(a),</w:t>
      </w:r>
      <w:r w:rsidRPr="00517920">
        <w:t xml:space="preserve"> which provides that:</w:t>
      </w:r>
    </w:p>
    <w:p w14:paraId="27874D22" w14:textId="77777777" w:rsidR="007F515B" w:rsidRPr="00517920" w:rsidRDefault="007F515B" w:rsidP="007F515B">
      <w:pPr>
        <w:pStyle w:val="BodyText"/>
        <w:ind w:left="720" w:right="720"/>
      </w:pPr>
      <w:r w:rsidRPr="00517920">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14:paraId="0CA6CAD3" w14:textId="77777777" w:rsidR="007F515B" w:rsidRPr="00517920" w:rsidRDefault="007F515B" w:rsidP="007F515B">
      <w:pPr>
        <w:pStyle w:val="BodyText"/>
      </w:pPr>
      <w:r>
        <w:t>In approving a relinquishment, state commissions must</w:t>
      </w:r>
      <w:r w:rsidRPr="00517920">
        <w:t xml:space="preserve"> require </w:t>
      </w:r>
      <w:r>
        <w:t xml:space="preserve">the remaining ETCs to ensure </w:t>
      </w:r>
      <w:r w:rsidRPr="00517920">
        <w:t>that existing customers will continue to be served</w:t>
      </w:r>
      <w:r>
        <w:t>.</w:t>
      </w:r>
      <w:r w:rsidRPr="00517920">
        <w:t xml:space="preserve"> 47 C</w:t>
      </w:r>
      <w:r>
        <w:t>.</w:t>
      </w:r>
      <w:r w:rsidRPr="00517920">
        <w:t>F</w:t>
      </w:r>
      <w:r>
        <w:t>.</w:t>
      </w:r>
      <w:r w:rsidRPr="00517920">
        <w:t>R</w:t>
      </w:r>
      <w:r>
        <w:t>.</w:t>
      </w:r>
      <w:r w:rsidRPr="00517920">
        <w:t xml:space="preserve"> §54.205(b)</w:t>
      </w:r>
      <w:r>
        <w:t>,</w:t>
      </w:r>
      <w:r w:rsidRPr="00517920">
        <w:t xml:space="preserve"> provides that:</w:t>
      </w:r>
    </w:p>
    <w:p w14:paraId="75BFC057" w14:textId="77777777" w:rsidR="007F515B" w:rsidRPr="00517920" w:rsidRDefault="007F515B" w:rsidP="007F515B">
      <w:pPr>
        <w:pStyle w:val="BodyText"/>
        <w:ind w:left="720" w:right="720"/>
      </w:pPr>
      <w:r w:rsidRPr="00517920">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w:t>
      </w:r>
      <w:r>
        <w:t xml:space="preserve">. </w:t>
      </w:r>
      <w:r w:rsidRPr="00517920">
        <w:t>The state commission shall establish a time, not to exceed one year after the state commission approves such relinquishment under this section, within which such purchase or construction shall be completed.</w:t>
      </w:r>
    </w:p>
    <w:p w14:paraId="5842B294" w14:textId="77777777" w:rsidR="007F515B" w:rsidRDefault="007F515B" w:rsidP="007F515B">
      <w:pPr>
        <w:pStyle w:val="BodyText"/>
      </w:pPr>
      <w:r>
        <w:t xml:space="preserve">AT&amp;T </w:t>
      </w:r>
      <w:r w:rsidR="007908D0">
        <w:t xml:space="preserve">Florida </w:t>
      </w:r>
      <w:r>
        <w:t xml:space="preserve">identified in its petition all of the designated ETCs currently serving </w:t>
      </w:r>
      <w:r w:rsidRPr="00B917CA">
        <w:t xml:space="preserve">its service </w:t>
      </w:r>
      <w:r>
        <w:t>territory</w:t>
      </w:r>
      <w:r w:rsidR="00BA6121">
        <w:t xml:space="preserve"> by wire center</w:t>
      </w:r>
      <w:r w:rsidRPr="00B917CA">
        <w:t xml:space="preserve">. Staff sent </w:t>
      </w:r>
      <w:r>
        <w:t>a data request</w:t>
      </w:r>
      <w:r w:rsidRPr="00B917CA">
        <w:t xml:space="preserve"> to each ETC in AT&amp;T</w:t>
      </w:r>
      <w:r w:rsidR="007908D0">
        <w:t xml:space="preserve"> Florida</w:t>
      </w:r>
      <w:r w:rsidRPr="00B917CA">
        <w:t>’s service area</w:t>
      </w:r>
      <w:r>
        <w:t xml:space="preserve"> to verify </w:t>
      </w:r>
      <w:r w:rsidR="00BA6121">
        <w:t xml:space="preserve">the </w:t>
      </w:r>
      <w:r>
        <w:t xml:space="preserve">ETC designation </w:t>
      </w:r>
      <w:r w:rsidR="008D119C">
        <w:t xml:space="preserve">of the </w:t>
      </w:r>
      <w:r w:rsidR="00BA6121">
        <w:t xml:space="preserve">company </w:t>
      </w:r>
      <w:r>
        <w:t xml:space="preserve">and to confirm </w:t>
      </w:r>
      <w:r w:rsidR="008D119C">
        <w:t>it is</w:t>
      </w:r>
      <w:r>
        <w:t xml:space="preserve"> providing service </w:t>
      </w:r>
      <w:r w:rsidR="00BA6121">
        <w:t>in the wire centers identified by AT&amp;T Florida</w:t>
      </w:r>
      <w:r>
        <w:t xml:space="preserve">. Staff </w:t>
      </w:r>
      <w:r w:rsidR="00BA6121">
        <w:t>compared</w:t>
      </w:r>
      <w:r>
        <w:t xml:space="preserve"> the responses to ensure that customers in the relinquished area would continue to </w:t>
      </w:r>
      <w:r w:rsidR="00BA6121">
        <w:t xml:space="preserve">have </w:t>
      </w:r>
      <w:r>
        <w:t>Lifeline service</w:t>
      </w:r>
      <w:r w:rsidR="00BA6121">
        <w:t xml:space="preserve"> available. While staff’s review concluded </w:t>
      </w:r>
      <w:r w:rsidR="008D119C">
        <w:t xml:space="preserve">some </w:t>
      </w:r>
      <w:r w:rsidR="00F22AB5">
        <w:t>discrepancies</w:t>
      </w:r>
      <w:r w:rsidR="00BA6121">
        <w:t xml:space="preserve"> </w:t>
      </w:r>
      <w:r w:rsidR="008D119C">
        <w:t>in the number of ETCs offering service in each wire center</w:t>
      </w:r>
      <w:r>
        <w:t xml:space="preserve">, customers in </w:t>
      </w:r>
      <w:r w:rsidR="008D119C">
        <w:t xml:space="preserve">the area </w:t>
      </w:r>
      <w:r>
        <w:t xml:space="preserve">AT&amp;T Florida </w:t>
      </w:r>
      <w:r w:rsidR="008D119C">
        <w:t xml:space="preserve">seeks to relinquish ETC designation </w:t>
      </w:r>
      <w:r>
        <w:t>will continue to have Lifeline service available from one or more ETCs</w:t>
      </w:r>
      <w:r w:rsidR="00402766">
        <w:t xml:space="preserve"> (Attachment A)</w:t>
      </w:r>
      <w:r>
        <w:t>.</w:t>
      </w:r>
      <w:r>
        <w:rPr>
          <w:rStyle w:val="FootnoteReference"/>
        </w:rPr>
        <w:footnoteReference w:id="6"/>
      </w:r>
    </w:p>
    <w:p w14:paraId="11C9C40A" w14:textId="77777777" w:rsidR="007F515B" w:rsidRDefault="007F515B" w:rsidP="007F515B">
      <w:pPr>
        <w:pStyle w:val="BodyText"/>
      </w:pPr>
      <w:r w:rsidRPr="009A043C">
        <w:t xml:space="preserve">In its petition, AT&amp;T Florida has asserted that its Lifeline customers will receive ample notice of the need to select another ETC to continue receiving a Lifeline discount. The customers will receive this notice, at least 60 days prior to the relinquishment date, explaining that AT&amp;T Florida will no longer offer a Lifeline discount, and if the customer does not choose another Lifeline provider </w:t>
      </w:r>
      <w:r w:rsidR="00A62050">
        <w:t>they</w:t>
      </w:r>
      <w:r w:rsidRPr="009A043C">
        <w:t xml:space="preserve"> will be charged standard prices (including applicable surcharges, fees, and taxes) for their existing AT&amp;T Florida services.</w:t>
      </w:r>
    </w:p>
    <w:p w14:paraId="0472792C" w14:textId="7907FBF9" w:rsidR="007F515B" w:rsidRDefault="007F515B" w:rsidP="007F515B">
      <w:pPr>
        <w:pStyle w:val="BodyText"/>
      </w:pPr>
      <w:r>
        <w:t xml:space="preserve">AT&amp;T </w:t>
      </w:r>
      <w:r w:rsidR="007908D0">
        <w:t xml:space="preserve">Florida </w:t>
      </w:r>
      <w:r>
        <w:t xml:space="preserve">will also send a second notice and a bill message at least 15 days prior to the relinquishment date. All notices will </w:t>
      </w:r>
      <w:r w:rsidRPr="007B2A14">
        <w:t>provide each customer instructions about communicating with</w:t>
      </w:r>
      <w:r>
        <w:t xml:space="preserve"> the remaining ETCs in the area to discuss Lifeline benefits offered by those ETCs</w:t>
      </w:r>
      <w:r w:rsidR="000A6ABE">
        <w:t>. The notices will also</w:t>
      </w:r>
      <w:r>
        <w:t xml:space="preserve"> provide information on how to contact the Universal Service Administrative Company for a list of other ETCs in the state. </w:t>
      </w:r>
      <w:r w:rsidRPr="00E75D11">
        <w:t>In addition, AT&amp;T Florida will stop enrolling customers in the Lifeline program on December 1, 2021</w:t>
      </w:r>
      <w:r w:rsidR="00C05BE2">
        <w:t xml:space="preserve">, or within five (5) days after </w:t>
      </w:r>
      <w:r w:rsidR="00E75D11">
        <w:t>the Commission’s Order is final, whichever is later.</w:t>
      </w:r>
    </w:p>
    <w:p w14:paraId="369F2FAD" w14:textId="77777777" w:rsidR="007F515B" w:rsidRDefault="007F515B" w:rsidP="007F515B">
      <w:pPr>
        <w:pStyle w:val="BodyText"/>
      </w:pPr>
      <w:r>
        <w:t xml:space="preserve">After reviewing AT&amp;T Florida’s petition and the responses to the ETC data requests, staff has verified there will be one or more ETCs remaining in AT&amp;T </w:t>
      </w:r>
      <w:r w:rsidR="007908D0">
        <w:t xml:space="preserve">Florida’s </w:t>
      </w:r>
      <w:r>
        <w:t>service area.</w:t>
      </w:r>
      <w:r w:rsidRPr="00537922">
        <w:t xml:space="preserve"> </w:t>
      </w:r>
      <w:r w:rsidRPr="009F2DD8">
        <w:t xml:space="preserve">Therefore, </w:t>
      </w:r>
      <w:r>
        <w:t xml:space="preserve">Lifeline service will continue to be available to </w:t>
      </w:r>
      <w:r w:rsidRPr="009F2DD8">
        <w:t>customers resid</w:t>
      </w:r>
      <w:r>
        <w:t>ing</w:t>
      </w:r>
      <w:r w:rsidRPr="009F2DD8">
        <w:t xml:space="preserve"> </w:t>
      </w:r>
      <w:r>
        <w:t>within the relinquishment area if AT&amp;T Florida’s petition is granted</w:t>
      </w:r>
      <w:r w:rsidRPr="009F2DD8">
        <w:t xml:space="preserve">. </w:t>
      </w:r>
      <w:r>
        <w:t>Staff believes AT&amp;T Florida</w:t>
      </w:r>
      <w:r w:rsidRPr="009F2DD8">
        <w:t xml:space="preserve"> has me</w:t>
      </w:r>
      <w:r>
        <w:t xml:space="preserve">t the </w:t>
      </w:r>
      <w:r w:rsidRPr="009F2DD8">
        <w:t>47 C</w:t>
      </w:r>
      <w:r w:rsidR="003A29F7">
        <w:t>.</w:t>
      </w:r>
      <w:r w:rsidRPr="009F2DD8">
        <w:t>F</w:t>
      </w:r>
      <w:r w:rsidR="003A29F7">
        <w:t>.</w:t>
      </w:r>
      <w:r w:rsidRPr="009F2DD8">
        <w:t>R</w:t>
      </w:r>
      <w:r w:rsidR="003A29F7">
        <w:t>.</w:t>
      </w:r>
      <w:r w:rsidRPr="009F2DD8">
        <w:t xml:space="preserve"> §54.205 requirements to relinquish its ETC designation in its service area.</w:t>
      </w:r>
      <w:r w:rsidRPr="00807D68">
        <w:t xml:space="preserve"> </w:t>
      </w:r>
      <w:r w:rsidRPr="009F2DD8">
        <w:t xml:space="preserve">Therefore, staff recommends that the Commission approve </w:t>
      </w:r>
      <w:r>
        <w:t>AT&amp;T Florida</w:t>
      </w:r>
      <w:r w:rsidRPr="009F2DD8">
        <w:t>’s petition for relinquishment of its ETC designation</w:t>
      </w:r>
      <w:r>
        <w:t>.</w:t>
      </w:r>
    </w:p>
    <w:p w14:paraId="13F4DD83" w14:textId="77777777" w:rsidR="007F515B" w:rsidRDefault="007F515B">
      <w:pPr>
        <w:pStyle w:val="IssueHeading"/>
        <w:rPr>
          <w:vanish/>
          <w:specVanish/>
        </w:rPr>
      </w:pPr>
      <w:r w:rsidRPr="004C3641">
        <w:rPr>
          <w:b w:val="0"/>
          <w:i w:val="0"/>
        </w:rPr>
        <w:br w:type="page"/>
      </w:r>
      <w:r w:rsidRPr="004C3641">
        <w:t xml:space="preserve">Issue </w:t>
      </w:r>
      <w:fldSimple w:instr=" SEQ Issue \* MERGEFORMAT ">
        <w:r w:rsidR="004E498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E4989">
        <w:rPr>
          <w:noProof/>
        </w:rPr>
        <w:instrText>2</w:instrText>
      </w:r>
      <w:r>
        <w:fldChar w:fldCharType="end"/>
      </w:r>
      <w:r>
        <w:tab/>
        <w:instrText xml:space="preserve">" \l 1 </w:instrText>
      </w:r>
      <w:r>
        <w:fldChar w:fldCharType="end"/>
      </w:r>
      <w:r>
        <w:t> </w:t>
      </w:r>
    </w:p>
    <w:p w14:paraId="33E2A004" w14:textId="77777777" w:rsidR="007F515B" w:rsidRDefault="007F515B">
      <w:pPr>
        <w:pStyle w:val="BodyText"/>
      </w:pPr>
      <w:r>
        <w:t> Should this docket be closed?</w:t>
      </w:r>
    </w:p>
    <w:p w14:paraId="1821807D" w14:textId="77777777" w:rsidR="007F515B" w:rsidRPr="004C3641" w:rsidRDefault="007F515B">
      <w:pPr>
        <w:pStyle w:val="IssueSubsectionHeading"/>
        <w:rPr>
          <w:vanish/>
          <w:specVanish/>
        </w:rPr>
      </w:pPr>
      <w:r w:rsidRPr="004C3641">
        <w:t>Recommendation: </w:t>
      </w:r>
    </w:p>
    <w:p w14:paraId="584AF661" w14:textId="77777777" w:rsidR="007F515B" w:rsidRDefault="007F515B">
      <w:pPr>
        <w:pStyle w:val="BodyText"/>
      </w:pPr>
      <w:r>
        <w:t> Yes. If no person whose substantial interests are affected by the proposed agency action files a protest within 21 days of the issuance of the order, this docket should be closed upon the issuance of a consummating order. (</w:t>
      </w:r>
      <w:r w:rsidR="00936F96">
        <w:t>Weisenfeld</w:t>
      </w:r>
      <w:r>
        <w:t xml:space="preserve">) </w:t>
      </w:r>
    </w:p>
    <w:p w14:paraId="4EDABF34" w14:textId="77777777" w:rsidR="007F515B" w:rsidRPr="004C3641" w:rsidRDefault="007F515B">
      <w:pPr>
        <w:pStyle w:val="IssueSubsectionHeading"/>
        <w:rPr>
          <w:vanish/>
          <w:specVanish/>
        </w:rPr>
      </w:pPr>
      <w:r w:rsidRPr="004C3641">
        <w:t>Staff Analysis: </w:t>
      </w:r>
    </w:p>
    <w:p w14:paraId="38E6112C" w14:textId="77777777" w:rsidR="007F515B" w:rsidRDefault="007F515B" w:rsidP="007F515B">
      <w:pPr>
        <w:pStyle w:val="BodyText"/>
      </w:pPr>
      <w:r>
        <w:t> At the conclusion of the protest period, if no protest is filed this docket should be closed upon the issuance of a consummating order.</w:t>
      </w:r>
    </w:p>
    <w:p w14:paraId="6D2D924F" w14:textId="77777777" w:rsidR="00302B16" w:rsidRDefault="00302B16">
      <w:pPr>
        <w:pStyle w:val="BodyText"/>
        <w:sectPr w:rsidR="00302B1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0852CBED" w14:textId="77777777" w:rsidR="00302B16" w:rsidRPr="00A9727A" w:rsidRDefault="00302B16" w:rsidP="00302B16">
      <w:pPr>
        <w:jc w:val="center"/>
        <w:rPr>
          <w:rFonts w:ascii="Arial" w:hAnsi="Arial" w:cs="Arial"/>
          <w:b/>
          <w:sz w:val="32"/>
          <w:szCs w:val="32"/>
        </w:rPr>
      </w:pPr>
      <w:r w:rsidRPr="00A9727A">
        <w:rPr>
          <w:rFonts w:ascii="Arial" w:hAnsi="Arial" w:cs="Arial"/>
          <w:b/>
          <w:sz w:val="32"/>
          <w:szCs w:val="32"/>
        </w:rPr>
        <w:t>CETCs Designated in AT&amp;T Florida's Service Area</w:t>
      </w:r>
    </w:p>
    <w:p w14:paraId="6B65F3E0" w14:textId="77777777" w:rsidR="00302B16" w:rsidRDefault="00302B16" w:rsidP="00302B16">
      <w:pPr>
        <w:jc w:val="center"/>
        <w:rPr>
          <w:rFonts w:ascii="Arial" w:hAnsi="Arial" w:cs="Arial"/>
          <w:b/>
          <w:sz w:val="32"/>
          <w:szCs w:val="32"/>
        </w:rPr>
      </w:pPr>
      <w:r w:rsidRPr="00A9727A">
        <w:rPr>
          <w:rFonts w:ascii="Arial" w:hAnsi="Arial" w:cs="Arial"/>
          <w:b/>
          <w:sz w:val="32"/>
          <w:szCs w:val="32"/>
        </w:rPr>
        <w:t>(ILEC Wire Centers)</w:t>
      </w:r>
    </w:p>
    <w:p w14:paraId="4149BBBB" w14:textId="77777777" w:rsidR="00302B16" w:rsidRDefault="00302B16" w:rsidP="00302B16">
      <w:pPr>
        <w:jc w:val="center"/>
        <w:rPr>
          <w:rFonts w:ascii="Arial" w:hAnsi="Arial" w:cs="Arial"/>
          <w:b/>
          <w:sz w:val="32"/>
          <w:szCs w:val="32"/>
        </w:rPr>
      </w:pPr>
    </w:p>
    <w:tbl>
      <w:tblPr>
        <w:tblW w:w="8800" w:type="dxa"/>
        <w:jc w:val="center"/>
        <w:tblLook w:val="04A0" w:firstRow="1" w:lastRow="0" w:firstColumn="1" w:lastColumn="0" w:noHBand="0" w:noVBand="1"/>
      </w:tblPr>
      <w:tblGrid>
        <w:gridCol w:w="1600"/>
        <w:gridCol w:w="7675"/>
      </w:tblGrid>
      <w:tr w:rsidR="00302B16" w:rsidRPr="008D190E" w14:paraId="26964C35" w14:textId="77777777" w:rsidTr="003E1B11">
        <w:trPr>
          <w:trHeight w:val="405"/>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bottom"/>
            <w:hideMark/>
          </w:tcPr>
          <w:p w14:paraId="44B3C961" w14:textId="77777777" w:rsidR="00302B16" w:rsidRPr="008D190E" w:rsidRDefault="00302B16" w:rsidP="003E1B11">
            <w:pPr>
              <w:jc w:val="center"/>
              <w:rPr>
                <w:b/>
                <w:bCs/>
                <w:color w:val="000000"/>
              </w:rPr>
            </w:pPr>
            <w:r w:rsidRPr="008D190E">
              <w:rPr>
                <w:b/>
                <w:bCs/>
                <w:color w:val="000000"/>
              </w:rPr>
              <w:t>ID Code</w:t>
            </w:r>
          </w:p>
        </w:tc>
        <w:tc>
          <w:tcPr>
            <w:tcW w:w="7675" w:type="dxa"/>
            <w:tcBorders>
              <w:top w:val="single" w:sz="18" w:space="0" w:color="auto"/>
              <w:left w:val="single" w:sz="12" w:space="0" w:color="auto"/>
              <w:bottom w:val="single" w:sz="12" w:space="0" w:color="auto"/>
              <w:right w:val="single" w:sz="18" w:space="0" w:color="auto"/>
            </w:tcBorders>
            <w:shd w:val="clear" w:color="auto" w:fill="auto"/>
            <w:noWrap/>
            <w:vAlign w:val="bottom"/>
            <w:hideMark/>
          </w:tcPr>
          <w:p w14:paraId="40415CEA" w14:textId="77777777" w:rsidR="00302B16" w:rsidRPr="008D190E" w:rsidRDefault="00302B16" w:rsidP="003E1B11">
            <w:pPr>
              <w:jc w:val="center"/>
              <w:rPr>
                <w:b/>
                <w:bCs/>
                <w:color w:val="000000"/>
              </w:rPr>
            </w:pPr>
            <w:r w:rsidRPr="008D190E">
              <w:rPr>
                <w:b/>
                <w:bCs/>
                <w:color w:val="000000"/>
              </w:rPr>
              <w:t>CETC Name</w:t>
            </w:r>
          </w:p>
        </w:tc>
      </w:tr>
      <w:tr w:rsidR="00302B16" w:rsidRPr="008D190E" w14:paraId="777CF91E"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6EF666DE" w14:textId="77777777" w:rsidR="00302B16" w:rsidRPr="008D190E" w:rsidRDefault="00302B16" w:rsidP="003E1B11">
            <w:pPr>
              <w:jc w:val="center"/>
              <w:rPr>
                <w:color w:val="000000"/>
                <w:sz w:val="22"/>
              </w:rPr>
            </w:pPr>
            <w:r w:rsidRPr="008D190E">
              <w:rPr>
                <w:color w:val="000000"/>
                <w:sz w:val="22"/>
              </w:rPr>
              <w:t>1</w:t>
            </w:r>
          </w:p>
        </w:tc>
        <w:tc>
          <w:tcPr>
            <w:tcW w:w="7675"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7DD535C6" w14:textId="77777777" w:rsidR="00302B16" w:rsidRPr="008D190E" w:rsidRDefault="00302B16" w:rsidP="003E1B11">
            <w:pPr>
              <w:rPr>
                <w:color w:val="000000"/>
                <w:sz w:val="22"/>
              </w:rPr>
            </w:pPr>
            <w:r w:rsidRPr="008D190E">
              <w:rPr>
                <w:color w:val="000000"/>
                <w:sz w:val="22"/>
              </w:rPr>
              <w:t>Access Wireless (i-wireless, LLC)</w:t>
            </w:r>
          </w:p>
        </w:tc>
      </w:tr>
      <w:tr w:rsidR="00302B16" w:rsidRPr="008D190E" w14:paraId="4DE1D77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06DEE69" w14:textId="77777777" w:rsidR="00302B16" w:rsidRPr="008D190E" w:rsidRDefault="00302B16" w:rsidP="003E1B11">
            <w:pPr>
              <w:jc w:val="center"/>
              <w:rPr>
                <w:color w:val="000000"/>
                <w:sz w:val="22"/>
              </w:rPr>
            </w:pPr>
            <w:r w:rsidRPr="008D190E">
              <w:rPr>
                <w:color w:val="000000"/>
                <w:sz w:val="22"/>
              </w:rPr>
              <w:t>2</w:t>
            </w:r>
          </w:p>
        </w:tc>
        <w:tc>
          <w:tcPr>
            <w:tcW w:w="7675"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14:paraId="645FE505" w14:textId="77777777" w:rsidR="00302B16" w:rsidRPr="008D190E" w:rsidRDefault="00302B16" w:rsidP="003E1B11">
            <w:pPr>
              <w:rPr>
                <w:color w:val="000000"/>
                <w:sz w:val="22"/>
              </w:rPr>
            </w:pPr>
            <w:r w:rsidRPr="008D190E">
              <w:rPr>
                <w:color w:val="000000"/>
                <w:sz w:val="22"/>
              </w:rPr>
              <w:t>Assurance Wireless (T-Mobile)</w:t>
            </w:r>
          </w:p>
        </w:tc>
      </w:tr>
      <w:tr w:rsidR="00302B16" w:rsidRPr="008D190E" w14:paraId="5E5B038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C13EA96" w14:textId="77777777" w:rsidR="00302B16" w:rsidRPr="008D190E" w:rsidRDefault="00302B16" w:rsidP="003E1B11">
            <w:pPr>
              <w:jc w:val="center"/>
              <w:rPr>
                <w:color w:val="000000"/>
                <w:sz w:val="22"/>
              </w:rPr>
            </w:pPr>
            <w:r w:rsidRPr="008D190E">
              <w:rPr>
                <w:color w:val="000000"/>
                <w:sz w:val="22"/>
              </w:rPr>
              <w:t>3</w:t>
            </w:r>
          </w:p>
        </w:tc>
        <w:tc>
          <w:tcPr>
            <w:tcW w:w="7675"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14:paraId="531B6E15" w14:textId="77777777" w:rsidR="00302B16" w:rsidRPr="008D190E" w:rsidRDefault="00302B16" w:rsidP="003E1B11">
            <w:pPr>
              <w:rPr>
                <w:color w:val="000000"/>
                <w:sz w:val="22"/>
              </w:rPr>
            </w:pPr>
            <w:r w:rsidRPr="008D190E">
              <w:rPr>
                <w:color w:val="000000"/>
                <w:sz w:val="22"/>
              </w:rPr>
              <w:t>WOW! (Knology of Florida, LLC)</w:t>
            </w:r>
          </w:p>
        </w:tc>
      </w:tr>
      <w:tr w:rsidR="00302B16" w:rsidRPr="008D190E" w14:paraId="1BACAD1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4A435F3" w14:textId="77777777" w:rsidR="00302B16" w:rsidRPr="008D190E" w:rsidRDefault="00302B16" w:rsidP="003E1B11">
            <w:pPr>
              <w:jc w:val="center"/>
              <w:rPr>
                <w:color w:val="000000"/>
                <w:sz w:val="22"/>
              </w:rPr>
            </w:pPr>
            <w:r w:rsidRPr="008D190E">
              <w:rPr>
                <w:color w:val="000000"/>
                <w:sz w:val="22"/>
              </w:rPr>
              <w:t>4</w:t>
            </w:r>
          </w:p>
        </w:tc>
        <w:tc>
          <w:tcPr>
            <w:tcW w:w="7675"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14:paraId="0AB6A38A" w14:textId="77777777" w:rsidR="00302B16" w:rsidRPr="008D190E" w:rsidRDefault="00302B16" w:rsidP="003E1B11">
            <w:pPr>
              <w:rPr>
                <w:color w:val="000000"/>
                <w:sz w:val="22"/>
              </w:rPr>
            </w:pPr>
            <w:r w:rsidRPr="008D190E">
              <w:rPr>
                <w:color w:val="000000"/>
                <w:sz w:val="22"/>
              </w:rPr>
              <w:t>Phone Club Corporation</w:t>
            </w:r>
          </w:p>
        </w:tc>
      </w:tr>
      <w:tr w:rsidR="00302B16" w:rsidRPr="008D190E" w14:paraId="54BB9E00"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A78270A" w14:textId="77777777" w:rsidR="00302B16" w:rsidRPr="008D190E" w:rsidRDefault="00302B16" w:rsidP="003E1B11">
            <w:pPr>
              <w:jc w:val="center"/>
              <w:rPr>
                <w:color w:val="000000"/>
                <w:sz w:val="22"/>
              </w:rPr>
            </w:pPr>
            <w:r w:rsidRPr="008D190E">
              <w:rPr>
                <w:color w:val="000000"/>
                <w:sz w:val="22"/>
              </w:rPr>
              <w:t>5</w:t>
            </w:r>
          </w:p>
        </w:tc>
        <w:tc>
          <w:tcPr>
            <w:tcW w:w="7675" w:type="dxa"/>
            <w:tcBorders>
              <w:top w:val="single" w:sz="4" w:space="0" w:color="auto"/>
              <w:left w:val="single" w:sz="12" w:space="0" w:color="auto"/>
              <w:bottom w:val="single" w:sz="4" w:space="0" w:color="auto"/>
              <w:right w:val="single" w:sz="18" w:space="0" w:color="auto"/>
            </w:tcBorders>
            <w:shd w:val="clear" w:color="auto" w:fill="auto"/>
            <w:noWrap/>
            <w:vAlign w:val="bottom"/>
            <w:hideMark/>
          </w:tcPr>
          <w:p w14:paraId="7E7E7781" w14:textId="77777777" w:rsidR="00302B16" w:rsidRPr="008D190E" w:rsidRDefault="00302B16" w:rsidP="003E1B11">
            <w:pPr>
              <w:rPr>
                <w:color w:val="000000"/>
                <w:sz w:val="22"/>
              </w:rPr>
            </w:pPr>
            <w:r w:rsidRPr="008D190E">
              <w:rPr>
                <w:color w:val="000000"/>
                <w:sz w:val="22"/>
              </w:rPr>
              <w:t>SafeLink Wireless (TracFone Wireless, Inc.)</w:t>
            </w:r>
          </w:p>
        </w:tc>
      </w:tr>
      <w:tr w:rsidR="00302B16" w:rsidRPr="008D190E" w14:paraId="64200389" w14:textId="77777777" w:rsidTr="003E1B11">
        <w:trPr>
          <w:trHeight w:val="300"/>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3CA955DE" w14:textId="77777777" w:rsidR="00302B16" w:rsidRPr="008D190E" w:rsidRDefault="00302B16" w:rsidP="003E1B11">
            <w:pPr>
              <w:jc w:val="center"/>
              <w:rPr>
                <w:color w:val="000000"/>
                <w:sz w:val="22"/>
              </w:rPr>
            </w:pPr>
            <w:r w:rsidRPr="008D190E">
              <w:rPr>
                <w:color w:val="000000"/>
                <w:sz w:val="22"/>
              </w:rPr>
              <w:t>6</w:t>
            </w:r>
          </w:p>
        </w:tc>
        <w:tc>
          <w:tcPr>
            <w:tcW w:w="7675" w:type="dxa"/>
            <w:tcBorders>
              <w:top w:val="single" w:sz="4" w:space="0" w:color="auto"/>
              <w:left w:val="single" w:sz="12" w:space="0" w:color="auto"/>
              <w:bottom w:val="single" w:sz="18" w:space="0" w:color="auto"/>
              <w:right w:val="single" w:sz="18" w:space="0" w:color="auto"/>
            </w:tcBorders>
            <w:shd w:val="clear" w:color="auto" w:fill="auto"/>
            <w:noWrap/>
            <w:vAlign w:val="bottom"/>
            <w:hideMark/>
          </w:tcPr>
          <w:p w14:paraId="475006C1" w14:textId="77777777" w:rsidR="00302B16" w:rsidRPr="008D190E" w:rsidRDefault="00302B16" w:rsidP="003E1B11">
            <w:pPr>
              <w:rPr>
                <w:color w:val="000000"/>
                <w:sz w:val="22"/>
              </w:rPr>
            </w:pPr>
            <w:r w:rsidRPr="008D190E">
              <w:rPr>
                <w:color w:val="000000"/>
                <w:sz w:val="22"/>
              </w:rPr>
              <w:t>T-Mobile</w:t>
            </w:r>
          </w:p>
        </w:tc>
      </w:tr>
    </w:tbl>
    <w:p w14:paraId="3B348E6A" w14:textId="77777777" w:rsidR="00302B16" w:rsidRDefault="00302B16" w:rsidP="00302B16">
      <w:pPr>
        <w:jc w:val="center"/>
        <w:rPr>
          <w:rFonts w:ascii="Arial" w:hAnsi="Arial" w:cs="Arial"/>
          <w:b/>
          <w:sz w:val="32"/>
          <w:szCs w:val="32"/>
        </w:rPr>
      </w:pPr>
    </w:p>
    <w:tbl>
      <w:tblPr>
        <w:tblW w:w="8900" w:type="dxa"/>
        <w:jc w:val="center"/>
        <w:tblLook w:val="04A0" w:firstRow="1" w:lastRow="0" w:firstColumn="1" w:lastColumn="0" w:noHBand="0" w:noVBand="1"/>
      </w:tblPr>
      <w:tblGrid>
        <w:gridCol w:w="1600"/>
        <w:gridCol w:w="2995"/>
        <w:gridCol w:w="2246"/>
        <w:gridCol w:w="2433"/>
      </w:tblGrid>
      <w:tr w:rsidR="00302B16" w:rsidRPr="008D190E" w14:paraId="17CB1B26" w14:textId="77777777" w:rsidTr="003E1B11">
        <w:trPr>
          <w:trHeight w:val="900"/>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center"/>
            <w:hideMark/>
          </w:tcPr>
          <w:p w14:paraId="6A4844B5" w14:textId="77777777" w:rsidR="00302B16" w:rsidRPr="008D190E" w:rsidRDefault="00302B16" w:rsidP="003E1B11">
            <w:pPr>
              <w:jc w:val="center"/>
              <w:rPr>
                <w:b/>
                <w:bCs/>
                <w:color w:val="000000"/>
              </w:rPr>
            </w:pPr>
            <w:r w:rsidRPr="008D190E">
              <w:rPr>
                <w:b/>
                <w:bCs/>
                <w:color w:val="000000"/>
              </w:rPr>
              <w:t>Wire Center</w:t>
            </w:r>
          </w:p>
        </w:tc>
        <w:tc>
          <w:tcPr>
            <w:tcW w:w="2995" w:type="dxa"/>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7180C98A" w14:textId="77777777" w:rsidR="00302B16" w:rsidRPr="008D190E" w:rsidRDefault="00302B16" w:rsidP="003E1B11">
            <w:pPr>
              <w:jc w:val="center"/>
              <w:rPr>
                <w:b/>
                <w:bCs/>
                <w:color w:val="000000"/>
              </w:rPr>
            </w:pPr>
            <w:r w:rsidRPr="008D190E">
              <w:rPr>
                <w:b/>
                <w:bCs/>
                <w:color w:val="000000"/>
              </w:rPr>
              <w:t>Exchange</w:t>
            </w:r>
          </w:p>
        </w:tc>
        <w:tc>
          <w:tcPr>
            <w:tcW w:w="2246" w:type="dxa"/>
            <w:tcBorders>
              <w:top w:val="single" w:sz="18" w:space="0" w:color="auto"/>
              <w:left w:val="single" w:sz="12" w:space="0" w:color="auto"/>
              <w:bottom w:val="single" w:sz="12" w:space="0" w:color="auto"/>
              <w:right w:val="single" w:sz="12" w:space="0" w:color="auto"/>
            </w:tcBorders>
            <w:shd w:val="clear" w:color="auto" w:fill="auto"/>
            <w:vAlign w:val="center"/>
            <w:hideMark/>
          </w:tcPr>
          <w:p w14:paraId="74C0A1A6" w14:textId="77777777" w:rsidR="00302B16" w:rsidRPr="008D190E" w:rsidRDefault="00302B16" w:rsidP="003E1B11">
            <w:pPr>
              <w:jc w:val="center"/>
              <w:rPr>
                <w:b/>
                <w:bCs/>
                <w:color w:val="000000"/>
              </w:rPr>
            </w:pPr>
            <w:r w:rsidRPr="008D190E">
              <w:rPr>
                <w:b/>
                <w:bCs/>
                <w:color w:val="000000"/>
              </w:rPr>
              <w:t>ETCs identified by AT&amp;T Florida *</w:t>
            </w:r>
          </w:p>
        </w:tc>
        <w:tc>
          <w:tcPr>
            <w:tcW w:w="2433" w:type="dxa"/>
            <w:tcBorders>
              <w:top w:val="single" w:sz="18" w:space="0" w:color="auto"/>
              <w:left w:val="single" w:sz="12" w:space="0" w:color="auto"/>
              <w:bottom w:val="single" w:sz="12" w:space="0" w:color="auto"/>
              <w:right w:val="single" w:sz="18" w:space="0" w:color="auto"/>
            </w:tcBorders>
            <w:shd w:val="clear" w:color="auto" w:fill="auto"/>
            <w:vAlign w:val="center"/>
            <w:hideMark/>
          </w:tcPr>
          <w:p w14:paraId="1D065A83" w14:textId="77777777" w:rsidR="00302B16" w:rsidRPr="008D190E" w:rsidRDefault="00302B16" w:rsidP="003E1B11">
            <w:pPr>
              <w:jc w:val="center"/>
              <w:rPr>
                <w:b/>
                <w:bCs/>
                <w:color w:val="000000"/>
              </w:rPr>
            </w:pPr>
            <w:r w:rsidRPr="008D190E">
              <w:rPr>
                <w:b/>
                <w:bCs/>
                <w:color w:val="000000"/>
              </w:rPr>
              <w:t>ETCs verified by Commission's staff *</w:t>
            </w:r>
          </w:p>
        </w:tc>
      </w:tr>
      <w:tr w:rsidR="00302B16" w:rsidRPr="008D190E" w14:paraId="671E06BE"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65DD4630" w14:textId="77777777" w:rsidR="00302B16" w:rsidRPr="008D190E" w:rsidRDefault="00302B16" w:rsidP="003E1B11">
            <w:pPr>
              <w:jc w:val="center"/>
              <w:rPr>
                <w:color w:val="000000"/>
                <w:sz w:val="22"/>
              </w:rPr>
            </w:pPr>
            <w:r w:rsidRPr="008D190E">
              <w:rPr>
                <w:color w:val="000000"/>
                <w:sz w:val="22"/>
              </w:rPr>
              <w:t>ARCHFLMA</w:t>
            </w:r>
          </w:p>
        </w:tc>
        <w:tc>
          <w:tcPr>
            <w:tcW w:w="299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4DA80EB" w14:textId="77777777" w:rsidR="00302B16" w:rsidRPr="008D190E" w:rsidRDefault="00302B16" w:rsidP="003E1B11">
            <w:pPr>
              <w:jc w:val="center"/>
              <w:rPr>
                <w:color w:val="000000"/>
                <w:sz w:val="22"/>
              </w:rPr>
            </w:pPr>
            <w:r w:rsidRPr="008D190E">
              <w:rPr>
                <w:color w:val="000000"/>
                <w:sz w:val="22"/>
              </w:rPr>
              <w:t>ARCHER</w:t>
            </w:r>
          </w:p>
        </w:tc>
        <w:tc>
          <w:tcPr>
            <w:tcW w:w="224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D909D45"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2FEE6178"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1DDC45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5F5922D" w14:textId="77777777" w:rsidR="00302B16" w:rsidRPr="008D190E" w:rsidRDefault="00302B16" w:rsidP="003E1B11">
            <w:pPr>
              <w:jc w:val="center"/>
              <w:rPr>
                <w:color w:val="000000"/>
                <w:sz w:val="22"/>
              </w:rPr>
            </w:pPr>
            <w:r w:rsidRPr="008D190E">
              <w:rPr>
                <w:color w:val="000000"/>
                <w:sz w:val="22"/>
              </w:rPr>
              <w:t>BCRTFLBT</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8F57215" w14:textId="77777777" w:rsidR="00302B16" w:rsidRPr="008D190E" w:rsidRDefault="00302B16" w:rsidP="003E1B11">
            <w:pPr>
              <w:jc w:val="center"/>
              <w:rPr>
                <w:color w:val="000000"/>
                <w:sz w:val="22"/>
              </w:rPr>
            </w:pPr>
            <w:r w:rsidRPr="008D190E">
              <w:rPr>
                <w:color w:val="000000"/>
                <w:sz w:val="22"/>
              </w:rPr>
              <w:t>BOCA RATON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B267023"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4CA8C6C1" w14:textId="77777777" w:rsidR="00302B16" w:rsidRPr="008D190E" w:rsidRDefault="00302B16" w:rsidP="003E1B11">
            <w:pPr>
              <w:jc w:val="center"/>
              <w:rPr>
                <w:color w:val="000000"/>
                <w:sz w:val="22"/>
              </w:rPr>
            </w:pPr>
            <w:r w:rsidRPr="008D190E">
              <w:rPr>
                <w:color w:val="000000"/>
                <w:sz w:val="22"/>
              </w:rPr>
              <w:t>2,5,6</w:t>
            </w:r>
          </w:p>
        </w:tc>
      </w:tr>
      <w:tr w:rsidR="00302B16" w:rsidRPr="008D190E" w14:paraId="5986F6D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3C2ECFE" w14:textId="77777777" w:rsidR="00302B16" w:rsidRPr="008D190E" w:rsidRDefault="00302B16" w:rsidP="003E1B11">
            <w:pPr>
              <w:jc w:val="center"/>
              <w:rPr>
                <w:color w:val="000000"/>
                <w:sz w:val="22"/>
              </w:rPr>
            </w:pPr>
            <w:r w:rsidRPr="008D190E">
              <w:rPr>
                <w:color w:val="000000"/>
                <w:sz w:val="22"/>
              </w:rPr>
              <w:t>BCRTFLMA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80A9182" w14:textId="77777777" w:rsidR="00302B16" w:rsidRPr="008D190E" w:rsidRDefault="00302B16" w:rsidP="003E1B11">
            <w:pPr>
              <w:jc w:val="center"/>
              <w:rPr>
                <w:color w:val="000000"/>
                <w:sz w:val="22"/>
              </w:rPr>
            </w:pPr>
            <w:r w:rsidRPr="008D190E">
              <w:rPr>
                <w:color w:val="000000"/>
                <w:sz w:val="22"/>
              </w:rPr>
              <w:t>BOCA RATON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87D12C7"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61461B02"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3FC39A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9B86B27" w14:textId="77777777" w:rsidR="00302B16" w:rsidRPr="008D190E" w:rsidRDefault="00302B16" w:rsidP="003E1B11">
            <w:pPr>
              <w:jc w:val="center"/>
              <w:rPr>
                <w:color w:val="000000"/>
                <w:sz w:val="22"/>
              </w:rPr>
            </w:pPr>
            <w:r w:rsidRPr="008D190E">
              <w:rPr>
                <w:color w:val="000000"/>
                <w:sz w:val="22"/>
              </w:rPr>
              <w:t>BCRTFLSA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2F370DD" w14:textId="77777777" w:rsidR="00302B16" w:rsidRPr="008D190E" w:rsidRDefault="00302B16" w:rsidP="003E1B11">
            <w:pPr>
              <w:jc w:val="center"/>
              <w:rPr>
                <w:color w:val="000000"/>
                <w:sz w:val="22"/>
              </w:rPr>
            </w:pPr>
            <w:r w:rsidRPr="008D190E">
              <w:rPr>
                <w:color w:val="000000"/>
                <w:sz w:val="22"/>
              </w:rPr>
              <w:t>BOCA RATON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03DA2E0"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079E6E5A" w14:textId="77777777" w:rsidR="00302B16" w:rsidRPr="008D190E" w:rsidRDefault="00302B16" w:rsidP="003E1B11">
            <w:pPr>
              <w:jc w:val="center"/>
              <w:rPr>
                <w:color w:val="000000"/>
                <w:sz w:val="22"/>
              </w:rPr>
            </w:pPr>
            <w:r w:rsidRPr="008D190E">
              <w:rPr>
                <w:color w:val="000000"/>
                <w:sz w:val="22"/>
              </w:rPr>
              <w:t>2,4,5,6</w:t>
            </w:r>
          </w:p>
        </w:tc>
      </w:tr>
      <w:tr w:rsidR="00302B16" w:rsidRPr="008D190E" w14:paraId="3F978F6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E3C9608" w14:textId="77777777" w:rsidR="00302B16" w:rsidRPr="008D190E" w:rsidRDefault="00302B16" w:rsidP="003E1B11">
            <w:pPr>
              <w:jc w:val="center"/>
              <w:rPr>
                <w:color w:val="000000"/>
                <w:sz w:val="22"/>
              </w:rPr>
            </w:pPr>
            <w:r w:rsidRPr="008D190E">
              <w:rPr>
                <w:color w:val="000000"/>
                <w:sz w:val="22"/>
              </w:rPr>
              <w:t>BGPIFLMA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5548CFE" w14:textId="77777777" w:rsidR="00302B16" w:rsidRPr="008D190E" w:rsidRDefault="00302B16" w:rsidP="003E1B11">
            <w:pPr>
              <w:jc w:val="center"/>
              <w:rPr>
                <w:color w:val="000000"/>
                <w:sz w:val="22"/>
              </w:rPr>
            </w:pPr>
            <w:r w:rsidRPr="008D190E">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7B1CF2E"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6B65E88E" w14:textId="77777777" w:rsidR="00302B16" w:rsidRPr="008D190E" w:rsidRDefault="00302B16" w:rsidP="003E1B11">
            <w:pPr>
              <w:jc w:val="center"/>
              <w:rPr>
                <w:color w:val="000000"/>
                <w:sz w:val="22"/>
              </w:rPr>
            </w:pPr>
            <w:r w:rsidRPr="008D190E">
              <w:rPr>
                <w:color w:val="000000"/>
                <w:sz w:val="22"/>
              </w:rPr>
              <w:t>2,5,6</w:t>
            </w:r>
          </w:p>
        </w:tc>
      </w:tr>
      <w:tr w:rsidR="00302B16" w:rsidRPr="008D190E" w14:paraId="32D2CB3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465AADA" w14:textId="77777777" w:rsidR="00302B16" w:rsidRPr="008D190E" w:rsidRDefault="00302B16" w:rsidP="003E1B11">
            <w:pPr>
              <w:jc w:val="center"/>
              <w:rPr>
                <w:color w:val="000000"/>
                <w:sz w:val="22"/>
              </w:rPr>
            </w:pPr>
            <w:r w:rsidRPr="008D190E">
              <w:rPr>
                <w:color w:val="000000"/>
                <w:sz w:val="22"/>
              </w:rPr>
              <w:t>BKVLFLJF</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B5842C4" w14:textId="77777777" w:rsidR="00302B16" w:rsidRPr="008D190E" w:rsidRDefault="00302B16" w:rsidP="003E1B11">
            <w:pPr>
              <w:jc w:val="center"/>
              <w:rPr>
                <w:color w:val="000000"/>
                <w:sz w:val="22"/>
              </w:rPr>
            </w:pPr>
            <w:r w:rsidRPr="008D190E">
              <w:rPr>
                <w:color w:val="000000"/>
                <w:sz w:val="22"/>
              </w:rPr>
              <w:t>BROOKSVILLE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4061D50"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399F642C"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8F0DE9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BCAF803" w14:textId="77777777" w:rsidR="00302B16" w:rsidRPr="008D190E" w:rsidRDefault="00302B16" w:rsidP="003E1B11">
            <w:pPr>
              <w:jc w:val="center"/>
              <w:rPr>
                <w:color w:val="000000"/>
                <w:sz w:val="22"/>
              </w:rPr>
            </w:pPr>
            <w:r w:rsidRPr="008D190E">
              <w:rPr>
                <w:color w:val="000000"/>
                <w:sz w:val="22"/>
              </w:rPr>
              <w:t>BLDWFLMA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4996EAC" w14:textId="77777777" w:rsidR="00302B16" w:rsidRPr="008D190E" w:rsidRDefault="00302B16" w:rsidP="003E1B11">
            <w:pPr>
              <w:jc w:val="center"/>
              <w:rPr>
                <w:color w:val="000000"/>
                <w:sz w:val="22"/>
              </w:rPr>
            </w:pPr>
            <w:r w:rsidRPr="008D190E">
              <w:rPr>
                <w:color w:val="000000"/>
                <w:sz w:val="22"/>
              </w:rPr>
              <w:t>BALDWIN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D377F52"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351C4787"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796BFD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B98D4F8" w14:textId="77777777" w:rsidR="00302B16" w:rsidRPr="008D190E" w:rsidRDefault="00302B16" w:rsidP="003E1B11">
            <w:pPr>
              <w:jc w:val="center"/>
              <w:rPr>
                <w:color w:val="000000"/>
                <w:sz w:val="22"/>
              </w:rPr>
            </w:pPr>
            <w:r w:rsidRPr="008D190E">
              <w:rPr>
                <w:color w:val="000000"/>
                <w:sz w:val="22"/>
              </w:rPr>
              <w:t>BLGLFLMA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12F272D" w14:textId="77777777" w:rsidR="00302B16" w:rsidRPr="008D190E" w:rsidRDefault="00302B16" w:rsidP="003E1B11">
            <w:pPr>
              <w:jc w:val="center"/>
              <w:rPr>
                <w:color w:val="000000"/>
                <w:sz w:val="22"/>
              </w:rPr>
            </w:pPr>
            <w:r w:rsidRPr="008D190E">
              <w:rPr>
                <w:color w:val="000000"/>
                <w:sz w:val="22"/>
              </w:rPr>
              <w:t>BELLE GLADE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8FED791"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13A0B6F0"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DB9BB8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D49C2B2" w14:textId="77777777" w:rsidR="00302B16" w:rsidRPr="008D190E" w:rsidRDefault="00302B16" w:rsidP="003E1B11">
            <w:pPr>
              <w:jc w:val="center"/>
              <w:rPr>
                <w:color w:val="000000"/>
                <w:sz w:val="22"/>
              </w:rPr>
            </w:pPr>
            <w:r w:rsidRPr="008D190E">
              <w:rPr>
                <w:color w:val="000000"/>
                <w:sz w:val="22"/>
              </w:rPr>
              <w:t>BNNLFLMA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1BECD40" w14:textId="77777777" w:rsidR="00302B16" w:rsidRPr="008D190E" w:rsidRDefault="00302B16" w:rsidP="003E1B11">
            <w:pPr>
              <w:jc w:val="center"/>
              <w:rPr>
                <w:color w:val="000000"/>
                <w:sz w:val="22"/>
              </w:rPr>
            </w:pPr>
            <w:r w:rsidRPr="008D190E">
              <w:rPr>
                <w:color w:val="000000"/>
                <w:sz w:val="22"/>
              </w:rPr>
              <w:t>BUNNELL</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FD4FEFE"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594741F2" w14:textId="77777777" w:rsidR="00302B16" w:rsidRPr="008D190E" w:rsidRDefault="00302B16" w:rsidP="003E1B11">
            <w:pPr>
              <w:jc w:val="center"/>
              <w:rPr>
                <w:color w:val="000000"/>
                <w:sz w:val="22"/>
              </w:rPr>
            </w:pPr>
            <w:r w:rsidRPr="008D190E">
              <w:rPr>
                <w:color w:val="000000"/>
                <w:sz w:val="22"/>
              </w:rPr>
              <w:t>2,4,5,6</w:t>
            </w:r>
          </w:p>
        </w:tc>
      </w:tr>
      <w:tr w:rsidR="00302B16" w:rsidRPr="008D190E" w14:paraId="79E69CA2"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95B0E7D" w14:textId="77777777" w:rsidR="00302B16" w:rsidRPr="008D190E" w:rsidRDefault="00302B16" w:rsidP="003E1B11">
            <w:pPr>
              <w:jc w:val="center"/>
              <w:rPr>
                <w:color w:val="000000"/>
                <w:sz w:val="22"/>
              </w:rPr>
            </w:pPr>
            <w:r w:rsidRPr="008D190E">
              <w:rPr>
                <w:color w:val="000000"/>
                <w:sz w:val="22"/>
              </w:rPr>
              <w:t>BRSNFLMA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547CE51" w14:textId="77777777" w:rsidR="00302B16" w:rsidRPr="008D190E" w:rsidRDefault="00302B16" w:rsidP="003E1B11">
            <w:pPr>
              <w:jc w:val="center"/>
              <w:rPr>
                <w:color w:val="000000"/>
                <w:sz w:val="22"/>
              </w:rPr>
            </w:pPr>
            <w:r w:rsidRPr="008D190E">
              <w:rPr>
                <w:color w:val="000000"/>
                <w:sz w:val="22"/>
              </w:rPr>
              <w:t>BRONSON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EC2CB7A"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3204B6D3"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6BF3DF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F13E6D8" w14:textId="77777777" w:rsidR="00302B16" w:rsidRPr="008D190E" w:rsidRDefault="00302B16" w:rsidP="003E1B11">
            <w:pPr>
              <w:jc w:val="center"/>
              <w:rPr>
                <w:color w:val="000000"/>
                <w:sz w:val="22"/>
              </w:rPr>
            </w:pPr>
            <w:r w:rsidRPr="008D190E">
              <w:rPr>
                <w:color w:val="000000"/>
                <w:sz w:val="22"/>
              </w:rPr>
              <w:t>BYBHFLMA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98BA6D6" w14:textId="77777777" w:rsidR="00302B16" w:rsidRPr="008D190E" w:rsidRDefault="00302B16" w:rsidP="003E1B11">
            <w:pPr>
              <w:jc w:val="center"/>
              <w:rPr>
                <w:color w:val="000000"/>
                <w:sz w:val="22"/>
              </w:rPr>
            </w:pPr>
            <w:r w:rsidRPr="008D190E">
              <w:rPr>
                <w:color w:val="000000"/>
                <w:sz w:val="22"/>
              </w:rPr>
              <w:t>BOYNTON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D8C4CB0"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6A66D9D2" w14:textId="77777777" w:rsidR="00302B16" w:rsidRPr="008D190E" w:rsidRDefault="00302B16" w:rsidP="003E1B11">
            <w:pPr>
              <w:jc w:val="center"/>
              <w:rPr>
                <w:color w:val="000000"/>
                <w:sz w:val="22"/>
              </w:rPr>
            </w:pPr>
            <w:r w:rsidRPr="008D190E">
              <w:rPr>
                <w:color w:val="000000"/>
                <w:sz w:val="22"/>
              </w:rPr>
              <w:t>2,5,6</w:t>
            </w:r>
          </w:p>
        </w:tc>
      </w:tr>
      <w:tr w:rsidR="00302B16" w:rsidRPr="008D190E" w14:paraId="14E2D4AD"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1B9A737" w14:textId="77777777" w:rsidR="00302B16" w:rsidRPr="008D190E" w:rsidRDefault="00302B16" w:rsidP="003E1B11">
            <w:pPr>
              <w:jc w:val="center"/>
              <w:rPr>
                <w:color w:val="000000"/>
                <w:sz w:val="22"/>
              </w:rPr>
            </w:pPr>
            <w:r w:rsidRPr="008D190E">
              <w:rPr>
                <w:color w:val="000000"/>
                <w:sz w:val="22"/>
              </w:rPr>
              <w:t>CCBHFLMA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A50CB6F" w14:textId="77777777" w:rsidR="00302B16" w:rsidRPr="008D190E" w:rsidRDefault="00302B16" w:rsidP="003E1B11">
            <w:pPr>
              <w:jc w:val="center"/>
              <w:rPr>
                <w:color w:val="000000"/>
                <w:sz w:val="22"/>
              </w:rPr>
            </w:pPr>
            <w:r w:rsidRPr="008D190E">
              <w:rPr>
                <w:color w:val="000000"/>
                <w:sz w:val="22"/>
              </w:rPr>
              <w:t>COCOA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899553E"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7D67DEFF" w14:textId="77777777" w:rsidR="00302B16" w:rsidRPr="008D190E" w:rsidRDefault="00302B16" w:rsidP="003E1B11">
            <w:pPr>
              <w:jc w:val="center"/>
              <w:rPr>
                <w:color w:val="000000"/>
                <w:sz w:val="22"/>
              </w:rPr>
            </w:pPr>
            <w:r w:rsidRPr="008D190E">
              <w:rPr>
                <w:color w:val="000000"/>
                <w:sz w:val="22"/>
              </w:rPr>
              <w:t>2,5,6</w:t>
            </w:r>
          </w:p>
        </w:tc>
      </w:tr>
      <w:tr w:rsidR="00302B16" w:rsidRPr="008D190E" w14:paraId="38697DF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D05A406" w14:textId="77777777" w:rsidR="00302B16" w:rsidRPr="008D190E" w:rsidRDefault="00302B16" w:rsidP="003E1B11">
            <w:pPr>
              <w:jc w:val="center"/>
              <w:rPr>
                <w:color w:val="000000"/>
                <w:sz w:val="22"/>
              </w:rPr>
            </w:pPr>
            <w:r w:rsidRPr="008D190E">
              <w:rPr>
                <w:color w:val="000000"/>
                <w:sz w:val="22"/>
              </w:rPr>
              <w:t>CDKYFLMA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C725658" w14:textId="77777777" w:rsidR="00302B16" w:rsidRPr="008D190E" w:rsidRDefault="00302B16" w:rsidP="003E1B11">
            <w:pPr>
              <w:jc w:val="center"/>
              <w:rPr>
                <w:color w:val="000000"/>
                <w:sz w:val="22"/>
              </w:rPr>
            </w:pPr>
            <w:r w:rsidRPr="008D190E">
              <w:rPr>
                <w:color w:val="000000"/>
                <w:sz w:val="22"/>
              </w:rPr>
              <w:t>CEDAR KEY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967317C"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56E20869" w14:textId="77777777" w:rsidR="00302B16" w:rsidRPr="008D190E" w:rsidRDefault="00302B16" w:rsidP="003E1B11">
            <w:pPr>
              <w:jc w:val="center"/>
              <w:rPr>
                <w:color w:val="000000"/>
                <w:sz w:val="22"/>
              </w:rPr>
            </w:pPr>
            <w:r w:rsidRPr="008D190E">
              <w:rPr>
                <w:color w:val="000000"/>
                <w:sz w:val="22"/>
              </w:rPr>
              <w:t>2,4,5,6</w:t>
            </w:r>
          </w:p>
        </w:tc>
      </w:tr>
      <w:tr w:rsidR="00302B16" w:rsidRPr="008D190E" w14:paraId="2CD2A74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212FE38" w14:textId="77777777" w:rsidR="00302B16" w:rsidRPr="008D190E" w:rsidRDefault="00302B16" w:rsidP="003E1B11">
            <w:pPr>
              <w:jc w:val="center"/>
              <w:rPr>
                <w:color w:val="000000"/>
                <w:sz w:val="22"/>
              </w:rPr>
            </w:pPr>
            <w:r w:rsidRPr="008D190E">
              <w:rPr>
                <w:color w:val="000000"/>
                <w:sz w:val="22"/>
              </w:rPr>
              <w:t>CFLDFLMA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DAF83BB" w14:textId="77777777" w:rsidR="00302B16" w:rsidRPr="008D190E" w:rsidRDefault="00302B16" w:rsidP="003E1B11">
            <w:pPr>
              <w:jc w:val="center"/>
              <w:rPr>
                <w:color w:val="000000"/>
                <w:sz w:val="22"/>
              </w:rPr>
            </w:pPr>
            <w:r w:rsidRPr="008D190E">
              <w:rPr>
                <w:color w:val="000000"/>
                <w:sz w:val="22"/>
              </w:rPr>
              <w:t>CHIEFLAND</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15D9187"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7DA48D6E"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0DFBA0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8692165" w14:textId="77777777" w:rsidR="00302B16" w:rsidRPr="008D190E" w:rsidRDefault="00302B16" w:rsidP="003E1B11">
            <w:pPr>
              <w:jc w:val="center"/>
              <w:rPr>
                <w:color w:val="000000"/>
                <w:sz w:val="22"/>
              </w:rPr>
            </w:pPr>
            <w:r w:rsidRPr="008D190E">
              <w:rPr>
                <w:color w:val="000000"/>
                <w:sz w:val="22"/>
              </w:rPr>
              <w:t>CHPLFLJA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432F329" w14:textId="77777777" w:rsidR="00302B16" w:rsidRPr="008D190E" w:rsidRDefault="00302B16" w:rsidP="003E1B11">
            <w:pPr>
              <w:jc w:val="center"/>
              <w:rPr>
                <w:color w:val="000000"/>
                <w:sz w:val="22"/>
              </w:rPr>
            </w:pPr>
            <w:r w:rsidRPr="008D190E">
              <w:rPr>
                <w:color w:val="000000"/>
                <w:sz w:val="22"/>
              </w:rPr>
              <w:t>CHIPLEY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1A75313"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5B2AB7F3"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45A900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1F03C5D" w14:textId="77777777" w:rsidR="00302B16" w:rsidRPr="008D190E" w:rsidRDefault="00302B16" w:rsidP="003E1B11">
            <w:pPr>
              <w:jc w:val="center"/>
              <w:rPr>
                <w:color w:val="000000"/>
                <w:sz w:val="22"/>
              </w:rPr>
            </w:pPr>
            <w:r w:rsidRPr="008D190E">
              <w:rPr>
                <w:color w:val="000000"/>
                <w:sz w:val="22"/>
              </w:rPr>
              <w:t>CNTMFLLE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848A0DD" w14:textId="77777777" w:rsidR="00302B16" w:rsidRPr="008D190E" w:rsidRDefault="00302B16" w:rsidP="003E1B11">
            <w:pPr>
              <w:jc w:val="center"/>
              <w:rPr>
                <w:color w:val="000000"/>
                <w:sz w:val="22"/>
              </w:rPr>
            </w:pPr>
            <w:r w:rsidRPr="008D190E">
              <w:rPr>
                <w:color w:val="000000"/>
                <w:sz w:val="22"/>
              </w:rPr>
              <w:t>CANTONMENT</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550197A"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6CEE12F7" w14:textId="77777777" w:rsidR="00302B16" w:rsidRPr="008D190E" w:rsidRDefault="00302B16" w:rsidP="003E1B11">
            <w:pPr>
              <w:jc w:val="center"/>
              <w:rPr>
                <w:color w:val="000000"/>
                <w:sz w:val="22"/>
              </w:rPr>
            </w:pPr>
            <w:r w:rsidRPr="008D190E">
              <w:rPr>
                <w:color w:val="000000"/>
                <w:sz w:val="22"/>
              </w:rPr>
              <w:t>2,4,5,6</w:t>
            </w:r>
          </w:p>
        </w:tc>
      </w:tr>
      <w:tr w:rsidR="00302B16" w:rsidRPr="008D190E" w14:paraId="7EAF080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15457F4" w14:textId="77777777" w:rsidR="00302B16" w:rsidRPr="008D190E" w:rsidRDefault="00302B16" w:rsidP="003E1B11">
            <w:pPr>
              <w:jc w:val="center"/>
              <w:rPr>
                <w:color w:val="000000"/>
                <w:sz w:val="22"/>
              </w:rPr>
            </w:pPr>
            <w:r w:rsidRPr="008D190E">
              <w:rPr>
                <w:color w:val="000000"/>
                <w:sz w:val="22"/>
              </w:rPr>
              <w:t>COCOFLMA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BBEE556" w14:textId="77777777" w:rsidR="00302B16" w:rsidRPr="008D190E" w:rsidRDefault="00302B16" w:rsidP="003E1B11">
            <w:pPr>
              <w:jc w:val="center"/>
              <w:rPr>
                <w:color w:val="000000"/>
                <w:sz w:val="22"/>
              </w:rPr>
            </w:pPr>
            <w:r w:rsidRPr="008D190E">
              <w:rPr>
                <w:color w:val="000000"/>
                <w:sz w:val="22"/>
              </w:rPr>
              <w:t>COCOA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570E8D7"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77A1365A" w14:textId="77777777" w:rsidR="00302B16" w:rsidRPr="008D190E" w:rsidRDefault="00302B16" w:rsidP="003E1B11">
            <w:pPr>
              <w:jc w:val="center"/>
              <w:rPr>
                <w:color w:val="000000"/>
                <w:sz w:val="22"/>
              </w:rPr>
            </w:pPr>
            <w:r w:rsidRPr="008D190E">
              <w:rPr>
                <w:color w:val="000000"/>
                <w:sz w:val="22"/>
              </w:rPr>
              <w:t>2,4,5,6</w:t>
            </w:r>
          </w:p>
        </w:tc>
      </w:tr>
      <w:tr w:rsidR="00302B16" w:rsidRPr="008D190E" w14:paraId="30D00F1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BD35BE5" w14:textId="77777777" w:rsidR="00302B16" w:rsidRPr="008D190E" w:rsidRDefault="00302B16" w:rsidP="003E1B11">
            <w:pPr>
              <w:jc w:val="center"/>
              <w:rPr>
                <w:color w:val="000000"/>
                <w:sz w:val="22"/>
              </w:rPr>
            </w:pPr>
            <w:r w:rsidRPr="008D190E">
              <w:rPr>
                <w:color w:val="000000"/>
                <w:sz w:val="22"/>
              </w:rPr>
              <w:t>COCOFLME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6791CF6" w14:textId="77777777" w:rsidR="00302B16" w:rsidRPr="008D190E" w:rsidRDefault="00302B16" w:rsidP="003E1B11">
            <w:pPr>
              <w:jc w:val="center"/>
              <w:rPr>
                <w:color w:val="000000"/>
                <w:sz w:val="22"/>
              </w:rPr>
            </w:pPr>
            <w:r w:rsidRPr="008D190E">
              <w:rPr>
                <w:color w:val="000000"/>
                <w:sz w:val="22"/>
              </w:rPr>
              <w:t>COCOA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F58C8C2"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4C1A8794"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13D99C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8DF7C0F" w14:textId="77777777" w:rsidR="00302B16" w:rsidRPr="008D190E" w:rsidRDefault="00302B16" w:rsidP="003E1B11">
            <w:pPr>
              <w:jc w:val="center"/>
              <w:rPr>
                <w:color w:val="000000"/>
                <w:sz w:val="22"/>
              </w:rPr>
            </w:pPr>
            <w:r w:rsidRPr="008D190E">
              <w:rPr>
                <w:color w:val="000000"/>
                <w:sz w:val="22"/>
              </w:rPr>
              <w:t>CSCYFLBA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0A726B6" w14:textId="77777777" w:rsidR="00302B16" w:rsidRPr="008D190E" w:rsidRDefault="00302B16" w:rsidP="003E1B11">
            <w:pPr>
              <w:jc w:val="center"/>
              <w:rPr>
                <w:color w:val="000000"/>
                <w:sz w:val="22"/>
              </w:rPr>
            </w:pPr>
            <w:r w:rsidRPr="008D190E">
              <w:rPr>
                <w:color w:val="000000"/>
                <w:sz w:val="22"/>
              </w:rPr>
              <w:t>CROSS CITY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784F719"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230851FA"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8C5EEA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340EC04" w14:textId="77777777" w:rsidR="00302B16" w:rsidRPr="008D190E" w:rsidRDefault="00302B16" w:rsidP="003E1B11">
            <w:pPr>
              <w:jc w:val="center"/>
              <w:rPr>
                <w:color w:val="000000"/>
                <w:sz w:val="22"/>
              </w:rPr>
            </w:pPr>
            <w:r w:rsidRPr="008D190E">
              <w:rPr>
                <w:color w:val="000000"/>
                <w:sz w:val="22"/>
              </w:rPr>
              <w:t>DBRYFLMA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CAB19EF" w14:textId="77777777" w:rsidR="00302B16" w:rsidRPr="008D190E" w:rsidRDefault="00302B16" w:rsidP="003E1B11">
            <w:pPr>
              <w:jc w:val="center"/>
              <w:rPr>
                <w:color w:val="000000"/>
                <w:sz w:val="22"/>
              </w:rPr>
            </w:pPr>
            <w:r w:rsidRPr="008D190E">
              <w:rPr>
                <w:color w:val="000000"/>
                <w:sz w:val="22"/>
              </w:rPr>
              <w:t>DEBARY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B0EE6C6"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05B841EE" w14:textId="77777777" w:rsidR="00302B16" w:rsidRPr="008D190E" w:rsidRDefault="00302B16" w:rsidP="003E1B11">
            <w:pPr>
              <w:jc w:val="center"/>
              <w:rPr>
                <w:color w:val="000000"/>
                <w:sz w:val="22"/>
              </w:rPr>
            </w:pPr>
            <w:r w:rsidRPr="008D190E">
              <w:rPr>
                <w:color w:val="000000"/>
                <w:sz w:val="22"/>
              </w:rPr>
              <w:t>2,4,5,6</w:t>
            </w:r>
          </w:p>
        </w:tc>
      </w:tr>
      <w:tr w:rsidR="00302B16" w:rsidRPr="008D190E" w14:paraId="7E8AA88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C613012" w14:textId="77777777" w:rsidR="00302B16" w:rsidRPr="008D190E" w:rsidRDefault="00302B16" w:rsidP="003E1B11">
            <w:pPr>
              <w:jc w:val="center"/>
              <w:rPr>
                <w:color w:val="000000"/>
                <w:sz w:val="22"/>
              </w:rPr>
            </w:pPr>
            <w:r w:rsidRPr="008D190E">
              <w:rPr>
                <w:color w:val="000000"/>
                <w:sz w:val="22"/>
              </w:rPr>
              <w:t>DELDFLMA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77DED3F" w14:textId="77777777" w:rsidR="00302B16" w:rsidRPr="008D190E" w:rsidRDefault="00302B16" w:rsidP="003E1B11">
            <w:pPr>
              <w:jc w:val="center"/>
              <w:rPr>
                <w:color w:val="000000"/>
                <w:sz w:val="22"/>
              </w:rPr>
            </w:pPr>
            <w:r w:rsidRPr="008D190E">
              <w:rPr>
                <w:color w:val="000000"/>
                <w:sz w:val="22"/>
              </w:rPr>
              <w:t>DELAND</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5034109"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08E2C420" w14:textId="77777777" w:rsidR="00302B16" w:rsidRPr="008D190E" w:rsidRDefault="00302B16" w:rsidP="003E1B11">
            <w:pPr>
              <w:jc w:val="center"/>
              <w:rPr>
                <w:color w:val="000000"/>
                <w:sz w:val="22"/>
              </w:rPr>
            </w:pPr>
            <w:r w:rsidRPr="008D190E">
              <w:rPr>
                <w:color w:val="000000"/>
                <w:sz w:val="22"/>
              </w:rPr>
              <w:t>2,5,6</w:t>
            </w:r>
          </w:p>
        </w:tc>
      </w:tr>
      <w:tr w:rsidR="00302B16" w:rsidRPr="008D190E" w14:paraId="57F0527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870705B" w14:textId="77777777" w:rsidR="00302B16" w:rsidRPr="008D190E" w:rsidRDefault="00302B16" w:rsidP="003E1B11">
            <w:pPr>
              <w:jc w:val="center"/>
              <w:rPr>
                <w:color w:val="000000"/>
                <w:sz w:val="22"/>
              </w:rPr>
            </w:pPr>
            <w:r w:rsidRPr="008D190E">
              <w:rPr>
                <w:color w:val="000000"/>
                <w:sz w:val="22"/>
              </w:rPr>
              <w:t>DLBHFLKP</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C930BC7" w14:textId="77777777" w:rsidR="00302B16" w:rsidRPr="008D190E" w:rsidRDefault="00302B16" w:rsidP="003E1B11">
            <w:pPr>
              <w:jc w:val="center"/>
              <w:rPr>
                <w:color w:val="000000"/>
                <w:sz w:val="22"/>
              </w:rPr>
            </w:pPr>
            <w:r w:rsidRPr="008D190E">
              <w:rPr>
                <w:color w:val="000000"/>
                <w:sz w:val="22"/>
              </w:rPr>
              <w:t>DELRAY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037BE64"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658FC7C9" w14:textId="77777777" w:rsidR="00302B16" w:rsidRPr="008D190E" w:rsidRDefault="00302B16" w:rsidP="003E1B11">
            <w:pPr>
              <w:jc w:val="center"/>
              <w:rPr>
                <w:color w:val="000000"/>
                <w:sz w:val="22"/>
              </w:rPr>
            </w:pPr>
            <w:r w:rsidRPr="008D190E">
              <w:rPr>
                <w:color w:val="000000"/>
                <w:sz w:val="22"/>
              </w:rPr>
              <w:t>2,5,6</w:t>
            </w:r>
          </w:p>
        </w:tc>
      </w:tr>
      <w:tr w:rsidR="00302B16" w:rsidRPr="008D190E" w14:paraId="5A0D4E6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998A760" w14:textId="77777777" w:rsidR="00302B16" w:rsidRPr="008D190E" w:rsidRDefault="00302B16" w:rsidP="003E1B11">
            <w:pPr>
              <w:jc w:val="center"/>
              <w:rPr>
                <w:color w:val="000000"/>
                <w:sz w:val="22"/>
              </w:rPr>
            </w:pPr>
            <w:r w:rsidRPr="008D190E">
              <w:rPr>
                <w:color w:val="000000"/>
                <w:sz w:val="22"/>
              </w:rPr>
              <w:t>DLSPFLMA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059E94A" w14:textId="77777777" w:rsidR="00302B16" w:rsidRPr="008D190E" w:rsidRDefault="00302B16" w:rsidP="003E1B11">
            <w:pPr>
              <w:jc w:val="center"/>
              <w:rPr>
                <w:color w:val="000000"/>
                <w:sz w:val="22"/>
              </w:rPr>
            </w:pPr>
            <w:r w:rsidRPr="008D190E">
              <w:rPr>
                <w:color w:val="000000"/>
                <w:sz w:val="22"/>
              </w:rPr>
              <w:t>DE LEON SPRINGS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4578671"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4" w:space="0" w:color="auto"/>
              <w:right w:val="single" w:sz="18" w:space="0" w:color="auto"/>
            </w:tcBorders>
            <w:shd w:val="clear" w:color="auto" w:fill="auto"/>
            <w:noWrap/>
            <w:vAlign w:val="bottom"/>
            <w:hideMark/>
          </w:tcPr>
          <w:p w14:paraId="2CCD4643"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955C044" w14:textId="77777777" w:rsidTr="003E1B11">
        <w:trPr>
          <w:trHeight w:val="300"/>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4B86C6D9" w14:textId="77777777" w:rsidR="00302B16" w:rsidRPr="008D190E" w:rsidRDefault="00302B16" w:rsidP="003E1B11">
            <w:pPr>
              <w:jc w:val="center"/>
              <w:rPr>
                <w:color w:val="000000"/>
                <w:sz w:val="22"/>
              </w:rPr>
            </w:pPr>
            <w:r w:rsidRPr="008D190E">
              <w:rPr>
                <w:color w:val="000000"/>
                <w:sz w:val="22"/>
              </w:rPr>
              <w:t>DNLNFLWM</w:t>
            </w:r>
          </w:p>
        </w:tc>
        <w:tc>
          <w:tcPr>
            <w:tcW w:w="2995" w:type="dxa"/>
            <w:tcBorders>
              <w:top w:val="nil"/>
              <w:left w:val="single" w:sz="12" w:space="0" w:color="auto"/>
              <w:bottom w:val="single" w:sz="18" w:space="0" w:color="auto"/>
              <w:right w:val="single" w:sz="12" w:space="0" w:color="auto"/>
            </w:tcBorders>
            <w:shd w:val="clear" w:color="auto" w:fill="auto"/>
            <w:noWrap/>
            <w:vAlign w:val="bottom"/>
            <w:hideMark/>
          </w:tcPr>
          <w:p w14:paraId="0C875A76" w14:textId="77777777" w:rsidR="00302B16" w:rsidRPr="008D190E" w:rsidRDefault="00302B16" w:rsidP="003E1B11">
            <w:pPr>
              <w:jc w:val="center"/>
              <w:rPr>
                <w:color w:val="000000"/>
                <w:sz w:val="22"/>
              </w:rPr>
            </w:pPr>
            <w:r w:rsidRPr="008D190E">
              <w:rPr>
                <w:color w:val="000000"/>
                <w:sz w:val="22"/>
              </w:rPr>
              <w:t>DUNNELLON</w:t>
            </w:r>
          </w:p>
        </w:tc>
        <w:tc>
          <w:tcPr>
            <w:tcW w:w="2246" w:type="dxa"/>
            <w:tcBorders>
              <w:top w:val="nil"/>
              <w:left w:val="single" w:sz="12" w:space="0" w:color="auto"/>
              <w:bottom w:val="single" w:sz="18" w:space="0" w:color="auto"/>
              <w:right w:val="single" w:sz="12" w:space="0" w:color="auto"/>
            </w:tcBorders>
            <w:shd w:val="clear" w:color="auto" w:fill="auto"/>
            <w:noWrap/>
            <w:vAlign w:val="bottom"/>
            <w:hideMark/>
          </w:tcPr>
          <w:p w14:paraId="3FA61C5C" w14:textId="77777777" w:rsidR="00302B16" w:rsidRPr="008D190E" w:rsidRDefault="00302B16" w:rsidP="003E1B11">
            <w:pPr>
              <w:jc w:val="center"/>
              <w:rPr>
                <w:color w:val="000000"/>
                <w:sz w:val="22"/>
              </w:rPr>
            </w:pPr>
            <w:r w:rsidRPr="008D190E">
              <w:rPr>
                <w:color w:val="000000"/>
                <w:sz w:val="22"/>
              </w:rPr>
              <w:t>1,2,4,5,6</w:t>
            </w:r>
          </w:p>
        </w:tc>
        <w:tc>
          <w:tcPr>
            <w:tcW w:w="2433" w:type="dxa"/>
            <w:tcBorders>
              <w:top w:val="nil"/>
              <w:left w:val="single" w:sz="12" w:space="0" w:color="auto"/>
              <w:bottom w:val="single" w:sz="18" w:space="0" w:color="auto"/>
              <w:right w:val="single" w:sz="18" w:space="0" w:color="auto"/>
            </w:tcBorders>
            <w:shd w:val="clear" w:color="auto" w:fill="auto"/>
            <w:noWrap/>
            <w:vAlign w:val="bottom"/>
            <w:hideMark/>
          </w:tcPr>
          <w:p w14:paraId="629AD7CD" w14:textId="77777777" w:rsidR="00302B16" w:rsidRPr="008D190E" w:rsidRDefault="00302B16" w:rsidP="003E1B11">
            <w:pPr>
              <w:jc w:val="center"/>
              <w:rPr>
                <w:color w:val="000000"/>
                <w:sz w:val="22"/>
              </w:rPr>
            </w:pPr>
            <w:r w:rsidRPr="008D190E">
              <w:rPr>
                <w:color w:val="000000"/>
                <w:sz w:val="22"/>
              </w:rPr>
              <w:t>2,4,5,6</w:t>
            </w:r>
          </w:p>
        </w:tc>
      </w:tr>
    </w:tbl>
    <w:p w14:paraId="19BDE704" w14:textId="77777777" w:rsidR="00302B16" w:rsidRPr="00302B16" w:rsidRDefault="00302B16" w:rsidP="00302B16">
      <w:pPr>
        <w:jc w:val="center"/>
        <w:rPr>
          <w:rFonts w:ascii="Arial" w:hAnsi="Arial" w:cs="Arial"/>
          <w:b/>
        </w:rPr>
      </w:pPr>
    </w:p>
    <w:p w14:paraId="25545707" w14:textId="77777777" w:rsidR="00302B16" w:rsidRPr="00A9727A" w:rsidRDefault="00302B16" w:rsidP="00302B16">
      <w:pPr>
        <w:jc w:val="center"/>
        <w:rPr>
          <w:rFonts w:ascii="Arial" w:hAnsi="Arial" w:cs="Arial"/>
          <w:b/>
          <w:sz w:val="32"/>
          <w:szCs w:val="32"/>
        </w:rPr>
      </w:pPr>
      <w:r w:rsidRPr="00A9727A">
        <w:rPr>
          <w:rFonts w:ascii="Arial" w:hAnsi="Arial" w:cs="Arial"/>
          <w:b/>
          <w:sz w:val="32"/>
          <w:szCs w:val="32"/>
        </w:rPr>
        <w:t>CETCs Designated in AT&amp;T Florida's Service Area</w:t>
      </w:r>
    </w:p>
    <w:p w14:paraId="2F9B6177" w14:textId="77777777" w:rsidR="00302B16" w:rsidRDefault="00302B16" w:rsidP="00302B16">
      <w:pPr>
        <w:jc w:val="center"/>
        <w:rPr>
          <w:rFonts w:ascii="Arial" w:hAnsi="Arial" w:cs="Arial"/>
          <w:b/>
          <w:sz w:val="32"/>
          <w:szCs w:val="32"/>
        </w:rPr>
      </w:pPr>
      <w:r w:rsidRPr="00A9727A">
        <w:rPr>
          <w:rFonts w:ascii="Arial" w:hAnsi="Arial" w:cs="Arial"/>
          <w:b/>
          <w:sz w:val="32"/>
          <w:szCs w:val="32"/>
        </w:rPr>
        <w:t>(ILEC Wire Centers)</w:t>
      </w:r>
    </w:p>
    <w:p w14:paraId="76F6D55D" w14:textId="77777777" w:rsidR="00302B16" w:rsidRDefault="00302B16" w:rsidP="00302B16">
      <w:pPr>
        <w:jc w:val="center"/>
        <w:rPr>
          <w:rFonts w:ascii="Arial" w:hAnsi="Arial" w:cs="Arial"/>
          <w:b/>
          <w:sz w:val="32"/>
          <w:szCs w:val="32"/>
        </w:rPr>
      </w:pPr>
    </w:p>
    <w:tbl>
      <w:tblPr>
        <w:tblW w:w="8900" w:type="dxa"/>
        <w:jc w:val="center"/>
        <w:tblLook w:val="04A0" w:firstRow="1" w:lastRow="0" w:firstColumn="1" w:lastColumn="0" w:noHBand="0" w:noVBand="1"/>
      </w:tblPr>
      <w:tblGrid>
        <w:gridCol w:w="1600"/>
        <w:gridCol w:w="2995"/>
        <w:gridCol w:w="2250"/>
        <w:gridCol w:w="2430"/>
      </w:tblGrid>
      <w:tr w:rsidR="00302B16" w:rsidRPr="008D190E" w14:paraId="1C1750C5" w14:textId="77777777" w:rsidTr="003E1B11">
        <w:trPr>
          <w:trHeight w:val="900"/>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center"/>
            <w:hideMark/>
          </w:tcPr>
          <w:p w14:paraId="76644765" w14:textId="77777777" w:rsidR="00302B16" w:rsidRPr="008D190E" w:rsidRDefault="00302B16" w:rsidP="003E1B11">
            <w:pPr>
              <w:jc w:val="center"/>
              <w:rPr>
                <w:b/>
                <w:bCs/>
                <w:color w:val="000000"/>
              </w:rPr>
            </w:pPr>
            <w:r w:rsidRPr="008D190E">
              <w:rPr>
                <w:b/>
                <w:bCs/>
                <w:color w:val="000000"/>
              </w:rPr>
              <w:t>Wire Center</w:t>
            </w:r>
          </w:p>
        </w:tc>
        <w:tc>
          <w:tcPr>
            <w:tcW w:w="2995" w:type="dxa"/>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0013DC37" w14:textId="77777777" w:rsidR="00302B16" w:rsidRPr="008D190E" w:rsidRDefault="00302B16" w:rsidP="003E1B11">
            <w:pPr>
              <w:jc w:val="center"/>
              <w:rPr>
                <w:b/>
                <w:bCs/>
                <w:color w:val="000000"/>
              </w:rPr>
            </w:pPr>
            <w:r w:rsidRPr="008D190E">
              <w:rPr>
                <w:b/>
                <w:bCs/>
                <w:color w:val="000000"/>
              </w:rPr>
              <w:t>Exchange</w:t>
            </w:r>
          </w:p>
        </w:tc>
        <w:tc>
          <w:tcPr>
            <w:tcW w:w="2250" w:type="dxa"/>
            <w:tcBorders>
              <w:top w:val="single" w:sz="18" w:space="0" w:color="auto"/>
              <w:left w:val="single" w:sz="12" w:space="0" w:color="auto"/>
              <w:bottom w:val="single" w:sz="12" w:space="0" w:color="auto"/>
              <w:right w:val="single" w:sz="12" w:space="0" w:color="auto"/>
            </w:tcBorders>
            <w:shd w:val="clear" w:color="auto" w:fill="auto"/>
            <w:vAlign w:val="center"/>
            <w:hideMark/>
          </w:tcPr>
          <w:p w14:paraId="14F3DA76" w14:textId="77777777" w:rsidR="00302B16" w:rsidRPr="008D190E" w:rsidRDefault="00302B16" w:rsidP="003E1B11">
            <w:pPr>
              <w:jc w:val="center"/>
              <w:rPr>
                <w:b/>
                <w:bCs/>
                <w:color w:val="000000"/>
              </w:rPr>
            </w:pPr>
            <w:r w:rsidRPr="008D190E">
              <w:rPr>
                <w:b/>
                <w:bCs/>
                <w:color w:val="000000"/>
              </w:rPr>
              <w:t>ETCs identified by AT&amp;T Florida *</w:t>
            </w:r>
          </w:p>
        </w:tc>
        <w:tc>
          <w:tcPr>
            <w:tcW w:w="2430" w:type="dxa"/>
            <w:tcBorders>
              <w:top w:val="single" w:sz="18" w:space="0" w:color="auto"/>
              <w:left w:val="single" w:sz="12" w:space="0" w:color="auto"/>
              <w:bottom w:val="single" w:sz="12" w:space="0" w:color="auto"/>
              <w:right w:val="single" w:sz="18" w:space="0" w:color="auto"/>
            </w:tcBorders>
            <w:shd w:val="clear" w:color="auto" w:fill="auto"/>
            <w:vAlign w:val="center"/>
            <w:hideMark/>
          </w:tcPr>
          <w:p w14:paraId="6A10A859" w14:textId="77777777" w:rsidR="00302B16" w:rsidRPr="008D190E" w:rsidRDefault="00302B16" w:rsidP="003E1B11">
            <w:pPr>
              <w:jc w:val="center"/>
              <w:rPr>
                <w:b/>
                <w:bCs/>
                <w:color w:val="000000"/>
              </w:rPr>
            </w:pPr>
            <w:r w:rsidRPr="008D190E">
              <w:rPr>
                <w:b/>
                <w:bCs/>
                <w:color w:val="000000"/>
              </w:rPr>
              <w:t>ETCs verified by Commission's staff *</w:t>
            </w:r>
          </w:p>
        </w:tc>
      </w:tr>
      <w:tr w:rsidR="00302B16" w:rsidRPr="008D190E" w14:paraId="197A59F0"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45824F30" w14:textId="77777777" w:rsidR="00302B16" w:rsidRPr="008D190E" w:rsidRDefault="00302B16" w:rsidP="003E1B11">
            <w:pPr>
              <w:jc w:val="center"/>
              <w:rPr>
                <w:color w:val="000000"/>
                <w:sz w:val="22"/>
              </w:rPr>
            </w:pPr>
            <w:r w:rsidRPr="008D190E">
              <w:rPr>
                <w:color w:val="000000"/>
                <w:sz w:val="22"/>
              </w:rPr>
              <w:t>DRBHFLMA</w:t>
            </w:r>
          </w:p>
        </w:tc>
        <w:tc>
          <w:tcPr>
            <w:tcW w:w="299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324B210" w14:textId="77777777" w:rsidR="00302B16" w:rsidRPr="008D190E" w:rsidRDefault="00302B16" w:rsidP="003E1B11">
            <w:pPr>
              <w:jc w:val="center"/>
              <w:rPr>
                <w:color w:val="000000"/>
                <w:sz w:val="22"/>
              </w:rPr>
            </w:pPr>
            <w:r w:rsidRPr="008D190E">
              <w:rPr>
                <w:color w:val="000000"/>
                <w:sz w:val="22"/>
              </w:rPr>
              <w:t>DEERFIELD BEACH</w:t>
            </w:r>
          </w:p>
        </w:tc>
        <w:tc>
          <w:tcPr>
            <w:tcW w:w="225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1CFF08C"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414BF171" w14:textId="77777777" w:rsidR="00302B16" w:rsidRPr="008D190E" w:rsidRDefault="00302B16" w:rsidP="003E1B11">
            <w:pPr>
              <w:jc w:val="center"/>
              <w:rPr>
                <w:color w:val="000000"/>
                <w:sz w:val="22"/>
              </w:rPr>
            </w:pPr>
            <w:r w:rsidRPr="008D190E">
              <w:rPr>
                <w:color w:val="000000"/>
                <w:sz w:val="22"/>
              </w:rPr>
              <w:t>2,5,6</w:t>
            </w:r>
          </w:p>
        </w:tc>
      </w:tr>
      <w:tr w:rsidR="00302B16" w:rsidRPr="008D190E" w14:paraId="5540C5C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5D91685" w14:textId="77777777" w:rsidR="00302B16" w:rsidRPr="008D190E" w:rsidRDefault="00302B16" w:rsidP="003E1B11">
            <w:pPr>
              <w:jc w:val="center"/>
              <w:rPr>
                <w:color w:val="000000"/>
                <w:sz w:val="22"/>
              </w:rPr>
            </w:pPr>
            <w:r w:rsidRPr="008D190E">
              <w:rPr>
                <w:color w:val="000000"/>
                <w:sz w:val="22"/>
              </w:rPr>
              <w:t>DYBHFLMA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441A6FB" w14:textId="77777777" w:rsidR="00302B16" w:rsidRPr="008D190E" w:rsidRDefault="00302B16" w:rsidP="003E1B11">
            <w:pPr>
              <w:jc w:val="center"/>
              <w:rPr>
                <w:color w:val="000000"/>
                <w:sz w:val="22"/>
              </w:rPr>
            </w:pPr>
            <w:r w:rsidRPr="008D190E">
              <w:rPr>
                <w:color w:val="000000"/>
                <w:sz w:val="22"/>
              </w:rPr>
              <w:t>DAYTONA BEACH</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5AFF401"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1A3097EB" w14:textId="77777777" w:rsidR="00302B16" w:rsidRPr="008D190E" w:rsidRDefault="00302B16" w:rsidP="003E1B11">
            <w:pPr>
              <w:jc w:val="center"/>
              <w:rPr>
                <w:color w:val="000000"/>
                <w:sz w:val="22"/>
              </w:rPr>
            </w:pPr>
            <w:r w:rsidRPr="008D190E">
              <w:rPr>
                <w:color w:val="000000"/>
                <w:sz w:val="22"/>
              </w:rPr>
              <w:t>2,5,6</w:t>
            </w:r>
          </w:p>
        </w:tc>
      </w:tr>
      <w:tr w:rsidR="00302B16" w:rsidRPr="008D190E" w14:paraId="25B637F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0F007A2" w14:textId="77777777" w:rsidR="00302B16" w:rsidRPr="008D190E" w:rsidRDefault="00302B16" w:rsidP="003E1B11">
            <w:pPr>
              <w:jc w:val="center"/>
              <w:rPr>
                <w:color w:val="000000"/>
                <w:sz w:val="22"/>
              </w:rPr>
            </w:pPr>
            <w:r w:rsidRPr="008D190E">
              <w:rPr>
                <w:color w:val="000000"/>
                <w:sz w:val="22"/>
              </w:rPr>
              <w:t>DYBHFLOB</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361AF5E" w14:textId="77777777" w:rsidR="00302B16" w:rsidRPr="008D190E" w:rsidRDefault="00302B16" w:rsidP="003E1B11">
            <w:pPr>
              <w:jc w:val="center"/>
              <w:rPr>
                <w:color w:val="000000"/>
                <w:sz w:val="22"/>
              </w:rPr>
            </w:pPr>
            <w:r w:rsidRPr="008D190E">
              <w:rPr>
                <w:color w:val="000000"/>
                <w:sz w:val="22"/>
              </w:rPr>
              <w:t>DAYTONA BEACH</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59150A2"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42CF4C7D" w14:textId="77777777" w:rsidR="00302B16" w:rsidRPr="008D190E" w:rsidRDefault="00302B16" w:rsidP="003E1B11">
            <w:pPr>
              <w:jc w:val="center"/>
              <w:rPr>
                <w:color w:val="000000"/>
                <w:sz w:val="22"/>
              </w:rPr>
            </w:pPr>
            <w:r w:rsidRPr="008D190E">
              <w:rPr>
                <w:color w:val="000000"/>
                <w:sz w:val="22"/>
              </w:rPr>
              <w:t>2,4,5,6</w:t>
            </w:r>
          </w:p>
        </w:tc>
      </w:tr>
      <w:tr w:rsidR="00302B16" w:rsidRPr="008D190E" w14:paraId="40A612D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A8EEA48" w14:textId="77777777" w:rsidR="00302B16" w:rsidRPr="008D190E" w:rsidRDefault="00302B16" w:rsidP="003E1B11">
            <w:pPr>
              <w:jc w:val="center"/>
              <w:rPr>
                <w:color w:val="000000"/>
                <w:sz w:val="22"/>
              </w:rPr>
            </w:pPr>
            <w:r w:rsidRPr="008D190E">
              <w:rPr>
                <w:color w:val="000000"/>
                <w:sz w:val="22"/>
              </w:rPr>
              <w:t>DYBHFLOS</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7BEB249" w14:textId="77777777" w:rsidR="00302B16" w:rsidRPr="008D190E" w:rsidRDefault="00302B16" w:rsidP="003E1B11">
            <w:pPr>
              <w:jc w:val="center"/>
              <w:rPr>
                <w:color w:val="000000"/>
                <w:sz w:val="22"/>
              </w:rPr>
            </w:pPr>
            <w:r w:rsidRPr="008D190E">
              <w:rPr>
                <w:color w:val="000000"/>
                <w:sz w:val="22"/>
              </w:rPr>
              <w:t>DAYTONA BEACH</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9CA641A"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546EFB28"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B2D688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E2D6566" w14:textId="77777777" w:rsidR="00302B16" w:rsidRPr="008D190E" w:rsidRDefault="00302B16" w:rsidP="003E1B11">
            <w:pPr>
              <w:jc w:val="center"/>
              <w:rPr>
                <w:color w:val="000000"/>
                <w:sz w:val="22"/>
              </w:rPr>
            </w:pPr>
            <w:r w:rsidRPr="008D190E">
              <w:rPr>
                <w:color w:val="000000"/>
                <w:sz w:val="22"/>
              </w:rPr>
              <w:t>DYBHFLPO</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E97C2BC" w14:textId="77777777" w:rsidR="00302B16" w:rsidRPr="008D190E" w:rsidRDefault="00302B16" w:rsidP="003E1B11">
            <w:pPr>
              <w:jc w:val="center"/>
              <w:rPr>
                <w:color w:val="000000"/>
                <w:sz w:val="22"/>
              </w:rPr>
            </w:pPr>
            <w:r w:rsidRPr="008D190E">
              <w:rPr>
                <w:color w:val="000000"/>
                <w:sz w:val="22"/>
              </w:rPr>
              <w:t>DAYTONA BEACH</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F16877A"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2E5843CA" w14:textId="77777777" w:rsidR="00302B16" w:rsidRPr="008D190E" w:rsidRDefault="00302B16" w:rsidP="003E1B11">
            <w:pPr>
              <w:jc w:val="center"/>
              <w:rPr>
                <w:color w:val="000000"/>
                <w:sz w:val="22"/>
              </w:rPr>
            </w:pPr>
            <w:r w:rsidRPr="008D190E">
              <w:rPr>
                <w:color w:val="000000"/>
                <w:sz w:val="22"/>
              </w:rPr>
              <w:t>2,4,5,6</w:t>
            </w:r>
          </w:p>
        </w:tc>
      </w:tr>
      <w:tr w:rsidR="00302B16" w:rsidRPr="008D190E" w14:paraId="2BE86FE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80F320B" w14:textId="77777777" w:rsidR="00302B16" w:rsidRPr="008D190E" w:rsidRDefault="00302B16" w:rsidP="003E1B11">
            <w:pPr>
              <w:jc w:val="center"/>
              <w:rPr>
                <w:color w:val="000000"/>
                <w:sz w:val="22"/>
              </w:rPr>
            </w:pPr>
            <w:r w:rsidRPr="008D190E">
              <w:rPr>
                <w:color w:val="000000"/>
                <w:sz w:val="22"/>
              </w:rPr>
              <w:t>EGLLFLIH</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9FFC2A3" w14:textId="77777777" w:rsidR="00302B16" w:rsidRPr="008D190E" w:rsidRDefault="00302B16" w:rsidP="003E1B11">
            <w:pPr>
              <w:jc w:val="center"/>
              <w:rPr>
                <w:color w:val="000000"/>
                <w:sz w:val="22"/>
              </w:rPr>
            </w:pPr>
            <w:r w:rsidRPr="008D190E">
              <w:rPr>
                <w:color w:val="000000"/>
                <w:sz w:val="22"/>
              </w:rPr>
              <w:t>EAU GALLIE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3DABD9B"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9A8CDB6"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4A4431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F19878D" w14:textId="77777777" w:rsidR="00302B16" w:rsidRPr="008D190E" w:rsidRDefault="00302B16" w:rsidP="003E1B11">
            <w:pPr>
              <w:jc w:val="center"/>
              <w:rPr>
                <w:color w:val="000000"/>
                <w:sz w:val="22"/>
              </w:rPr>
            </w:pPr>
            <w:r w:rsidRPr="008D190E">
              <w:rPr>
                <w:color w:val="000000"/>
                <w:sz w:val="22"/>
              </w:rPr>
              <w:t>EORNFLMA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171DA27" w14:textId="77777777" w:rsidR="00302B16" w:rsidRPr="008D190E" w:rsidRDefault="00302B16" w:rsidP="003E1B11">
            <w:pPr>
              <w:jc w:val="center"/>
              <w:rPr>
                <w:color w:val="000000"/>
                <w:sz w:val="22"/>
              </w:rPr>
            </w:pPr>
            <w:r w:rsidRPr="008D190E">
              <w:rPr>
                <w:color w:val="000000"/>
                <w:sz w:val="22"/>
              </w:rPr>
              <w:t>EAST ORANGE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67CAF144"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6F96BB81" w14:textId="77777777" w:rsidR="00302B16" w:rsidRPr="008D190E" w:rsidRDefault="00302B16" w:rsidP="003E1B11">
            <w:pPr>
              <w:jc w:val="center"/>
              <w:rPr>
                <w:color w:val="000000"/>
                <w:sz w:val="22"/>
              </w:rPr>
            </w:pPr>
            <w:r w:rsidRPr="008D190E">
              <w:rPr>
                <w:color w:val="000000"/>
                <w:sz w:val="22"/>
              </w:rPr>
              <w:t>2,4,5,6</w:t>
            </w:r>
          </w:p>
        </w:tc>
      </w:tr>
      <w:tr w:rsidR="00302B16" w:rsidRPr="008D190E" w14:paraId="4009BDB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CAEB3AE" w14:textId="77777777" w:rsidR="00302B16" w:rsidRPr="008D190E" w:rsidRDefault="00302B16" w:rsidP="003E1B11">
            <w:pPr>
              <w:jc w:val="center"/>
              <w:rPr>
                <w:color w:val="000000"/>
                <w:sz w:val="22"/>
              </w:rPr>
            </w:pPr>
            <w:r w:rsidRPr="008D190E">
              <w:rPr>
                <w:color w:val="000000"/>
                <w:sz w:val="22"/>
              </w:rPr>
              <w:t>FMTNALMT</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52FEA62" w14:textId="77777777" w:rsidR="00302B16" w:rsidRPr="008D190E" w:rsidRDefault="00302B16" w:rsidP="003E1B11">
            <w:pPr>
              <w:jc w:val="center"/>
              <w:rPr>
                <w:color w:val="000000"/>
                <w:sz w:val="22"/>
              </w:rPr>
            </w:pPr>
            <w:r w:rsidRPr="008D190E">
              <w:rPr>
                <w:color w:val="000000"/>
                <w:sz w:val="22"/>
              </w:rPr>
              <w:t>CENTURY</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A3F9914"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54E0682F"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BD36CA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0BF41B6" w14:textId="77777777" w:rsidR="00302B16" w:rsidRPr="008D190E" w:rsidRDefault="00302B16" w:rsidP="003E1B11">
            <w:pPr>
              <w:jc w:val="center"/>
              <w:rPr>
                <w:color w:val="000000"/>
                <w:sz w:val="22"/>
              </w:rPr>
            </w:pPr>
            <w:r w:rsidRPr="008D190E">
              <w:rPr>
                <w:color w:val="000000"/>
                <w:sz w:val="22"/>
              </w:rPr>
              <w:t>FRBHFLFP</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448BA1C" w14:textId="77777777" w:rsidR="00302B16" w:rsidRPr="008D190E" w:rsidRDefault="00302B16" w:rsidP="003E1B11">
            <w:pPr>
              <w:jc w:val="center"/>
              <w:rPr>
                <w:color w:val="000000"/>
                <w:sz w:val="22"/>
              </w:rPr>
            </w:pPr>
            <w:r w:rsidRPr="008D190E">
              <w:rPr>
                <w:color w:val="000000"/>
                <w:sz w:val="22"/>
              </w:rPr>
              <w:t>FERNANDINA BEACH</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05189998"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1BC91265"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D9B363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8FD2DB2" w14:textId="77777777" w:rsidR="00302B16" w:rsidRPr="008D190E" w:rsidRDefault="00302B16" w:rsidP="003E1B11">
            <w:pPr>
              <w:jc w:val="center"/>
              <w:rPr>
                <w:color w:val="000000"/>
                <w:sz w:val="22"/>
              </w:rPr>
            </w:pPr>
            <w:r w:rsidRPr="008D190E">
              <w:rPr>
                <w:color w:val="000000"/>
                <w:sz w:val="22"/>
              </w:rPr>
              <w:t>FTGRFLMA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3CEE161" w14:textId="77777777" w:rsidR="00302B16" w:rsidRPr="008D190E" w:rsidRDefault="00302B16" w:rsidP="003E1B11">
            <w:pPr>
              <w:jc w:val="center"/>
              <w:rPr>
                <w:color w:val="000000"/>
                <w:sz w:val="22"/>
              </w:rPr>
            </w:pPr>
            <w:r w:rsidRPr="008D190E">
              <w:rPr>
                <w:color w:val="000000"/>
                <w:sz w:val="22"/>
              </w:rPr>
              <w:t>JACKSONVILLE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2A9064E"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49639D6D" w14:textId="77777777" w:rsidR="00302B16" w:rsidRPr="008D190E" w:rsidRDefault="00302B16" w:rsidP="003E1B11">
            <w:pPr>
              <w:jc w:val="center"/>
              <w:rPr>
                <w:color w:val="000000"/>
                <w:sz w:val="22"/>
              </w:rPr>
            </w:pPr>
            <w:r w:rsidRPr="008D190E">
              <w:rPr>
                <w:color w:val="000000"/>
                <w:sz w:val="22"/>
              </w:rPr>
              <w:t>2,5,6</w:t>
            </w:r>
          </w:p>
        </w:tc>
      </w:tr>
      <w:tr w:rsidR="00302B16" w:rsidRPr="008D190E" w14:paraId="43AB5D3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67AB63E" w14:textId="77777777" w:rsidR="00302B16" w:rsidRPr="008D190E" w:rsidRDefault="00302B16" w:rsidP="003E1B11">
            <w:pPr>
              <w:jc w:val="center"/>
              <w:rPr>
                <w:color w:val="000000"/>
                <w:sz w:val="22"/>
              </w:rPr>
            </w:pPr>
            <w:r w:rsidRPr="008D190E">
              <w:rPr>
                <w:color w:val="000000"/>
                <w:sz w:val="22"/>
              </w:rPr>
              <w:t>FTLDFLCY</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CAE2417"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FAB6FB4"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2EE93537" w14:textId="77777777" w:rsidR="00302B16" w:rsidRPr="008D190E" w:rsidRDefault="00302B16" w:rsidP="003E1B11">
            <w:pPr>
              <w:jc w:val="center"/>
              <w:rPr>
                <w:color w:val="000000"/>
                <w:sz w:val="22"/>
              </w:rPr>
            </w:pPr>
            <w:r w:rsidRPr="008D190E">
              <w:rPr>
                <w:color w:val="000000"/>
                <w:sz w:val="22"/>
              </w:rPr>
              <w:t>2,5,6</w:t>
            </w:r>
          </w:p>
        </w:tc>
      </w:tr>
      <w:tr w:rsidR="00302B16" w:rsidRPr="008D190E" w14:paraId="3884D2E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024DA55" w14:textId="77777777" w:rsidR="00302B16" w:rsidRPr="008D190E" w:rsidRDefault="00302B16" w:rsidP="003E1B11">
            <w:pPr>
              <w:jc w:val="center"/>
              <w:rPr>
                <w:color w:val="000000"/>
                <w:sz w:val="22"/>
              </w:rPr>
            </w:pPr>
            <w:r w:rsidRPr="008D190E">
              <w:rPr>
                <w:color w:val="000000"/>
                <w:sz w:val="22"/>
              </w:rPr>
              <w:t>FTLDFLJA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0D8BB4E"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59683AA"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A45F2EB" w14:textId="77777777" w:rsidR="00302B16" w:rsidRPr="008D190E" w:rsidRDefault="00302B16" w:rsidP="003E1B11">
            <w:pPr>
              <w:jc w:val="center"/>
              <w:rPr>
                <w:color w:val="000000"/>
                <w:sz w:val="22"/>
              </w:rPr>
            </w:pPr>
            <w:r w:rsidRPr="008D190E">
              <w:rPr>
                <w:color w:val="000000"/>
                <w:sz w:val="22"/>
              </w:rPr>
              <w:t>2,4,5,6</w:t>
            </w:r>
          </w:p>
        </w:tc>
      </w:tr>
      <w:tr w:rsidR="00302B16" w:rsidRPr="008D190E" w14:paraId="26BF926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A9B9DDD" w14:textId="77777777" w:rsidR="00302B16" w:rsidRPr="008D190E" w:rsidRDefault="00302B16" w:rsidP="003E1B11">
            <w:pPr>
              <w:jc w:val="center"/>
              <w:rPr>
                <w:color w:val="000000"/>
                <w:sz w:val="22"/>
              </w:rPr>
            </w:pPr>
            <w:r w:rsidRPr="008D190E">
              <w:rPr>
                <w:color w:val="000000"/>
                <w:sz w:val="22"/>
              </w:rPr>
              <w:t>FTLDFLMR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F041F19"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C29C690"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69B38343"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E358B5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E607D4B" w14:textId="77777777" w:rsidR="00302B16" w:rsidRPr="008D190E" w:rsidRDefault="00302B16" w:rsidP="003E1B11">
            <w:pPr>
              <w:jc w:val="center"/>
              <w:rPr>
                <w:color w:val="000000"/>
                <w:sz w:val="22"/>
              </w:rPr>
            </w:pPr>
            <w:r w:rsidRPr="008D190E">
              <w:rPr>
                <w:color w:val="000000"/>
                <w:sz w:val="22"/>
              </w:rPr>
              <w:t>FTLDFLOA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6B37418"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D79B25B"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20BC2DCB" w14:textId="77777777" w:rsidR="00302B16" w:rsidRPr="008D190E" w:rsidRDefault="00302B16" w:rsidP="003E1B11">
            <w:pPr>
              <w:jc w:val="center"/>
              <w:rPr>
                <w:color w:val="000000"/>
                <w:sz w:val="22"/>
              </w:rPr>
            </w:pPr>
            <w:r w:rsidRPr="008D190E">
              <w:rPr>
                <w:color w:val="000000"/>
                <w:sz w:val="22"/>
              </w:rPr>
              <w:t>2,4,5,6</w:t>
            </w:r>
          </w:p>
        </w:tc>
      </w:tr>
      <w:tr w:rsidR="00302B16" w:rsidRPr="008D190E" w14:paraId="7A0D131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72EF367" w14:textId="77777777" w:rsidR="00302B16" w:rsidRPr="008D190E" w:rsidRDefault="00302B16" w:rsidP="003E1B11">
            <w:pPr>
              <w:jc w:val="center"/>
              <w:rPr>
                <w:color w:val="000000"/>
                <w:sz w:val="22"/>
              </w:rPr>
            </w:pPr>
            <w:r w:rsidRPr="008D190E">
              <w:rPr>
                <w:color w:val="000000"/>
                <w:sz w:val="22"/>
              </w:rPr>
              <w:t>FTLDFLPL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F3C80D1"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F26E04A"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21775538"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A5693C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2A35491" w14:textId="77777777" w:rsidR="00302B16" w:rsidRPr="008D190E" w:rsidRDefault="00302B16" w:rsidP="003E1B11">
            <w:pPr>
              <w:jc w:val="center"/>
              <w:rPr>
                <w:color w:val="000000"/>
                <w:sz w:val="22"/>
              </w:rPr>
            </w:pPr>
            <w:r w:rsidRPr="008D190E">
              <w:rPr>
                <w:color w:val="000000"/>
                <w:sz w:val="22"/>
              </w:rPr>
              <w:t>FTLDFLSG</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EF02375"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D8CFEBE"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3515A48D"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E989E12"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6704257" w14:textId="77777777" w:rsidR="00302B16" w:rsidRPr="008D190E" w:rsidRDefault="00302B16" w:rsidP="003E1B11">
            <w:pPr>
              <w:jc w:val="center"/>
              <w:rPr>
                <w:color w:val="000000"/>
                <w:sz w:val="22"/>
              </w:rPr>
            </w:pPr>
            <w:r w:rsidRPr="008D190E">
              <w:rPr>
                <w:color w:val="000000"/>
                <w:sz w:val="22"/>
              </w:rPr>
              <w:t>FTLDFLSU</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BADBF8D"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39A43AF"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0238B03" w14:textId="77777777" w:rsidR="00302B16" w:rsidRPr="008D190E" w:rsidRDefault="00302B16" w:rsidP="003E1B11">
            <w:pPr>
              <w:jc w:val="center"/>
              <w:rPr>
                <w:color w:val="000000"/>
                <w:sz w:val="22"/>
              </w:rPr>
            </w:pPr>
            <w:r w:rsidRPr="008D190E">
              <w:rPr>
                <w:color w:val="000000"/>
                <w:sz w:val="22"/>
              </w:rPr>
              <w:t>2,4,5,6</w:t>
            </w:r>
          </w:p>
        </w:tc>
      </w:tr>
      <w:tr w:rsidR="00302B16" w:rsidRPr="008D190E" w14:paraId="5362266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FF50A47" w14:textId="77777777" w:rsidR="00302B16" w:rsidRPr="008D190E" w:rsidRDefault="00302B16" w:rsidP="003E1B11">
            <w:pPr>
              <w:jc w:val="center"/>
              <w:rPr>
                <w:color w:val="000000"/>
                <w:sz w:val="22"/>
              </w:rPr>
            </w:pPr>
            <w:r w:rsidRPr="008D190E">
              <w:rPr>
                <w:color w:val="000000"/>
                <w:sz w:val="22"/>
              </w:rPr>
              <w:t>FTLDFLWN</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6984A0B"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B5D5267"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62EFB0F" w14:textId="77777777" w:rsidR="00302B16" w:rsidRPr="008D190E" w:rsidRDefault="00302B16" w:rsidP="003E1B11">
            <w:pPr>
              <w:jc w:val="center"/>
              <w:rPr>
                <w:color w:val="000000"/>
                <w:sz w:val="22"/>
              </w:rPr>
            </w:pPr>
            <w:r w:rsidRPr="008D190E">
              <w:rPr>
                <w:color w:val="000000"/>
                <w:sz w:val="22"/>
              </w:rPr>
              <w:t>2,4,5,6</w:t>
            </w:r>
          </w:p>
        </w:tc>
      </w:tr>
      <w:tr w:rsidR="00302B16" w:rsidRPr="008D190E" w14:paraId="427381B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768CB02" w14:textId="77777777" w:rsidR="00302B16" w:rsidRPr="008D190E" w:rsidRDefault="00302B16" w:rsidP="003E1B11">
            <w:pPr>
              <w:jc w:val="center"/>
              <w:rPr>
                <w:color w:val="000000"/>
                <w:sz w:val="22"/>
              </w:rPr>
            </w:pPr>
            <w:r w:rsidRPr="008D190E">
              <w:rPr>
                <w:color w:val="000000"/>
                <w:sz w:val="22"/>
              </w:rPr>
              <w:t>FTPRFLMA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A40FA66" w14:textId="77777777" w:rsidR="00302B16" w:rsidRPr="008D190E" w:rsidRDefault="00302B16" w:rsidP="003E1B11">
            <w:pPr>
              <w:jc w:val="center"/>
              <w:rPr>
                <w:color w:val="000000"/>
                <w:sz w:val="22"/>
              </w:rPr>
            </w:pPr>
            <w:r w:rsidRPr="008D190E">
              <w:rPr>
                <w:color w:val="000000"/>
                <w:sz w:val="22"/>
              </w:rPr>
              <w:t>FORT PIERCE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9D2D977"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28EDB633" w14:textId="77777777" w:rsidR="00302B16" w:rsidRPr="008D190E" w:rsidRDefault="00302B16" w:rsidP="003E1B11">
            <w:pPr>
              <w:jc w:val="center"/>
              <w:rPr>
                <w:color w:val="000000"/>
                <w:sz w:val="22"/>
              </w:rPr>
            </w:pPr>
            <w:r w:rsidRPr="008D190E">
              <w:rPr>
                <w:color w:val="000000"/>
                <w:sz w:val="22"/>
              </w:rPr>
              <w:t>2,5,6</w:t>
            </w:r>
          </w:p>
        </w:tc>
      </w:tr>
      <w:tr w:rsidR="00302B16" w:rsidRPr="008D190E" w14:paraId="40E7CC5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44341DC" w14:textId="77777777" w:rsidR="00302B16" w:rsidRPr="008D190E" w:rsidRDefault="00302B16" w:rsidP="003E1B11">
            <w:pPr>
              <w:jc w:val="center"/>
              <w:rPr>
                <w:color w:val="000000"/>
                <w:sz w:val="22"/>
              </w:rPr>
            </w:pPr>
            <w:r w:rsidRPr="008D190E">
              <w:rPr>
                <w:color w:val="000000"/>
                <w:sz w:val="22"/>
              </w:rPr>
              <w:t>GCSPFLCN</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342779B" w14:textId="77777777" w:rsidR="00302B16" w:rsidRPr="008D190E" w:rsidRDefault="00302B16" w:rsidP="003E1B11">
            <w:pPr>
              <w:jc w:val="center"/>
              <w:rPr>
                <w:color w:val="000000"/>
                <w:sz w:val="22"/>
              </w:rPr>
            </w:pPr>
            <w:r w:rsidRPr="008D190E">
              <w:rPr>
                <w:color w:val="000000"/>
                <w:sz w:val="22"/>
              </w:rPr>
              <w:t>GREEN COVE SPRINGS</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7F33141"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37B54A15" w14:textId="77777777" w:rsidR="00302B16" w:rsidRPr="008D190E" w:rsidRDefault="00302B16" w:rsidP="003E1B11">
            <w:pPr>
              <w:jc w:val="center"/>
              <w:rPr>
                <w:color w:val="000000"/>
                <w:sz w:val="22"/>
              </w:rPr>
            </w:pPr>
            <w:r w:rsidRPr="008D190E">
              <w:rPr>
                <w:color w:val="000000"/>
                <w:sz w:val="22"/>
              </w:rPr>
              <w:t>2,4,5,6</w:t>
            </w:r>
          </w:p>
        </w:tc>
      </w:tr>
      <w:tr w:rsidR="00302B16" w:rsidRPr="008D190E" w14:paraId="34861D7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796EEBD" w14:textId="77777777" w:rsidR="00302B16" w:rsidRPr="008D190E" w:rsidRDefault="00302B16" w:rsidP="003E1B11">
            <w:pPr>
              <w:jc w:val="center"/>
              <w:rPr>
                <w:color w:val="000000"/>
                <w:sz w:val="22"/>
              </w:rPr>
            </w:pPr>
            <w:r w:rsidRPr="008D190E">
              <w:rPr>
                <w:color w:val="000000"/>
                <w:sz w:val="22"/>
              </w:rPr>
              <w:t>GCVLFLMA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45186EE" w14:textId="77777777" w:rsidR="00302B16" w:rsidRPr="008D190E" w:rsidRDefault="00302B16" w:rsidP="003E1B11">
            <w:pPr>
              <w:jc w:val="center"/>
              <w:rPr>
                <w:color w:val="000000"/>
                <w:sz w:val="22"/>
              </w:rPr>
            </w:pPr>
            <w:r w:rsidRPr="008D190E">
              <w:rPr>
                <w:color w:val="000000"/>
                <w:sz w:val="22"/>
              </w:rPr>
              <w:t>GRACEVILLE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6B209C4"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472D6B9C"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F73AFB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825E169" w14:textId="77777777" w:rsidR="00302B16" w:rsidRPr="008D190E" w:rsidRDefault="00302B16" w:rsidP="003E1B11">
            <w:pPr>
              <w:jc w:val="center"/>
              <w:rPr>
                <w:color w:val="000000"/>
                <w:sz w:val="22"/>
              </w:rPr>
            </w:pPr>
            <w:r w:rsidRPr="008D190E">
              <w:rPr>
                <w:color w:val="000000"/>
                <w:sz w:val="22"/>
              </w:rPr>
              <w:t>GENVFLMA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04537F0" w14:textId="77777777" w:rsidR="00302B16" w:rsidRPr="008D190E" w:rsidRDefault="00302B16" w:rsidP="003E1B11">
            <w:pPr>
              <w:jc w:val="center"/>
              <w:rPr>
                <w:color w:val="000000"/>
                <w:sz w:val="22"/>
              </w:rPr>
            </w:pPr>
            <w:r w:rsidRPr="008D190E">
              <w:rPr>
                <w:color w:val="000000"/>
                <w:sz w:val="22"/>
              </w:rPr>
              <w:t>GENEVA</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A7FADE7"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F3F6E35"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6F6B5ED"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428A564" w14:textId="77777777" w:rsidR="00302B16" w:rsidRPr="008D190E" w:rsidRDefault="00302B16" w:rsidP="003E1B11">
            <w:pPr>
              <w:jc w:val="center"/>
              <w:rPr>
                <w:color w:val="000000"/>
                <w:sz w:val="22"/>
              </w:rPr>
            </w:pPr>
            <w:r w:rsidRPr="008D190E">
              <w:rPr>
                <w:color w:val="000000"/>
                <w:sz w:val="22"/>
              </w:rPr>
              <w:t>GLBRFLMC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65DEA16" w14:textId="77777777" w:rsidR="00302B16" w:rsidRPr="008D190E" w:rsidRDefault="00302B16" w:rsidP="003E1B11">
            <w:pPr>
              <w:jc w:val="center"/>
              <w:rPr>
                <w:color w:val="000000"/>
                <w:sz w:val="22"/>
              </w:rPr>
            </w:pPr>
            <w:r w:rsidRPr="008D190E">
              <w:rPr>
                <w:color w:val="000000"/>
                <w:sz w:val="22"/>
              </w:rPr>
              <w:t>GULF BREEZE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BEA1207"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3DC26DAF" w14:textId="77777777" w:rsidR="00302B16" w:rsidRPr="008D190E" w:rsidRDefault="00302B16" w:rsidP="003E1B11">
            <w:pPr>
              <w:jc w:val="center"/>
              <w:rPr>
                <w:color w:val="000000"/>
                <w:sz w:val="22"/>
              </w:rPr>
            </w:pPr>
            <w:r w:rsidRPr="008D190E">
              <w:rPr>
                <w:color w:val="000000"/>
                <w:sz w:val="22"/>
              </w:rPr>
              <w:t>2,4,5,6</w:t>
            </w:r>
          </w:p>
        </w:tc>
      </w:tr>
      <w:tr w:rsidR="00302B16" w:rsidRPr="008D190E" w14:paraId="5B1E9C4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1AE3FC2" w14:textId="77777777" w:rsidR="00302B16" w:rsidRPr="008D190E" w:rsidRDefault="00302B16" w:rsidP="003E1B11">
            <w:pPr>
              <w:jc w:val="center"/>
              <w:rPr>
                <w:color w:val="000000"/>
                <w:sz w:val="22"/>
              </w:rPr>
            </w:pPr>
            <w:r w:rsidRPr="008D190E">
              <w:rPr>
                <w:color w:val="000000"/>
                <w:sz w:val="22"/>
              </w:rPr>
              <w:t>GSVLFLMA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4D0B637" w14:textId="77777777" w:rsidR="00302B16" w:rsidRPr="008D190E" w:rsidRDefault="00302B16" w:rsidP="003E1B11">
            <w:pPr>
              <w:jc w:val="center"/>
              <w:rPr>
                <w:color w:val="000000"/>
                <w:sz w:val="22"/>
              </w:rPr>
            </w:pPr>
            <w:r w:rsidRPr="008D190E">
              <w:rPr>
                <w:color w:val="000000"/>
                <w:sz w:val="22"/>
              </w:rPr>
              <w:t>GAINESVILLE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5EB336C"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6B208F19" w14:textId="77777777" w:rsidR="00302B16" w:rsidRPr="008D190E" w:rsidRDefault="00302B16" w:rsidP="003E1B11">
            <w:pPr>
              <w:jc w:val="center"/>
              <w:rPr>
                <w:color w:val="000000"/>
                <w:sz w:val="22"/>
              </w:rPr>
            </w:pPr>
            <w:r w:rsidRPr="008D190E">
              <w:rPr>
                <w:color w:val="000000"/>
                <w:sz w:val="22"/>
              </w:rPr>
              <w:t>2,5,6</w:t>
            </w:r>
          </w:p>
        </w:tc>
      </w:tr>
      <w:tr w:rsidR="00302B16" w:rsidRPr="008D190E" w14:paraId="5B829F7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05D524A" w14:textId="77777777" w:rsidR="00302B16" w:rsidRPr="008D190E" w:rsidRDefault="00302B16" w:rsidP="003E1B11">
            <w:pPr>
              <w:jc w:val="center"/>
              <w:rPr>
                <w:color w:val="000000"/>
                <w:sz w:val="22"/>
              </w:rPr>
            </w:pPr>
            <w:r w:rsidRPr="008D190E">
              <w:rPr>
                <w:color w:val="000000"/>
                <w:sz w:val="22"/>
              </w:rPr>
              <w:t>HAVNFLMA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72AB134" w14:textId="77777777" w:rsidR="00302B16" w:rsidRPr="008D190E" w:rsidRDefault="00302B16" w:rsidP="003E1B11">
            <w:pPr>
              <w:jc w:val="center"/>
              <w:rPr>
                <w:color w:val="000000"/>
                <w:sz w:val="22"/>
              </w:rPr>
            </w:pPr>
            <w:r w:rsidRPr="008D190E">
              <w:rPr>
                <w:color w:val="000000"/>
                <w:sz w:val="22"/>
              </w:rPr>
              <w:t>HAVANA</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BDD0D4E"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A543504"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8B14A74"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D2C56DF" w14:textId="77777777" w:rsidR="00302B16" w:rsidRPr="008D190E" w:rsidRDefault="00302B16" w:rsidP="003E1B11">
            <w:pPr>
              <w:jc w:val="center"/>
              <w:rPr>
                <w:color w:val="000000"/>
                <w:sz w:val="22"/>
              </w:rPr>
            </w:pPr>
            <w:r w:rsidRPr="008D190E">
              <w:rPr>
                <w:color w:val="000000"/>
                <w:sz w:val="22"/>
              </w:rPr>
              <w:t>HBSDFLMA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90D7D27" w14:textId="77777777" w:rsidR="00302B16" w:rsidRPr="008D190E" w:rsidRDefault="00302B16" w:rsidP="003E1B11">
            <w:pPr>
              <w:jc w:val="center"/>
              <w:rPr>
                <w:color w:val="000000"/>
                <w:sz w:val="22"/>
              </w:rPr>
            </w:pPr>
            <w:r w:rsidRPr="008D190E">
              <w:rPr>
                <w:color w:val="000000"/>
                <w:sz w:val="22"/>
              </w:rPr>
              <w:t>HOBE SOUND</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58740B2"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70C9CC58" w14:textId="77777777" w:rsidR="00302B16" w:rsidRPr="008D190E" w:rsidRDefault="00302B16" w:rsidP="003E1B11">
            <w:pPr>
              <w:jc w:val="center"/>
              <w:rPr>
                <w:color w:val="000000"/>
                <w:sz w:val="22"/>
              </w:rPr>
            </w:pPr>
            <w:r w:rsidRPr="008D190E">
              <w:rPr>
                <w:color w:val="000000"/>
                <w:sz w:val="22"/>
              </w:rPr>
              <w:t>2,4,5,6</w:t>
            </w:r>
          </w:p>
        </w:tc>
      </w:tr>
      <w:tr w:rsidR="00302B16" w:rsidRPr="008D190E" w14:paraId="0E27C6E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481E8A2" w14:textId="77777777" w:rsidR="00302B16" w:rsidRPr="008D190E" w:rsidRDefault="00302B16" w:rsidP="003E1B11">
            <w:pPr>
              <w:jc w:val="center"/>
              <w:rPr>
                <w:color w:val="000000"/>
                <w:sz w:val="22"/>
              </w:rPr>
            </w:pPr>
            <w:r w:rsidRPr="008D190E">
              <w:rPr>
                <w:color w:val="000000"/>
                <w:sz w:val="22"/>
              </w:rPr>
              <w:t>HLNVFLMA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6C653EF" w14:textId="77777777" w:rsidR="00302B16" w:rsidRPr="008D190E" w:rsidRDefault="00302B16" w:rsidP="003E1B11">
            <w:pPr>
              <w:jc w:val="center"/>
              <w:rPr>
                <w:color w:val="000000"/>
                <w:sz w:val="22"/>
              </w:rPr>
            </w:pPr>
            <w:r w:rsidRPr="008D190E">
              <w:rPr>
                <w:color w:val="000000"/>
                <w:sz w:val="22"/>
              </w:rPr>
              <w:t>HOLLEY-NAVARRE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18EE3CD"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31C5D922"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12C4DB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705F4FE" w14:textId="77777777" w:rsidR="00302B16" w:rsidRPr="008D190E" w:rsidRDefault="00302B16" w:rsidP="003E1B11">
            <w:pPr>
              <w:jc w:val="center"/>
              <w:rPr>
                <w:color w:val="000000"/>
                <w:sz w:val="22"/>
              </w:rPr>
            </w:pPr>
            <w:r w:rsidRPr="008D190E">
              <w:rPr>
                <w:color w:val="000000"/>
                <w:sz w:val="22"/>
              </w:rPr>
              <w:t>HLWDFLMA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A9477C9" w14:textId="77777777" w:rsidR="00302B16" w:rsidRPr="008D190E" w:rsidRDefault="00302B16" w:rsidP="003E1B11">
            <w:pPr>
              <w:jc w:val="center"/>
              <w:rPr>
                <w:color w:val="000000"/>
                <w:sz w:val="22"/>
              </w:rPr>
            </w:pPr>
            <w:r w:rsidRPr="008D190E">
              <w:rPr>
                <w:color w:val="000000"/>
                <w:sz w:val="22"/>
              </w:rPr>
              <w:t>HOLLYWOOD</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CC426C0"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2C0F473A" w14:textId="77777777" w:rsidR="00302B16" w:rsidRPr="008D190E" w:rsidRDefault="00302B16" w:rsidP="003E1B11">
            <w:pPr>
              <w:jc w:val="center"/>
              <w:rPr>
                <w:color w:val="000000"/>
                <w:sz w:val="22"/>
              </w:rPr>
            </w:pPr>
            <w:r w:rsidRPr="008D190E">
              <w:rPr>
                <w:color w:val="000000"/>
                <w:sz w:val="22"/>
              </w:rPr>
              <w:t>2,4,5,6</w:t>
            </w:r>
          </w:p>
        </w:tc>
      </w:tr>
      <w:tr w:rsidR="00302B16" w:rsidRPr="008D190E" w14:paraId="1C521CE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BAF4B69" w14:textId="77777777" w:rsidR="00302B16" w:rsidRPr="008D190E" w:rsidRDefault="00302B16" w:rsidP="003E1B11">
            <w:pPr>
              <w:jc w:val="center"/>
              <w:rPr>
                <w:color w:val="000000"/>
                <w:sz w:val="22"/>
              </w:rPr>
            </w:pPr>
            <w:r w:rsidRPr="008D190E">
              <w:rPr>
                <w:color w:val="000000"/>
                <w:sz w:val="22"/>
              </w:rPr>
              <w:t>HLWDFLPE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EECEFBC" w14:textId="77777777" w:rsidR="00302B16" w:rsidRPr="008D190E" w:rsidRDefault="00302B16" w:rsidP="003E1B11">
            <w:pPr>
              <w:jc w:val="center"/>
              <w:rPr>
                <w:color w:val="000000"/>
                <w:sz w:val="22"/>
              </w:rPr>
            </w:pPr>
            <w:r w:rsidRPr="008D190E">
              <w:rPr>
                <w:color w:val="000000"/>
                <w:sz w:val="22"/>
              </w:rPr>
              <w:t>FORT LAUDERDALE</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32B5CB0D"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033B7DB4" w14:textId="77777777" w:rsidR="00302B16" w:rsidRPr="008D190E" w:rsidRDefault="00302B16" w:rsidP="003E1B11">
            <w:pPr>
              <w:jc w:val="center"/>
              <w:rPr>
                <w:color w:val="000000"/>
                <w:sz w:val="22"/>
              </w:rPr>
            </w:pPr>
            <w:r w:rsidRPr="008D190E">
              <w:rPr>
                <w:color w:val="000000"/>
                <w:sz w:val="22"/>
              </w:rPr>
              <w:t>2,4,5,6</w:t>
            </w:r>
          </w:p>
        </w:tc>
      </w:tr>
      <w:tr w:rsidR="00302B16" w:rsidRPr="008D190E" w14:paraId="225DFAF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52BEB2B" w14:textId="77777777" w:rsidR="00302B16" w:rsidRPr="008D190E" w:rsidRDefault="00302B16" w:rsidP="003E1B11">
            <w:pPr>
              <w:jc w:val="center"/>
              <w:rPr>
                <w:color w:val="000000"/>
                <w:sz w:val="22"/>
              </w:rPr>
            </w:pPr>
            <w:r w:rsidRPr="008D190E">
              <w:rPr>
                <w:color w:val="000000"/>
                <w:sz w:val="22"/>
              </w:rPr>
              <w:t>HLWDFLWH</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0E996E7" w14:textId="77777777" w:rsidR="00302B16" w:rsidRPr="008D190E" w:rsidRDefault="00302B16" w:rsidP="003E1B11">
            <w:pPr>
              <w:jc w:val="center"/>
              <w:rPr>
                <w:color w:val="000000"/>
                <w:sz w:val="22"/>
              </w:rPr>
            </w:pPr>
            <w:r w:rsidRPr="008D190E">
              <w:rPr>
                <w:color w:val="000000"/>
                <w:sz w:val="22"/>
              </w:rPr>
              <w:t>HOLLYWOOD</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2C4F044B"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6E648C0F" w14:textId="77777777" w:rsidR="00302B16" w:rsidRPr="008D190E" w:rsidRDefault="00302B16" w:rsidP="003E1B11">
            <w:pPr>
              <w:jc w:val="center"/>
              <w:rPr>
                <w:color w:val="000000"/>
                <w:sz w:val="22"/>
              </w:rPr>
            </w:pPr>
            <w:r w:rsidRPr="008D190E">
              <w:rPr>
                <w:color w:val="000000"/>
                <w:sz w:val="22"/>
              </w:rPr>
              <w:t>2,4,5,6</w:t>
            </w:r>
          </w:p>
        </w:tc>
      </w:tr>
      <w:tr w:rsidR="00302B16" w:rsidRPr="008D190E" w14:paraId="35C316C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A725FCE" w14:textId="77777777" w:rsidR="00302B16" w:rsidRPr="008D190E" w:rsidRDefault="00302B16" w:rsidP="003E1B11">
            <w:pPr>
              <w:jc w:val="center"/>
              <w:rPr>
                <w:color w:val="000000"/>
                <w:sz w:val="22"/>
              </w:rPr>
            </w:pPr>
            <w:r w:rsidRPr="008D190E">
              <w:rPr>
                <w:color w:val="000000"/>
                <w:sz w:val="22"/>
              </w:rPr>
              <w:t>HMSTFLEA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0D21589" w14:textId="77777777" w:rsidR="00302B16" w:rsidRPr="008D190E" w:rsidRDefault="00302B16" w:rsidP="003E1B11">
            <w:pPr>
              <w:jc w:val="center"/>
              <w:rPr>
                <w:color w:val="000000"/>
                <w:sz w:val="22"/>
              </w:rPr>
            </w:pPr>
            <w:r w:rsidRPr="008D190E">
              <w:rPr>
                <w:color w:val="000000"/>
                <w:sz w:val="22"/>
              </w:rPr>
              <w:t>HOMESTEAD</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76910F58"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3606965C" w14:textId="77777777" w:rsidR="00302B16" w:rsidRPr="008D190E" w:rsidRDefault="00302B16" w:rsidP="003E1B11">
            <w:pPr>
              <w:jc w:val="center"/>
              <w:rPr>
                <w:color w:val="000000"/>
                <w:sz w:val="22"/>
              </w:rPr>
            </w:pPr>
            <w:r w:rsidRPr="008D190E">
              <w:rPr>
                <w:color w:val="000000"/>
                <w:sz w:val="22"/>
              </w:rPr>
              <w:t>2,5,6</w:t>
            </w:r>
          </w:p>
        </w:tc>
      </w:tr>
      <w:tr w:rsidR="00302B16" w:rsidRPr="008D190E" w14:paraId="760C5D2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84D6B1F" w14:textId="77777777" w:rsidR="00302B16" w:rsidRPr="008D190E" w:rsidRDefault="00302B16" w:rsidP="003E1B11">
            <w:pPr>
              <w:jc w:val="center"/>
              <w:rPr>
                <w:color w:val="000000"/>
                <w:sz w:val="22"/>
              </w:rPr>
            </w:pPr>
            <w:r w:rsidRPr="008D190E">
              <w:rPr>
                <w:color w:val="000000"/>
                <w:sz w:val="22"/>
              </w:rPr>
              <w:t>HMSTFLHM</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D1338C9" w14:textId="77777777" w:rsidR="00302B16" w:rsidRPr="008D190E" w:rsidRDefault="00302B16" w:rsidP="003E1B11">
            <w:pPr>
              <w:jc w:val="center"/>
              <w:rPr>
                <w:color w:val="000000"/>
                <w:sz w:val="22"/>
              </w:rPr>
            </w:pPr>
            <w:r w:rsidRPr="008D190E">
              <w:rPr>
                <w:color w:val="000000"/>
                <w:sz w:val="22"/>
              </w:rPr>
              <w:t>HOMESTEAD</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5765D86"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78EEA3BC" w14:textId="77777777" w:rsidR="00302B16" w:rsidRPr="008D190E" w:rsidRDefault="00302B16" w:rsidP="003E1B11">
            <w:pPr>
              <w:jc w:val="center"/>
              <w:rPr>
                <w:color w:val="000000"/>
                <w:sz w:val="22"/>
              </w:rPr>
            </w:pPr>
            <w:r w:rsidRPr="008D190E">
              <w:rPr>
                <w:color w:val="000000"/>
                <w:sz w:val="22"/>
              </w:rPr>
              <w:t>2,4,5,6</w:t>
            </w:r>
          </w:p>
        </w:tc>
      </w:tr>
      <w:tr w:rsidR="00302B16" w:rsidRPr="008D190E" w14:paraId="677FDA6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35DA250" w14:textId="77777777" w:rsidR="00302B16" w:rsidRPr="008D190E" w:rsidRDefault="00302B16" w:rsidP="003E1B11">
            <w:pPr>
              <w:jc w:val="center"/>
              <w:rPr>
                <w:color w:val="000000"/>
                <w:sz w:val="22"/>
              </w:rPr>
            </w:pPr>
            <w:r w:rsidRPr="008D190E">
              <w:rPr>
                <w:color w:val="000000"/>
                <w:sz w:val="22"/>
              </w:rPr>
              <w:t>HMSTFLNA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A28C37C" w14:textId="77777777" w:rsidR="00302B16" w:rsidRPr="008D190E" w:rsidRDefault="00302B16" w:rsidP="003E1B11">
            <w:pPr>
              <w:jc w:val="center"/>
              <w:rPr>
                <w:color w:val="000000"/>
                <w:sz w:val="22"/>
              </w:rPr>
            </w:pPr>
            <w:r w:rsidRPr="008D190E">
              <w:rPr>
                <w:color w:val="000000"/>
                <w:sz w:val="22"/>
              </w:rPr>
              <w:t>HOMESTEAD</w:t>
            </w:r>
          </w:p>
        </w:tc>
        <w:tc>
          <w:tcPr>
            <w:tcW w:w="225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8E03F85"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4" w:space="0" w:color="auto"/>
              <w:right w:val="single" w:sz="18" w:space="0" w:color="auto"/>
            </w:tcBorders>
            <w:shd w:val="clear" w:color="auto" w:fill="auto"/>
            <w:noWrap/>
            <w:vAlign w:val="bottom"/>
            <w:hideMark/>
          </w:tcPr>
          <w:p w14:paraId="6DF19220" w14:textId="77777777" w:rsidR="00302B16" w:rsidRPr="008D190E" w:rsidRDefault="00302B16" w:rsidP="003E1B11">
            <w:pPr>
              <w:jc w:val="center"/>
              <w:rPr>
                <w:color w:val="000000"/>
                <w:sz w:val="22"/>
              </w:rPr>
            </w:pPr>
            <w:r w:rsidRPr="008D190E">
              <w:rPr>
                <w:color w:val="000000"/>
                <w:sz w:val="22"/>
              </w:rPr>
              <w:t>2,4,5,6</w:t>
            </w:r>
          </w:p>
        </w:tc>
      </w:tr>
      <w:tr w:rsidR="00302B16" w:rsidRPr="008D190E" w14:paraId="7A356B6E" w14:textId="77777777" w:rsidTr="003E1B11">
        <w:trPr>
          <w:trHeight w:val="300"/>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2EEA4FCD" w14:textId="77777777" w:rsidR="00302B16" w:rsidRPr="008D190E" w:rsidRDefault="00302B16" w:rsidP="003E1B11">
            <w:pPr>
              <w:jc w:val="center"/>
              <w:rPr>
                <w:color w:val="000000"/>
                <w:sz w:val="22"/>
              </w:rPr>
            </w:pPr>
            <w:r w:rsidRPr="008D190E">
              <w:rPr>
                <w:color w:val="000000"/>
                <w:sz w:val="22"/>
              </w:rPr>
              <w:t>HMSTFLNA</w:t>
            </w:r>
          </w:p>
        </w:tc>
        <w:tc>
          <w:tcPr>
            <w:tcW w:w="2995" w:type="dxa"/>
            <w:tcBorders>
              <w:top w:val="nil"/>
              <w:left w:val="single" w:sz="12" w:space="0" w:color="auto"/>
              <w:bottom w:val="single" w:sz="18" w:space="0" w:color="auto"/>
              <w:right w:val="single" w:sz="12" w:space="0" w:color="auto"/>
            </w:tcBorders>
            <w:shd w:val="clear" w:color="auto" w:fill="auto"/>
            <w:noWrap/>
            <w:vAlign w:val="bottom"/>
            <w:hideMark/>
          </w:tcPr>
          <w:p w14:paraId="6E042FA8" w14:textId="77777777" w:rsidR="00302B16" w:rsidRPr="008D190E" w:rsidRDefault="00302B16" w:rsidP="003E1B11">
            <w:pPr>
              <w:jc w:val="center"/>
              <w:rPr>
                <w:color w:val="000000"/>
                <w:sz w:val="22"/>
              </w:rPr>
            </w:pPr>
            <w:r w:rsidRPr="008D190E">
              <w:rPr>
                <w:color w:val="000000"/>
                <w:sz w:val="22"/>
              </w:rPr>
              <w:t>JENSEN BEACH</w:t>
            </w:r>
          </w:p>
        </w:tc>
        <w:tc>
          <w:tcPr>
            <w:tcW w:w="2250" w:type="dxa"/>
            <w:tcBorders>
              <w:top w:val="single" w:sz="4" w:space="0" w:color="auto"/>
              <w:left w:val="single" w:sz="12" w:space="0" w:color="auto"/>
              <w:bottom w:val="single" w:sz="18" w:space="0" w:color="auto"/>
              <w:right w:val="single" w:sz="12" w:space="0" w:color="auto"/>
            </w:tcBorders>
            <w:shd w:val="clear" w:color="auto" w:fill="auto"/>
            <w:noWrap/>
            <w:vAlign w:val="bottom"/>
            <w:hideMark/>
          </w:tcPr>
          <w:p w14:paraId="31A5251C" w14:textId="77777777" w:rsidR="00302B16" w:rsidRPr="008D190E" w:rsidRDefault="00302B16" w:rsidP="003E1B11">
            <w:pPr>
              <w:jc w:val="center"/>
              <w:rPr>
                <w:color w:val="000000"/>
                <w:sz w:val="22"/>
              </w:rPr>
            </w:pPr>
            <w:r w:rsidRPr="008D190E">
              <w:rPr>
                <w:color w:val="000000"/>
                <w:sz w:val="22"/>
              </w:rPr>
              <w:t>1,2,4,5,6</w:t>
            </w:r>
          </w:p>
        </w:tc>
        <w:tc>
          <w:tcPr>
            <w:tcW w:w="2430" w:type="dxa"/>
            <w:tcBorders>
              <w:top w:val="nil"/>
              <w:left w:val="single" w:sz="12" w:space="0" w:color="auto"/>
              <w:bottom w:val="single" w:sz="18" w:space="0" w:color="auto"/>
              <w:right w:val="single" w:sz="18" w:space="0" w:color="auto"/>
            </w:tcBorders>
            <w:shd w:val="clear" w:color="auto" w:fill="auto"/>
            <w:noWrap/>
            <w:vAlign w:val="bottom"/>
            <w:hideMark/>
          </w:tcPr>
          <w:p w14:paraId="278D7E5D" w14:textId="77777777" w:rsidR="00302B16" w:rsidRPr="008D190E" w:rsidRDefault="00302B16" w:rsidP="003E1B11">
            <w:pPr>
              <w:jc w:val="center"/>
              <w:rPr>
                <w:color w:val="000000"/>
                <w:sz w:val="22"/>
              </w:rPr>
            </w:pPr>
            <w:r w:rsidRPr="008D190E">
              <w:rPr>
                <w:color w:val="000000"/>
                <w:sz w:val="22"/>
              </w:rPr>
              <w:t>2,4,5,6</w:t>
            </w:r>
          </w:p>
        </w:tc>
      </w:tr>
    </w:tbl>
    <w:p w14:paraId="6E675D42" w14:textId="77777777" w:rsidR="00302B16" w:rsidRPr="00A9727A" w:rsidRDefault="00302B16" w:rsidP="00302B16">
      <w:pPr>
        <w:jc w:val="center"/>
        <w:rPr>
          <w:rFonts w:ascii="Arial" w:hAnsi="Arial" w:cs="Arial"/>
          <w:b/>
          <w:sz w:val="32"/>
          <w:szCs w:val="32"/>
        </w:rPr>
      </w:pPr>
      <w:r w:rsidRPr="00A9727A">
        <w:rPr>
          <w:rFonts w:ascii="Arial" w:hAnsi="Arial" w:cs="Arial"/>
          <w:b/>
          <w:sz w:val="32"/>
          <w:szCs w:val="32"/>
        </w:rPr>
        <w:t>CETCs Designated in AT&amp;T Florida's Service Area</w:t>
      </w:r>
    </w:p>
    <w:p w14:paraId="0E71A863" w14:textId="77777777" w:rsidR="00302B16" w:rsidRDefault="00302B16" w:rsidP="00302B16">
      <w:pPr>
        <w:jc w:val="center"/>
        <w:rPr>
          <w:rFonts w:ascii="Arial" w:hAnsi="Arial" w:cs="Arial"/>
          <w:b/>
          <w:sz w:val="32"/>
          <w:szCs w:val="32"/>
        </w:rPr>
      </w:pPr>
      <w:r w:rsidRPr="00A9727A">
        <w:rPr>
          <w:rFonts w:ascii="Arial" w:hAnsi="Arial" w:cs="Arial"/>
          <w:b/>
          <w:sz w:val="32"/>
          <w:szCs w:val="32"/>
        </w:rPr>
        <w:t>(ILEC Wire Centers)</w:t>
      </w:r>
    </w:p>
    <w:p w14:paraId="395597BC" w14:textId="77777777" w:rsidR="00302B16" w:rsidRDefault="00302B16" w:rsidP="00302B16">
      <w:pPr>
        <w:jc w:val="center"/>
        <w:rPr>
          <w:rFonts w:ascii="Arial" w:hAnsi="Arial" w:cs="Arial"/>
          <w:b/>
          <w:sz w:val="32"/>
          <w:szCs w:val="32"/>
        </w:rPr>
      </w:pPr>
    </w:p>
    <w:tbl>
      <w:tblPr>
        <w:tblW w:w="8800" w:type="dxa"/>
        <w:jc w:val="center"/>
        <w:tblLook w:val="04A0" w:firstRow="1" w:lastRow="0" w:firstColumn="1" w:lastColumn="0" w:noHBand="0" w:noVBand="1"/>
      </w:tblPr>
      <w:tblGrid>
        <w:gridCol w:w="1600"/>
        <w:gridCol w:w="2995"/>
        <w:gridCol w:w="2246"/>
        <w:gridCol w:w="2434"/>
      </w:tblGrid>
      <w:tr w:rsidR="00302B16" w:rsidRPr="00047584" w14:paraId="15BE8AC3" w14:textId="77777777" w:rsidTr="003E1B11">
        <w:trPr>
          <w:trHeight w:val="900"/>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center"/>
            <w:hideMark/>
          </w:tcPr>
          <w:p w14:paraId="23AAE2DC" w14:textId="77777777" w:rsidR="00302B16" w:rsidRPr="00047584" w:rsidRDefault="00302B16" w:rsidP="003E1B11">
            <w:pPr>
              <w:jc w:val="center"/>
              <w:rPr>
                <w:b/>
                <w:bCs/>
                <w:color w:val="000000"/>
              </w:rPr>
            </w:pPr>
            <w:r w:rsidRPr="00047584">
              <w:rPr>
                <w:b/>
                <w:bCs/>
                <w:color w:val="000000"/>
              </w:rPr>
              <w:t>Wire Center</w:t>
            </w:r>
          </w:p>
        </w:tc>
        <w:tc>
          <w:tcPr>
            <w:tcW w:w="2995" w:type="dxa"/>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6DCDEA69" w14:textId="77777777" w:rsidR="00302B16" w:rsidRPr="00047584" w:rsidRDefault="00302B16" w:rsidP="003E1B11">
            <w:pPr>
              <w:jc w:val="center"/>
              <w:rPr>
                <w:b/>
                <w:bCs/>
                <w:color w:val="000000"/>
              </w:rPr>
            </w:pPr>
            <w:r w:rsidRPr="00047584">
              <w:rPr>
                <w:b/>
                <w:bCs/>
                <w:color w:val="000000"/>
              </w:rPr>
              <w:t>Exchange</w:t>
            </w:r>
          </w:p>
        </w:tc>
        <w:tc>
          <w:tcPr>
            <w:tcW w:w="2246" w:type="dxa"/>
            <w:tcBorders>
              <w:top w:val="single" w:sz="18" w:space="0" w:color="auto"/>
              <w:left w:val="single" w:sz="12" w:space="0" w:color="auto"/>
              <w:bottom w:val="single" w:sz="12" w:space="0" w:color="auto"/>
              <w:right w:val="single" w:sz="12" w:space="0" w:color="auto"/>
            </w:tcBorders>
            <w:shd w:val="clear" w:color="auto" w:fill="auto"/>
            <w:vAlign w:val="center"/>
            <w:hideMark/>
          </w:tcPr>
          <w:p w14:paraId="0FA6ABD8" w14:textId="77777777" w:rsidR="00302B16" w:rsidRPr="00047584" w:rsidRDefault="00302B16" w:rsidP="003E1B11">
            <w:pPr>
              <w:jc w:val="center"/>
              <w:rPr>
                <w:b/>
                <w:bCs/>
                <w:color w:val="000000"/>
              </w:rPr>
            </w:pPr>
            <w:r w:rsidRPr="00047584">
              <w:rPr>
                <w:b/>
                <w:bCs/>
                <w:color w:val="000000"/>
              </w:rPr>
              <w:t>ETCs identified by AT&amp;T Florida *</w:t>
            </w:r>
          </w:p>
        </w:tc>
        <w:tc>
          <w:tcPr>
            <w:tcW w:w="2434" w:type="dxa"/>
            <w:tcBorders>
              <w:top w:val="single" w:sz="18" w:space="0" w:color="auto"/>
              <w:left w:val="single" w:sz="12" w:space="0" w:color="auto"/>
              <w:bottom w:val="single" w:sz="12" w:space="0" w:color="auto"/>
              <w:right w:val="single" w:sz="18" w:space="0" w:color="auto"/>
            </w:tcBorders>
            <w:shd w:val="clear" w:color="auto" w:fill="auto"/>
            <w:vAlign w:val="center"/>
            <w:hideMark/>
          </w:tcPr>
          <w:p w14:paraId="081B2DF3" w14:textId="77777777" w:rsidR="00302B16" w:rsidRPr="00047584" w:rsidRDefault="00302B16" w:rsidP="003E1B11">
            <w:pPr>
              <w:jc w:val="center"/>
              <w:rPr>
                <w:b/>
                <w:bCs/>
                <w:color w:val="000000"/>
              </w:rPr>
            </w:pPr>
            <w:r w:rsidRPr="00047584">
              <w:rPr>
                <w:b/>
                <w:bCs/>
                <w:color w:val="000000"/>
              </w:rPr>
              <w:t>ETCs verified by Commission's staff *</w:t>
            </w:r>
          </w:p>
        </w:tc>
      </w:tr>
      <w:tr w:rsidR="00302B16" w:rsidRPr="00047584" w14:paraId="18BB69DA"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49DE1941" w14:textId="77777777" w:rsidR="00302B16" w:rsidRPr="00047584" w:rsidRDefault="00302B16" w:rsidP="003E1B11">
            <w:pPr>
              <w:jc w:val="center"/>
              <w:rPr>
                <w:color w:val="000000"/>
                <w:sz w:val="22"/>
              </w:rPr>
            </w:pPr>
            <w:r w:rsidRPr="00047584">
              <w:rPr>
                <w:color w:val="000000"/>
                <w:sz w:val="22"/>
              </w:rPr>
              <w:t>HTISFLMA</w:t>
            </w:r>
          </w:p>
        </w:tc>
        <w:tc>
          <w:tcPr>
            <w:tcW w:w="299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87BB837" w14:textId="77777777" w:rsidR="00302B16" w:rsidRPr="00047584" w:rsidRDefault="00302B16" w:rsidP="003E1B11">
            <w:pPr>
              <w:jc w:val="center"/>
              <w:rPr>
                <w:color w:val="000000"/>
                <w:sz w:val="22"/>
              </w:rPr>
            </w:pPr>
            <w:r w:rsidRPr="00047584">
              <w:rPr>
                <w:color w:val="000000"/>
                <w:sz w:val="22"/>
              </w:rPr>
              <w:t>PORT ST LUCIE</w:t>
            </w:r>
          </w:p>
        </w:tc>
        <w:tc>
          <w:tcPr>
            <w:tcW w:w="224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D56FB82"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3CFB88C9" w14:textId="77777777" w:rsidR="00302B16" w:rsidRPr="00047584" w:rsidRDefault="00302B16" w:rsidP="003E1B11">
            <w:pPr>
              <w:jc w:val="center"/>
              <w:rPr>
                <w:color w:val="000000"/>
                <w:sz w:val="22"/>
              </w:rPr>
            </w:pPr>
            <w:r w:rsidRPr="00047584">
              <w:rPr>
                <w:color w:val="000000"/>
                <w:sz w:val="22"/>
              </w:rPr>
              <w:t>2,5,6</w:t>
            </w:r>
          </w:p>
        </w:tc>
      </w:tr>
      <w:tr w:rsidR="00302B16" w:rsidRPr="00047584" w14:paraId="7F6D8D72"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8D89A13" w14:textId="77777777" w:rsidR="00302B16" w:rsidRPr="00047584" w:rsidRDefault="00302B16" w:rsidP="003E1B11">
            <w:pPr>
              <w:jc w:val="center"/>
              <w:rPr>
                <w:color w:val="000000"/>
                <w:sz w:val="22"/>
              </w:rPr>
            </w:pPr>
            <w:r w:rsidRPr="00047584">
              <w:rPr>
                <w:color w:val="000000"/>
                <w:sz w:val="22"/>
              </w:rPr>
              <w:t>HWTHFLMA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89BA87D" w14:textId="77777777" w:rsidR="00302B16" w:rsidRPr="00047584" w:rsidRDefault="00302B16" w:rsidP="003E1B11">
            <w:pPr>
              <w:jc w:val="center"/>
              <w:rPr>
                <w:color w:val="000000"/>
                <w:sz w:val="22"/>
              </w:rPr>
            </w:pPr>
            <w:r w:rsidRPr="00047584">
              <w:rPr>
                <w:color w:val="000000"/>
                <w:sz w:val="22"/>
              </w:rPr>
              <w:t>HAWTHORNE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69B983A"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A2BDA95" w14:textId="77777777" w:rsidR="00302B16" w:rsidRPr="00047584" w:rsidRDefault="00302B16" w:rsidP="003E1B11">
            <w:pPr>
              <w:jc w:val="center"/>
              <w:rPr>
                <w:color w:val="000000"/>
                <w:sz w:val="22"/>
              </w:rPr>
            </w:pPr>
            <w:r w:rsidRPr="00047584">
              <w:rPr>
                <w:color w:val="000000"/>
                <w:sz w:val="22"/>
              </w:rPr>
              <w:t>2,4,5,6</w:t>
            </w:r>
          </w:p>
        </w:tc>
      </w:tr>
      <w:tr w:rsidR="00302B16" w:rsidRPr="00047584" w14:paraId="15AE90C0"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8D8506B" w14:textId="77777777" w:rsidR="00302B16" w:rsidRPr="00047584" w:rsidRDefault="00302B16" w:rsidP="003E1B11">
            <w:pPr>
              <w:jc w:val="center"/>
              <w:rPr>
                <w:color w:val="000000"/>
                <w:sz w:val="22"/>
              </w:rPr>
            </w:pPr>
            <w:r w:rsidRPr="00047584">
              <w:rPr>
                <w:color w:val="000000"/>
                <w:sz w:val="22"/>
              </w:rPr>
              <w:t>ISLMFLMA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D91D20B" w14:textId="77777777" w:rsidR="00302B16" w:rsidRPr="00047584" w:rsidRDefault="00302B16" w:rsidP="003E1B11">
            <w:pPr>
              <w:jc w:val="center"/>
              <w:rPr>
                <w:color w:val="000000"/>
                <w:sz w:val="22"/>
              </w:rPr>
            </w:pPr>
            <w:r w:rsidRPr="00047584">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E33BA2D"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17A2372" w14:textId="77777777" w:rsidR="00302B16" w:rsidRPr="00047584" w:rsidRDefault="00302B16" w:rsidP="003E1B11">
            <w:pPr>
              <w:jc w:val="center"/>
              <w:rPr>
                <w:color w:val="000000"/>
                <w:sz w:val="22"/>
              </w:rPr>
            </w:pPr>
            <w:r w:rsidRPr="00047584">
              <w:rPr>
                <w:color w:val="000000"/>
                <w:sz w:val="22"/>
              </w:rPr>
              <w:t>2,4,5,6</w:t>
            </w:r>
          </w:p>
        </w:tc>
      </w:tr>
      <w:tr w:rsidR="00302B16" w:rsidRPr="00047584" w14:paraId="08AF78E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4F3E266" w14:textId="77777777" w:rsidR="00302B16" w:rsidRPr="00047584" w:rsidRDefault="00302B16" w:rsidP="003E1B11">
            <w:pPr>
              <w:jc w:val="center"/>
              <w:rPr>
                <w:color w:val="000000"/>
                <w:sz w:val="22"/>
              </w:rPr>
            </w:pPr>
            <w:r w:rsidRPr="00047584">
              <w:rPr>
                <w:color w:val="000000"/>
                <w:sz w:val="22"/>
              </w:rPr>
              <w:t>JAYFLMA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B415C49" w14:textId="77777777" w:rsidR="00302B16" w:rsidRPr="00047584" w:rsidRDefault="00302B16" w:rsidP="003E1B11">
            <w:pPr>
              <w:jc w:val="center"/>
              <w:rPr>
                <w:color w:val="000000"/>
                <w:sz w:val="22"/>
              </w:rPr>
            </w:pPr>
            <w:r w:rsidRPr="00047584">
              <w:rPr>
                <w:color w:val="000000"/>
                <w:sz w:val="22"/>
              </w:rPr>
              <w:t>JAY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57E58AE"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B1CBDF0" w14:textId="77777777" w:rsidR="00302B16" w:rsidRPr="00047584" w:rsidRDefault="00302B16" w:rsidP="003E1B11">
            <w:pPr>
              <w:jc w:val="center"/>
              <w:rPr>
                <w:color w:val="000000"/>
                <w:sz w:val="22"/>
              </w:rPr>
            </w:pPr>
            <w:r w:rsidRPr="00047584">
              <w:rPr>
                <w:color w:val="000000"/>
                <w:sz w:val="22"/>
              </w:rPr>
              <w:t>4,5</w:t>
            </w:r>
          </w:p>
        </w:tc>
      </w:tr>
      <w:tr w:rsidR="00302B16" w:rsidRPr="00047584" w14:paraId="3F3405C2"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EBE1227" w14:textId="77777777" w:rsidR="00302B16" w:rsidRPr="00047584" w:rsidRDefault="00302B16" w:rsidP="003E1B11">
            <w:pPr>
              <w:jc w:val="center"/>
              <w:rPr>
                <w:color w:val="000000"/>
                <w:sz w:val="22"/>
              </w:rPr>
            </w:pPr>
            <w:r w:rsidRPr="00047584">
              <w:rPr>
                <w:color w:val="000000"/>
                <w:sz w:val="22"/>
              </w:rPr>
              <w:t>JCBHFLMA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CCB5302" w14:textId="77777777" w:rsidR="00302B16" w:rsidRPr="00047584" w:rsidRDefault="00302B16" w:rsidP="003E1B11">
            <w:pPr>
              <w:jc w:val="center"/>
              <w:rPr>
                <w:color w:val="000000"/>
                <w:sz w:val="22"/>
              </w:rPr>
            </w:pPr>
            <w:r w:rsidRPr="00047584">
              <w:rPr>
                <w:color w:val="000000"/>
                <w:sz w:val="22"/>
              </w:rPr>
              <w:t>JACKSONVILLE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F3C62B2"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AA320F4" w14:textId="77777777" w:rsidR="00302B16" w:rsidRPr="00047584" w:rsidRDefault="00302B16" w:rsidP="003E1B11">
            <w:pPr>
              <w:jc w:val="center"/>
              <w:rPr>
                <w:color w:val="000000"/>
                <w:sz w:val="22"/>
              </w:rPr>
            </w:pPr>
            <w:r w:rsidRPr="00047584">
              <w:rPr>
                <w:color w:val="000000"/>
                <w:sz w:val="22"/>
              </w:rPr>
              <w:t>2,4,5,6</w:t>
            </w:r>
          </w:p>
        </w:tc>
      </w:tr>
      <w:tr w:rsidR="00302B16" w:rsidRPr="00047584" w14:paraId="21AE65A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9CDCA81" w14:textId="77777777" w:rsidR="00302B16" w:rsidRPr="00047584" w:rsidRDefault="00302B16" w:rsidP="003E1B11">
            <w:pPr>
              <w:jc w:val="center"/>
              <w:rPr>
                <w:color w:val="000000"/>
                <w:sz w:val="22"/>
              </w:rPr>
            </w:pPr>
            <w:r w:rsidRPr="00047584">
              <w:rPr>
                <w:color w:val="000000"/>
                <w:sz w:val="22"/>
              </w:rPr>
              <w:t>JCBHFLSP</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6DE8755"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1FACB3A"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D5359F2" w14:textId="77777777" w:rsidR="00302B16" w:rsidRPr="00047584" w:rsidRDefault="00302B16" w:rsidP="003E1B11">
            <w:pPr>
              <w:jc w:val="center"/>
              <w:rPr>
                <w:color w:val="000000"/>
                <w:sz w:val="22"/>
              </w:rPr>
            </w:pPr>
            <w:r w:rsidRPr="00047584">
              <w:rPr>
                <w:color w:val="000000"/>
                <w:sz w:val="22"/>
              </w:rPr>
              <w:t>2,4,5,6</w:t>
            </w:r>
          </w:p>
        </w:tc>
      </w:tr>
      <w:tr w:rsidR="00302B16" w:rsidRPr="00047584" w14:paraId="2A68310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A7E1E6B" w14:textId="77777777" w:rsidR="00302B16" w:rsidRPr="00047584" w:rsidRDefault="00302B16" w:rsidP="003E1B11">
            <w:pPr>
              <w:jc w:val="center"/>
              <w:rPr>
                <w:color w:val="000000"/>
                <w:sz w:val="22"/>
              </w:rPr>
            </w:pPr>
            <w:r w:rsidRPr="00047584">
              <w:rPr>
                <w:color w:val="000000"/>
                <w:sz w:val="22"/>
              </w:rPr>
              <w:t>JCVLFLAR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361C08C"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8246DE3"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8986BB1" w14:textId="77777777" w:rsidR="00302B16" w:rsidRPr="00047584" w:rsidRDefault="00302B16" w:rsidP="003E1B11">
            <w:pPr>
              <w:jc w:val="center"/>
              <w:rPr>
                <w:color w:val="000000"/>
                <w:sz w:val="22"/>
              </w:rPr>
            </w:pPr>
            <w:r w:rsidRPr="00047584">
              <w:rPr>
                <w:color w:val="000000"/>
                <w:sz w:val="22"/>
              </w:rPr>
              <w:t>2,4,5,6</w:t>
            </w:r>
          </w:p>
        </w:tc>
      </w:tr>
      <w:tr w:rsidR="00302B16" w:rsidRPr="00047584" w14:paraId="7FE500A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A2EB20F" w14:textId="77777777" w:rsidR="00302B16" w:rsidRPr="00047584" w:rsidRDefault="00302B16" w:rsidP="003E1B11">
            <w:pPr>
              <w:jc w:val="center"/>
              <w:rPr>
                <w:color w:val="000000"/>
                <w:sz w:val="22"/>
              </w:rPr>
            </w:pPr>
            <w:r w:rsidRPr="00047584">
              <w:rPr>
                <w:color w:val="000000"/>
                <w:sz w:val="22"/>
              </w:rPr>
              <w:t>JCVLFLBW</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C71F0B1"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A2BB142"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93C0DAA" w14:textId="77777777" w:rsidR="00302B16" w:rsidRPr="00047584" w:rsidRDefault="00302B16" w:rsidP="003E1B11">
            <w:pPr>
              <w:jc w:val="center"/>
              <w:rPr>
                <w:color w:val="000000"/>
                <w:sz w:val="22"/>
              </w:rPr>
            </w:pPr>
            <w:r w:rsidRPr="00047584">
              <w:rPr>
                <w:color w:val="000000"/>
                <w:sz w:val="22"/>
              </w:rPr>
              <w:t>2,4,5,6</w:t>
            </w:r>
          </w:p>
        </w:tc>
      </w:tr>
      <w:tr w:rsidR="00302B16" w:rsidRPr="00047584" w14:paraId="6E6FBCB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F580FD2" w14:textId="77777777" w:rsidR="00302B16" w:rsidRPr="00047584" w:rsidRDefault="00302B16" w:rsidP="003E1B11">
            <w:pPr>
              <w:jc w:val="center"/>
              <w:rPr>
                <w:color w:val="000000"/>
                <w:sz w:val="22"/>
              </w:rPr>
            </w:pPr>
            <w:r w:rsidRPr="00047584">
              <w:rPr>
                <w:color w:val="000000"/>
                <w:sz w:val="22"/>
              </w:rPr>
              <w:t>JCVLFLCL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063A176"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9361238"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A65CCD4" w14:textId="77777777" w:rsidR="00302B16" w:rsidRPr="00047584" w:rsidRDefault="00302B16" w:rsidP="003E1B11">
            <w:pPr>
              <w:jc w:val="center"/>
              <w:rPr>
                <w:color w:val="000000"/>
                <w:sz w:val="22"/>
              </w:rPr>
            </w:pPr>
            <w:r w:rsidRPr="00047584">
              <w:rPr>
                <w:color w:val="000000"/>
                <w:sz w:val="22"/>
              </w:rPr>
              <w:t>2,4,5,6</w:t>
            </w:r>
          </w:p>
        </w:tc>
      </w:tr>
      <w:tr w:rsidR="00302B16" w:rsidRPr="00047584" w14:paraId="592D5E5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FA811FF" w14:textId="77777777" w:rsidR="00302B16" w:rsidRPr="00047584" w:rsidRDefault="00302B16" w:rsidP="003E1B11">
            <w:pPr>
              <w:jc w:val="center"/>
              <w:rPr>
                <w:color w:val="000000"/>
                <w:sz w:val="22"/>
              </w:rPr>
            </w:pPr>
            <w:r w:rsidRPr="00047584">
              <w:rPr>
                <w:color w:val="000000"/>
                <w:sz w:val="22"/>
              </w:rPr>
              <w:t>JCVLFLFC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DC74929"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14EAED1"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2956AC2" w14:textId="77777777" w:rsidR="00302B16" w:rsidRPr="00047584" w:rsidRDefault="00302B16" w:rsidP="003E1B11">
            <w:pPr>
              <w:jc w:val="center"/>
              <w:rPr>
                <w:color w:val="000000"/>
                <w:sz w:val="22"/>
              </w:rPr>
            </w:pPr>
            <w:r w:rsidRPr="00047584">
              <w:rPr>
                <w:color w:val="000000"/>
                <w:sz w:val="22"/>
              </w:rPr>
              <w:t>2,4,5,6</w:t>
            </w:r>
          </w:p>
        </w:tc>
      </w:tr>
      <w:tr w:rsidR="00302B16" w:rsidRPr="00047584" w14:paraId="1866E6E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C89A6A5" w14:textId="77777777" w:rsidR="00302B16" w:rsidRPr="00047584" w:rsidRDefault="00302B16" w:rsidP="003E1B11">
            <w:pPr>
              <w:jc w:val="center"/>
              <w:rPr>
                <w:color w:val="000000"/>
                <w:sz w:val="22"/>
              </w:rPr>
            </w:pPr>
            <w:r w:rsidRPr="00047584">
              <w:rPr>
                <w:color w:val="000000"/>
                <w:sz w:val="22"/>
              </w:rPr>
              <w:t>JCVLFLIA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7CADCC4"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C83EFFF"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C9AC43B" w14:textId="77777777" w:rsidR="00302B16" w:rsidRPr="00047584" w:rsidRDefault="00302B16" w:rsidP="003E1B11">
            <w:pPr>
              <w:jc w:val="center"/>
              <w:rPr>
                <w:color w:val="000000"/>
                <w:sz w:val="22"/>
              </w:rPr>
            </w:pPr>
            <w:r w:rsidRPr="00047584">
              <w:rPr>
                <w:color w:val="000000"/>
                <w:sz w:val="22"/>
              </w:rPr>
              <w:t>2,4,5,6</w:t>
            </w:r>
          </w:p>
        </w:tc>
      </w:tr>
      <w:tr w:rsidR="00302B16" w:rsidRPr="00047584" w14:paraId="595B5EC0"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EB5BD42" w14:textId="77777777" w:rsidR="00302B16" w:rsidRPr="00047584" w:rsidRDefault="00302B16" w:rsidP="003E1B11">
            <w:pPr>
              <w:jc w:val="center"/>
              <w:rPr>
                <w:color w:val="000000"/>
                <w:sz w:val="22"/>
              </w:rPr>
            </w:pPr>
            <w:r w:rsidRPr="00047584">
              <w:rPr>
                <w:color w:val="000000"/>
                <w:sz w:val="22"/>
              </w:rPr>
              <w:t>JCVLFLJT</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D2A586E"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C8F4A6E"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02728F6" w14:textId="77777777" w:rsidR="00302B16" w:rsidRPr="00047584" w:rsidRDefault="00302B16" w:rsidP="003E1B11">
            <w:pPr>
              <w:jc w:val="center"/>
              <w:rPr>
                <w:color w:val="000000"/>
                <w:sz w:val="22"/>
              </w:rPr>
            </w:pPr>
            <w:r w:rsidRPr="00047584">
              <w:rPr>
                <w:color w:val="000000"/>
                <w:sz w:val="22"/>
              </w:rPr>
              <w:t>2,4,5,6</w:t>
            </w:r>
          </w:p>
        </w:tc>
      </w:tr>
      <w:tr w:rsidR="00302B16" w:rsidRPr="00047584" w14:paraId="14726CB0"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14ECF7B" w14:textId="77777777" w:rsidR="00302B16" w:rsidRPr="00047584" w:rsidRDefault="00302B16" w:rsidP="003E1B11">
            <w:pPr>
              <w:jc w:val="center"/>
              <w:rPr>
                <w:color w:val="000000"/>
                <w:sz w:val="22"/>
              </w:rPr>
            </w:pPr>
            <w:r w:rsidRPr="00047584">
              <w:rPr>
                <w:color w:val="000000"/>
                <w:sz w:val="22"/>
              </w:rPr>
              <w:t>JCVLFLLF</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77A7274"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F85C500"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9E36A51" w14:textId="77777777" w:rsidR="00302B16" w:rsidRPr="00047584" w:rsidRDefault="00302B16" w:rsidP="003E1B11">
            <w:pPr>
              <w:jc w:val="center"/>
              <w:rPr>
                <w:color w:val="000000"/>
                <w:sz w:val="22"/>
              </w:rPr>
            </w:pPr>
            <w:r w:rsidRPr="00047584">
              <w:rPr>
                <w:color w:val="000000"/>
                <w:sz w:val="22"/>
              </w:rPr>
              <w:t>2,4,5,6</w:t>
            </w:r>
          </w:p>
        </w:tc>
      </w:tr>
      <w:tr w:rsidR="00302B16" w:rsidRPr="00047584" w14:paraId="01F8E62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4C04574" w14:textId="77777777" w:rsidR="00302B16" w:rsidRPr="00047584" w:rsidRDefault="00302B16" w:rsidP="003E1B11">
            <w:pPr>
              <w:jc w:val="center"/>
              <w:rPr>
                <w:color w:val="000000"/>
                <w:sz w:val="22"/>
              </w:rPr>
            </w:pPr>
            <w:r w:rsidRPr="00047584">
              <w:rPr>
                <w:color w:val="000000"/>
                <w:sz w:val="22"/>
              </w:rPr>
              <w:t>JCVLFLNO</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F351861"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2F525A5"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1B1EDB3" w14:textId="77777777" w:rsidR="00302B16" w:rsidRPr="00047584" w:rsidRDefault="00302B16" w:rsidP="003E1B11">
            <w:pPr>
              <w:jc w:val="center"/>
              <w:rPr>
                <w:color w:val="000000"/>
                <w:sz w:val="22"/>
              </w:rPr>
            </w:pPr>
            <w:r w:rsidRPr="00047584">
              <w:rPr>
                <w:color w:val="000000"/>
                <w:sz w:val="22"/>
              </w:rPr>
              <w:t>2,4,5,6</w:t>
            </w:r>
          </w:p>
        </w:tc>
      </w:tr>
      <w:tr w:rsidR="00302B16" w:rsidRPr="00047584" w14:paraId="5F79CCA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4A28F95" w14:textId="77777777" w:rsidR="00302B16" w:rsidRPr="00047584" w:rsidRDefault="00302B16" w:rsidP="003E1B11">
            <w:pPr>
              <w:jc w:val="center"/>
              <w:rPr>
                <w:color w:val="000000"/>
                <w:sz w:val="22"/>
              </w:rPr>
            </w:pPr>
            <w:r w:rsidRPr="00047584">
              <w:rPr>
                <w:color w:val="000000"/>
                <w:sz w:val="22"/>
              </w:rPr>
              <w:t>JCVLFLOW</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B6B150F"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613A755"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B073B45" w14:textId="77777777" w:rsidR="00302B16" w:rsidRPr="00047584" w:rsidRDefault="00302B16" w:rsidP="003E1B11">
            <w:pPr>
              <w:jc w:val="center"/>
              <w:rPr>
                <w:color w:val="000000"/>
                <w:sz w:val="22"/>
              </w:rPr>
            </w:pPr>
            <w:r w:rsidRPr="00047584">
              <w:rPr>
                <w:color w:val="000000"/>
                <w:sz w:val="22"/>
              </w:rPr>
              <w:t>2,4,5,6</w:t>
            </w:r>
          </w:p>
        </w:tc>
      </w:tr>
      <w:tr w:rsidR="00302B16" w:rsidRPr="00047584" w14:paraId="008D65E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EAC6BBE" w14:textId="77777777" w:rsidR="00302B16" w:rsidRPr="00047584" w:rsidRDefault="00302B16" w:rsidP="003E1B11">
            <w:pPr>
              <w:jc w:val="center"/>
              <w:rPr>
                <w:color w:val="000000"/>
                <w:sz w:val="22"/>
              </w:rPr>
            </w:pPr>
            <w:r w:rsidRPr="00047584">
              <w:rPr>
                <w:color w:val="000000"/>
                <w:sz w:val="22"/>
              </w:rPr>
              <w:t>JCVLFLRV</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7AE52C2"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5A9A430"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80C7265" w14:textId="77777777" w:rsidR="00302B16" w:rsidRPr="00047584" w:rsidRDefault="00302B16" w:rsidP="003E1B11">
            <w:pPr>
              <w:jc w:val="center"/>
              <w:rPr>
                <w:color w:val="000000"/>
                <w:sz w:val="22"/>
              </w:rPr>
            </w:pPr>
            <w:r w:rsidRPr="00047584">
              <w:rPr>
                <w:color w:val="000000"/>
                <w:sz w:val="22"/>
              </w:rPr>
              <w:t>2,4,5,6</w:t>
            </w:r>
          </w:p>
        </w:tc>
      </w:tr>
      <w:tr w:rsidR="00302B16" w:rsidRPr="00047584" w14:paraId="14E2F2E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B8C421D" w14:textId="77777777" w:rsidR="00302B16" w:rsidRPr="00047584" w:rsidRDefault="00302B16" w:rsidP="003E1B11">
            <w:pPr>
              <w:jc w:val="center"/>
              <w:rPr>
                <w:color w:val="000000"/>
                <w:sz w:val="22"/>
              </w:rPr>
            </w:pPr>
            <w:r w:rsidRPr="00047584">
              <w:rPr>
                <w:color w:val="000000"/>
                <w:sz w:val="22"/>
              </w:rPr>
              <w:t>JCVLFLSJ</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ED12688"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8C0061A"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9B6CCFE" w14:textId="77777777" w:rsidR="00302B16" w:rsidRPr="00047584" w:rsidRDefault="00302B16" w:rsidP="003E1B11">
            <w:pPr>
              <w:jc w:val="center"/>
              <w:rPr>
                <w:color w:val="000000"/>
                <w:sz w:val="22"/>
              </w:rPr>
            </w:pPr>
            <w:r w:rsidRPr="00047584">
              <w:rPr>
                <w:color w:val="000000"/>
                <w:sz w:val="22"/>
              </w:rPr>
              <w:t>2,4,5,6</w:t>
            </w:r>
          </w:p>
        </w:tc>
      </w:tr>
      <w:tr w:rsidR="00302B16" w:rsidRPr="00047584" w14:paraId="0A7901C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18E7950" w14:textId="77777777" w:rsidR="00302B16" w:rsidRPr="00047584" w:rsidRDefault="00302B16" w:rsidP="003E1B11">
            <w:pPr>
              <w:jc w:val="center"/>
              <w:rPr>
                <w:color w:val="000000"/>
                <w:sz w:val="22"/>
              </w:rPr>
            </w:pPr>
            <w:r w:rsidRPr="00047584">
              <w:rPr>
                <w:color w:val="000000"/>
                <w:sz w:val="22"/>
              </w:rPr>
              <w:t>JCVLFLSM</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1D0DEA3"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4F9CE42"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E6A98E8" w14:textId="77777777" w:rsidR="00302B16" w:rsidRPr="00047584" w:rsidRDefault="00302B16" w:rsidP="003E1B11">
            <w:pPr>
              <w:jc w:val="center"/>
              <w:rPr>
                <w:color w:val="000000"/>
                <w:sz w:val="22"/>
              </w:rPr>
            </w:pPr>
            <w:r w:rsidRPr="00047584">
              <w:rPr>
                <w:color w:val="000000"/>
                <w:sz w:val="22"/>
              </w:rPr>
              <w:t>2,4,5,6</w:t>
            </w:r>
          </w:p>
        </w:tc>
      </w:tr>
      <w:tr w:rsidR="00302B16" w:rsidRPr="00047584" w14:paraId="22AF00E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F4709AF" w14:textId="77777777" w:rsidR="00302B16" w:rsidRPr="00047584" w:rsidRDefault="00302B16" w:rsidP="003E1B11">
            <w:pPr>
              <w:jc w:val="center"/>
              <w:rPr>
                <w:color w:val="000000"/>
                <w:sz w:val="22"/>
              </w:rPr>
            </w:pPr>
            <w:r w:rsidRPr="00047584">
              <w:rPr>
                <w:color w:val="000000"/>
                <w:sz w:val="22"/>
              </w:rPr>
              <w:t>JCVLFLWC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34B7436" w14:textId="77777777" w:rsidR="00302B16" w:rsidRPr="00047584" w:rsidRDefault="00302B16" w:rsidP="003E1B11">
            <w:pPr>
              <w:jc w:val="center"/>
              <w:rPr>
                <w:color w:val="000000"/>
                <w:sz w:val="22"/>
              </w:rPr>
            </w:pPr>
            <w:r w:rsidRPr="00047584">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0B61C33"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564AF8A" w14:textId="77777777" w:rsidR="00302B16" w:rsidRPr="00047584" w:rsidRDefault="00302B16" w:rsidP="003E1B11">
            <w:pPr>
              <w:jc w:val="center"/>
              <w:rPr>
                <w:color w:val="000000"/>
                <w:sz w:val="22"/>
              </w:rPr>
            </w:pPr>
            <w:r w:rsidRPr="00047584">
              <w:rPr>
                <w:color w:val="000000"/>
                <w:sz w:val="22"/>
              </w:rPr>
              <w:t>2,4,5,6</w:t>
            </w:r>
          </w:p>
        </w:tc>
      </w:tr>
      <w:tr w:rsidR="00302B16" w:rsidRPr="00047584" w14:paraId="3481D61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EC24123" w14:textId="77777777" w:rsidR="00302B16" w:rsidRPr="00047584" w:rsidRDefault="00302B16" w:rsidP="003E1B11">
            <w:pPr>
              <w:jc w:val="center"/>
              <w:rPr>
                <w:color w:val="000000"/>
                <w:sz w:val="22"/>
              </w:rPr>
            </w:pPr>
            <w:r w:rsidRPr="00047584">
              <w:rPr>
                <w:color w:val="000000"/>
                <w:sz w:val="22"/>
              </w:rPr>
              <w:t>JPTRFLMA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D499D6D" w14:textId="77777777" w:rsidR="00302B16" w:rsidRPr="00047584" w:rsidRDefault="00302B16" w:rsidP="003E1B11">
            <w:pPr>
              <w:jc w:val="center"/>
              <w:rPr>
                <w:color w:val="000000"/>
                <w:sz w:val="22"/>
              </w:rPr>
            </w:pPr>
            <w:r w:rsidRPr="00047584">
              <w:rPr>
                <w:color w:val="000000"/>
                <w:sz w:val="22"/>
              </w:rPr>
              <w:t>JUPITER</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C2943E7"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61EBE93" w14:textId="77777777" w:rsidR="00302B16" w:rsidRPr="00047584" w:rsidRDefault="00302B16" w:rsidP="003E1B11">
            <w:pPr>
              <w:jc w:val="center"/>
              <w:rPr>
                <w:color w:val="000000"/>
                <w:sz w:val="22"/>
              </w:rPr>
            </w:pPr>
            <w:r w:rsidRPr="00047584">
              <w:rPr>
                <w:color w:val="000000"/>
                <w:sz w:val="22"/>
              </w:rPr>
              <w:t>2,4,5,6</w:t>
            </w:r>
          </w:p>
        </w:tc>
      </w:tr>
      <w:tr w:rsidR="00302B16" w:rsidRPr="00047584" w14:paraId="061AB7D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3FEC4CF" w14:textId="77777777" w:rsidR="00302B16" w:rsidRPr="00047584" w:rsidRDefault="00302B16" w:rsidP="003E1B11">
            <w:pPr>
              <w:jc w:val="center"/>
              <w:rPr>
                <w:color w:val="000000"/>
                <w:sz w:val="22"/>
              </w:rPr>
            </w:pPr>
            <w:r w:rsidRPr="00047584">
              <w:rPr>
                <w:color w:val="000000"/>
                <w:sz w:val="22"/>
              </w:rPr>
              <w:t>KYHGFLMA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FD12998" w14:textId="77777777" w:rsidR="00302B16" w:rsidRPr="00047584" w:rsidRDefault="00302B16" w:rsidP="003E1B11">
            <w:pPr>
              <w:jc w:val="center"/>
              <w:rPr>
                <w:color w:val="000000"/>
                <w:sz w:val="22"/>
              </w:rPr>
            </w:pPr>
            <w:r w:rsidRPr="00047584">
              <w:rPr>
                <w:color w:val="000000"/>
                <w:sz w:val="22"/>
              </w:rPr>
              <w:t>KEYSTONE HEIGHTS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6357160"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B4B62D1" w14:textId="77777777" w:rsidR="00302B16" w:rsidRPr="00047584" w:rsidRDefault="00302B16" w:rsidP="003E1B11">
            <w:pPr>
              <w:jc w:val="center"/>
              <w:rPr>
                <w:color w:val="000000"/>
                <w:sz w:val="22"/>
              </w:rPr>
            </w:pPr>
            <w:r w:rsidRPr="00047584">
              <w:rPr>
                <w:color w:val="000000"/>
                <w:sz w:val="22"/>
              </w:rPr>
              <w:t>2,4,5,6</w:t>
            </w:r>
          </w:p>
        </w:tc>
      </w:tr>
      <w:tr w:rsidR="00302B16" w:rsidRPr="00047584" w14:paraId="424C5ED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A0B19EE" w14:textId="77777777" w:rsidR="00302B16" w:rsidRPr="00047584" w:rsidRDefault="00302B16" w:rsidP="003E1B11">
            <w:pPr>
              <w:jc w:val="center"/>
              <w:rPr>
                <w:color w:val="000000"/>
                <w:sz w:val="22"/>
              </w:rPr>
            </w:pPr>
            <w:r w:rsidRPr="00047584">
              <w:rPr>
                <w:color w:val="000000"/>
                <w:sz w:val="22"/>
              </w:rPr>
              <w:t>KYLRFLLS</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6EE981A" w14:textId="77777777" w:rsidR="00302B16" w:rsidRPr="00047584" w:rsidRDefault="00302B16" w:rsidP="003E1B11">
            <w:pPr>
              <w:jc w:val="center"/>
              <w:rPr>
                <w:color w:val="000000"/>
                <w:sz w:val="22"/>
              </w:rPr>
            </w:pPr>
            <w:r w:rsidRPr="00047584">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A4DF2B7"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B652515" w14:textId="77777777" w:rsidR="00302B16" w:rsidRPr="00047584" w:rsidRDefault="00302B16" w:rsidP="003E1B11">
            <w:pPr>
              <w:jc w:val="center"/>
              <w:rPr>
                <w:color w:val="000000"/>
                <w:sz w:val="22"/>
              </w:rPr>
            </w:pPr>
            <w:r w:rsidRPr="00047584">
              <w:rPr>
                <w:color w:val="000000"/>
                <w:sz w:val="22"/>
              </w:rPr>
              <w:t>2,4,5,6</w:t>
            </w:r>
          </w:p>
        </w:tc>
      </w:tr>
      <w:tr w:rsidR="00302B16" w:rsidRPr="00047584" w14:paraId="5468C91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6DFFBA9" w14:textId="77777777" w:rsidR="00302B16" w:rsidRPr="00047584" w:rsidRDefault="00302B16" w:rsidP="003E1B11">
            <w:pPr>
              <w:jc w:val="center"/>
              <w:rPr>
                <w:color w:val="000000"/>
                <w:sz w:val="22"/>
              </w:rPr>
            </w:pPr>
            <w:r w:rsidRPr="00047584">
              <w:rPr>
                <w:color w:val="000000"/>
                <w:sz w:val="22"/>
              </w:rPr>
              <w:t>KYLRFLMA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9C63EC9" w14:textId="77777777" w:rsidR="00302B16" w:rsidRPr="00047584" w:rsidRDefault="00302B16" w:rsidP="003E1B11">
            <w:pPr>
              <w:jc w:val="center"/>
              <w:rPr>
                <w:color w:val="000000"/>
                <w:sz w:val="22"/>
              </w:rPr>
            </w:pPr>
            <w:r w:rsidRPr="00047584">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5638E4C"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756B4F3" w14:textId="77777777" w:rsidR="00302B16" w:rsidRPr="00047584" w:rsidRDefault="00302B16" w:rsidP="003E1B11">
            <w:pPr>
              <w:jc w:val="center"/>
              <w:rPr>
                <w:color w:val="000000"/>
                <w:sz w:val="22"/>
              </w:rPr>
            </w:pPr>
            <w:r w:rsidRPr="00047584">
              <w:rPr>
                <w:color w:val="000000"/>
                <w:sz w:val="22"/>
              </w:rPr>
              <w:t>2,4,5,6</w:t>
            </w:r>
          </w:p>
        </w:tc>
      </w:tr>
      <w:tr w:rsidR="00302B16" w:rsidRPr="00047584" w14:paraId="368056D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2F71FBE" w14:textId="77777777" w:rsidR="00302B16" w:rsidRPr="00047584" w:rsidRDefault="00302B16" w:rsidP="003E1B11">
            <w:pPr>
              <w:jc w:val="center"/>
              <w:rPr>
                <w:color w:val="000000"/>
                <w:sz w:val="22"/>
              </w:rPr>
            </w:pPr>
            <w:r w:rsidRPr="00047584">
              <w:rPr>
                <w:color w:val="000000"/>
                <w:sz w:val="22"/>
              </w:rPr>
              <w:t>KYWSFLMA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D899230" w14:textId="77777777" w:rsidR="00302B16" w:rsidRPr="00047584" w:rsidRDefault="00302B16" w:rsidP="003E1B11">
            <w:pPr>
              <w:jc w:val="center"/>
              <w:rPr>
                <w:color w:val="000000"/>
                <w:sz w:val="22"/>
              </w:rPr>
            </w:pPr>
            <w:r w:rsidRPr="00047584">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1BA374B"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FE81BD3" w14:textId="77777777" w:rsidR="00302B16" w:rsidRPr="00047584" w:rsidRDefault="00302B16" w:rsidP="003E1B11">
            <w:pPr>
              <w:jc w:val="center"/>
              <w:rPr>
                <w:color w:val="000000"/>
                <w:sz w:val="22"/>
              </w:rPr>
            </w:pPr>
            <w:r w:rsidRPr="00047584">
              <w:rPr>
                <w:color w:val="000000"/>
                <w:sz w:val="22"/>
              </w:rPr>
              <w:t>2,4,5,6</w:t>
            </w:r>
          </w:p>
        </w:tc>
      </w:tr>
      <w:tr w:rsidR="00302B16" w:rsidRPr="00047584" w14:paraId="72B5F41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490C3EE" w14:textId="77777777" w:rsidR="00302B16" w:rsidRPr="00047584" w:rsidRDefault="00302B16" w:rsidP="003E1B11">
            <w:pPr>
              <w:jc w:val="center"/>
              <w:rPr>
                <w:color w:val="000000"/>
                <w:sz w:val="22"/>
              </w:rPr>
            </w:pPr>
            <w:r w:rsidRPr="00047584">
              <w:rPr>
                <w:color w:val="000000"/>
                <w:sz w:val="22"/>
              </w:rPr>
              <w:t>LKCYFLMA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0B98063" w14:textId="77777777" w:rsidR="00302B16" w:rsidRPr="00047584" w:rsidRDefault="00302B16" w:rsidP="003E1B11">
            <w:pPr>
              <w:jc w:val="center"/>
              <w:rPr>
                <w:color w:val="000000"/>
                <w:sz w:val="22"/>
              </w:rPr>
            </w:pPr>
            <w:r w:rsidRPr="00047584">
              <w:rPr>
                <w:color w:val="000000"/>
                <w:sz w:val="22"/>
              </w:rPr>
              <w:t>LAKE CITY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77F4AC8"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9649507" w14:textId="77777777" w:rsidR="00302B16" w:rsidRPr="00047584" w:rsidRDefault="00302B16" w:rsidP="003E1B11">
            <w:pPr>
              <w:jc w:val="center"/>
              <w:rPr>
                <w:color w:val="000000"/>
                <w:sz w:val="22"/>
              </w:rPr>
            </w:pPr>
            <w:r w:rsidRPr="00047584">
              <w:rPr>
                <w:color w:val="000000"/>
                <w:sz w:val="22"/>
              </w:rPr>
              <w:t>2,4,5,6</w:t>
            </w:r>
          </w:p>
        </w:tc>
      </w:tr>
      <w:tr w:rsidR="00302B16" w:rsidRPr="00047584" w14:paraId="788BF37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9634D83" w14:textId="77777777" w:rsidR="00302B16" w:rsidRPr="00047584" w:rsidRDefault="00302B16" w:rsidP="003E1B11">
            <w:pPr>
              <w:jc w:val="center"/>
              <w:rPr>
                <w:color w:val="000000"/>
                <w:sz w:val="22"/>
              </w:rPr>
            </w:pPr>
            <w:r w:rsidRPr="00047584">
              <w:rPr>
                <w:color w:val="000000"/>
                <w:sz w:val="22"/>
              </w:rPr>
              <w:t>LYHNFLOH</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1A164FF" w14:textId="77777777" w:rsidR="00302B16" w:rsidRPr="00047584" w:rsidRDefault="00302B16" w:rsidP="003E1B11">
            <w:pPr>
              <w:jc w:val="center"/>
              <w:rPr>
                <w:color w:val="000000"/>
                <w:sz w:val="22"/>
              </w:rPr>
            </w:pPr>
            <w:r w:rsidRPr="00047584">
              <w:rPr>
                <w:color w:val="000000"/>
                <w:sz w:val="22"/>
              </w:rPr>
              <w:t>LYNN HAVEN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7AC4C47" w14:textId="77777777" w:rsidR="00302B16" w:rsidRPr="00047584" w:rsidRDefault="00302B16" w:rsidP="003E1B11">
            <w:pPr>
              <w:jc w:val="center"/>
              <w:rPr>
                <w:color w:val="000000"/>
                <w:sz w:val="22"/>
              </w:rPr>
            </w:pPr>
            <w:r w:rsidRPr="00047584">
              <w:rPr>
                <w:color w:val="000000"/>
                <w:sz w:val="22"/>
              </w:rPr>
              <w:t>1,2,3,4,5,6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7F6F7C5" w14:textId="77777777" w:rsidR="00302B16" w:rsidRPr="00047584" w:rsidRDefault="00302B16" w:rsidP="003E1B11">
            <w:pPr>
              <w:jc w:val="center"/>
              <w:rPr>
                <w:color w:val="000000"/>
                <w:sz w:val="22"/>
              </w:rPr>
            </w:pPr>
            <w:r w:rsidRPr="00047584">
              <w:rPr>
                <w:color w:val="000000"/>
                <w:sz w:val="22"/>
              </w:rPr>
              <w:t>2,3,4,5,6</w:t>
            </w:r>
          </w:p>
        </w:tc>
      </w:tr>
      <w:tr w:rsidR="00302B16" w:rsidRPr="00047584" w14:paraId="0E9279B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C088CA4" w14:textId="77777777" w:rsidR="00302B16" w:rsidRPr="00047584" w:rsidRDefault="00302B16" w:rsidP="003E1B11">
            <w:pPr>
              <w:jc w:val="center"/>
              <w:rPr>
                <w:color w:val="000000"/>
                <w:sz w:val="22"/>
              </w:rPr>
            </w:pPr>
            <w:r w:rsidRPr="00047584">
              <w:rPr>
                <w:color w:val="000000"/>
                <w:sz w:val="22"/>
              </w:rPr>
              <w:t>MCNPFLMA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F082E71" w14:textId="77777777" w:rsidR="00302B16" w:rsidRPr="00047584" w:rsidRDefault="00302B16" w:rsidP="003E1B11">
            <w:pPr>
              <w:jc w:val="center"/>
              <w:rPr>
                <w:color w:val="000000"/>
                <w:sz w:val="22"/>
              </w:rPr>
            </w:pPr>
            <w:r w:rsidRPr="00047584">
              <w:rPr>
                <w:color w:val="000000"/>
                <w:sz w:val="22"/>
              </w:rPr>
              <w:t>MICANOPY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7EA8E19"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C5A483F" w14:textId="77777777" w:rsidR="00302B16" w:rsidRPr="00047584" w:rsidRDefault="00302B16" w:rsidP="003E1B11">
            <w:pPr>
              <w:jc w:val="center"/>
              <w:rPr>
                <w:color w:val="000000"/>
                <w:sz w:val="22"/>
              </w:rPr>
            </w:pPr>
            <w:r w:rsidRPr="00047584">
              <w:rPr>
                <w:color w:val="000000"/>
                <w:sz w:val="22"/>
              </w:rPr>
              <w:t>2,4,5,6</w:t>
            </w:r>
          </w:p>
        </w:tc>
      </w:tr>
      <w:tr w:rsidR="00302B16" w:rsidRPr="00047584" w14:paraId="68C31180"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4536F38" w14:textId="77777777" w:rsidR="00302B16" w:rsidRPr="00047584" w:rsidRDefault="00302B16" w:rsidP="003E1B11">
            <w:pPr>
              <w:jc w:val="center"/>
              <w:rPr>
                <w:color w:val="000000"/>
                <w:sz w:val="22"/>
              </w:rPr>
            </w:pPr>
            <w:r w:rsidRPr="00047584">
              <w:rPr>
                <w:color w:val="000000"/>
                <w:sz w:val="22"/>
              </w:rPr>
              <w:t>MDBGFLPM</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FDE6ABF" w14:textId="77777777" w:rsidR="00302B16" w:rsidRPr="00047584" w:rsidRDefault="00302B16" w:rsidP="003E1B11">
            <w:pPr>
              <w:jc w:val="center"/>
              <w:rPr>
                <w:color w:val="000000"/>
                <w:sz w:val="22"/>
              </w:rPr>
            </w:pPr>
            <w:r w:rsidRPr="00047584">
              <w:rPr>
                <w:color w:val="000000"/>
                <w:sz w:val="22"/>
              </w:rPr>
              <w:t>MIDDLEBURG</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2B1EC18"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EBB0BDD" w14:textId="77777777" w:rsidR="00302B16" w:rsidRPr="00047584" w:rsidRDefault="00302B16" w:rsidP="003E1B11">
            <w:pPr>
              <w:jc w:val="center"/>
              <w:rPr>
                <w:color w:val="000000"/>
                <w:sz w:val="22"/>
              </w:rPr>
            </w:pPr>
            <w:r w:rsidRPr="00047584">
              <w:rPr>
                <w:color w:val="000000"/>
                <w:sz w:val="22"/>
              </w:rPr>
              <w:t>2,4,5,6</w:t>
            </w:r>
          </w:p>
        </w:tc>
      </w:tr>
      <w:tr w:rsidR="00302B16" w:rsidRPr="00047584" w14:paraId="1E9482F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E8341C8" w14:textId="77777777" w:rsidR="00302B16" w:rsidRPr="00047584" w:rsidRDefault="00302B16" w:rsidP="003E1B11">
            <w:pPr>
              <w:jc w:val="center"/>
              <w:rPr>
                <w:color w:val="000000"/>
                <w:sz w:val="22"/>
              </w:rPr>
            </w:pPr>
            <w:r w:rsidRPr="00047584">
              <w:rPr>
                <w:color w:val="000000"/>
                <w:sz w:val="22"/>
              </w:rPr>
              <w:t>MIAMFLAE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C7F46D0" w14:textId="77777777" w:rsidR="00302B16" w:rsidRPr="00047584" w:rsidRDefault="00302B16" w:rsidP="003E1B11">
            <w:pPr>
              <w:jc w:val="center"/>
              <w:rPr>
                <w:color w:val="000000"/>
                <w:sz w:val="22"/>
              </w:rPr>
            </w:pPr>
            <w:r w:rsidRPr="00047584">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9CC5309"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E9A3FF6" w14:textId="77777777" w:rsidR="00302B16" w:rsidRPr="00047584" w:rsidRDefault="00302B16" w:rsidP="003E1B11">
            <w:pPr>
              <w:jc w:val="center"/>
              <w:rPr>
                <w:color w:val="000000"/>
                <w:sz w:val="22"/>
              </w:rPr>
            </w:pPr>
            <w:r w:rsidRPr="00047584">
              <w:rPr>
                <w:color w:val="000000"/>
                <w:sz w:val="22"/>
              </w:rPr>
              <w:t>2,5,6</w:t>
            </w:r>
          </w:p>
        </w:tc>
      </w:tr>
      <w:tr w:rsidR="00302B16" w:rsidRPr="00047584" w14:paraId="675E9F1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2719D04" w14:textId="77777777" w:rsidR="00302B16" w:rsidRPr="00047584" w:rsidRDefault="00302B16" w:rsidP="003E1B11">
            <w:pPr>
              <w:jc w:val="center"/>
              <w:rPr>
                <w:color w:val="000000"/>
                <w:sz w:val="22"/>
              </w:rPr>
            </w:pPr>
            <w:r w:rsidRPr="00047584">
              <w:rPr>
                <w:color w:val="000000"/>
                <w:sz w:val="22"/>
              </w:rPr>
              <w:t>MIAMFLAL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BA18762" w14:textId="77777777" w:rsidR="00302B16" w:rsidRPr="00047584" w:rsidRDefault="00302B16" w:rsidP="003E1B11">
            <w:pPr>
              <w:jc w:val="center"/>
              <w:rPr>
                <w:color w:val="000000"/>
                <w:sz w:val="22"/>
              </w:rPr>
            </w:pPr>
            <w:r w:rsidRPr="00047584">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ED387C8"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40CBA94" w14:textId="77777777" w:rsidR="00302B16" w:rsidRPr="00047584" w:rsidRDefault="00302B16" w:rsidP="003E1B11">
            <w:pPr>
              <w:jc w:val="center"/>
              <w:rPr>
                <w:color w:val="000000"/>
                <w:sz w:val="22"/>
              </w:rPr>
            </w:pPr>
            <w:r w:rsidRPr="00047584">
              <w:rPr>
                <w:color w:val="000000"/>
                <w:sz w:val="22"/>
              </w:rPr>
              <w:t>2,4,5,6</w:t>
            </w:r>
          </w:p>
        </w:tc>
      </w:tr>
      <w:tr w:rsidR="00302B16" w:rsidRPr="00047584" w14:paraId="704111A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409778A" w14:textId="77777777" w:rsidR="00302B16" w:rsidRPr="00047584" w:rsidRDefault="00302B16" w:rsidP="003E1B11">
            <w:pPr>
              <w:jc w:val="center"/>
              <w:rPr>
                <w:color w:val="000000"/>
                <w:sz w:val="22"/>
              </w:rPr>
            </w:pPr>
            <w:r w:rsidRPr="00047584">
              <w:rPr>
                <w:color w:val="000000"/>
                <w:sz w:val="22"/>
              </w:rPr>
              <w:t>MIAMFLAP</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A3BC897" w14:textId="77777777" w:rsidR="00302B16" w:rsidRPr="00047584" w:rsidRDefault="00302B16" w:rsidP="003E1B11">
            <w:pPr>
              <w:jc w:val="center"/>
              <w:rPr>
                <w:color w:val="000000"/>
                <w:sz w:val="22"/>
              </w:rPr>
            </w:pPr>
            <w:r w:rsidRPr="00047584">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28B326F"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11A7D2E" w14:textId="77777777" w:rsidR="00302B16" w:rsidRPr="00047584" w:rsidRDefault="00302B16" w:rsidP="003E1B11">
            <w:pPr>
              <w:jc w:val="center"/>
              <w:rPr>
                <w:color w:val="000000"/>
                <w:sz w:val="22"/>
              </w:rPr>
            </w:pPr>
            <w:r w:rsidRPr="00047584">
              <w:rPr>
                <w:color w:val="000000"/>
                <w:sz w:val="22"/>
              </w:rPr>
              <w:t>4,5,6</w:t>
            </w:r>
          </w:p>
        </w:tc>
      </w:tr>
      <w:tr w:rsidR="00302B16" w:rsidRPr="00047584" w14:paraId="38D30D1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B4FC3AA" w14:textId="77777777" w:rsidR="00302B16" w:rsidRPr="00047584" w:rsidRDefault="00302B16" w:rsidP="003E1B11">
            <w:pPr>
              <w:jc w:val="center"/>
              <w:rPr>
                <w:color w:val="000000"/>
                <w:sz w:val="22"/>
              </w:rPr>
            </w:pPr>
            <w:r w:rsidRPr="00047584">
              <w:rPr>
                <w:color w:val="000000"/>
                <w:sz w:val="22"/>
              </w:rPr>
              <w:t>MIAMFLBA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E11F70D" w14:textId="77777777" w:rsidR="00302B16" w:rsidRPr="00047584" w:rsidRDefault="00302B16" w:rsidP="003E1B11">
            <w:pPr>
              <w:jc w:val="center"/>
              <w:rPr>
                <w:color w:val="000000"/>
                <w:sz w:val="22"/>
              </w:rPr>
            </w:pPr>
            <w:r w:rsidRPr="00047584">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23F5A3A"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3755F3A" w14:textId="77777777" w:rsidR="00302B16" w:rsidRPr="00047584" w:rsidRDefault="00302B16" w:rsidP="003E1B11">
            <w:pPr>
              <w:jc w:val="center"/>
              <w:rPr>
                <w:color w:val="000000"/>
                <w:sz w:val="22"/>
              </w:rPr>
            </w:pPr>
            <w:r w:rsidRPr="00047584">
              <w:rPr>
                <w:color w:val="000000"/>
                <w:sz w:val="22"/>
              </w:rPr>
              <w:t>2,4,5,6</w:t>
            </w:r>
          </w:p>
        </w:tc>
      </w:tr>
      <w:tr w:rsidR="00302B16" w:rsidRPr="00047584" w14:paraId="77F2F19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3A9D6BE" w14:textId="77777777" w:rsidR="00302B16" w:rsidRPr="00047584" w:rsidRDefault="00302B16" w:rsidP="003E1B11">
            <w:pPr>
              <w:jc w:val="center"/>
              <w:rPr>
                <w:color w:val="000000"/>
                <w:sz w:val="22"/>
              </w:rPr>
            </w:pPr>
            <w:r w:rsidRPr="00047584">
              <w:rPr>
                <w:color w:val="000000"/>
                <w:sz w:val="22"/>
              </w:rPr>
              <w:t>MIAMFLBR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59FF104" w14:textId="77777777" w:rsidR="00302B16" w:rsidRPr="00047584" w:rsidRDefault="00302B16" w:rsidP="003E1B11">
            <w:pPr>
              <w:jc w:val="center"/>
              <w:rPr>
                <w:color w:val="000000"/>
                <w:sz w:val="22"/>
              </w:rPr>
            </w:pPr>
            <w:r w:rsidRPr="00047584">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3EE16EC"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FF227F0" w14:textId="77777777" w:rsidR="00302B16" w:rsidRPr="00047584" w:rsidRDefault="00302B16" w:rsidP="003E1B11">
            <w:pPr>
              <w:jc w:val="center"/>
              <w:rPr>
                <w:color w:val="000000"/>
                <w:sz w:val="22"/>
              </w:rPr>
            </w:pPr>
            <w:r w:rsidRPr="00047584">
              <w:rPr>
                <w:color w:val="000000"/>
                <w:sz w:val="22"/>
              </w:rPr>
              <w:t>2,4,5,6</w:t>
            </w:r>
          </w:p>
        </w:tc>
      </w:tr>
      <w:tr w:rsidR="00302B16" w:rsidRPr="00047584" w14:paraId="21EC67B2" w14:textId="77777777" w:rsidTr="003E1B11">
        <w:trPr>
          <w:trHeight w:val="315"/>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3E2BDC31" w14:textId="77777777" w:rsidR="00302B16" w:rsidRPr="00047584" w:rsidRDefault="00302B16" w:rsidP="003E1B11">
            <w:pPr>
              <w:jc w:val="center"/>
              <w:rPr>
                <w:color w:val="000000"/>
                <w:sz w:val="22"/>
              </w:rPr>
            </w:pPr>
            <w:r w:rsidRPr="00047584">
              <w:rPr>
                <w:color w:val="000000"/>
                <w:sz w:val="22"/>
              </w:rPr>
              <w:t>MIAMFLCA</w:t>
            </w:r>
          </w:p>
        </w:tc>
        <w:tc>
          <w:tcPr>
            <w:tcW w:w="2621" w:type="dxa"/>
            <w:tcBorders>
              <w:top w:val="nil"/>
              <w:left w:val="single" w:sz="12" w:space="0" w:color="auto"/>
              <w:bottom w:val="single" w:sz="18" w:space="0" w:color="auto"/>
              <w:right w:val="single" w:sz="12" w:space="0" w:color="auto"/>
            </w:tcBorders>
            <w:shd w:val="clear" w:color="auto" w:fill="auto"/>
            <w:noWrap/>
            <w:vAlign w:val="bottom"/>
            <w:hideMark/>
          </w:tcPr>
          <w:p w14:paraId="33AB1AA5" w14:textId="77777777" w:rsidR="00302B16" w:rsidRPr="00047584" w:rsidRDefault="00302B16" w:rsidP="003E1B11">
            <w:pPr>
              <w:jc w:val="center"/>
              <w:rPr>
                <w:color w:val="000000"/>
                <w:sz w:val="22"/>
              </w:rPr>
            </w:pPr>
            <w:r w:rsidRPr="00047584">
              <w:rPr>
                <w:color w:val="000000"/>
                <w:sz w:val="22"/>
              </w:rPr>
              <w:t>MIAMI</w:t>
            </w:r>
          </w:p>
        </w:tc>
        <w:tc>
          <w:tcPr>
            <w:tcW w:w="2246" w:type="dxa"/>
            <w:tcBorders>
              <w:top w:val="nil"/>
              <w:left w:val="single" w:sz="12" w:space="0" w:color="auto"/>
              <w:bottom w:val="single" w:sz="18" w:space="0" w:color="auto"/>
              <w:right w:val="single" w:sz="12" w:space="0" w:color="auto"/>
            </w:tcBorders>
            <w:shd w:val="clear" w:color="auto" w:fill="auto"/>
            <w:noWrap/>
            <w:vAlign w:val="bottom"/>
            <w:hideMark/>
          </w:tcPr>
          <w:p w14:paraId="4629F36C" w14:textId="77777777" w:rsidR="00302B16" w:rsidRPr="00047584" w:rsidRDefault="00302B16" w:rsidP="003E1B11">
            <w:pPr>
              <w:jc w:val="center"/>
              <w:rPr>
                <w:color w:val="000000"/>
                <w:sz w:val="22"/>
              </w:rPr>
            </w:pPr>
            <w:r w:rsidRPr="00047584">
              <w:rPr>
                <w:color w:val="000000"/>
                <w:sz w:val="22"/>
              </w:rPr>
              <w:t>1,2,4,5,6</w:t>
            </w:r>
          </w:p>
        </w:tc>
        <w:tc>
          <w:tcPr>
            <w:tcW w:w="2434" w:type="dxa"/>
            <w:tcBorders>
              <w:top w:val="nil"/>
              <w:left w:val="single" w:sz="12" w:space="0" w:color="auto"/>
              <w:bottom w:val="single" w:sz="18" w:space="0" w:color="auto"/>
              <w:right w:val="single" w:sz="18" w:space="0" w:color="auto"/>
            </w:tcBorders>
            <w:shd w:val="clear" w:color="auto" w:fill="auto"/>
            <w:noWrap/>
            <w:vAlign w:val="bottom"/>
            <w:hideMark/>
          </w:tcPr>
          <w:p w14:paraId="526C5B03" w14:textId="77777777" w:rsidR="00302B16" w:rsidRPr="00047584" w:rsidRDefault="00302B16" w:rsidP="003E1B11">
            <w:pPr>
              <w:jc w:val="center"/>
              <w:rPr>
                <w:color w:val="000000"/>
                <w:sz w:val="22"/>
              </w:rPr>
            </w:pPr>
            <w:r w:rsidRPr="00047584">
              <w:rPr>
                <w:color w:val="000000"/>
                <w:sz w:val="22"/>
              </w:rPr>
              <w:t>2,5,6</w:t>
            </w:r>
          </w:p>
        </w:tc>
      </w:tr>
    </w:tbl>
    <w:p w14:paraId="0552D6D5" w14:textId="77777777" w:rsidR="00302B16" w:rsidRPr="00A9727A" w:rsidRDefault="00302B16" w:rsidP="00302B16">
      <w:pPr>
        <w:jc w:val="center"/>
        <w:rPr>
          <w:rFonts w:ascii="Arial" w:hAnsi="Arial" w:cs="Arial"/>
          <w:b/>
          <w:sz w:val="32"/>
          <w:szCs w:val="32"/>
        </w:rPr>
      </w:pPr>
      <w:r w:rsidRPr="00A9727A">
        <w:rPr>
          <w:rFonts w:ascii="Arial" w:hAnsi="Arial" w:cs="Arial"/>
          <w:b/>
          <w:sz w:val="32"/>
          <w:szCs w:val="32"/>
        </w:rPr>
        <w:t>CETCs Designated in AT&amp;T Florida's Service Area</w:t>
      </w:r>
    </w:p>
    <w:p w14:paraId="56086193" w14:textId="77777777" w:rsidR="00302B16" w:rsidRDefault="00302B16" w:rsidP="00302B16">
      <w:pPr>
        <w:jc w:val="center"/>
        <w:rPr>
          <w:rFonts w:ascii="Arial" w:hAnsi="Arial" w:cs="Arial"/>
          <w:b/>
          <w:sz w:val="32"/>
          <w:szCs w:val="32"/>
        </w:rPr>
      </w:pPr>
      <w:r w:rsidRPr="00A9727A">
        <w:rPr>
          <w:rFonts w:ascii="Arial" w:hAnsi="Arial" w:cs="Arial"/>
          <w:b/>
          <w:sz w:val="32"/>
          <w:szCs w:val="32"/>
        </w:rPr>
        <w:t>(ILEC Wire Centers)</w:t>
      </w:r>
    </w:p>
    <w:p w14:paraId="1A942716" w14:textId="77777777" w:rsidR="00302B16" w:rsidRDefault="00302B16" w:rsidP="00302B16">
      <w:pPr>
        <w:jc w:val="center"/>
        <w:rPr>
          <w:rFonts w:ascii="Arial" w:hAnsi="Arial" w:cs="Arial"/>
          <w:b/>
          <w:sz w:val="32"/>
          <w:szCs w:val="32"/>
        </w:rPr>
      </w:pPr>
    </w:p>
    <w:tbl>
      <w:tblPr>
        <w:tblW w:w="8800" w:type="dxa"/>
        <w:jc w:val="center"/>
        <w:tblLook w:val="04A0" w:firstRow="1" w:lastRow="0" w:firstColumn="1" w:lastColumn="0" w:noHBand="0" w:noVBand="1"/>
      </w:tblPr>
      <w:tblGrid>
        <w:gridCol w:w="1600"/>
        <w:gridCol w:w="2995"/>
        <w:gridCol w:w="2246"/>
        <w:gridCol w:w="2434"/>
      </w:tblGrid>
      <w:tr w:rsidR="00302B16" w:rsidRPr="005E470E" w14:paraId="69F85370" w14:textId="77777777" w:rsidTr="003E1B11">
        <w:trPr>
          <w:trHeight w:val="900"/>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center"/>
            <w:hideMark/>
          </w:tcPr>
          <w:p w14:paraId="40AC32EF" w14:textId="77777777" w:rsidR="00302B16" w:rsidRPr="005E470E" w:rsidRDefault="00302B16" w:rsidP="003E1B11">
            <w:pPr>
              <w:jc w:val="center"/>
              <w:rPr>
                <w:b/>
                <w:bCs/>
                <w:color w:val="000000"/>
              </w:rPr>
            </w:pPr>
            <w:r w:rsidRPr="005E470E">
              <w:rPr>
                <w:b/>
                <w:bCs/>
                <w:color w:val="000000"/>
              </w:rPr>
              <w:t>Wire Center</w:t>
            </w:r>
          </w:p>
        </w:tc>
        <w:tc>
          <w:tcPr>
            <w:tcW w:w="2995" w:type="dxa"/>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292AE0A7" w14:textId="77777777" w:rsidR="00302B16" w:rsidRPr="005E470E" w:rsidRDefault="00302B16" w:rsidP="003E1B11">
            <w:pPr>
              <w:jc w:val="center"/>
              <w:rPr>
                <w:b/>
                <w:bCs/>
                <w:color w:val="000000"/>
              </w:rPr>
            </w:pPr>
            <w:r w:rsidRPr="005E470E">
              <w:rPr>
                <w:b/>
                <w:bCs/>
                <w:color w:val="000000"/>
              </w:rPr>
              <w:t>Exchange</w:t>
            </w:r>
          </w:p>
        </w:tc>
        <w:tc>
          <w:tcPr>
            <w:tcW w:w="2246" w:type="dxa"/>
            <w:tcBorders>
              <w:top w:val="single" w:sz="18" w:space="0" w:color="auto"/>
              <w:left w:val="single" w:sz="12" w:space="0" w:color="auto"/>
              <w:bottom w:val="single" w:sz="12" w:space="0" w:color="auto"/>
              <w:right w:val="single" w:sz="12" w:space="0" w:color="auto"/>
            </w:tcBorders>
            <w:shd w:val="clear" w:color="auto" w:fill="auto"/>
            <w:vAlign w:val="center"/>
            <w:hideMark/>
          </w:tcPr>
          <w:p w14:paraId="6CF93ABC" w14:textId="77777777" w:rsidR="00302B16" w:rsidRPr="005E470E" w:rsidRDefault="00302B16" w:rsidP="003E1B11">
            <w:pPr>
              <w:jc w:val="center"/>
              <w:rPr>
                <w:b/>
                <w:bCs/>
                <w:color w:val="000000"/>
              </w:rPr>
            </w:pPr>
            <w:r w:rsidRPr="005E470E">
              <w:rPr>
                <w:b/>
                <w:bCs/>
                <w:color w:val="000000"/>
              </w:rPr>
              <w:t>ETCs identified by AT&amp;T Florida *</w:t>
            </w:r>
          </w:p>
        </w:tc>
        <w:tc>
          <w:tcPr>
            <w:tcW w:w="2434" w:type="dxa"/>
            <w:tcBorders>
              <w:top w:val="single" w:sz="18" w:space="0" w:color="auto"/>
              <w:left w:val="single" w:sz="12" w:space="0" w:color="auto"/>
              <w:bottom w:val="single" w:sz="12" w:space="0" w:color="auto"/>
              <w:right w:val="single" w:sz="18" w:space="0" w:color="auto"/>
            </w:tcBorders>
            <w:shd w:val="clear" w:color="auto" w:fill="auto"/>
            <w:vAlign w:val="center"/>
            <w:hideMark/>
          </w:tcPr>
          <w:p w14:paraId="304F36DC" w14:textId="77777777" w:rsidR="00302B16" w:rsidRPr="005E470E" w:rsidRDefault="00302B16" w:rsidP="003E1B11">
            <w:pPr>
              <w:jc w:val="center"/>
              <w:rPr>
                <w:b/>
                <w:bCs/>
                <w:color w:val="000000"/>
              </w:rPr>
            </w:pPr>
            <w:r w:rsidRPr="005E470E">
              <w:rPr>
                <w:b/>
                <w:bCs/>
                <w:color w:val="000000"/>
              </w:rPr>
              <w:t>ETCs verified by Commission's staff *</w:t>
            </w:r>
          </w:p>
        </w:tc>
      </w:tr>
      <w:tr w:rsidR="00302B16" w:rsidRPr="005E470E" w14:paraId="6B403FC9"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76A5CE65" w14:textId="77777777" w:rsidR="00302B16" w:rsidRPr="005E470E" w:rsidRDefault="00302B16" w:rsidP="003E1B11">
            <w:pPr>
              <w:jc w:val="center"/>
              <w:rPr>
                <w:color w:val="000000"/>
                <w:sz w:val="22"/>
              </w:rPr>
            </w:pPr>
            <w:r w:rsidRPr="005E470E">
              <w:rPr>
                <w:color w:val="000000"/>
                <w:sz w:val="22"/>
              </w:rPr>
              <w:t>MIAMFLFL</w:t>
            </w:r>
          </w:p>
        </w:tc>
        <w:tc>
          <w:tcPr>
            <w:tcW w:w="299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1EBE94F"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26255D6"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7183E049" w14:textId="77777777" w:rsidR="00302B16" w:rsidRPr="005E470E" w:rsidRDefault="00302B16" w:rsidP="003E1B11">
            <w:pPr>
              <w:jc w:val="center"/>
              <w:rPr>
                <w:color w:val="000000"/>
                <w:sz w:val="22"/>
              </w:rPr>
            </w:pPr>
            <w:r w:rsidRPr="005E470E">
              <w:rPr>
                <w:color w:val="000000"/>
                <w:sz w:val="22"/>
              </w:rPr>
              <w:t>2,4,5,6</w:t>
            </w:r>
          </w:p>
        </w:tc>
      </w:tr>
      <w:tr w:rsidR="00302B16" w:rsidRPr="005E470E" w14:paraId="5992A2FD"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ADBF82F" w14:textId="77777777" w:rsidR="00302B16" w:rsidRPr="005E470E" w:rsidRDefault="00302B16" w:rsidP="003E1B11">
            <w:pPr>
              <w:jc w:val="center"/>
              <w:rPr>
                <w:color w:val="000000"/>
                <w:sz w:val="22"/>
              </w:rPr>
            </w:pPr>
            <w:r w:rsidRPr="005E470E">
              <w:rPr>
                <w:color w:val="000000"/>
                <w:sz w:val="22"/>
              </w:rPr>
              <w:t>MIAMFLGR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3CCE7CA"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6E4D326"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3853D6E" w14:textId="77777777" w:rsidR="00302B16" w:rsidRPr="005E470E" w:rsidRDefault="00302B16" w:rsidP="003E1B11">
            <w:pPr>
              <w:jc w:val="center"/>
              <w:rPr>
                <w:color w:val="000000"/>
                <w:sz w:val="22"/>
              </w:rPr>
            </w:pPr>
            <w:r w:rsidRPr="005E470E">
              <w:rPr>
                <w:color w:val="000000"/>
                <w:sz w:val="22"/>
              </w:rPr>
              <w:t>2,4,5,6</w:t>
            </w:r>
          </w:p>
        </w:tc>
      </w:tr>
      <w:tr w:rsidR="00302B16" w:rsidRPr="005E470E" w14:paraId="41A4AF3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983B1D4" w14:textId="77777777" w:rsidR="00302B16" w:rsidRPr="005E470E" w:rsidRDefault="00302B16" w:rsidP="003E1B11">
            <w:pPr>
              <w:jc w:val="center"/>
              <w:rPr>
                <w:color w:val="000000"/>
                <w:sz w:val="22"/>
              </w:rPr>
            </w:pPr>
            <w:r w:rsidRPr="005E470E">
              <w:rPr>
                <w:color w:val="000000"/>
                <w:sz w:val="22"/>
              </w:rPr>
              <w:t>MIAMFLHL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C49FDC2"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D990352"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22146C5" w14:textId="77777777" w:rsidR="00302B16" w:rsidRPr="005E470E" w:rsidRDefault="00302B16" w:rsidP="003E1B11">
            <w:pPr>
              <w:jc w:val="center"/>
              <w:rPr>
                <w:color w:val="000000"/>
                <w:sz w:val="22"/>
              </w:rPr>
            </w:pPr>
            <w:r w:rsidRPr="005E470E">
              <w:rPr>
                <w:color w:val="000000"/>
                <w:sz w:val="22"/>
              </w:rPr>
              <w:t>2,4,5,6</w:t>
            </w:r>
          </w:p>
        </w:tc>
      </w:tr>
      <w:tr w:rsidR="00302B16" w:rsidRPr="005E470E" w14:paraId="357B2AF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5E27492" w14:textId="77777777" w:rsidR="00302B16" w:rsidRPr="005E470E" w:rsidRDefault="00302B16" w:rsidP="003E1B11">
            <w:pPr>
              <w:jc w:val="center"/>
              <w:rPr>
                <w:color w:val="000000"/>
                <w:sz w:val="22"/>
              </w:rPr>
            </w:pPr>
            <w:r w:rsidRPr="005E470E">
              <w:rPr>
                <w:color w:val="000000"/>
                <w:sz w:val="22"/>
              </w:rPr>
              <w:t>MIAMFLIC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B9EE998"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A743CEA"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851CEE6" w14:textId="77777777" w:rsidR="00302B16" w:rsidRPr="005E470E" w:rsidRDefault="00302B16" w:rsidP="003E1B11">
            <w:pPr>
              <w:jc w:val="center"/>
              <w:rPr>
                <w:color w:val="000000"/>
                <w:sz w:val="22"/>
              </w:rPr>
            </w:pPr>
            <w:r w:rsidRPr="005E470E">
              <w:rPr>
                <w:color w:val="000000"/>
                <w:sz w:val="22"/>
              </w:rPr>
              <w:t>2,4,5,6</w:t>
            </w:r>
          </w:p>
        </w:tc>
      </w:tr>
      <w:tr w:rsidR="00302B16" w:rsidRPr="005E470E" w14:paraId="5020251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12D1928" w14:textId="77777777" w:rsidR="00302B16" w:rsidRPr="005E470E" w:rsidRDefault="00302B16" w:rsidP="003E1B11">
            <w:pPr>
              <w:jc w:val="center"/>
              <w:rPr>
                <w:color w:val="000000"/>
                <w:sz w:val="22"/>
              </w:rPr>
            </w:pPr>
            <w:r w:rsidRPr="005E470E">
              <w:rPr>
                <w:color w:val="000000"/>
                <w:sz w:val="22"/>
              </w:rPr>
              <w:t>MIAMFLKE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A2AE6ED"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AE9F24E"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C017CDE" w14:textId="77777777" w:rsidR="00302B16" w:rsidRPr="005E470E" w:rsidRDefault="00302B16" w:rsidP="003E1B11">
            <w:pPr>
              <w:jc w:val="center"/>
              <w:rPr>
                <w:color w:val="000000"/>
                <w:sz w:val="22"/>
              </w:rPr>
            </w:pPr>
            <w:r w:rsidRPr="005E470E">
              <w:rPr>
                <w:color w:val="000000"/>
                <w:sz w:val="22"/>
              </w:rPr>
              <w:t>2,4,5,6</w:t>
            </w:r>
          </w:p>
        </w:tc>
      </w:tr>
      <w:tr w:rsidR="00302B16" w:rsidRPr="005E470E" w14:paraId="59D0AF5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C3BD864" w14:textId="77777777" w:rsidR="00302B16" w:rsidRPr="005E470E" w:rsidRDefault="00302B16" w:rsidP="003E1B11">
            <w:pPr>
              <w:jc w:val="center"/>
              <w:rPr>
                <w:color w:val="000000"/>
                <w:sz w:val="22"/>
              </w:rPr>
            </w:pPr>
            <w:r w:rsidRPr="005E470E">
              <w:rPr>
                <w:color w:val="000000"/>
                <w:sz w:val="22"/>
              </w:rPr>
              <w:t>MIAMFLME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EE969E5"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B902984"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495970D" w14:textId="77777777" w:rsidR="00302B16" w:rsidRPr="005E470E" w:rsidRDefault="00302B16" w:rsidP="003E1B11">
            <w:pPr>
              <w:jc w:val="center"/>
              <w:rPr>
                <w:color w:val="000000"/>
                <w:sz w:val="22"/>
              </w:rPr>
            </w:pPr>
            <w:r w:rsidRPr="005E470E">
              <w:rPr>
                <w:color w:val="000000"/>
                <w:sz w:val="22"/>
              </w:rPr>
              <w:t>2,4,5,6</w:t>
            </w:r>
          </w:p>
        </w:tc>
      </w:tr>
      <w:tr w:rsidR="00302B16" w:rsidRPr="005E470E" w14:paraId="1C00039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5E40389" w14:textId="77777777" w:rsidR="00302B16" w:rsidRPr="005E470E" w:rsidRDefault="00302B16" w:rsidP="003E1B11">
            <w:pPr>
              <w:jc w:val="center"/>
              <w:rPr>
                <w:color w:val="000000"/>
                <w:sz w:val="22"/>
              </w:rPr>
            </w:pPr>
            <w:r w:rsidRPr="005E470E">
              <w:rPr>
                <w:color w:val="000000"/>
                <w:sz w:val="22"/>
              </w:rPr>
              <w:t>MIAMFLNM</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7687192"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CD99680"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26F89A3" w14:textId="77777777" w:rsidR="00302B16" w:rsidRPr="005E470E" w:rsidRDefault="00302B16" w:rsidP="003E1B11">
            <w:pPr>
              <w:jc w:val="center"/>
              <w:rPr>
                <w:color w:val="000000"/>
                <w:sz w:val="22"/>
              </w:rPr>
            </w:pPr>
            <w:r w:rsidRPr="005E470E">
              <w:rPr>
                <w:color w:val="000000"/>
                <w:sz w:val="22"/>
              </w:rPr>
              <w:t>2,4,5,6</w:t>
            </w:r>
          </w:p>
        </w:tc>
      </w:tr>
      <w:tr w:rsidR="00302B16" w:rsidRPr="005E470E" w14:paraId="1CA4BD6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796755F" w14:textId="77777777" w:rsidR="00302B16" w:rsidRPr="005E470E" w:rsidRDefault="00302B16" w:rsidP="003E1B11">
            <w:pPr>
              <w:jc w:val="center"/>
              <w:rPr>
                <w:color w:val="000000"/>
                <w:sz w:val="22"/>
              </w:rPr>
            </w:pPr>
            <w:r w:rsidRPr="005E470E">
              <w:rPr>
                <w:color w:val="000000"/>
                <w:sz w:val="22"/>
              </w:rPr>
              <w:t>MIAMFLNS</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2219C38"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E7300F7"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CF8B781" w14:textId="77777777" w:rsidR="00302B16" w:rsidRPr="005E470E" w:rsidRDefault="00302B16" w:rsidP="003E1B11">
            <w:pPr>
              <w:jc w:val="center"/>
              <w:rPr>
                <w:color w:val="000000"/>
                <w:sz w:val="22"/>
              </w:rPr>
            </w:pPr>
            <w:r w:rsidRPr="005E470E">
              <w:rPr>
                <w:color w:val="000000"/>
                <w:sz w:val="22"/>
              </w:rPr>
              <w:t>2,4,5,6</w:t>
            </w:r>
          </w:p>
        </w:tc>
      </w:tr>
      <w:tr w:rsidR="00302B16" w:rsidRPr="005E470E" w14:paraId="25A27F8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7032E32" w14:textId="77777777" w:rsidR="00302B16" w:rsidRPr="005E470E" w:rsidRDefault="00302B16" w:rsidP="003E1B11">
            <w:pPr>
              <w:jc w:val="center"/>
              <w:rPr>
                <w:color w:val="000000"/>
                <w:sz w:val="22"/>
              </w:rPr>
            </w:pPr>
            <w:r w:rsidRPr="005E470E">
              <w:rPr>
                <w:color w:val="000000"/>
                <w:sz w:val="22"/>
              </w:rPr>
              <w:t>MIAMFLOL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0103830"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9486561"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965E8D9" w14:textId="77777777" w:rsidR="00302B16" w:rsidRPr="005E470E" w:rsidRDefault="00302B16" w:rsidP="003E1B11">
            <w:pPr>
              <w:jc w:val="center"/>
              <w:rPr>
                <w:color w:val="000000"/>
                <w:sz w:val="22"/>
              </w:rPr>
            </w:pPr>
            <w:r w:rsidRPr="005E470E">
              <w:rPr>
                <w:color w:val="000000"/>
                <w:sz w:val="22"/>
              </w:rPr>
              <w:t>4,5,6</w:t>
            </w:r>
          </w:p>
        </w:tc>
      </w:tr>
      <w:tr w:rsidR="00302B16" w:rsidRPr="005E470E" w14:paraId="7BBA251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60469AA" w14:textId="77777777" w:rsidR="00302B16" w:rsidRPr="005E470E" w:rsidRDefault="00302B16" w:rsidP="003E1B11">
            <w:pPr>
              <w:jc w:val="center"/>
              <w:rPr>
                <w:color w:val="000000"/>
                <w:sz w:val="22"/>
              </w:rPr>
            </w:pPr>
            <w:r w:rsidRPr="005E470E">
              <w:rPr>
                <w:color w:val="000000"/>
                <w:sz w:val="22"/>
              </w:rPr>
              <w:t>MIAMFLPB</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2567AFE"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AB9531D"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2B66E82" w14:textId="77777777" w:rsidR="00302B16" w:rsidRPr="005E470E" w:rsidRDefault="00302B16" w:rsidP="003E1B11">
            <w:pPr>
              <w:jc w:val="center"/>
              <w:rPr>
                <w:color w:val="000000"/>
                <w:sz w:val="22"/>
              </w:rPr>
            </w:pPr>
            <w:r w:rsidRPr="005E470E">
              <w:rPr>
                <w:color w:val="000000"/>
                <w:sz w:val="22"/>
              </w:rPr>
              <w:t>2,4,5,6</w:t>
            </w:r>
          </w:p>
        </w:tc>
      </w:tr>
      <w:tr w:rsidR="00302B16" w:rsidRPr="005E470E" w14:paraId="2F4D7E3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F2D3E6B" w14:textId="77777777" w:rsidR="00302B16" w:rsidRPr="005E470E" w:rsidRDefault="00302B16" w:rsidP="003E1B11">
            <w:pPr>
              <w:jc w:val="center"/>
              <w:rPr>
                <w:color w:val="000000"/>
                <w:sz w:val="22"/>
              </w:rPr>
            </w:pPr>
            <w:r w:rsidRPr="005E470E">
              <w:rPr>
                <w:color w:val="000000"/>
                <w:sz w:val="22"/>
              </w:rPr>
              <w:t>MIAMFLPL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5C053BA"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E5903FF"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7FB5089" w14:textId="77777777" w:rsidR="00302B16" w:rsidRPr="005E470E" w:rsidRDefault="00302B16" w:rsidP="003E1B11">
            <w:pPr>
              <w:jc w:val="center"/>
              <w:rPr>
                <w:color w:val="000000"/>
                <w:sz w:val="22"/>
              </w:rPr>
            </w:pPr>
            <w:r w:rsidRPr="005E470E">
              <w:rPr>
                <w:color w:val="000000"/>
                <w:sz w:val="22"/>
              </w:rPr>
              <w:t>2,4,5,6</w:t>
            </w:r>
          </w:p>
        </w:tc>
      </w:tr>
      <w:tr w:rsidR="00302B16" w:rsidRPr="005E470E" w14:paraId="5EA09AB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AEF299E" w14:textId="77777777" w:rsidR="00302B16" w:rsidRPr="005E470E" w:rsidRDefault="00302B16" w:rsidP="003E1B11">
            <w:pPr>
              <w:jc w:val="center"/>
              <w:rPr>
                <w:color w:val="000000"/>
                <w:sz w:val="22"/>
              </w:rPr>
            </w:pPr>
            <w:r w:rsidRPr="005E470E">
              <w:rPr>
                <w:color w:val="000000"/>
                <w:sz w:val="22"/>
              </w:rPr>
              <w:t>MIAMFLRR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41C69FD"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11AF5B6"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251290C" w14:textId="77777777" w:rsidR="00302B16" w:rsidRPr="005E470E" w:rsidRDefault="00302B16" w:rsidP="003E1B11">
            <w:pPr>
              <w:jc w:val="center"/>
              <w:rPr>
                <w:color w:val="000000"/>
                <w:sz w:val="22"/>
              </w:rPr>
            </w:pPr>
            <w:r w:rsidRPr="005E470E">
              <w:rPr>
                <w:color w:val="000000"/>
                <w:sz w:val="22"/>
              </w:rPr>
              <w:t>2,4,5,6</w:t>
            </w:r>
          </w:p>
        </w:tc>
      </w:tr>
      <w:tr w:rsidR="00302B16" w:rsidRPr="005E470E" w14:paraId="789060D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25BFA6E" w14:textId="77777777" w:rsidR="00302B16" w:rsidRPr="005E470E" w:rsidRDefault="00302B16" w:rsidP="003E1B11">
            <w:pPr>
              <w:jc w:val="center"/>
              <w:rPr>
                <w:color w:val="000000"/>
                <w:sz w:val="22"/>
              </w:rPr>
            </w:pPr>
            <w:r w:rsidRPr="005E470E">
              <w:rPr>
                <w:color w:val="000000"/>
                <w:sz w:val="22"/>
              </w:rPr>
              <w:t>MIAMFLSH</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DA31E49"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5CDA591"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D559DB8" w14:textId="77777777" w:rsidR="00302B16" w:rsidRPr="005E470E" w:rsidRDefault="00302B16" w:rsidP="003E1B11">
            <w:pPr>
              <w:jc w:val="center"/>
              <w:rPr>
                <w:color w:val="000000"/>
                <w:sz w:val="22"/>
              </w:rPr>
            </w:pPr>
            <w:r w:rsidRPr="005E470E">
              <w:rPr>
                <w:color w:val="000000"/>
                <w:sz w:val="22"/>
              </w:rPr>
              <w:t>2,4,5,6</w:t>
            </w:r>
          </w:p>
        </w:tc>
      </w:tr>
      <w:tr w:rsidR="00302B16" w:rsidRPr="005E470E" w14:paraId="5E6AC40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5E07033" w14:textId="77777777" w:rsidR="00302B16" w:rsidRPr="005E470E" w:rsidRDefault="00302B16" w:rsidP="003E1B11">
            <w:pPr>
              <w:jc w:val="center"/>
              <w:rPr>
                <w:color w:val="000000"/>
                <w:sz w:val="22"/>
              </w:rPr>
            </w:pPr>
            <w:r w:rsidRPr="005E470E">
              <w:rPr>
                <w:color w:val="000000"/>
                <w:sz w:val="22"/>
              </w:rPr>
              <w:t>MIAMFLSO</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E3D28AD"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B4E27A7"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053EAFC" w14:textId="77777777" w:rsidR="00302B16" w:rsidRPr="005E470E" w:rsidRDefault="00302B16" w:rsidP="003E1B11">
            <w:pPr>
              <w:jc w:val="center"/>
              <w:rPr>
                <w:color w:val="000000"/>
                <w:sz w:val="22"/>
              </w:rPr>
            </w:pPr>
            <w:r w:rsidRPr="005E470E">
              <w:rPr>
                <w:color w:val="000000"/>
                <w:sz w:val="22"/>
              </w:rPr>
              <w:t>2,5,6</w:t>
            </w:r>
          </w:p>
        </w:tc>
      </w:tr>
      <w:tr w:rsidR="00302B16" w:rsidRPr="005E470E" w14:paraId="56BE04E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0EF0B66" w14:textId="77777777" w:rsidR="00302B16" w:rsidRPr="005E470E" w:rsidRDefault="00302B16" w:rsidP="003E1B11">
            <w:pPr>
              <w:jc w:val="center"/>
              <w:rPr>
                <w:color w:val="000000"/>
                <w:sz w:val="22"/>
              </w:rPr>
            </w:pPr>
            <w:r w:rsidRPr="005E470E">
              <w:rPr>
                <w:color w:val="000000"/>
                <w:sz w:val="22"/>
              </w:rPr>
              <w:t>MIAMFLWD</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D950D24"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A25E3B0"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A9CA6F6" w14:textId="77777777" w:rsidR="00302B16" w:rsidRPr="005E470E" w:rsidRDefault="00302B16" w:rsidP="003E1B11">
            <w:pPr>
              <w:jc w:val="center"/>
              <w:rPr>
                <w:color w:val="000000"/>
                <w:sz w:val="22"/>
              </w:rPr>
            </w:pPr>
            <w:r w:rsidRPr="005E470E">
              <w:rPr>
                <w:color w:val="000000"/>
                <w:sz w:val="22"/>
              </w:rPr>
              <w:t>2,4,5,6</w:t>
            </w:r>
          </w:p>
        </w:tc>
      </w:tr>
      <w:tr w:rsidR="00302B16" w:rsidRPr="005E470E" w14:paraId="1486A77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2CF1471" w14:textId="77777777" w:rsidR="00302B16" w:rsidRPr="005E470E" w:rsidRDefault="00302B16" w:rsidP="003E1B11">
            <w:pPr>
              <w:jc w:val="center"/>
              <w:rPr>
                <w:color w:val="000000"/>
                <w:sz w:val="22"/>
              </w:rPr>
            </w:pPr>
            <w:r w:rsidRPr="005E470E">
              <w:rPr>
                <w:color w:val="000000"/>
                <w:sz w:val="22"/>
              </w:rPr>
              <w:t>MIAMFLWM</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D501CEC" w14:textId="77777777" w:rsidR="00302B16" w:rsidRPr="005E470E" w:rsidRDefault="00302B16" w:rsidP="003E1B11">
            <w:pPr>
              <w:jc w:val="center"/>
              <w:rPr>
                <w:color w:val="000000"/>
                <w:sz w:val="22"/>
              </w:rPr>
            </w:pPr>
            <w:r w:rsidRPr="005E470E">
              <w:rPr>
                <w:color w:val="000000"/>
                <w:sz w:val="22"/>
              </w:rPr>
              <w:t>MIAMI</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5727CD3"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42B847F" w14:textId="77777777" w:rsidR="00302B16" w:rsidRPr="005E470E" w:rsidRDefault="00302B16" w:rsidP="003E1B11">
            <w:pPr>
              <w:jc w:val="center"/>
              <w:rPr>
                <w:color w:val="000000"/>
                <w:sz w:val="22"/>
              </w:rPr>
            </w:pPr>
            <w:r w:rsidRPr="005E470E">
              <w:rPr>
                <w:color w:val="000000"/>
                <w:sz w:val="22"/>
              </w:rPr>
              <w:t>2,4,5,6</w:t>
            </w:r>
          </w:p>
        </w:tc>
      </w:tr>
      <w:tr w:rsidR="00302B16" w:rsidRPr="005E470E" w14:paraId="2D2F588D"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CD299CF" w14:textId="77777777" w:rsidR="00302B16" w:rsidRPr="005E470E" w:rsidRDefault="00302B16" w:rsidP="003E1B11">
            <w:pPr>
              <w:jc w:val="center"/>
              <w:rPr>
                <w:color w:val="000000"/>
                <w:sz w:val="22"/>
              </w:rPr>
            </w:pPr>
            <w:r w:rsidRPr="005E470E">
              <w:rPr>
                <w:color w:val="000000"/>
                <w:sz w:val="22"/>
              </w:rPr>
              <w:t>MICCFLBB</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6634211" w14:textId="77777777" w:rsidR="00302B16" w:rsidRPr="005E470E" w:rsidRDefault="00302B16" w:rsidP="003E1B11">
            <w:pPr>
              <w:jc w:val="center"/>
              <w:rPr>
                <w:color w:val="000000"/>
                <w:sz w:val="22"/>
              </w:rPr>
            </w:pPr>
            <w:r w:rsidRPr="005E470E">
              <w:rPr>
                <w:color w:val="000000"/>
                <w:sz w:val="22"/>
              </w:rPr>
              <w:t>SEBASTIAN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8EA2B91"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A9625A7" w14:textId="77777777" w:rsidR="00302B16" w:rsidRPr="005E470E" w:rsidRDefault="00302B16" w:rsidP="003E1B11">
            <w:pPr>
              <w:jc w:val="center"/>
              <w:rPr>
                <w:color w:val="000000"/>
                <w:sz w:val="22"/>
              </w:rPr>
            </w:pPr>
            <w:r w:rsidRPr="005E470E">
              <w:rPr>
                <w:color w:val="000000"/>
                <w:sz w:val="22"/>
              </w:rPr>
              <w:t>2,4,5,6</w:t>
            </w:r>
          </w:p>
        </w:tc>
      </w:tr>
      <w:tr w:rsidR="00302B16" w:rsidRPr="005E470E" w14:paraId="6FEE738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C64EDBF" w14:textId="77777777" w:rsidR="00302B16" w:rsidRPr="005E470E" w:rsidRDefault="00302B16" w:rsidP="003E1B11">
            <w:pPr>
              <w:jc w:val="center"/>
              <w:rPr>
                <w:color w:val="000000"/>
                <w:sz w:val="22"/>
              </w:rPr>
            </w:pPr>
            <w:r w:rsidRPr="005E470E">
              <w:rPr>
                <w:color w:val="000000"/>
                <w:sz w:val="22"/>
              </w:rPr>
              <w:t>MLBRFLMA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70167AB" w14:textId="77777777" w:rsidR="00302B16" w:rsidRPr="005E470E" w:rsidRDefault="00302B16" w:rsidP="003E1B11">
            <w:pPr>
              <w:jc w:val="center"/>
              <w:rPr>
                <w:color w:val="000000"/>
                <w:sz w:val="22"/>
              </w:rPr>
            </w:pPr>
            <w:r w:rsidRPr="005E470E">
              <w:rPr>
                <w:color w:val="000000"/>
                <w:sz w:val="22"/>
              </w:rPr>
              <w:t>MELBOURNE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BF2D633"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E103C85" w14:textId="77777777" w:rsidR="00302B16" w:rsidRPr="005E470E" w:rsidRDefault="00302B16" w:rsidP="003E1B11">
            <w:pPr>
              <w:jc w:val="center"/>
              <w:rPr>
                <w:color w:val="000000"/>
                <w:sz w:val="22"/>
              </w:rPr>
            </w:pPr>
            <w:r w:rsidRPr="005E470E">
              <w:rPr>
                <w:color w:val="000000"/>
                <w:sz w:val="22"/>
              </w:rPr>
              <w:t>2,4,5,6</w:t>
            </w:r>
          </w:p>
        </w:tc>
      </w:tr>
      <w:tr w:rsidR="00302B16" w:rsidRPr="005E470E" w14:paraId="0AC11DF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9D42C76" w14:textId="77777777" w:rsidR="00302B16" w:rsidRPr="005E470E" w:rsidRDefault="00302B16" w:rsidP="003E1B11">
            <w:pPr>
              <w:jc w:val="center"/>
              <w:rPr>
                <w:color w:val="000000"/>
                <w:sz w:val="22"/>
              </w:rPr>
            </w:pPr>
            <w:r w:rsidRPr="005E470E">
              <w:rPr>
                <w:color w:val="000000"/>
                <w:sz w:val="22"/>
              </w:rPr>
              <w:t>MLTNFLRA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BBA79EB" w14:textId="77777777" w:rsidR="00302B16" w:rsidRPr="005E470E" w:rsidRDefault="00302B16" w:rsidP="003E1B11">
            <w:pPr>
              <w:jc w:val="center"/>
              <w:rPr>
                <w:color w:val="000000"/>
                <w:sz w:val="22"/>
              </w:rPr>
            </w:pPr>
            <w:r w:rsidRPr="005E470E">
              <w:rPr>
                <w:color w:val="000000"/>
                <w:sz w:val="22"/>
              </w:rPr>
              <w:t>MILTON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BE3F80C"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3AFCFBC" w14:textId="77777777" w:rsidR="00302B16" w:rsidRPr="005E470E" w:rsidRDefault="00302B16" w:rsidP="003E1B11">
            <w:pPr>
              <w:jc w:val="center"/>
              <w:rPr>
                <w:color w:val="000000"/>
                <w:sz w:val="22"/>
              </w:rPr>
            </w:pPr>
            <w:r w:rsidRPr="005E470E">
              <w:rPr>
                <w:color w:val="000000"/>
                <w:sz w:val="22"/>
              </w:rPr>
              <w:t>2,4,5,6</w:t>
            </w:r>
          </w:p>
        </w:tc>
      </w:tr>
      <w:tr w:rsidR="00302B16" w:rsidRPr="005E470E" w14:paraId="47FCAF5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DA65455" w14:textId="77777777" w:rsidR="00302B16" w:rsidRPr="005E470E" w:rsidRDefault="00302B16" w:rsidP="003E1B11">
            <w:pPr>
              <w:jc w:val="center"/>
              <w:rPr>
                <w:color w:val="000000"/>
                <w:sz w:val="22"/>
              </w:rPr>
            </w:pPr>
            <w:r w:rsidRPr="005E470E">
              <w:rPr>
                <w:color w:val="000000"/>
                <w:sz w:val="22"/>
              </w:rPr>
              <w:t>MNDRFLAV</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0FE1A0B" w14:textId="77777777" w:rsidR="00302B16" w:rsidRPr="005E470E" w:rsidRDefault="00302B16" w:rsidP="003E1B11">
            <w:pPr>
              <w:jc w:val="center"/>
              <w:rPr>
                <w:color w:val="000000"/>
                <w:sz w:val="22"/>
              </w:rPr>
            </w:pPr>
            <w:r w:rsidRPr="005E470E">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F39F7AF"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DDFA654" w14:textId="77777777" w:rsidR="00302B16" w:rsidRPr="005E470E" w:rsidRDefault="00302B16" w:rsidP="003E1B11">
            <w:pPr>
              <w:jc w:val="center"/>
              <w:rPr>
                <w:color w:val="000000"/>
                <w:sz w:val="22"/>
              </w:rPr>
            </w:pPr>
            <w:r w:rsidRPr="005E470E">
              <w:rPr>
                <w:color w:val="000000"/>
                <w:sz w:val="22"/>
              </w:rPr>
              <w:t>2,4,5,6</w:t>
            </w:r>
          </w:p>
        </w:tc>
      </w:tr>
      <w:tr w:rsidR="00302B16" w:rsidRPr="005E470E" w14:paraId="0B18BDF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3E09498" w14:textId="77777777" w:rsidR="00302B16" w:rsidRPr="005E470E" w:rsidRDefault="00302B16" w:rsidP="003E1B11">
            <w:pPr>
              <w:jc w:val="center"/>
              <w:rPr>
                <w:color w:val="000000"/>
                <w:sz w:val="22"/>
              </w:rPr>
            </w:pPr>
            <w:r w:rsidRPr="005E470E">
              <w:rPr>
                <w:color w:val="000000"/>
                <w:sz w:val="22"/>
              </w:rPr>
              <w:t>MNDRFLLO</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9B17731" w14:textId="77777777" w:rsidR="00302B16" w:rsidRPr="005E470E" w:rsidRDefault="00302B16" w:rsidP="003E1B11">
            <w:pPr>
              <w:jc w:val="center"/>
              <w:rPr>
                <w:color w:val="000000"/>
                <w:sz w:val="22"/>
              </w:rPr>
            </w:pPr>
            <w:r w:rsidRPr="005E470E">
              <w:rPr>
                <w:color w:val="000000"/>
                <w:sz w:val="22"/>
              </w:rPr>
              <w:t>JACKSONVILLE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83662D3"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97A1230" w14:textId="77777777" w:rsidR="00302B16" w:rsidRPr="005E470E" w:rsidRDefault="00302B16" w:rsidP="003E1B11">
            <w:pPr>
              <w:jc w:val="center"/>
              <w:rPr>
                <w:color w:val="000000"/>
                <w:sz w:val="22"/>
              </w:rPr>
            </w:pPr>
            <w:r w:rsidRPr="005E470E">
              <w:rPr>
                <w:color w:val="000000"/>
                <w:sz w:val="22"/>
              </w:rPr>
              <w:t>2,4,5,6</w:t>
            </w:r>
          </w:p>
        </w:tc>
      </w:tr>
      <w:tr w:rsidR="00302B16" w:rsidRPr="005E470E" w14:paraId="3EE835E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F3C703E" w14:textId="77777777" w:rsidR="00302B16" w:rsidRPr="005E470E" w:rsidRDefault="00302B16" w:rsidP="003E1B11">
            <w:pPr>
              <w:jc w:val="center"/>
              <w:rPr>
                <w:color w:val="000000"/>
                <w:sz w:val="22"/>
              </w:rPr>
            </w:pPr>
            <w:r w:rsidRPr="005E470E">
              <w:rPr>
                <w:color w:val="000000"/>
                <w:sz w:val="22"/>
              </w:rPr>
              <w:t>MNDRFLLW</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CAAC740" w14:textId="77777777" w:rsidR="00302B16" w:rsidRPr="005E470E" w:rsidRDefault="00302B16" w:rsidP="003E1B11">
            <w:pPr>
              <w:jc w:val="center"/>
              <w:rPr>
                <w:color w:val="000000"/>
                <w:sz w:val="22"/>
              </w:rPr>
            </w:pPr>
            <w:r w:rsidRPr="005E470E">
              <w:rPr>
                <w:color w:val="000000"/>
                <w:sz w:val="22"/>
              </w:rPr>
              <w:t>ST. JOHNS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EAABC17"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6FE9008" w14:textId="77777777" w:rsidR="00302B16" w:rsidRPr="005E470E" w:rsidRDefault="00302B16" w:rsidP="003E1B11">
            <w:pPr>
              <w:jc w:val="center"/>
              <w:rPr>
                <w:color w:val="000000"/>
                <w:sz w:val="22"/>
              </w:rPr>
            </w:pPr>
            <w:r w:rsidRPr="005E470E">
              <w:rPr>
                <w:color w:val="000000"/>
                <w:sz w:val="22"/>
              </w:rPr>
              <w:t>2,4,5,6</w:t>
            </w:r>
          </w:p>
        </w:tc>
      </w:tr>
      <w:tr w:rsidR="00302B16" w:rsidRPr="005E470E" w14:paraId="36C31E2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D69E00C" w14:textId="77777777" w:rsidR="00302B16" w:rsidRPr="005E470E" w:rsidRDefault="00302B16" w:rsidP="003E1B11">
            <w:pPr>
              <w:jc w:val="center"/>
              <w:rPr>
                <w:color w:val="000000"/>
                <w:sz w:val="22"/>
              </w:rPr>
            </w:pPr>
            <w:r w:rsidRPr="005E470E">
              <w:rPr>
                <w:color w:val="000000"/>
                <w:sz w:val="22"/>
              </w:rPr>
              <w:t>MNSNFLMA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1C51E7A" w14:textId="77777777" w:rsidR="00302B16" w:rsidRPr="005E470E" w:rsidRDefault="00302B16" w:rsidP="003E1B11">
            <w:pPr>
              <w:jc w:val="center"/>
              <w:rPr>
                <w:color w:val="000000"/>
                <w:sz w:val="22"/>
              </w:rPr>
            </w:pPr>
            <w:r w:rsidRPr="005E470E">
              <w:rPr>
                <w:color w:val="000000"/>
                <w:sz w:val="22"/>
              </w:rPr>
              <w:t>MUNSON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22EFA5F"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F47F65C" w14:textId="77777777" w:rsidR="00302B16" w:rsidRPr="005E470E" w:rsidRDefault="00302B16" w:rsidP="003E1B11">
            <w:pPr>
              <w:jc w:val="center"/>
              <w:rPr>
                <w:color w:val="000000"/>
                <w:sz w:val="22"/>
              </w:rPr>
            </w:pPr>
            <w:r w:rsidRPr="005E470E">
              <w:rPr>
                <w:color w:val="000000"/>
                <w:sz w:val="22"/>
              </w:rPr>
              <w:t>4,5</w:t>
            </w:r>
          </w:p>
        </w:tc>
      </w:tr>
      <w:tr w:rsidR="00302B16" w:rsidRPr="005E470E" w14:paraId="542D0D4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669C72A" w14:textId="77777777" w:rsidR="00302B16" w:rsidRPr="005E470E" w:rsidRDefault="00302B16" w:rsidP="003E1B11">
            <w:pPr>
              <w:jc w:val="center"/>
              <w:rPr>
                <w:color w:val="000000"/>
                <w:sz w:val="22"/>
              </w:rPr>
            </w:pPr>
            <w:r w:rsidRPr="005E470E">
              <w:rPr>
                <w:color w:val="000000"/>
                <w:sz w:val="22"/>
              </w:rPr>
              <w:t>MRTHFLVE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30A8B25" w14:textId="77777777" w:rsidR="00302B16" w:rsidRPr="005E470E" w:rsidRDefault="00302B16" w:rsidP="003E1B11">
            <w:pPr>
              <w:jc w:val="center"/>
              <w:rPr>
                <w:color w:val="000000"/>
                <w:sz w:val="22"/>
              </w:rPr>
            </w:pPr>
            <w:r w:rsidRPr="005E470E">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688F211"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EBB5808" w14:textId="77777777" w:rsidR="00302B16" w:rsidRPr="005E470E" w:rsidRDefault="00302B16" w:rsidP="003E1B11">
            <w:pPr>
              <w:jc w:val="center"/>
              <w:rPr>
                <w:color w:val="000000"/>
                <w:sz w:val="22"/>
              </w:rPr>
            </w:pPr>
            <w:r w:rsidRPr="005E470E">
              <w:rPr>
                <w:color w:val="000000"/>
                <w:sz w:val="22"/>
              </w:rPr>
              <w:t>2,4,5,6</w:t>
            </w:r>
          </w:p>
        </w:tc>
      </w:tr>
      <w:tr w:rsidR="00302B16" w:rsidRPr="005E470E" w14:paraId="50E1693D"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F639650" w14:textId="77777777" w:rsidR="00302B16" w:rsidRPr="005E470E" w:rsidRDefault="00302B16" w:rsidP="003E1B11">
            <w:pPr>
              <w:jc w:val="center"/>
              <w:rPr>
                <w:color w:val="000000"/>
                <w:sz w:val="22"/>
              </w:rPr>
            </w:pPr>
            <w:r w:rsidRPr="005E470E">
              <w:rPr>
                <w:color w:val="000000"/>
                <w:sz w:val="22"/>
              </w:rPr>
              <w:t>MXVLFLMA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A8A7161" w14:textId="77777777" w:rsidR="00302B16" w:rsidRPr="005E470E" w:rsidRDefault="00302B16" w:rsidP="003E1B11">
            <w:pPr>
              <w:jc w:val="center"/>
              <w:rPr>
                <w:color w:val="000000"/>
                <w:sz w:val="22"/>
              </w:rPr>
            </w:pPr>
            <w:r w:rsidRPr="005E470E">
              <w:rPr>
                <w:color w:val="000000"/>
                <w:sz w:val="22"/>
              </w:rPr>
              <w:t>MAXVILLE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C2C4271"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8FDEFB2" w14:textId="77777777" w:rsidR="00302B16" w:rsidRPr="005E470E" w:rsidRDefault="00302B16" w:rsidP="003E1B11">
            <w:pPr>
              <w:jc w:val="center"/>
              <w:rPr>
                <w:color w:val="000000"/>
                <w:sz w:val="22"/>
              </w:rPr>
            </w:pPr>
            <w:r w:rsidRPr="005E470E">
              <w:rPr>
                <w:color w:val="000000"/>
                <w:sz w:val="22"/>
              </w:rPr>
              <w:t>2,4,5,6</w:t>
            </w:r>
          </w:p>
        </w:tc>
      </w:tr>
      <w:tr w:rsidR="00302B16" w:rsidRPr="005E470E" w14:paraId="2490B99F"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28F2060" w14:textId="77777777" w:rsidR="00302B16" w:rsidRPr="005E470E" w:rsidRDefault="00302B16" w:rsidP="003E1B11">
            <w:pPr>
              <w:jc w:val="center"/>
              <w:rPr>
                <w:color w:val="000000"/>
                <w:sz w:val="22"/>
              </w:rPr>
            </w:pPr>
            <w:r w:rsidRPr="005E470E">
              <w:rPr>
                <w:color w:val="000000"/>
                <w:sz w:val="22"/>
              </w:rPr>
              <w:t>NDADFLAC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7D9ED32" w14:textId="77777777" w:rsidR="00302B16" w:rsidRPr="005E470E" w:rsidRDefault="00302B16" w:rsidP="003E1B11">
            <w:pPr>
              <w:jc w:val="center"/>
              <w:rPr>
                <w:color w:val="000000"/>
                <w:sz w:val="22"/>
              </w:rPr>
            </w:pPr>
            <w:r w:rsidRPr="005E470E">
              <w:rPr>
                <w:color w:val="000000"/>
                <w:sz w:val="22"/>
              </w:rPr>
              <w:t>NORTH DADE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E6D8DC6"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BE4D373" w14:textId="77777777" w:rsidR="00302B16" w:rsidRPr="005E470E" w:rsidRDefault="00302B16" w:rsidP="003E1B11">
            <w:pPr>
              <w:jc w:val="center"/>
              <w:rPr>
                <w:color w:val="000000"/>
                <w:sz w:val="22"/>
              </w:rPr>
            </w:pPr>
            <w:r w:rsidRPr="005E470E">
              <w:rPr>
                <w:color w:val="000000"/>
                <w:sz w:val="22"/>
              </w:rPr>
              <w:t>2,5,6</w:t>
            </w:r>
          </w:p>
        </w:tc>
      </w:tr>
      <w:tr w:rsidR="00302B16" w:rsidRPr="005E470E" w14:paraId="0348271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F2DD03E" w14:textId="77777777" w:rsidR="00302B16" w:rsidRPr="005E470E" w:rsidRDefault="00302B16" w:rsidP="003E1B11">
            <w:pPr>
              <w:jc w:val="center"/>
              <w:rPr>
                <w:color w:val="000000"/>
                <w:sz w:val="22"/>
              </w:rPr>
            </w:pPr>
            <w:r w:rsidRPr="005E470E">
              <w:rPr>
                <w:color w:val="000000"/>
                <w:sz w:val="22"/>
              </w:rPr>
              <w:t>NDADFLBR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B9ABF4C" w14:textId="77777777" w:rsidR="00302B16" w:rsidRPr="005E470E" w:rsidRDefault="00302B16" w:rsidP="003E1B11">
            <w:pPr>
              <w:jc w:val="center"/>
              <w:rPr>
                <w:color w:val="000000"/>
                <w:sz w:val="22"/>
              </w:rPr>
            </w:pPr>
            <w:r w:rsidRPr="005E470E">
              <w:rPr>
                <w:color w:val="000000"/>
                <w:sz w:val="22"/>
              </w:rPr>
              <w:t>NORTH DADE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AA9D292"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00036EE" w14:textId="77777777" w:rsidR="00302B16" w:rsidRPr="005E470E" w:rsidRDefault="00302B16" w:rsidP="003E1B11">
            <w:pPr>
              <w:jc w:val="center"/>
              <w:rPr>
                <w:color w:val="000000"/>
                <w:sz w:val="22"/>
              </w:rPr>
            </w:pPr>
            <w:r w:rsidRPr="005E470E">
              <w:rPr>
                <w:color w:val="000000"/>
                <w:sz w:val="22"/>
              </w:rPr>
              <w:t>2,4,5,6</w:t>
            </w:r>
          </w:p>
        </w:tc>
      </w:tr>
      <w:tr w:rsidR="00302B16" w:rsidRPr="005E470E" w14:paraId="0EC7082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210AD5F" w14:textId="77777777" w:rsidR="00302B16" w:rsidRPr="005E470E" w:rsidRDefault="00302B16" w:rsidP="003E1B11">
            <w:pPr>
              <w:jc w:val="center"/>
              <w:rPr>
                <w:color w:val="000000"/>
                <w:sz w:val="22"/>
              </w:rPr>
            </w:pPr>
            <w:r w:rsidRPr="005E470E">
              <w:rPr>
                <w:color w:val="000000"/>
                <w:sz w:val="22"/>
              </w:rPr>
              <w:t>NDADFLGG</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4D7CD56" w14:textId="77777777" w:rsidR="00302B16" w:rsidRPr="005E470E" w:rsidRDefault="00302B16" w:rsidP="003E1B11">
            <w:pPr>
              <w:jc w:val="center"/>
              <w:rPr>
                <w:color w:val="000000"/>
                <w:sz w:val="22"/>
              </w:rPr>
            </w:pPr>
            <w:r w:rsidRPr="005E470E">
              <w:rPr>
                <w:color w:val="000000"/>
                <w:sz w:val="22"/>
              </w:rPr>
              <w:t>NORTH DADE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5ED3314"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7CD6C78" w14:textId="77777777" w:rsidR="00302B16" w:rsidRPr="005E470E" w:rsidRDefault="00302B16" w:rsidP="003E1B11">
            <w:pPr>
              <w:jc w:val="center"/>
              <w:rPr>
                <w:color w:val="000000"/>
                <w:sz w:val="22"/>
              </w:rPr>
            </w:pPr>
            <w:r w:rsidRPr="005E470E">
              <w:rPr>
                <w:color w:val="000000"/>
                <w:sz w:val="22"/>
              </w:rPr>
              <w:t>2,4,5,6</w:t>
            </w:r>
          </w:p>
        </w:tc>
      </w:tr>
      <w:tr w:rsidR="00302B16" w:rsidRPr="005E470E" w14:paraId="335E345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4903109" w14:textId="77777777" w:rsidR="00302B16" w:rsidRPr="005E470E" w:rsidRDefault="00302B16" w:rsidP="003E1B11">
            <w:pPr>
              <w:jc w:val="center"/>
              <w:rPr>
                <w:color w:val="000000"/>
                <w:sz w:val="22"/>
              </w:rPr>
            </w:pPr>
            <w:r w:rsidRPr="005E470E">
              <w:rPr>
                <w:color w:val="000000"/>
                <w:sz w:val="22"/>
              </w:rPr>
              <w:t>NDADFLOL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AB5E596" w14:textId="77777777" w:rsidR="00302B16" w:rsidRPr="005E470E" w:rsidRDefault="00302B16" w:rsidP="003E1B11">
            <w:pPr>
              <w:jc w:val="center"/>
              <w:rPr>
                <w:color w:val="000000"/>
                <w:sz w:val="22"/>
              </w:rPr>
            </w:pPr>
            <w:r w:rsidRPr="005E470E">
              <w:rPr>
                <w:color w:val="000000"/>
                <w:sz w:val="22"/>
              </w:rPr>
              <w:t>NORTH DADE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F3571A1"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054E190" w14:textId="77777777" w:rsidR="00302B16" w:rsidRPr="005E470E" w:rsidRDefault="00302B16" w:rsidP="003E1B11">
            <w:pPr>
              <w:jc w:val="center"/>
              <w:rPr>
                <w:color w:val="000000"/>
                <w:sz w:val="22"/>
              </w:rPr>
            </w:pPr>
            <w:r w:rsidRPr="005E470E">
              <w:rPr>
                <w:color w:val="000000"/>
                <w:sz w:val="22"/>
              </w:rPr>
              <w:t>2,4,5,6</w:t>
            </w:r>
          </w:p>
        </w:tc>
      </w:tr>
      <w:tr w:rsidR="00302B16" w:rsidRPr="005E470E" w14:paraId="17DEB19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00BD8EF" w14:textId="77777777" w:rsidR="00302B16" w:rsidRPr="005E470E" w:rsidRDefault="00302B16" w:rsidP="003E1B11">
            <w:pPr>
              <w:jc w:val="center"/>
              <w:rPr>
                <w:color w:val="000000"/>
                <w:sz w:val="22"/>
              </w:rPr>
            </w:pPr>
            <w:r w:rsidRPr="005E470E">
              <w:rPr>
                <w:color w:val="000000"/>
                <w:sz w:val="22"/>
              </w:rPr>
              <w:t>NKLRFLMA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18E1A0C" w14:textId="77777777" w:rsidR="00302B16" w:rsidRPr="005E470E" w:rsidRDefault="00302B16" w:rsidP="003E1B11">
            <w:pPr>
              <w:jc w:val="center"/>
              <w:rPr>
                <w:color w:val="000000"/>
                <w:sz w:val="22"/>
              </w:rPr>
            </w:pPr>
            <w:r w:rsidRPr="005E470E">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38A144D"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339B4ED" w14:textId="77777777" w:rsidR="00302B16" w:rsidRPr="005E470E" w:rsidRDefault="00302B16" w:rsidP="003E1B11">
            <w:pPr>
              <w:jc w:val="center"/>
              <w:rPr>
                <w:color w:val="000000"/>
                <w:sz w:val="22"/>
              </w:rPr>
            </w:pPr>
            <w:r w:rsidRPr="005E470E">
              <w:rPr>
                <w:color w:val="000000"/>
                <w:sz w:val="22"/>
              </w:rPr>
              <w:t>2,4,5,6</w:t>
            </w:r>
          </w:p>
        </w:tc>
      </w:tr>
      <w:tr w:rsidR="00302B16" w:rsidRPr="005E470E" w14:paraId="270CDD9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550420D" w14:textId="77777777" w:rsidR="00302B16" w:rsidRPr="005E470E" w:rsidRDefault="00302B16" w:rsidP="003E1B11">
            <w:pPr>
              <w:jc w:val="center"/>
              <w:rPr>
                <w:color w:val="000000"/>
                <w:sz w:val="22"/>
              </w:rPr>
            </w:pPr>
            <w:r w:rsidRPr="005E470E">
              <w:rPr>
                <w:color w:val="000000"/>
                <w:sz w:val="22"/>
              </w:rPr>
              <w:t>NSBHFLMA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302D627" w14:textId="77777777" w:rsidR="00302B16" w:rsidRPr="005E470E" w:rsidRDefault="00302B16" w:rsidP="003E1B11">
            <w:pPr>
              <w:jc w:val="center"/>
              <w:rPr>
                <w:color w:val="000000"/>
                <w:sz w:val="22"/>
              </w:rPr>
            </w:pPr>
            <w:r w:rsidRPr="005E470E">
              <w:rPr>
                <w:color w:val="000000"/>
                <w:sz w:val="22"/>
              </w:rPr>
              <w:t>NEW SMYRNA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EDE3916"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E40CD32" w14:textId="77777777" w:rsidR="00302B16" w:rsidRPr="005E470E" w:rsidRDefault="00302B16" w:rsidP="003E1B11">
            <w:pPr>
              <w:jc w:val="center"/>
              <w:rPr>
                <w:color w:val="000000"/>
                <w:sz w:val="22"/>
              </w:rPr>
            </w:pPr>
            <w:r w:rsidRPr="005E470E">
              <w:rPr>
                <w:color w:val="000000"/>
                <w:sz w:val="22"/>
              </w:rPr>
              <w:t>2,4,5,6</w:t>
            </w:r>
          </w:p>
        </w:tc>
      </w:tr>
      <w:tr w:rsidR="00302B16" w:rsidRPr="005E470E" w14:paraId="4080173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39DCF4F" w14:textId="77777777" w:rsidR="00302B16" w:rsidRPr="005E470E" w:rsidRDefault="00302B16" w:rsidP="003E1B11">
            <w:pPr>
              <w:jc w:val="center"/>
              <w:rPr>
                <w:color w:val="000000"/>
                <w:sz w:val="22"/>
              </w:rPr>
            </w:pPr>
            <w:r w:rsidRPr="005E470E">
              <w:rPr>
                <w:color w:val="000000"/>
                <w:sz w:val="22"/>
              </w:rPr>
              <w:t>NWBYFLMA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826E14A" w14:textId="77777777" w:rsidR="00302B16" w:rsidRPr="005E470E" w:rsidRDefault="00302B16" w:rsidP="003E1B11">
            <w:pPr>
              <w:jc w:val="center"/>
              <w:rPr>
                <w:color w:val="000000"/>
                <w:sz w:val="22"/>
              </w:rPr>
            </w:pPr>
            <w:r w:rsidRPr="005E470E">
              <w:rPr>
                <w:color w:val="000000"/>
                <w:sz w:val="22"/>
              </w:rPr>
              <w:t>NEWBERRY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69DBAB0"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C0FAD82" w14:textId="77777777" w:rsidR="00302B16" w:rsidRPr="005E470E" w:rsidRDefault="00302B16" w:rsidP="003E1B11">
            <w:pPr>
              <w:jc w:val="center"/>
              <w:rPr>
                <w:color w:val="000000"/>
                <w:sz w:val="22"/>
              </w:rPr>
            </w:pPr>
            <w:r w:rsidRPr="005E470E">
              <w:rPr>
                <w:color w:val="000000"/>
                <w:sz w:val="22"/>
              </w:rPr>
              <w:t>2,4,5,6</w:t>
            </w:r>
          </w:p>
        </w:tc>
      </w:tr>
      <w:tr w:rsidR="00302B16" w:rsidRPr="005E470E" w14:paraId="14964027"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D075B4C" w14:textId="77777777" w:rsidR="00302B16" w:rsidRPr="005E470E" w:rsidRDefault="00302B16" w:rsidP="003E1B11">
            <w:pPr>
              <w:jc w:val="center"/>
              <w:rPr>
                <w:color w:val="000000"/>
                <w:sz w:val="22"/>
              </w:rPr>
            </w:pPr>
            <w:r w:rsidRPr="005E470E">
              <w:rPr>
                <w:color w:val="000000"/>
                <w:sz w:val="22"/>
              </w:rPr>
              <w:t>OKHLFLMA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E461C91" w14:textId="77777777" w:rsidR="00302B16" w:rsidRPr="005E470E" w:rsidRDefault="00302B16" w:rsidP="003E1B11">
            <w:pPr>
              <w:jc w:val="center"/>
              <w:rPr>
                <w:color w:val="000000"/>
                <w:sz w:val="22"/>
              </w:rPr>
            </w:pPr>
            <w:r w:rsidRPr="005E470E">
              <w:rPr>
                <w:color w:val="000000"/>
                <w:sz w:val="22"/>
              </w:rPr>
              <w:t>OAKHILL</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2C2DC17"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8822A1B" w14:textId="77777777" w:rsidR="00302B16" w:rsidRPr="005E470E" w:rsidRDefault="00302B16" w:rsidP="003E1B11">
            <w:pPr>
              <w:jc w:val="center"/>
              <w:rPr>
                <w:color w:val="000000"/>
                <w:sz w:val="22"/>
              </w:rPr>
            </w:pPr>
            <w:r w:rsidRPr="005E470E">
              <w:rPr>
                <w:color w:val="000000"/>
                <w:sz w:val="22"/>
              </w:rPr>
              <w:t>2,4,5,6</w:t>
            </w:r>
          </w:p>
        </w:tc>
      </w:tr>
      <w:tr w:rsidR="00302B16" w:rsidRPr="005E470E" w14:paraId="44F00817" w14:textId="77777777" w:rsidTr="003E1B11">
        <w:trPr>
          <w:trHeight w:val="315"/>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6327D2AF" w14:textId="77777777" w:rsidR="00302B16" w:rsidRPr="005E470E" w:rsidRDefault="00302B16" w:rsidP="003E1B11">
            <w:pPr>
              <w:jc w:val="center"/>
              <w:rPr>
                <w:color w:val="000000"/>
                <w:sz w:val="22"/>
              </w:rPr>
            </w:pPr>
            <w:r w:rsidRPr="005E470E">
              <w:rPr>
                <w:color w:val="000000"/>
                <w:sz w:val="22"/>
              </w:rPr>
              <w:t>OLTWFLLN</w:t>
            </w:r>
          </w:p>
        </w:tc>
        <w:tc>
          <w:tcPr>
            <w:tcW w:w="2995" w:type="dxa"/>
            <w:tcBorders>
              <w:top w:val="nil"/>
              <w:left w:val="single" w:sz="12" w:space="0" w:color="auto"/>
              <w:bottom w:val="single" w:sz="18" w:space="0" w:color="auto"/>
              <w:right w:val="single" w:sz="12" w:space="0" w:color="auto"/>
            </w:tcBorders>
            <w:shd w:val="clear" w:color="auto" w:fill="auto"/>
            <w:noWrap/>
            <w:vAlign w:val="bottom"/>
            <w:hideMark/>
          </w:tcPr>
          <w:p w14:paraId="09CA7E76" w14:textId="77777777" w:rsidR="00302B16" w:rsidRPr="005E470E" w:rsidRDefault="00302B16" w:rsidP="003E1B11">
            <w:pPr>
              <w:jc w:val="center"/>
              <w:rPr>
                <w:color w:val="000000"/>
                <w:sz w:val="22"/>
              </w:rPr>
            </w:pPr>
            <w:r w:rsidRPr="005E470E">
              <w:rPr>
                <w:color w:val="000000"/>
                <w:sz w:val="22"/>
              </w:rPr>
              <w:t>OLDTOWN</w:t>
            </w:r>
          </w:p>
        </w:tc>
        <w:tc>
          <w:tcPr>
            <w:tcW w:w="2246" w:type="dxa"/>
            <w:tcBorders>
              <w:top w:val="nil"/>
              <w:left w:val="single" w:sz="12" w:space="0" w:color="auto"/>
              <w:bottom w:val="single" w:sz="18" w:space="0" w:color="auto"/>
              <w:right w:val="single" w:sz="12" w:space="0" w:color="auto"/>
            </w:tcBorders>
            <w:shd w:val="clear" w:color="auto" w:fill="auto"/>
            <w:noWrap/>
            <w:vAlign w:val="bottom"/>
            <w:hideMark/>
          </w:tcPr>
          <w:p w14:paraId="38622426" w14:textId="77777777" w:rsidR="00302B16" w:rsidRPr="005E470E" w:rsidRDefault="00302B16" w:rsidP="003E1B11">
            <w:pPr>
              <w:jc w:val="center"/>
              <w:rPr>
                <w:color w:val="000000"/>
                <w:sz w:val="22"/>
              </w:rPr>
            </w:pPr>
            <w:r w:rsidRPr="005E470E">
              <w:rPr>
                <w:color w:val="000000"/>
                <w:sz w:val="22"/>
              </w:rPr>
              <w:t>1,2,4,5,6</w:t>
            </w:r>
          </w:p>
        </w:tc>
        <w:tc>
          <w:tcPr>
            <w:tcW w:w="2434" w:type="dxa"/>
            <w:tcBorders>
              <w:top w:val="nil"/>
              <w:left w:val="single" w:sz="12" w:space="0" w:color="auto"/>
              <w:bottom w:val="single" w:sz="18" w:space="0" w:color="auto"/>
              <w:right w:val="single" w:sz="18" w:space="0" w:color="auto"/>
            </w:tcBorders>
            <w:shd w:val="clear" w:color="auto" w:fill="auto"/>
            <w:noWrap/>
            <w:vAlign w:val="bottom"/>
            <w:hideMark/>
          </w:tcPr>
          <w:p w14:paraId="281190E2" w14:textId="77777777" w:rsidR="00302B16" w:rsidRPr="005E470E" w:rsidRDefault="00302B16" w:rsidP="003E1B11">
            <w:pPr>
              <w:jc w:val="center"/>
              <w:rPr>
                <w:color w:val="000000"/>
                <w:sz w:val="22"/>
              </w:rPr>
            </w:pPr>
            <w:r w:rsidRPr="005E470E">
              <w:rPr>
                <w:color w:val="000000"/>
                <w:sz w:val="22"/>
              </w:rPr>
              <w:t>2,4,5,6</w:t>
            </w:r>
          </w:p>
        </w:tc>
      </w:tr>
    </w:tbl>
    <w:p w14:paraId="477339F7" w14:textId="77777777" w:rsidR="00302B16" w:rsidRPr="00A9727A" w:rsidRDefault="00302B16" w:rsidP="00302B16">
      <w:pPr>
        <w:jc w:val="center"/>
        <w:rPr>
          <w:rFonts w:ascii="Arial" w:hAnsi="Arial" w:cs="Arial"/>
          <w:b/>
          <w:sz w:val="32"/>
          <w:szCs w:val="32"/>
        </w:rPr>
      </w:pPr>
      <w:r w:rsidRPr="00A9727A">
        <w:rPr>
          <w:rFonts w:ascii="Arial" w:hAnsi="Arial" w:cs="Arial"/>
          <w:b/>
          <w:sz w:val="32"/>
          <w:szCs w:val="32"/>
        </w:rPr>
        <w:t>CETCs Designated in AT&amp;T Florida's Service Area</w:t>
      </w:r>
    </w:p>
    <w:p w14:paraId="2A8389E1" w14:textId="77777777" w:rsidR="00302B16" w:rsidRDefault="00302B16" w:rsidP="00302B16">
      <w:pPr>
        <w:jc w:val="center"/>
        <w:rPr>
          <w:rFonts w:ascii="Arial" w:hAnsi="Arial" w:cs="Arial"/>
          <w:b/>
          <w:sz w:val="32"/>
          <w:szCs w:val="32"/>
        </w:rPr>
      </w:pPr>
      <w:r w:rsidRPr="00A9727A">
        <w:rPr>
          <w:rFonts w:ascii="Arial" w:hAnsi="Arial" w:cs="Arial"/>
          <w:b/>
          <w:sz w:val="32"/>
          <w:szCs w:val="32"/>
        </w:rPr>
        <w:t>(ILEC Wire Centers)</w:t>
      </w:r>
    </w:p>
    <w:p w14:paraId="134D4BB7" w14:textId="77777777" w:rsidR="00302B16" w:rsidRDefault="00302B16" w:rsidP="00302B16">
      <w:pPr>
        <w:jc w:val="center"/>
        <w:rPr>
          <w:rFonts w:ascii="Arial" w:hAnsi="Arial" w:cs="Arial"/>
          <w:b/>
          <w:sz w:val="32"/>
          <w:szCs w:val="32"/>
        </w:rPr>
      </w:pPr>
    </w:p>
    <w:tbl>
      <w:tblPr>
        <w:tblW w:w="8800" w:type="dxa"/>
        <w:jc w:val="center"/>
        <w:tblLook w:val="04A0" w:firstRow="1" w:lastRow="0" w:firstColumn="1" w:lastColumn="0" w:noHBand="0" w:noVBand="1"/>
      </w:tblPr>
      <w:tblGrid>
        <w:gridCol w:w="1600"/>
        <w:gridCol w:w="2995"/>
        <w:gridCol w:w="2246"/>
        <w:gridCol w:w="2434"/>
      </w:tblGrid>
      <w:tr w:rsidR="00302B16" w:rsidRPr="00FA68CB" w14:paraId="7235E695" w14:textId="77777777" w:rsidTr="003E1B11">
        <w:trPr>
          <w:trHeight w:val="900"/>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center"/>
            <w:hideMark/>
          </w:tcPr>
          <w:p w14:paraId="175E7031" w14:textId="77777777" w:rsidR="00302B16" w:rsidRPr="00FA68CB" w:rsidRDefault="00302B16" w:rsidP="003E1B11">
            <w:pPr>
              <w:jc w:val="center"/>
              <w:rPr>
                <w:b/>
                <w:bCs/>
                <w:color w:val="000000"/>
              </w:rPr>
            </w:pPr>
            <w:r w:rsidRPr="00FA68CB">
              <w:rPr>
                <w:b/>
                <w:bCs/>
                <w:color w:val="000000"/>
              </w:rPr>
              <w:t>Wire Center</w:t>
            </w:r>
          </w:p>
        </w:tc>
        <w:tc>
          <w:tcPr>
            <w:tcW w:w="2995" w:type="dxa"/>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1D02D0EF" w14:textId="77777777" w:rsidR="00302B16" w:rsidRPr="00FA68CB" w:rsidRDefault="00302B16" w:rsidP="003E1B11">
            <w:pPr>
              <w:jc w:val="center"/>
              <w:rPr>
                <w:b/>
                <w:bCs/>
                <w:color w:val="000000"/>
              </w:rPr>
            </w:pPr>
            <w:r w:rsidRPr="00FA68CB">
              <w:rPr>
                <w:b/>
                <w:bCs/>
                <w:color w:val="000000"/>
              </w:rPr>
              <w:t>Exchange</w:t>
            </w:r>
          </w:p>
        </w:tc>
        <w:tc>
          <w:tcPr>
            <w:tcW w:w="2246" w:type="dxa"/>
            <w:tcBorders>
              <w:top w:val="single" w:sz="18" w:space="0" w:color="auto"/>
              <w:left w:val="single" w:sz="12" w:space="0" w:color="auto"/>
              <w:bottom w:val="single" w:sz="12" w:space="0" w:color="auto"/>
              <w:right w:val="single" w:sz="12" w:space="0" w:color="auto"/>
            </w:tcBorders>
            <w:shd w:val="clear" w:color="auto" w:fill="auto"/>
            <w:vAlign w:val="center"/>
            <w:hideMark/>
          </w:tcPr>
          <w:p w14:paraId="10161F18" w14:textId="77777777" w:rsidR="00302B16" w:rsidRPr="00FA68CB" w:rsidRDefault="00302B16" w:rsidP="003E1B11">
            <w:pPr>
              <w:jc w:val="center"/>
              <w:rPr>
                <w:b/>
                <w:bCs/>
                <w:color w:val="000000"/>
              </w:rPr>
            </w:pPr>
            <w:r w:rsidRPr="00FA68CB">
              <w:rPr>
                <w:b/>
                <w:bCs/>
                <w:color w:val="000000"/>
              </w:rPr>
              <w:t>ETCs identified by AT&amp;T Florida *</w:t>
            </w:r>
          </w:p>
        </w:tc>
        <w:tc>
          <w:tcPr>
            <w:tcW w:w="2434" w:type="dxa"/>
            <w:tcBorders>
              <w:top w:val="single" w:sz="18" w:space="0" w:color="auto"/>
              <w:left w:val="single" w:sz="12" w:space="0" w:color="auto"/>
              <w:bottom w:val="single" w:sz="12" w:space="0" w:color="auto"/>
              <w:right w:val="single" w:sz="18" w:space="0" w:color="auto"/>
            </w:tcBorders>
            <w:shd w:val="clear" w:color="auto" w:fill="auto"/>
            <w:vAlign w:val="center"/>
            <w:hideMark/>
          </w:tcPr>
          <w:p w14:paraId="3BB38D06" w14:textId="77777777" w:rsidR="00302B16" w:rsidRPr="00FA68CB" w:rsidRDefault="00302B16" w:rsidP="003E1B11">
            <w:pPr>
              <w:jc w:val="center"/>
              <w:rPr>
                <w:b/>
                <w:bCs/>
                <w:color w:val="000000"/>
              </w:rPr>
            </w:pPr>
            <w:r w:rsidRPr="00FA68CB">
              <w:rPr>
                <w:b/>
                <w:bCs/>
                <w:color w:val="000000"/>
              </w:rPr>
              <w:t>ETCs verified by Commission's staff *</w:t>
            </w:r>
          </w:p>
        </w:tc>
      </w:tr>
      <w:tr w:rsidR="00302B16" w:rsidRPr="00FA68CB" w14:paraId="3054DFA7"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18DBE64E" w14:textId="77777777" w:rsidR="00302B16" w:rsidRPr="00FA68CB" w:rsidRDefault="00302B16" w:rsidP="003E1B11">
            <w:pPr>
              <w:jc w:val="center"/>
              <w:rPr>
                <w:color w:val="000000"/>
                <w:sz w:val="22"/>
              </w:rPr>
            </w:pPr>
            <w:r w:rsidRPr="00FA68CB">
              <w:rPr>
                <w:color w:val="000000"/>
                <w:sz w:val="22"/>
              </w:rPr>
              <w:t>ORLDFLAP</w:t>
            </w:r>
          </w:p>
        </w:tc>
        <w:tc>
          <w:tcPr>
            <w:tcW w:w="299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71F01B2" w14:textId="77777777" w:rsidR="00302B16" w:rsidRPr="00FA68CB" w:rsidRDefault="00302B16" w:rsidP="003E1B11">
            <w:pPr>
              <w:jc w:val="center"/>
              <w:rPr>
                <w:color w:val="000000"/>
                <w:sz w:val="22"/>
              </w:rPr>
            </w:pPr>
            <w:r w:rsidRPr="00FA68CB">
              <w:rPr>
                <w:color w:val="000000"/>
                <w:sz w:val="22"/>
              </w:rPr>
              <w:t>ORLANDO</w:t>
            </w:r>
          </w:p>
        </w:tc>
        <w:tc>
          <w:tcPr>
            <w:tcW w:w="224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B90EED2"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5226AA02" w14:textId="77777777" w:rsidR="00302B16" w:rsidRPr="00FA68CB" w:rsidRDefault="00302B16" w:rsidP="003E1B11">
            <w:pPr>
              <w:jc w:val="center"/>
              <w:rPr>
                <w:color w:val="000000"/>
                <w:sz w:val="22"/>
              </w:rPr>
            </w:pPr>
            <w:r w:rsidRPr="00FA68CB">
              <w:rPr>
                <w:color w:val="000000"/>
                <w:sz w:val="22"/>
              </w:rPr>
              <w:t>2,4,5,6</w:t>
            </w:r>
          </w:p>
        </w:tc>
      </w:tr>
      <w:tr w:rsidR="00302B16" w:rsidRPr="00FA68CB" w14:paraId="32C6A56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314C3BD" w14:textId="77777777" w:rsidR="00302B16" w:rsidRPr="00FA68CB" w:rsidRDefault="00302B16" w:rsidP="003E1B11">
            <w:pPr>
              <w:jc w:val="center"/>
              <w:rPr>
                <w:color w:val="000000"/>
                <w:sz w:val="22"/>
              </w:rPr>
            </w:pPr>
            <w:r w:rsidRPr="00FA68CB">
              <w:rPr>
                <w:color w:val="000000"/>
                <w:sz w:val="22"/>
              </w:rPr>
              <w:t>ORLDFLPC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EA5FABC" w14:textId="77777777" w:rsidR="00302B16" w:rsidRPr="00FA68CB" w:rsidRDefault="00302B16" w:rsidP="003E1B11">
            <w:pPr>
              <w:jc w:val="center"/>
              <w:rPr>
                <w:color w:val="000000"/>
                <w:sz w:val="22"/>
              </w:rPr>
            </w:pPr>
            <w:r w:rsidRPr="00FA68CB">
              <w:rPr>
                <w:color w:val="000000"/>
                <w:sz w:val="22"/>
              </w:rPr>
              <w:t>ORLANDO</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090C64E"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D14672B" w14:textId="77777777" w:rsidR="00302B16" w:rsidRPr="00FA68CB" w:rsidRDefault="00302B16" w:rsidP="003E1B11">
            <w:pPr>
              <w:jc w:val="center"/>
              <w:rPr>
                <w:color w:val="000000"/>
                <w:sz w:val="22"/>
              </w:rPr>
            </w:pPr>
            <w:r w:rsidRPr="00FA68CB">
              <w:rPr>
                <w:color w:val="000000"/>
                <w:sz w:val="22"/>
              </w:rPr>
              <w:t>2,5,6</w:t>
            </w:r>
          </w:p>
        </w:tc>
      </w:tr>
      <w:tr w:rsidR="00302B16" w:rsidRPr="00FA68CB" w14:paraId="4C71F194"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9C33C07" w14:textId="77777777" w:rsidR="00302B16" w:rsidRPr="00FA68CB" w:rsidRDefault="00302B16" w:rsidP="003E1B11">
            <w:pPr>
              <w:jc w:val="center"/>
              <w:rPr>
                <w:color w:val="000000"/>
                <w:sz w:val="22"/>
              </w:rPr>
            </w:pPr>
            <w:r w:rsidRPr="00FA68CB">
              <w:rPr>
                <w:color w:val="000000"/>
                <w:sz w:val="22"/>
              </w:rPr>
              <w:t>ORPKFLMA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1E29E74" w14:textId="77777777" w:rsidR="00302B16" w:rsidRPr="00FA68CB" w:rsidRDefault="00302B16" w:rsidP="003E1B11">
            <w:pPr>
              <w:jc w:val="center"/>
              <w:rPr>
                <w:color w:val="000000"/>
                <w:sz w:val="22"/>
              </w:rPr>
            </w:pPr>
            <w:r w:rsidRPr="00FA68CB">
              <w:rPr>
                <w:color w:val="000000"/>
                <w:sz w:val="22"/>
              </w:rPr>
              <w:t>ORANGE PARK</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DE58DAD"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A78EEE7" w14:textId="77777777" w:rsidR="00302B16" w:rsidRPr="00FA68CB" w:rsidRDefault="00302B16" w:rsidP="003E1B11">
            <w:pPr>
              <w:jc w:val="center"/>
              <w:rPr>
                <w:color w:val="000000"/>
                <w:sz w:val="22"/>
              </w:rPr>
            </w:pPr>
            <w:r w:rsidRPr="00FA68CB">
              <w:rPr>
                <w:color w:val="000000"/>
                <w:sz w:val="22"/>
              </w:rPr>
              <w:t>2,4,5,6</w:t>
            </w:r>
          </w:p>
        </w:tc>
      </w:tr>
      <w:tr w:rsidR="00302B16" w:rsidRPr="00FA68CB" w14:paraId="15AADDD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A4D968D" w14:textId="77777777" w:rsidR="00302B16" w:rsidRPr="00FA68CB" w:rsidRDefault="00302B16" w:rsidP="003E1B11">
            <w:pPr>
              <w:jc w:val="center"/>
              <w:rPr>
                <w:color w:val="000000"/>
                <w:sz w:val="22"/>
              </w:rPr>
            </w:pPr>
            <w:r w:rsidRPr="00FA68CB">
              <w:rPr>
                <w:color w:val="000000"/>
                <w:sz w:val="22"/>
              </w:rPr>
              <w:t>ORPKFLRW</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D958C9F" w14:textId="77777777" w:rsidR="00302B16" w:rsidRPr="00FA68CB" w:rsidRDefault="00302B16" w:rsidP="003E1B11">
            <w:pPr>
              <w:jc w:val="center"/>
              <w:rPr>
                <w:color w:val="000000"/>
                <w:sz w:val="22"/>
              </w:rPr>
            </w:pPr>
            <w:r w:rsidRPr="00FA68CB">
              <w:rPr>
                <w:color w:val="000000"/>
                <w:sz w:val="22"/>
              </w:rPr>
              <w:t>ORANGE PARK</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D406ABC"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B4B5FE5" w14:textId="77777777" w:rsidR="00302B16" w:rsidRPr="00FA68CB" w:rsidRDefault="00302B16" w:rsidP="003E1B11">
            <w:pPr>
              <w:jc w:val="center"/>
              <w:rPr>
                <w:color w:val="000000"/>
                <w:sz w:val="22"/>
              </w:rPr>
            </w:pPr>
            <w:r w:rsidRPr="00FA68CB">
              <w:rPr>
                <w:color w:val="000000"/>
                <w:sz w:val="22"/>
              </w:rPr>
              <w:t>2,4,5,6</w:t>
            </w:r>
          </w:p>
        </w:tc>
      </w:tr>
      <w:tr w:rsidR="00302B16" w:rsidRPr="00FA68CB" w14:paraId="0B18881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70D2824" w14:textId="77777777" w:rsidR="00302B16" w:rsidRPr="00FA68CB" w:rsidRDefault="00302B16" w:rsidP="003E1B11">
            <w:pPr>
              <w:jc w:val="center"/>
              <w:rPr>
                <w:color w:val="000000"/>
                <w:sz w:val="22"/>
              </w:rPr>
            </w:pPr>
            <w:r w:rsidRPr="00FA68CB">
              <w:rPr>
                <w:color w:val="000000"/>
                <w:sz w:val="22"/>
              </w:rPr>
              <w:t>OVIDFLCA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EC9DF45" w14:textId="77777777" w:rsidR="00302B16" w:rsidRPr="00FA68CB" w:rsidRDefault="00302B16" w:rsidP="003E1B11">
            <w:pPr>
              <w:jc w:val="center"/>
              <w:rPr>
                <w:color w:val="000000"/>
                <w:sz w:val="22"/>
              </w:rPr>
            </w:pPr>
            <w:r w:rsidRPr="00FA68CB">
              <w:rPr>
                <w:color w:val="000000"/>
                <w:sz w:val="22"/>
              </w:rPr>
              <w:t>OVIEDO</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1872D04"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9D6A8DB" w14:textId="77777777" w:rsidR="00302B16" w:rsidRPr="00FA68CB" w:rsidRDefault="00302B16" w:rsidP="003E1B11">
            <w:pPr>
              <w:jc w:val="center"/>
              <w:rPr>
                <w:color w:val="000000"/>
                <w:sz w:val="22"/>
              </w:rPr>
            </w:pPr>
            <w:r w:rsidRPr="00FA68CB">
              <w:rPr>
                <w:color w:val="000000"/>
                <w:sz w:val="22"/>
              </w:rPr>
              <w:t>2,4,5,6</w:t>
            </w:r>
          </w:p>
        </w:tc>
      </w:tr>
      <w:tr w:rsidR="00302B16" w:rsidRPr="00FA68CB" w14:paraId="2569E283"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729AC7A" w14:textId="77777777" w:rsidR="00302B16" w:rsidRPr="00FA68CB" w:rsidRDefault="00302B16" w:rsidP="003E1B11">
            <w:pPr>
              <w:jc w:val="center"/>
              <w:rPr>
                <w:color w:val="000000"/>
                <w:sz w:val="22"/>
              </w:rPr>
            </w:pPr>
            <w:r w:rsidRPr="00FA68CB">
              <w:rPr>
                <w:color w:val="000000"/>
                <w:sz w:val="22"/>
              </w:rPr>
              <w:t>PACEFLPV</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4CAA129" w14:textId="77777777" w:rsidR="00302B16" w:rsidRPr="00FA68CB" w:rsidRDefault="00302B16" w:rsidP="003E1B11">
            <w:pPr>
              <w:jc w:val="center"/>
              <w:rPr>
                <w:color w:val="000000"/>
                <w:sz w:val="22"/>
              </w:rPr>
            </w:pPr>
            <w:r w:rsidRPr="00FA68CB">
              <w:rPr>
                <w:color w:val="000000"/>
                <w:sz w:val="22"/>
              </w:rPr>
              <w:t>PACE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C955766"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8468BB1" w14:textId="77777777" w:rsidR="00302B16" w:rsidRPr="00FA68CB" w:rsidRDefault="00302B16" w:rsidP="003E1B11">
            <w:pPr>
              <w:jc w:val="center"/>
              <w:rPr>
                <w:color w:val="000000"/>
                <w:sz w:val="22"/>
              </w:rPr>
            </w:pPr>
            <w:r w:rsidRPr="00FA68CB">
              <w:rPr>
                <w:color w:val="000000"/>
                <w:sz w:val="22"/>
              </w:rPr>
              <w:t>2,4,5,6</w:t>
            </w:r>
          </w:p>
        </w:tc>
      </w:tr>
      <w:tr w:rsidR="00302B16" w:rsidRPr="00FA68CB" w14:paraId="48B29C1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A2393EE" w14:textId="77777777" w:rsidR="00302B16" w:rsidRPr="00FA68CB" w:rsidRDefault="00302B16" w:rsidP="003E1B11">
            <w:pPr>
              <w:jc w:val="center"/>
              <w:rPr>
                <w:color w:val="000000"/>
                <w:sz w:val="22"/>
              </w:rPr>
            </w:pPr>
            <w:r w:rsidRPr="00FA68CB">
              <w:rPr>
                <w:color w:val="000000"/>
                <w:sz w:val="22"/>
              </w:rPr>
              <w:t>PAHKFLMA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1EEF137" w14:textId="77777777" w:rsidR="00302B16" w:rsidRPr="00FA68CB" w:rsidRDefault="00302B16" w:rsidP="003E1B11">
            <w:pPr>
              <w:jc w:val="center"/>
              <w:rPr>
                <w:color w:val="000000"/>
                <w:sz w:val="22"/>
              </w:rPr>
            </w:pPr>
            <w:r w:rsidRPr="00FA68CB">
              <w:rPr>
                <w:color w:val="000000"/>
                <w:sz w:val="22"/>
              </w:rPr>
              <w:t>PAHOKEE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6A8D06D"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550D2C5" w14:textId="77777777" w:rsidR="00302B16" w:rsidRPr="00FA68CB" w:rsidRDefault="00302B16" w:rsidP="003E1B11">
            <w:pPr>
              <w:jc w:val="center"/>
              <w:rPr>
                <w:color w:val="000000"/>
                <w:sz w:val="22"/>
              </w:rPr>
            </w:pPr>
            <w:r w:rsidRPr="00FA68CB">
              <w:rPr>
                <w:color w:val="000000"/>
                <w:sz w:val="22"/>
              </w:rPr>
              <w:t>2,4,5,6</w:t>
            </w:r>
          </w:p>
        </w:tc>
      </w:tr>
      <w:tr w:rsidR="00302B16" w:rsidRPr="00FA68CB" w14:paraId="14C0A4F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71A237A" w14:textId="77777777" w:rsidR="00302B16" w:rsidRPr="00FA68CB" w:rsidRDefault="00302B16" w:rsidP="003E1B11">
            <w:pPr>
              <w:jc w:val="center"/>
              <w:rPr>
                <w:color w:val="000000"/>
                <w:sz w:val="22"/>
              </w:rPr>
            </w:pPr>
            <w:r w:rsidRPr="00FA68CB">
              <w:rPr>
                <w:color w:val="000000"/>
                <w:sz w:val="22"/>
              </w:rPr>
              <w:t>PCBHFLNT</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0CFB6FF" w14:textId="77777777" w:rsidR="00302B16" w:rsidRPr="00FA68CB" w:rsidRDefault="00302B16" w:rsidP="003E1B11">
            <w:pPr>
              <w:jc w:val="center"/>
              <w:rPr>
                <w:color w:val="000000"/>
                <w:sz w:val="22"/>
              </w:rPr>
            </w:pPr>
            <w:r w:rsidRPr="00FA68CB">
              <w:rPr>
                <w:color w:val="000000"/>
                <w:sz w:val="22"/>
              </w:rPr>
              <w:t>PANAMA CITY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BAC068B" w14:textId="77777777" w:rsidR="00302B16" w:rsidRPr="00FA68CB" w:rsidRDefault="00302B16" w:rsidP="003E1B11">
            <w:pPr>
              <w:jc w:val="center"/>
              <w:rPr>
                <w:color w:val="000000"/>
                <w:sz w:val="22"/>
              </w:rPr>
            </w:pPr>
            <w:r w:rsidRPr="00FA68CB">
              <w:rPr>
                <w:color w:val="000000"/>
                <w:sz w:val="22"/>
              </w:rPr>
              <w:t>1,2,3,4,5,6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183B4EC" w14:textId="77777777" w:rsidR="00302B16" w:rsidRPr="00FA68CB" w:rsidRDefault="00302B16" w:rsidP="003E1B11">
            <w:pPr>
              <w:jc w:val="center"/>
              <w:rPr>
                <w:color w:val="000000"/>
                <w:sz w:val="22"/>
              </w:rPr>
            </w:pPr>
            <w:r w:rsidRPr="00FA68CB">
              <w:rPr>
                <w:color w:val="000000"/>
                <w:sz w:val="22"/>
              </w:rPr>
              <w:t>2,3,4,5,6</w:t>
            </w:r>
          </w:p>
        </w:tc>
      </w:tr>
      <w:tr w:rsidR="00302B16" w:rsidRPr="00FA68CB" w14:paraId="70C49B6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D8477E9" w14:textId="77777777" w:rsidR="00302B16" w:rsidRPr="00FA68CB" w:rsidRDefault="00302B16" w:rsidP="003E1B11">
            <w:pPr>
              <w:jc w:val="center"/>
              <w:rPr>
                <w:color w:val="000000"/>
                <w:sz w:val="22"/>
              </w:rPr>
            </w:pPr>
            <w:r w:rsidRPr="00FA68CB">
              <w:rPr>
                <w:color w:val="000000"/>
                <w:sz w:val="22"/>
              </w:rPr>
              <w:t>PLCSFLMA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DF8EEA1" w14:textId="77777777" w:rsidR="00302B16" w:rsidRPr="00FA68CB" w:rsidRDefault="00302B16" w:rsidP="003E1B11">
            <w:pPr>
              <w:jc w:val="center"/>
              <w:rPr>
                <w:color w:val="000000"/>
                <w:sz w:val="22"/>
              </w:rPr>
            </w:pPr>
            <w:r w:rsidRPr="00FA68CB">
              <w:rPr>
                <w:color w:val="000000"/>
                <w:sz w:val="22"/>
              </w:rPr>
              <w:t>PALM COAST</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1E746D0"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0949FD5" w14:textId="77777777" w:rsidR="00302B16" w:rsidRPr="00FA68CB" w:rsidRDefault="00302B16" w:rsidP="003E1B11">
            <w:pPr>
              <w:jc w:val="center"/>
              <w:rPr>
                <w:color w:val="000000"/>
                <w:sz w:val="22"/>
              </w:rPr>
            </w:pPr>
            <w:r w:rsidRPr="00FA68CB">
              <w:rPr>
                <w:color w:val="000000"/>
                <w:sz w:val="22"/>
              </w:rPr>
              <w:t>2,5,6</w:t>
            </w:r>
          </w:p>
        </w:tc>
      </w:tr>
      <w:tr w:rsidR="00302B16" w:rsidRPr="00FA68CB" w14:paraId="5248790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18A7CE9" w14:textId="77777777" w:rsidR="00302B16" w:rsidRPr="00FA68CB" w:rsidRDefault="00302B16" w:rsidP="003E1B11">
            <w:pPr>
              <w:jc w:val="center"/>
              <w:rPr>
                <w:color w:val="000000"/>
                <w:sz w:val="22"/>
              </w:rPr>
            </w:pPr>
            <w:r w:rsidRPr="00FA68CB">
              <w:rPr>
                <w:color w:val="000000"/>
                <w:sz w:val="22"/>
              </w:rPr>
              <w:t>PLTKFLMA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8E6BD00" w14:textId="77777777" w:rsidR="00302B16" w:rsidRPr="00FA68CB" w:rsidRDefault="00302B16" w:rsidP="003E1B11">
            <w:pPr>
              <w:jc w:val="center"/>
              <w:rPr>
                <w:color w:val="000000"/>
                <w:sz w:val="22"/>
              </w:rPr>
            </w:pPr>
            <w:r w:rsidRPr="00FA68CB">
              <w:rPr>
                <w:color w:val="000000"/>
                <w:sz w:val="22"/>
              </w:rPr>
              <w:t>PALATKA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6ED9858"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3FA3ED0" w14:textId="77777777" w:rsidR="00302B16" w:rsidRPr="00FA68CB" w:rsidRDefault="00302B16" w:rsidP="003E1B11">
            <w:pPr>
              <w:jc w:val="center"/>
              <w:rPr>
                <w:color w:val="000000"/>
                <w:sz w:val="22"/>
              </w:rPr>
            </w:pPr>
            <w:r w:rsidRPr="00FA68CB">
              <w:rPr>
                <w:color w:val="000000"/>
                <w:sz w:val="22"/>
              </w:rPr>
              <w:t>2,4,5,6</w:t>
            </w:r>
          </w:p>
        </w:tc>
      </w:tr>
      <w:tr w:rsidR="00302B16" w:rsidRPr="00FA68CB" w14:paraId="6E0B7F2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1587FC6" w14:textId="77777777" w:rsidR="00302B16" w:rsidRPr="00FA68CB" w:rsidRDefault="00302B16" w:rsidP="003E1B11">
            <w:pPr>
              <w:jc w:val="center"/>
              <w:rPr>
                <w:color w:val="000000"/>
                <w:sz w:val="22"/>
              </w:rPr>
            </w:pPr>
            <w:r w:rsidRPr="00FA68CB">
              <w:rPr>
                <w:color w:val="000000"/>
                <w:sz w:val="22"/>
              </w:rPr>
              <w:t>PMBHFLCS</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B2AB487" w14:textId="77777777" w:rsidR="00302B16" w:rsidRPr="00FA68CB" w:rsidRDefault="00302B16" w:rsidP="003E1B11">
            <w:pPr>
              <w:jc w:val="center"/>
              <w:rPr>
                <w:color w:val="000000"/>
                <w:sz w:val="22"/>
              </w:rPr>
            </w:pPr>
            <w:r w:rsidRPr="00FA68CB">
              <w:rPr>
                <w:color w:val="000000"/>
                <w:sz w:val="22"/>
              </w:rPr>
              <w:t>CORAL SPRINGS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05CAAEF"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E167175" w14:textId="77777777" w:rsidR="00302B16" w:rsidRPr="00FA68CB" w:rsidRDefault="00302B16" w:rsidP="003E1B11">
            <w:pPr>
              <w:jc w:val="center"/>
              <w:rPr>
                <w:color w:val="000000"/>
                <w:sz w:val="22"/>
              </w:rPr>
            </w:pPr>
            <w:r w:rsidRPr="00FA68CB">
              <w:rPr>
                <w:color w:val="000000"/>
                <w:sz w:val="22"/>
              </w:rPr>
              <w:t>2,4,5,6</w:t>
            </w:r>
          </w:p>
        </w:tc>
      </w:tr>
      <w:tr w:rsidR="00302B16" w:rsidRPr="00FA68CB" w14:paraId="665DCDA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A19D981" w14:textId="77777777" w:rsidR="00302B16" w:rsidRPr="00FA68CB" w:rsidRDefault="00302B16" w:rsidP="003E1B11">
            <w:pPr>
              <w:jc w:val="center"/>
              <w:rPr>
                <w:color w:val="000000"/>
                <w:sz w:val="22"/>
              </w:rPr>
            </w:pPr>
            <w:r w:rsidRPr="00FA68CB">
              <w:rPr>
                <w:color w:val="000000"/>
                <w:sz w:val="22"/>
              </w:rPr>
              <w:t>PMBHFLFE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CB9F7B6" w14:textId="77777777" w:rsidR="00302B16" w:rsidRPr="00FA68CB" w:rsidRDefault="00302B16" w:rsidP="003E1B11">
            <w:pPr>
              <w:jc w:val="center"/>
              <w:rPr>
                <w:color w:val="000000"/>
                <w:sz w:val="22"/>
              </w:rPr>
            </w:pPr>
            <w:r w:rsidRPr="00FA68CB">
              <w:rPr>
                <w:color w:val="000000"/>
                <w:sz w:val="22"/>
              </w:rPr>
              <w:t>POMPANO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560F6C1"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3E72AB2" w14:textId="77777777" w:rsidR="00302B16" w:rsidRPr="00FA68CB" w:rsidRDefault="00302B16" w:rsidP="003E1B11">
            <w:pPr>
              <w:jc w:val="center"/>
              <w:rPr>
                <w:color w:val="000000"/>
                <w:sz w:val="22"/>
              </w:rPr>
            </w:pPr>
            <w:r w:rsidRPr="00FA68CB">
              <w:rPr>
                <w:color w:val="000000"/>
                <w:sz w:val="22"/>
              </w:rPr>
              <w:t>2,4,5,6</w:t>
            </w:r>
          </w:p>
        </w:tc>
      </w:tr>
      <w:tr w:rsidR="00302B16" w:rsidRPr="00FA68CB" w14:paraId="0DAB58F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7A8259D" w14:textId="77777777" w:rsidR="00302B16" w:rsidRPr="00FA68CB" w:rsidRDefault="00302B16" w:rsidP="003E1B11">
            <w:pPr>
              <w:jc w:val="center"/>
              <w:rPr>
                <w:color w:val="000000"/>
                <w:sz w:val="22"/>
              </w:rPr>
            </w:pPr>
            <w:r w:rsidRPr="00FA68CB">
              <w:rPr>
                <w:color w:val="000000"/>
                <w:sz w:val="22"/>
              </w:rPr>
              <w:t>PMBHFLMA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8B7C19D" w14:textId="77777777" w:rsidR="00302B16" w:rsidRPr="00FA68CB" w:rsidRDefault="00302B16" w:rsidP="003E1B11">
            <w:pPr>
              <w:jc w:val="center"/>
              <w:rPr>
                <w:color w:val="000000"/>
                <w:sz w:val="22"/>
              </w:rPr>
            </w:pPr>
            <w:r w:rsidRPr="00FA68CB">
              <w:rPr>
                <w:color w:val="000000"/>
                <w:sz w:val="22"/>
              </w:rPr>
              <w:t>POMPANO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C8B8C1C"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08AF37A" w14:textId="77777777" w:rsidR="00302B16" w:rsidRPr="00FA68CB" w:rsidRDefault="00302B16" w:rsidP="003E1B11">
            <w:pPr>
              <w:jc w:val="center"/>
              <w:rPr>
                <w:color w:val="000000"/>
                <w:sz w:val="22"/>
              </w:rPr>
            </w:pPr>
            <w:r w:rsidRPr="00FA68CB">
              <w:rPr>
                <w:color w:val="000000"/>
                <w:sz w:val="22"/>
              </w:rPr>
              <w:t>2,4,5,6</w:t>
            </w:r>
          </w:p>
        </w:tc>
      </w:tr>
      <w:tr w:rsidR="00302B16" w:rsidRPr="00FA68CB" w14:paraId="3493C462"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1813781" w14:textId="77777777" w:rsidR="00302B16" w:rsidRPr="00FA68CB" w:rsidRDefault="00302B16" w:rsidP="003E1B11">
            <w:pPr>
              <w:jc w:val="center"/>
              <w:rPr>
                <w:color w:val="000000"/>
                <w:sz w:val="22"/>
              </w:rPr>
            </w:pPr>
            <w:r w:rsidRPr="00FA68CB">
              <w:rPr>
                <w:color w:val="000000"/>
                <w:sz w:val="22"/>
              </w:rPr>
              <w:t>PMBHFLTA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53B0AAE" w14:textId="77777777" w:rsidR="00302B16" w:rsidRPr="00FA68CB" w:rsidRDefault="00302B16" w:rsidP="003E1B11">
            <w:pPr>
              <w:jc w:val="center"/>
              <w:rPr>
                <w:color w:val="000000"/>
                <w:sz w:val="22"/>
              </w:rPr>
            </w:pPr>
            <w:r w:rsidRPr="00FA68CB">
              <w:rPr>
                <w:color w:val="000000"/>
                <w:sz w:val="22"/>
              </w:rPr>
              <w:t>POMPANO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515A59B"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A7EFBEF" w14:textId="77777777" w:rsidR="00302B16" w:rsidRPr="00FA68CB" w:rsidRDefault="00302B16" w:rsidP="003E1B11">
            <w:pPr>
              <w:jc w:val="center"/>
              <w:rPr>
                <w:color w:val="000000"/>
                <w:sz w:val="22"/>
              </w:rPr>
            </w:pPr>
            <w:r w:rsidRPr="00FA68CB">
              <w:rPr>
                <w:color w:val="000000"/>
                <w:sz w:val="22"/>
              </w:rPr>
              <w:t>2,4,5,6</w:t>
            </w:r>
          </w:p>
        </w:tc>
      </w:tr>
      <w:tr w:rsidR="00302B16" w:rsidRPr="00FA68CB" w14:paraId="682F15F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3E1C529" w14:textId="77777777" w:rsidR="00302B16" w:rsidRPr="00FA68CB" w:rsidRDefault="00302B16" w:rsidP="003E1B11">
            <w:pPr>
              <w:jc w:val="center"/>
              <w:rPr>
                <w:color w:val="000000"/>
                <w:sz w:val="22"/>
              </w:rPr>
            </w:pPr>
            <w:r w:rsidRPr="00FA68CB">
              <w:rPr>
                <w:color w:val="000000"/>
                <w:sz w:val="22"/>
              </w:rPr>
              <w:t>PMPKFLMA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7557C67" w14:textId="77777777" w:rsidR="00302B16" w:rsidRPr="00FA68CB" w:rsidRDefault="00302B16" w:rsidP="003E1B11">
            <w:pPr>
              <w:jc w:val="center"/>
              <w:rPr>
                <w:color w:val="000000"/>
                <w:sz w:val="22"/>
              </w:rPr>
            </w:pPr>
            <w:r w:rsidRPr="00FA68CB">
              <w:rPr>
                <w:color w:val="000000"/>
                <w:sz w:val="22"/>
              </w:rPr>
              <w:t>POMONA PARK</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5925256"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96D7BB2" w14:textId="77777777" w:rsidR="00302B16" w:rsidRPr="00FA68CB" w:rsidRDefault="00302B16" w:rsidP="003E1B11">
            <w:pPr>
              <w:jc w:val="center"/>
              <w:rPr>
                <w:color w:val="000000"/>
                <w:sz w:val="22"/>
              </w:rPr>
            </w:pPr>
            <w:r w:rsidRPr="00FA68CB">
              <w:rPr>
                <w:color w:val="000000"/>
                <w:sz w:val="22"/>
              </w:rPr>
              <w:t>2,4,5,6</w:t>
            </w:r>
          </w:p>
        </w:tc>
      </w:tr>
      <w:tr w:rsidR="00302B16" w:rsidRPr="00FA68CB" w14:paraId="0ADD31F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16A3DFB" w14:textId="77777777" w:rsidR="00302B16" w:rsidRPr="00FA68CB" w:rsidRDefault="00302B16" w:rsidP="003E1B11">
            <w:pPr>
              <w:jc w:val="center"/>
              <w:rPr>
                <w:color w:val="000000"/>
                <w:sz w:val="22"/>
              </w:rPr>
            </w:pPr>
            <w:r w:rsidRPr="00FA68CB">
              <w:rPr>
                <w:color w:val="000000"/>
                <w:sz w:val="22"/>
              </w:rPr>
              <w:t>PNCYFLCA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3D8A831" w14:textId="77777777" w:rsidR="00302B16" w:rsidRPr="00FA68CB" w:rsidRDefault="00302B16" w:rsidP="003E1B11">
            <w:pPr>
              <w:jc w:val="center"/>
              <w:rPr>
                <w:color w:val="000000"/>
                <w:sz w:val="22"/>
              </w:rPr>
            </w:pPr>
            <w:r w:rsidRPr="00FA68CB">
              <w:rPr>
                <w:color w:val="000000"/>
                <w:sz w:val="22"/>
              </w:rPr>
              <w:t>PANAMA CITY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9B929C0" w14:textId="77777777" w:rsidR="00302B16" w:rsidRPr="00FA68CB" w:rsidRDefault="00302B16" w:rsidP="003E1B11">
            <w:pPr>
              <w:jc w:val="center"/>
              <w:rPr>
                <w:color w:val="000000"/>
                <w:sz w:val="22"/>
              </w:rPr>
            </w:pPr>
            <w:r w:rsidRPr="00FA68CB">
              <w:rPr>
                <w:color w:val="000000"/>
                <w:sz w:val="22"/>
              </w:rPr>
              <w:t>1,2,3,4,5,6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F83B5AB" w14:textId="77777777" w:rsidR="00302B16" w:rsidRPr="00FA68CB" w:rsidRDefault="00302B16" w:rsidP="003E1B11">
            <w:pPr>
              <w:jc w:val="center"/>
              <w:rPr>
                <w:color w:val="000000"/>
                <w:sz w:val="22"/>
              </w:rPr>
            </w:pPr>
            <w:r w:rsidRPr="00FA68CB">
              <w:rPr>
                <w:color w:val="000000"/>
                <w:sz w:val="22"/>
              </w:rPr>
              <w:t>2,3,4,5,6</w:t>
            </w:r>
          </w:p>
        </w:tc>
      </w:tr>
      <w:tr w:rsidR="00302B16" w:rsidRPr="00FA68CB" w14:paraId="7CBCD60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2D2D08E" w14:textId="77777777" w:rsidR="00302B16" w:rsidRPr="00FA68CB" w:rsidRDefault="00302B16" w:rsidP="003E1B11">
            <w:pPr>
              <w:jc w:val="center"/>
              <w:rPr>
                <w:color w:val="000000"/>
                <w:sz w:val="22"/>
              </w:rPr>
            </w:pPr>
            <w:r w:rsidRPr="00FA68CB">
              <w:rPr>
                <w:color w:val="000000"/>
                <w:sz w:val="22"/>
              </w:rPr>
              <w:t>PNCYFLMA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C97D324" w14:textId="77777777" w:rsidR="00302B16" w:rsidRPr="00FA68CB" w:rsidRDefault="00302B16" w:rsidP="003E1B11">
            <w:pPr>
              <w:jc w:val="center"/>
              <w:rPr>
                <w:color w:val="000000"/>
                <w:sz w:val="22"/>
              </w:rPr>
            </w:pPr>
            <w:r w:rsidRPr="00FA68CB">
              <w:rPr>
                <w:color w:val="000000"/>
                <w:sz w:val="22"/>
              </w:rPr>
              <w:t>PANAMA CITY</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78BFA12" w14:textId="77777777" w:rsidR="00302B16" w:rsidRPr="00FA68CB" w:rsidRDefault="00302B16" w:rsidP="003E1B11">
            <w:pPr>
              <w:jc w:val="center"/>
              <w:rPr>
                <w:color w:val="000000"/>
                <w:sz w:val="22"/>
              </w:rPr>
            </w:pPr>
            <w:r w:rsidRPr="00FA68CB">
              <w:rPr>
                <w:color w:val="000000"/>
                <w:sz w:val="22"/>
              </w:rPr>
              <w:t>1,2,3,4,5,6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0057741" w14:textId="77777777" w:rsidR="00302B16" w:rsidRPr="00FA68CB" w:rsidRDefault="00302B16" w:rsidP="003E1B11">
            <w:pPr>
              <w:jc w:val="center"/>
              <w:rPr>
                <w:color w:val="000000"/>
                <w:sz w:val="22"/>
              </w:rPr>
            </w:pPr>
            <w:r w:rsidRPr="00FA68CB">
              <w:rPr>
                <w:color w:val="000000"/>
                <w:sz w:val="22"/>
              </w:rPr>
              <w:t>2,3,4,5,6</w:t>
            </w:r>
          </w:p>
        </w:tc>
      </w:tr>
      <w:tr w:rsidR="00302B16" w:rsidRPr="00FA68CB" w14:paraId="099B9034"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36C779A" w14:textId="77777777" w:rsidR="00302B16" w:rsidRPr="00FA68CB" w:rsidRDefault="00302B16" w:rsidP="003E1B11">
            <w:pPr>
              <w:jc w:val="center"/>
              <w:rPr>
                <w:color w:val="000000"/>
                <w:sz w:val="22"/>
              </w:rPr>
            </w:pPr>
            <w:r w:rsidRPr="00FA68CB">
              <w:rPr>
                <w:color w:val="000000"/>
                <w:sz w:val="22"/>
              </w:rPr>
              <w:t>PNSCFLBL</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33548DB" w14:textId="77777777" w:rsidR="00302B16" w:rsidRPr="00FA68CB" w:rsidRDefault="00302B16" w:rsidP="003E1B11">
            <w:pPr>
              <w:jc w:val="center"/>
              <w:rPr>
                <w:color w:val="000000"/>
                <w:sz w:val="22"/>
              </w:rPr>
            </w:pPr>
            <w:r w:rsidRPr="00FA68CB">
              <w:rPr>
                <w:color w:val="000000"/>
                <w:sz w:val="22"/>
              </w:rPr>
              <w:t>PENSACOLA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E38C16A"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260E0C3" w14:textId="77777777" w:rsidR="00302B16" w:rsidRPr="00FA68CB" w:rsidRDefault="00302B16" w:rsidP="003E1B11">
            <w:pPr>
              <w:jc w:val="center"/>
              <w:rPr>
                <w:color w:val="000000"/>
                <w:sz w:val="22"/>
              </w:rPr>
            </w:pPr>
            <w:r w:rsidRPr="00FA68CB">
              <w:rPr>
                <w:color w:val="000000"/>
                <w:sz w:val="22"/>
              </w:rPr>
              <w:t>2,4,5,6</w:t>
            </w:r>
          </w:p>
        </w:tc>
      </w:tr>
      <w:tr w:rsidR="00302B16" w:rsidRPr="00FA68CB" w14:paraId="7EC4B89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FF7DC01" w14:textId="77777777" w:rsidR="00302B16" w:rsidRPr="00FA68CB" w:rsidRDefault="00302B16" w:rsidP="003E1B11">
            <w:pPr>
              <w:jc w:val="center"/>
              <w:rPr>
                <w:color w:val="000000"/>
                <w:sz w:val="22"/>
              </w:rPr>
            </w:pPr>
            <w:r w:rsidRPr="00FA68CB">
              <w:rPr>
                <w:color w:val="000000"/>
                <w:sz w:val="22"/>
              </w:rPr>
              <w:t>PNSCFLFP</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2BFE648" w14:textId="77777777" w:rsidR="00302B16" w:rsidRPr="00FA68CB" w:rsidRDefault="00302B16" w:rsidP="003E1B11">
            <w:pPr>
              <w:jc w:val="center"/>
              <w:rPr>
                <w:color w:val="000000"/>
                <w:sz w:val="22"/>
              </w:rPr>
            </w:pPr>
            <w:r w:rsidRPr="00FA68CB">
              <w:rPr>
                <w:color w:val="000000"/>
                <w:sz w:val="22"/>
              </w:rPr>
              <w:t>PENSACOLA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6F242C8"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36F8B857" w14:textId="77777777" w:rsidR="00302B16" w:rsidRPr="00FA68CB" w:rsidRDefault="00302B16" w:rsidP="003E1B11">
            <w:pPr>
              <w:jc w:val="center"/>
              <w:rPr>
                <w:color w:val="000000"/>
                <w:sz w:val="22"/>
              </w:rPr>
            </w:pPr>
            <w:r w:rsidRPr="00FA68CB">
              <w:rPr>
                <w:color w:val="000000"/>
                <w:sz w:val="22"/>
              </w:rPr>
              <w:t>2,4,5,6</w:t>
            </w:r>
          </w:p>
        </w:tc>
      </w:tr>
      <w:tr w:rsidR="00302B16" w:rsidRPr="00FA68CB" w14:paraId="4D73471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BEA9B00" w14:textId="77777777" w:rsidR="00302B16" w:rsidRPr="00FA68CB" w:rsidRDefault="00302B16" w:rsidP="003E1B11">
            <w:pPr>
              <w:jc w:val="center"/>
              <w:rPr>
                <w:color w:val="000000"/>
                <w:sz w:val="22"/>
              </w:rPr>
            </w:pPr>
            <w:r w:rsidRPr="00FA68CB">
              <w:rPr>
                <w:color w:val="000000"/>
                <w:sz w:val="22"/>
              </w:rPr>
              <w:t>PNSCFLPB</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2492B89" w14:textId="77777777" w:rsidR="00302B16" w:rsidRPr="00FA68CB" w:rsidRDefault="00302B16" w:rsidP="003E1B11">
            <w:pPr>
              <w:jc w:val="center"/>
              <w:rPr>
                <w:color w:val="000000"/>
                <w:sz w:val="22"/>
              </w:rPr>
            </w:pPr>
            <w:r w:rsidRPr="00FA68CB">
              <w:rPr>
                <w:color w:val="000000"/>
                <w:sz w:val="22"/>
              </w:rPr>
              <w:t>PENSACOLA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C180D1F"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1BC3CC0" w14:textId="77777777" w:rsidR="00302B16" w:rsidRPr="00FA68CB" w:rsidRDefault="00302B16" w:rsidP="003E1B11">
            <w:pPr>
              <w:jc w:val="center"/>
              <w:rPr>
                <w:color w:val="000000"/>
                <w:sz w:val="22"/>
              </w:rPr>
            </w:pPr>
            <w:r w:rsidRPr="00FA68CB">
              <w:rPr>
                <w:color w:val="000000"/>
                <w:sz w:val="22"/>
              </w:rPr>
              <w:t>2,4,5,6</w:t>
            </w:r>
          </w:p>
        </w:tc>
      </w:tr>
      <w:tr w:rsidR="00302B16" w:rsidRPr="00FA68CB" w14:paraId="11522C5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A7B7082" w14:textId="77777777" w:rsidR="00302B16" w:rsidRPr="00FA68CB" w:rsidRDefault="00302B16" w:rsidP="003E1B11">
            <w:pPr>
              <w:jc w:val="center"/>
              <w:rPr>
                <w:color w:val="000000"/>
                <w:sz w:val="22"/>
              </w:rPr>
            </w:pPr>
            <w:r w:rsidRPr="00FA68CB">
              <w:rPr>
                <w:color w:val="000000"/>
                <w:sz w:val="22"/>
              </w:rPr>
              <w:t>PNSCFLWA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C9810AE" w14:textId="77777777" w:rsidR="00302B16" w:rsidRPr="00FA68CB" w:rsidRDefault="00302B16" w:rsidP="003E1B11">
            <w:pPr>
              <w:jc w:val="center"/>
              <w:rPr>
                <w:color w:val="000000"/>
                <w:sz w:val="22"/>
              </w:rPr>
            </w:pPr>
            <w:r w:rsidRPr="00FA68CB">
              <w:rPr>
                <w:color w:val="000000"/>
                <w:sz w:val="22"/>
              </w:rPr>
              <w:t>PENSACOLA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0C4BACE"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63F3147" w14:textId="77777777" w:rsidR="00302B16" w:rsidRPr="00FA68CB" w:rsidRDefault="00302B16" w:rsidP="003E1B11">
            <w:pPr>
              <w:jc w:val="center"/>
              <w:rPr>
                <w:color w:val="000000"/>
                <w:sz w:val="22"/>
              </w:rPr>
            </w:pPr>
            <w:r w:rsidRPr="00FA68CB">
              <w:rPr>
                <w:color w:val="000000"/>
                <w:sz w:val="22"/>
              </w:rPr>
              <w:t>2,4,5,6</w:t>
            </w:r>
          </w:p>
        </w:tc>
      </w:tr>
      <w:tr w:rsidR="00302B16" w:rsidRPr="00FA68CB" w14:paraId="6985920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87CBA46" w14:textId="77777777" w:rsidR="00302B16" w:rsidRPr="00FA68CB" w:rsidRDefault="00302B16" w:rsidP="003E1B11">
            <w:pPr>
              <w:jc w:val="center"/>
              <w:rPr>
                <w:color w:val="000000"/>
                <w:sz w:val="22"/>
              </w:rPr>
            </w:pPr>
            <w:r w:rsidRPr="00FA68CB">
              <w:rPr>
                <w:color w:val="000000"/>
                <w:sz w:val="22"/>
              </w:rPr>
              <w:t>PNVDFLMA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402E065" w14:textId="77777777" w:rsidR="00302B16" w:rsidRPr="00FA68CB" w:rsidRDefault="00302B16" w:rsidP="003E1B11">
            <w:pPr>
              <w:jc w:val="center"/>
              <w:rPr>
                <w:color w:val="000000"/>
                <w:sz w:val="22"/>
              </w:rPr>
            </w:pPr>
            <w:r w:rsidRPr="00FA68CB">
              <w:rPr>
                <w:color w:val="000000"/>
                <w:sz w:val="22"/>
              </w:rPr>
              <w:t>PONTE VEDRA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D672D0F"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A38A101" w14:textId="77777777" w:rsidR="00302B16" w:rsidRPr="00FA68CB" w:rsidRDefault="00302B16" w:rsidP="003E1B11">
            <w:pPr>
              <w:jc w:val="center"/>
              <w:rPr>
                <w:color w:val="000000"/>
                <w:sz w:val="22"/>
              </w:rPr>
            </w:pPr>
            <w:r w:rsidRPr="00FA68CB">
              <w:rPr>
                <w:color w:val="000000"/>
                <w:sz w:val="22"/>
              </w:rPr>
              <w:t>2,4,5,6</w:t>
            </w:r>
          </w:p>
        </w:tc>
      </w:tr>
      <w:tr w:rsidR="00302B16" w:rsidRPr="00FA68CB" w14:paraId="08EB6D6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44021AF" w14:textId="77777777" w:rsidR="00302B16" w:rsidRPr="00FA68CB" w:rsidRDefault="00302B16" w:rsidP="003E1B11">
            <w:pPr>
              <w:jc w:val="center"/>
              <w:rPr>
                <w:color w:val="000000"/>
                <w:sz w:val="22"/>
              </w:rPr>
            </w:pPr>
            <w:r w:rsidRPr="00FA68CB">
              <w:rPr>
                <w:color w:val="000000"/>
                <w:sz w:val="22"/>
              </w:rPr>
              <w:t>PRRNFLMA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B591C2D" w14:textId="77777777" w:rsidR="00302B16" w:rsidRPr="00FA68CB" w:rsidRDefault="00302B16" w:rsidP="003E1B11">
            <w:pPr>
              <w:jc w:val="center"/>
              <w:rPr>
                <w:color w:val="000000"/>
                <w:sz w:val="22"/>
              </w:rPr>
            </w:pPr>
            <w:r w:rsidRPr="00FA68CB">
              <w:rPr>
                <w:color w:val="000000"/>
                <w:sz w:val="22"/>
              </w:rPr>
              <w:t>PERRINE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549ACFE0"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225A302" w14:textId="77777777" w:rsidR="00302B16" w:rsidRPr="00FA68CB" w:rsidRDefault="00302B16" w:rsidP="003E1B11">
            <w:pPr>
              <w:jc w:val="center"/>
              <w:rPr>
                <w:color w:val="000000"/>
                <w:sz w:val="22"/>
              </w:rPr>
            </w:pPr>
            <w:r w:rsidRPr="00FA68CB">
              <w:rPr>
                <w:color w:val="000000"/>
                <w:sz w:val="22"/>
              </w:rPr>
              <w:t>2,4,5,6</w:t>
            </w:r>
          </w:p>
        </w:tc>
      </w:tr>
      <w:tr w:rsidR="00302B16" w:rsidRPr="00FA68CB" w14:paraId="0DCF358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ACFDA0F" w14:textId="77777777" w:rsidR="00302B16" w:rsidRPr="00FA68CB" w:rsidRDefault="00302B16" w:rsidP="003E1B11">
            <w:pPr>
              <w:jc w:val="center"/>
              <w:rPr>
                <w:color w:val="000000"/>
                <w:sz w:val="22"/>
              </w:rPr>
            </w:pPr>
            <w:r w:rsidRPr="00FA68CB">
              <w:rPr>
                <w:color w:val="000000"/>
                <w:sz w:val="22"/>
              </w:rPr>
              <w:t>PRSNFLFD</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2ED57A7" w14:textId="77777777" w:rsidR="00302B16" w:rsidRPr="00FA68CB" w:rsidRDefault="00302B16" w:rsidP="003E1B11">
            <w:pPr>
              <w:jc w:val="center"/>
              <w:rPr>
                <w:color w:val="000000"/>
                <w:sz w:val="22"/>
              </w:rPr>
            </w:pPr>
            <w:r w:rsidRPr="00FA68CB">
              <w:rPr>
                <w:color w:val="000000"/>
                <w:sz w:val="22"/>
              </w:rPr>
              <w:t>PIERSON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6487238"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4528BF0" w14:textId="77777777" w:rsidR="00302B16" w:rsidRPr="00FA68CB" w:rsidRDefault="00302B16" w:rsidP="003E1B11">
            <w:pPr>
              <w:jc w:val="center"/>
              <w:rPr>
                <w:color w:val="000000"/>
                <w:sz w:val="22"/>
              </w:rPr>
            </w:pPr>
            <w:r w:rsidRPr="00FA68CB">
              <w:rPr>
                <w:color w:val="000000"/>
                <w:sz w:val="22"/>
              </w:rPr>
              <w:t>2,4,5,6</w:t>
            </w:r>
          </w:p>
        </w:tc>
      </w:tr>
      <w:tr w:rsidR="00302B16" w:rsidRPr="00FA68CB" w14:paraId="7367AA9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1445BFF" w14:textId="77777777" w:rsidR="00302B16" w:rsidRPr="00FA68CB" w:rsidRDefault="00302B16" w:rsidP="003E1B11">
            <w:pPr>
              <w:jc w:val="center"/>
              <w:rPr>
                <w:color w:val="000000"/>
                <w:sz w:val="22"/>
              </w:rPr>
            </w:pPr>
            <w:r w:rsidRPr="00FA68CB">
              <w:rPr>
                <w:color w:val="000000"/>
                <w:sz w:val="22"/>
              </w:rPr>
              <w:t>PTSLFLMA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68A2014" w14:textId="77777777" w:rsidR="00302B16" w:rsidRPr="00FA68CB" w:rsidRDefault="00302B16" w:rsidP="003E1B11">
            <w:pPr>
              <w:jc w:val="center"/>
              <w:rPr>
                <w:color w:val="000000"/>
                <w:sz w:val="22"/>
              </w:rPr>
            </w:pPr>
            <w:r w:rsidRPr="00FA68CB">
              <w:rPr>
                <w:color w:val="000000"/>
                <w:sz w:val="22"/>
              </w:rPr>
              <w:t>PORT ST. LUCIE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BFD5BF5"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1BDA4CA" w14:textId="77777777" w:rsidR="00302B16" w:rsidRPr="00FA68CB" w:rsidRDefault="00302B16" w:rsidP="003E1B11">
            <w:pPr>
              <w:jc w:val="center"/>
              <w:rPr>
                <w:color w:val="000000"/>
                <w:sz w:val="22"/>
              </w:rPr>
            </w:pPr>
            <w:r w:rsidRPr="00FA68CB">
              <w:rPr>
                <w:color w:val="000000"/>
                <w:sz w:val="22"/>
              </w:rPr>
              <w:t>2,4,5,6</w:t>
            </w:r>
          </w:p>
        </w:tc>
      </w:tr>
      <w:tr w:rsidR="00302B16" w:rsidRPr="00FA68CB" w14:paraId="115B68A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6B08D240" w14:textId="77777777" w:rsidR="00302B16" w:rsidRPr="00FA68CB" w:rsidRDefault="00302B16" w:rsidP="003E1B11">
            <w:pPr>
              <w:jc w:val="center"/>
              <w:rPr>
                <w:color w:val="000000"/>
                <w:sz w:val="22"/>
              </w:rPr>
            </w:pPr>
            <w:r w:rsidRPr="00FA68CB">
              <w:rPr>
                <w:color w:val="000000"/>
                <w:sz w:val="22"/>
              </w:rPr>
              <w:t>PTSLFLSO</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C76C847" w14:textId="77777777" w:rsidR="00302B16" w:rsidRPr="00FA68CB" w:rsidRDefault="00302B16" w:rsidP="003E1B11">
            <w:pPr>
              <w:jc w:val="center"/>
              <w:rPr>
                <w:color w:val="000000"/>
                <w:sz w:val="22"/>
              </w:rPr>
            </w:pPr>
            <w:r w:rsidRPr="00FA68CB">
              <w:rPr>
                <w:color w:val="000000"/>
                <w:sz w:val="22"/>
              </w:rPr>
              <w:t>PORT ST. LUCIE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3EE1C58"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0C2198F" w14:textId="77777777" w:rsidR="00302B16" w:rsidRPr="00FA68CB" w:rsidRDefault="00302B16" w:rsidP="003E1B11">
            <w:pPr>
              <w:jc w:val="center"/>
              <w:rPr>
                <w:color w:val="000000"/>
                <w:sz w:val="22"/>
              </w:rPr>
            </w:pPr>
            <w:r w:rsidRPr="00FA68CB">
              <w:rPr>
                <w:color w:val="000000"/>
                <w:sz w:val="22"/>
              </w:rPr>
              <w:t>2,4,5,6</w:t>
            </w:r>
          </w:p>
        </w:tc>
      </w:tr>
      <w:tr w:rsidR="00302B16" w:rsidRPr="00FA68CB" w14:paraId="7FC4E91E"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AC9AE9E" w14:textId="77777777" w:rsidR="00302B16" w:rsidRPr="00FA68CB" w:rsidRDefault="00302B16" w:rsidP="003E1B11">
            <w:pPr>
              <w:jc w:val="center"/>
              <w:rPr>
                <w:color w:val="000000"/>
                <w:sz w:val="22"/>
              </w:rPr>
            </w:pPr>
            <w:r w:rsidRPr="00FA68CB">
              <w:rPr>
                <w:color w:val="000000"/>
                <w:sz w:val="22"/>
              </w:rPr>
              <w:t>SBSTFLFE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63CE434" w14:textId="77777777" w:rsidR="00302B16" w:rsidRPr="00FA68CB" w:rsidRDefault="00302B16" w:rsidP="003E1B11">
            <w:pPr>
              <w:jc w:val="center"/>
              <w:rPr>
                <w:color w:val="000000"/>
                <w:sz w:val="22"/>
              </w:rPr>
            </w:pPr>
            <w:r w:rsidRPr="00FA68CB">
              <w:rPr>
                <w:color w:val="000000"/>
                <w:sz w:val="22"/>
              </w:rPr>
              <w:t>SEBASTIAN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90B5BA9"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3C821C9" w14:textId="77777777" w:rsidR="00302B16" w:rsidRPr="00FA68CB" w:rsidRDefault="00302B16" w:rsidP="003E1B11">
            <w:pPr>
              <w:jc w:val="center"/>
              <w:rPr>
                <w:color w:val="000000"/>
                <w:sz w:val="22"/>
              </w:rPr>
            </w:pPr>
            <w:r w:rsidRPr="00FA68CB">
              <w:rPr>
                <w:color w:val="000000"/>
                <w:sz w:val="22"/>
              </w:rPr>
              <w:t>2,4,5,6</w:t>
            </w:r>
          </w:p>
        </w:tc>
      </w:tr>
      <w:tr w:rsidR="00302B16" w:rsidRPr="00FA68CB" w14:paraId="2EE0B3A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40302094" w14:textId="77777777" w:rsidR="00302B16" w:rsidRPr="00FA68CB" w:rsidRDefault="00302B16" w:rsidP="003E1B11">
            <w:pPr>
              <w:jc w:val="center"/>
              <w:rPr>
                <w:color w:val="000000"/>
                <w:sz w:val="22"/>
              </w:rPr>
            </w:pPr>
            <w:r w:rsidRPr="00FA68CB">
              <w:rPr>
                <w:color w:val="000000"/>
                <w:sz w:val="22"/>
              </w:rPr>
              <w:t>SBSTFLMA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15EB133" w14:textId="77777777" w:rsidR="00302B16" w:rsidRPr="00FA68CB" w:rsidRDefault="00302B16" w:rsidP="003E1B11">
            <w:pPr>
              <w:jc w:val="center"/>
              <w:rPr>
                <w:color w:val="000000"/>
                <w:sz w:val="22"/>
              </w:rPr>
            </w:pPr>
            <w:r w:rsidRPr="00FA68CB">
              <w:rPr>
                <w:color w:val="000000"/>
                <w:sz w:val="22"/>
              </w:rPr>
              <w:t>SEBASTIAN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8C0A66C"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1BD8695" w14:textId="77777777" w:rsidR="00302B16" w:rsidRPr="00FA68CB" w:rsidRDefault="00302B16" w:rsidP="003E1B11">
            <w:pPr>
              <w:jc w:val="center"/>
              <w:rPr>
                <w:color w:val="000000"/>
                <w:sz w:val="22"/>
              </w:rPr>
            </w:pPr>
            <w:r w:rsidRPr="00FA68CB">
              <w:rPr>
                <w:color w:val="000000"/>
                <w:sz w:val="22"/>
              </w:rPr>
              <w:t>2,4,5,6</w:t>
            </w:r>
          </w:p>
        </w:tc>
      </w:tr>
      <w:tr w:rsidR="00302B16" w:rsidRPr="00FA68CB" w14:paraId="26FF87F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D591057" w14:textId="77777777" w:rsidR="00302B16" w:rsidRPr="00FA68CB" w:rsidRDefault="00302B16" w:rsidP="003E1B11">
            <w:pPr>
              <w:jc w:val="center"/>
              <w:rPr>
                <w:color w:val="000000"/>
                <w:sz w:val="22"/>
              </w:rPr>
            </w:pPr>
            <w:r w:rsidRPr="00FA68CB">
              <w:rPr>
                <w:color w:val="000000"/>
                <w:sz w:val="22"/>
              </w:rPr>
              <w:t>SGKYFLMA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CD4D16A" w14:textId="77777777" w:rsidR="00302B16" w:rsidRPr="00FA68CB" w:rsidRDefault="00302B16" w:rsidP="003E1B11">
            <w:pPr>
              <w:jc w:val="center"/>
              <w:rPr>
                <w:color w:val="000000"/>
                <w:sz w:val="22"/>
              </w:rPr>
            </w:pPr>
            <w:r w:rsidRPr="00FA68CB">
              <w:rPr>
                <w:color w:val="000000"/>
                <w:sz w:val="22"/>
              </w:rPr>
              <w:t>KEYS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B72BA6E"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B66EF85" w14:textId="77777777" w:rsidR="00302B16" w:rsidRPr="00FA68CB" w:rsidRDefault="00302B16" w:rsidP="003E1B11">
            <w:pPr>
              <w:jc w:val="center"/>
              <w:rPr>
                <w:color w:val="000000"/>
                <w:sz w:val="22"/>
              </w:rPr>
            </w:pPr>
            <w:r w:rsidRPr="00FA68CB">
              <w:rPr>
                <w:color w:val="000000"/>
                <w:sz w:val="22"/>
              </w:rPr>
              <w:t>4,5</w:t>
            </w:r>
          </w:p>
        </w:tc>
      </w:tr>
      <w:tr w:rsidR="00302B16" w:rsidRPr="00FA68CB" w14:paraId="64DD10F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4104050" w14:textId="77777777" w:rsidR="00302B16" w:rsidRPr="00FA68CB" w:rsidRDefault="00302B16" w:rsidP="003E1B11">
            <w:pPr>
              <w:jc w:val="center"/>
              <w:rPr>
                <w:color w:val="000000"/>
                <w:sz w:val="22"/>
              </w:rPr>
            </w:pPr>
            <w:r w:rsidRPr="00FA68CB">
              <w:rPr>
                <w:color w:val="000000"/>
                <w:sz w:val="22"/>
              </w:rPr>
              <w:t>SNFRFLMA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E800345" w14:textId="77777777" w:rsidR="00302B16" w:rsidRPr="00FA68CB" w:rsidRDefault="00302B16" w:rsidP="003E1B11">
            <w:pPr>
              <w:jc w:val="center"/>
              <w:rPr>
                <w:color w:val="000000"/>
                <w:sz w:val="22"/>
              </w:rPr>
            </w:pPr>
            <w:r w:rsidRPr="00FA68CB">
              <w:rPr>
                <w:color w:val="000000"/>
                <w:sz w:val="22"/>
              </w:rPr>
              <w:t>SANFORD</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00A4F79"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697B3E4" w14:textId="77777777" w:rsidR="00302B16" w:rsidRPr="00FA68CB" w:rsidRDefault="00302B16" w:rsidP="003E1B11">
            <w:pPr>
              <w:jc w:val="center"/>
              <w:rPr>
                <w:color w:val="000000"/>
                <w:sz w:val="22"/>
              </w:rPr>
            </w:pPr>
            <w:r w:rsidRPr="00FA68CB">
              <w:rPr>
                <w:color w:val="000000"/>
                <w:sz w:val="22"/>
              </w:rPr>
              <w:t>2,4,5,6</w:t>
            </w:r>
          </w:p>
        </w:tc>
      </w:tr>
      <w:tr w:rsidR="00302B16" w:rsidRPr="00FA68CB" w14:paraId="0027E4AD"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FE1879D" w14:textId="77777777" w:rsidR="00302B16" w:rsidRPr="00FA68CB" w:rsidRDefault="00302B16" w:rsidP="003E1B11">
            <w:pPr>
              <w:jc w:val="center"/>
              <w:rPr>
                <w:color w:val="000000"/>
                <w:sz w:val="22"/>
              </w:rPr>
            </w:pPr>
            <w:r w:rsidRPr="00FA68CB">
              <w:rPr>
                <w:color w:val="000000"/>
                <w:sz w:val="22"/>
              </w:rPr>
              <w:t>STAGFLBS</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A1C535F" w14:textId="77777777" w:rsidR="00302B16" w:rsidRPr="00FA68CB" w:rsidRDefault="00302B16" w:rsidP="003E1B11">
            <w:pPr>
              <w:jc w:val="center"/>
              <w:rPr>
                <w:color w:val="000000"/>
                <w:sz w:val="22"/>
              </w:rPr>
            </w:pPr>
            <w:r w:rsidRPr="00FA68CB">
              <w:rPr>
                <w:color w:val="000000"/>
                <w:sz w:val="22"/>
              </w:rPr>
              <w:t>ST.JOHNS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0BB74C57"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1F85D81" w14:textId="77777777" w:rsidR="00302B16" w:rsidRPr="00FA68CB" w:rsidRDefault="00302B16" w:rsidP="003E1B11">
            <w:pPr>
              <w:jc w:val="center"/>
              <w:rPr>
                <w:color w:val="000000"/>
                <w:sz w:val="22"/>
              </w:rPr>
            </w:pPr>
            <w:r w:rsidRPr="00FA68CB">
              <w:rPr>
                <w:color w:val="000000"/>
                <w:sz w:val="22"/>
              </w:rPr>
              <w:t>2,4,5,6</w:t>
            </w:r>
          </w:p>
        </w:tc>
      </w:tr>
      <w:tr w:rsidR="00302B16" w:rsidRPr="00FA68CB" w14:paraId="30649CE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57C66EA" w14:textId="77777777" w:rsidR="00302B16" w:rsidRPr="00FA68CB" w:rsidRDefault="00302B16" w:rsidP="003E1B11">
            <w:pPr>
              <w:jc w:val="center"/>
              <w:rPr>
                <w:color w:val="000000"/>
                <w:sz w:val="22"/>
              </w:rPr>
            </w:pPr>
            <w:r w:rsidRPr="00FA68CB">
              <w:rPr>
                <w:color w:val="000000"/>
                <w:sz w:val="22"/>
              </w:rPr>
              <w:t>STAGFLMA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084DCF9" w14:textId="77777777" w:rsidR="00302B16" w:rsidRPr="00FA68CB" w:rsidRDefault="00302B16" w:rsidP="003E1B11">
            <w:pPr>
              <w:jc w:val="center"/>
              <w:rPr>
                <w:color w:val="000000"/>
                <w:sz w:val="22"/>
              </w:rPr>
            </w:pPr>
            <w:r w:rsidRPr="00FA68CB">
              <w:rPr>
                <w:color w:val="000000"/>
                <w:sz w:val="22"/>
              </w:rPr>
              <w:t>ST.JOHNS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41E2CFB"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74B07425" w14:textId="77777777" w:rsidR="00302B16" w:rsidRPr="00FA68CB" w:rsidRDefault="00302B16" w:rsidP="003E1B11">
            <w:pPr>
              <w:jc w:val="center"/>
              <w:rPr>
                <w:color w:val="000000"/>
                <w:sz w:val="22"/>
              </w:rPr>
            </w:pPr>
            <w:r w:rsidRPr="00FA68CB">
              <w:rPr>
                <w:color w:val="000000"/>
                <w:sz w:val="22"/>
              </w:rPr>
              <w:t>2,4,5,6</w:t>
            </w:r>
          </w:p>
        </w:tc>
      </w:tr>
      <w:tr w:rsidR="00302B16" w:rsidRPr="00FA68CB" w14:paraId="35793D8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EE47F06" w14:textId="77777777" w:rsidR="00302B16" w:rsidRPr="00FA68CB" w:rsidRDefault="00302B16" w:rsidP="003E1B11">
            <w:pPr>
              <w:jc w:val="center"/>
              <w:rPr>
                <w:color w:val="000000"/>
                <w:sz w:val="22"/>
              </w:rPr>
            </w:pPr>
            <w:r w:rsidRPr="00FA68CB">
              <w:rPr>
                <w:color w:val="000000"/>
                <w:sz w:val="22"/>
              </w:rPr>
              <w:t>STAGFLSH</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3EE9BDA1" w14:textId="77777777" w:rsidR="00302B16" w:rsidRPr="00FA68CB" w:rsidRDefault="00302B16" w:rsidP="003E1B11">
            <w:pPr>
              <w:jc w:val="center"/>
              <w:rPr>
                <w:color w:val="000000"/>
                <w:sz w:val="22"/>
              </w:rPr>
            </w:pPr>
            <w:r w:rsidRPr="00FA68CB">
              <w:rPr>
                <w:color w:val="000000"/>
                <w:sz w:val="22"/>
              </w:rPr>
              <w:t>ST.JOHNS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81CA906"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E8D155B" w14:textId="77777777" w:rsidR="00302B16" w:rsidRPr="00FA68CB" w:rsidRDefault="00302B16" w:rsidP="003E1B11">
            <w:pPr>
              <w:jc w:val="center"/>
              <w:rPr>
                <w:color w:val="000000"/>
                <w:sz w:val="22"/>
              </w:rPr>
            </w:pPr>
            <w:r w:rsidRPr="00FA68CB">
              <w:rPr>
                <w:color w:val="000000"/>
                <w:sz w:val="22"/>
              </w:rPr>
              <w:t>2,4,5,6</w:t>
            </w:r>
          </w:p>
        </w:tc>
      </w:tr>
      <w:tr w:rsidR="00302B16" w:rsidRPr="00FA68CB" w14:paraId="67F8ACD2" w14:textId="77777777" w:rsidTr="003E1B11">
        <w:trPr>
          <w:trHeight w:val="315"/>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0739DBBB" w14:textId="77777777" w:rsidR="00302B16" w:rsidRPr="00FA68CB" w:rsidRDefault="00302B16" w:rsidP="003E1B11">
            <w:pPr>
              <w:jc w:val="center"/>
              <w:rPr>
                <w:color w:val="000000"/>
                <w:sz w:val="22"/>
              </w:rPr>
            </w:pPr>
            <w:r w:rsidRPr="00FA68CB">
              <w:rPr>
                <w:color w:val="000000"/>
                <w:sz w:val="22"/>
              </w:rPr>
              <w:t>STAGFLWG</w:t>
            </w:r>
          </w:p>
        </w:tc>
        <w:tc>
          <w:tcPr>
            <w:tcW w:w="2995" w:type="dxa"/>
            <w:tcBorders>
              <w:top w:val="nil"/>
              <w:left w:val="single" w:sz="12" w:space="0" w:color="auto"/>
              <w:bottom w:val="single" w:sz="18" w:space="0" w:color="auto"/>
              <w:right w:val="single" w:sz="12" w:space="0" w:color="auto"/>
            </w:tcBorders>
            <w:shd w:val="clear" w:color="auto" w:fill="auto"/>
            <w:noWrap/>
            <w:vAlign w:val="bottom"/>
            <w:hideMark/>
          </w:tcPr>
          <w:p w14:paraId="51AF4231" w14:textId="77777777" w:rsidR="00302B16" w:rsidRPr="00FA68CB" w:rsidRDefault="00302B16" w:rsidP="003E1B11">
            <w:pPr>
              <w:jc w:val="center"/>
              <w:rPr>
                <w:color w:val="000000"/>
                <w:sz w:val="22"/>
              </w:rPr>
            </w:pPr>
            <w:r w:rsidRPr="00FA68CB">
              <w:rPr>
                <w:color w:val="000000"/>
                <w:sz w:val="22"/>
              </w:rPr>
              <w:t>ST.JOHNS</w:t>
            </w:r>
          </w:p>
        </w:tc>
        <w:tc>
          <w:tcPr>
            <w:tcW w:w="2246" w:type="dxa"/>
            <w:tcBorders>
              <w:top w:val="nil"/>
              <w:left w:val="single" w:sz="12" w:space="0" w:color="auto"/>
              <w:bottom w:val="single" w:sz="18" w:space="0" w:color="auto"/>
              <w:right w:val="single" w:sz="12" w:space="0" w:color="auto"/>
            </w:tcBorders>
            <w:shd w:val="clear" w:color="auto" w:fill="auto"/>
            <w:noWrap/>
            <w:vAlign w:val="bottom"/>
            <w:hideMark/>
          </w:tcPr>
          <w:p w14:paraId="4B8B208D" w14:textId="77777777" w:rsidR="00302B16" w:rsidRPr="00FA68CB" w:rsidRDefault="00302B16" w:rsidP="003E1B11">
            <w:pPr>
              <w:jc w:val="center"/>
              <w:rPr>
                <w:color w:val="000000"/>
                <w:sz w:val="22"/>
              </w:rPr>
            </w:pPr>
            <w:r w:rsidRPr="00FA68CB">
              <w:rPr>
                <w:color w:val="000000"/>
                <w:sz w:val="22"/>
              </w:rPr>
              <w:t>1,2,4,5,6</w:t>
            </w:r>
          </w:p>
        </w:tc>
        <w:tc>
          <w:tcPr>
            <w:tcW w:w="2434" w:type="dxa"/>
            <w:tcBorders>
              <w:top w:val="nil"/>
              <w:left w:val="single" w:sz="12" w:space="0" w:color="auto"/>
              <w:bottom w:val="single" w:sz="18" w:space="0" w:color="auto"/>
              <w:right w:val="single" w:sz="18" w:space="0" w:color="auto"/>
            </w:tcBorders>
            <w:shd w:val="clear" w:color="auto" w:fill="auto"/>
            <w:noWrap/>
            <w:vAlign w:val="bottom"/>
            <w:hideMark/>
          </w:tcPr>
          <w:p w14:paraId="336C9764" w14:textId="77777777" w:rsidR="00302B16" w:rsidRPr="00FA68CB" w:rsidRDefault="00302B16" w:rsidP="003E1B11">
            <w:pPr>
              <w:jc w:val="center"/>
              <w:rPr>
                <w:color w:val="000000"/>
                <w:sz w:val="22"/>
              </w:rPr>
            </w:pPr>
            <w:r w:rsidRPr="00FA68CB">
              <w:rPr>
                <w:color w:val="000000"/>
                <w:sz w:val="22"/>
              </w:rPr>
              <w:t>2,4,5,6</w:t>
            </w:r>
          </w:p>
        </w:tc>
      </w:tr>
    </w:tbl>
    <w:p w14:paraId="4A0AD7CB" w14:textId="77777777" w:rsidR="00302B16" w:rsidRPr="00A9727A" w:rsidRDefault="00302B16" w:rsidP="00302B16">
      <w:pPr>
        <w:jc w:val="center"/>
        <w:rPr>
          <w:rFonts w:ascii="Arial" w:hAnsi="Arial" w:cs="Arial"/>
          <w:b/>
          <w:sz w:val="32"/>
          <w:szCs w:val="32"/>
        </w:rPr>
      </w:pPr>
      <w:r w:rsidRPr="00A9727A">
        <w:rPr>
          <w:rFonts w:ascii="Arial" w:hAnsi="Arial" w:cs="Arial"/>
          <w:b/>
          <w:sz w:val="32"/>
          <w:szCs w:val="32"/>
        </w:rPr>
        <w:t>CETCs Designated in AT&amp;T Florida's Service Area</w:t>
      </w:r>
    </w:p>
    <w:p w14:paraId="1D0568FB" w14:textId="77777777" w:rsidR="00302B16" w:rsidRDefault="00302B16" w:rsidP="00302B16">
      <w:pPr>
        <w:jc w:val="center"/>
        <w:rPr>
          <w:rFonts w:ascii="Arial" w:hAnsi="Arial" w:cs="Arial"/>
          <w:b/>
          <w:sz w:val="32"/>
          <w:szCs w:val="32"/>
        </w:rPr>
      </w:pPr>
      <w:r w:rsidRPr="00A9727A">
        <w:rPr>
          <w:rFonts w:ascii="Arial" w:hAnsi="Arial" w:cs="Arial"/>
          <w:b/>
          <w:sz w:val="32"/>
          <w:szCs w:val="32"/>
        </w:rPr>
        <w:t>(ILEC Wire Centers)</w:t>
      </w:r>
    </w:p>
    <w:p w14:paraId="73991DAD" w14:textId="77777777" w:rsidR="00302B16" w:rsidRDefault="00302B16" w:rsidP="00302B16">
      <w:pPr>
        <w:jc w:val="center"/>
        <w:rPr>
          <w:rFonts w:ascii="Arial" w:hAnsi="Arial" w:cs="Arial"/>
          <w:b/>
          <w:sz w:val="32"/>
          <w:szCs w:val="32"/>
        </w:rPr>
      </w:pPr>
    </w:p>
    <w:tbl>
      <w:tblPr>
        <w:tblW w:w="8800" w:type="dxa"/>
        <w:jc w:val="center"/>
        <w:tblLook w:val="04A0" w:firstRow="1" w:lastRow="0" w:firstColumn="1" w:lastColumn="0" w:noHBand="0" w:noVBand="1"/>
      </w:tblPr>
      <w:tblGrid>
        <w:gridCol w:w="1600"/>
        <w:gridCol w:w="2995"/>
        <w:gridCol w:w="2246"/>
        <w:gridCol w:w="2434"/>
      </w:tblGrid>
      <w:tr w:rsidR="00302B16" w:rsidRPr="00D365A5" w14:paraId="7221B865" w14:textId="77777777" w:rsidTr="003E1B11">
        <w:trPr>
          <w:trHeight w:val="900"/>
          <w:jc w:val="center"/>
        </w:trPr>
        <w:tc>
          <w:tcPr>
            <w:tcW w:w="1600" w:type="dxa"/>
            <w:tcBorders>
              <w:top w:val="single" w:sz="18" w:space="0" w:color="auto"/>
              <w:left w:val="single" w:sz="18" w:space="0" w:color="auto"/>
              <w:bottom w:val="single" w:sz="12" w:space="0" w:color="auto"/>
              <w:right w:val="single" w:sz="12" w:space="0" w:color="auto"/>
            </w:tcBorders>
            <w:shd w:val="clear" w:color="auto" w:fill="auto"/>
            <w:noWrap/>
            <w:vAlign w:val="center"/>
            <w:hideMark/>
          </w:tcPr>
          <w:p w14:paraId="54147467" w14:textId="77777777" w:rsidR="00302B16" w:rsidRPr="00D365A5" w:rsidRDefault="00302B16" w:rsidP="003E1B11">
            <w:pPr>
              <w:jc w:val="center"/>
              <w:rPr>
                <w:b/>
                <w:bCs/>
                <w:color w:val="000000"/>
              </w:rPr>
            </w:pPr>
            <w:r w:rsidRPr="00D365A5">
              <w:rPr>
                <w:b/>
                <w:bCs/>
                <w:color w:val="000000"/>
              </w:rPr>
              <w:t>Wire Center</w:t>
            </w:r>
          </w:p>
        </w:tc>
        <w:tc>
          <w:tcPr>
            <w:tcW w:w="2995" w:type="dxa"/>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2FC26551" w14:textId="77777777" w:rsidR="00302B16" w:rsidRPr="00D365A5" w:rsidRDefault="00302B16" w:rsidP="003E1B11">
            <w:pPr>
              <w:jc w:val="center"/>
              <w:rPr>
                <w:b/>
                <w:bCs/>
                <w:color w:val="000000"/>
              </w:rPr>
            </w:pPr>
            <w:r w:rsidRPr="00D365A5">
              <w:rPr>
                <w:b/>
                <w:bCs/>
                <w:color w:val="000000"/>
              </w:rPr>
              <w:t>Exchange</w:t>
            </w:r>
          </w:p>
        </w:tc>
        <w:tc>
          <w:tcPr>
            <w:tcW w:w="2246" w:type="dxa"/>
            <w:tcBorders>
              <w:top w:val="single" w:sz="18" w:space="0" w:color="auto"/>
              <w:left w:val="single" w:sz="12" w:space="0" w:color="auto"/>
              <w:bottom w:val="single" w:sz="12" w:space="0" w:color="auto"/>
              <w:right w:val="single" w:sz="12" w:space="0" w:color="auto"/>
            </w:tcBorders>
            <w:shd w:val="clear" w:color="auto" w:fill="auto"/>
            <w:vAlign w:val="center"/>
            <w:hideMark/>
          </w:tcPr>
          <w:p w14:paraId="4FB59C5B" w14:textId="77777777" w:rsidR="00302B16" w:rsidRPr="00D365A5" w:rsidRDefault="00302B16" w:rsidP="003E1B11">
            <w:pPr>
              <w:jc w:val="center"/>
              <w:rPr>
                <w:b/>
                <w:bCs/>
                <w:color w:val="000000"/>
              </w:rPr>
            </w:pPr>
            <w:r w:rsidRPr="00D365A5">
              <w:rPr>
                <w:b/>
                <w:bCs/>
                <w:color w:val="000000"/>
              </w:rPr>
              <w:t>ETCs identified by AT&amp;T Florida *</w:t>
            </w:r>
          </w:p>
        </w:tc>
        <w:tc>
          <w:tcPr>
            <w:tcW w:w="2434" w:type="dxa"/>
            <w:tcBorders>
              <w:top w:val="single" w:sz="18" w:space="0" w:color="auto"/>
              <w:left w:val="single" w:sz="12" w:space="0" w:color="auto"/>
              <w:bottom w:val="single" w:sz="12" w:space="0" w:color="auto"/>
              <w:right w:val="single" w:sz="18" w:space="0" w:color="auto"/>
            </w:tcBorders>
            <w:shd w:val="clear" w:color="auto" w:fill="auto"/>
            <w:vAlign w:val="center"/>
            <w:hideMark/>
          </w:tcPr>
          <w:p w14:paraId="053C374A" w14:textId="77777777" w:rsidR="00302B16" w:rsidRPr="00D365A5" w:rsidRDefault="00302B16" w:rsidP="003E1B11">
            <w:pPr>
              <w:jc w:val="center"/>
              <w:rPr>
                <w:b/>
                <w:bCs/>
                <w:color w:val="000000"/>
              </w:rPr>
            </w:pPr>
            <w:r w:rsidRPr="00D365A5">
              <w:rPr>
                <w:b/>
                <w:bCs/>
                <w:color w:val="000000"/>
              </w:rPr>
              <w:t>ETCs verified by Commission's staff *</w:t>
            </w:r>
          </w:p>
        </w:tc>
      </w:tr>
      <w:tr w:rsidR="00302B16" w:rsidRPr="00D365A5" w14:paraId="6A485490" w14:textId="77777777" w:rsidTr="003E1B11">
        <w:trPr>
          <w:trHeight w:val="300"/>
          <w:jc w:val="center"/>
        </w:trPr>
        <w:tc>
          <w:tcPr>
            <w:tcW w:w="1600" w:type="dxa"/>
            <w:tcBorders>
              <w:top w:val="single" w:sz="12" w:space="0" w:color="auto"/>
              <w:left w:val="single" w:sz="18" w:space="0" w:color="auto"/>
              <w:bottom w:val="single" w:sz="4" w:space="0" w:color="auto"/>
              <w:right w:val="single" w:sz="12" w:space="0" w:color="auto"/>
            </w:tcBorders>
            <w:shd w:val="clear" w:color="auto" w:fill="auto"/>
            <w:noWrap/>
            <w:vAlign w:val="bottom"/>
            <w:hideMark/>
          </w:tcPr>
          <w:p w14:paraId="12ABE278" w14:textId="77777777" w:rsidR="00302B16" w:rsidRPr="00D365A5" w:rsidRDefault="00302B16" w:rsidP="003E1B11">
            <w:pPr>
              <w:jc w:val="center"/>
              <w:rPr>
                <w:color w:val="000000"/>
                <w:sz w:val="22"/>
              </w:rPr>
            </w:pPr>
            <w:r w:rsidRPr="00D365A5">
              <w:rPr>
                <w:color w:val="000000"/>
                <w:sz w:val="22"/>
              </w:rPr>
              <w:t>STRTFLMA</w:t>
            </w:r>
          </w:p>
        </w:tc>
        <w:tc>
          <w:tcPr>
            <w:tcW w:w="299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71BDF19" w14:textId="77777777" w:rsidR="00302B16" w:rsidRPr="00D365A5" w:rsidRDefault="00302B16" w:rsidP="003E1B11">
            <w:pPr>
              <w:jc w:val="center"/>
              <w:rPr>
                <w:color w:val="000000"/>
                <w:sz w:val="22"/>
              </w:rPr>
            </w:pPr>
            <w:r w:rsidRPr="00D365A5">
              <w:rPr>
                <w:color w:val="000000"/>
                <w:sz w:val="22"/>
              </w:rPr>
              <w:t>STUART</w:t>
            </w:r>
          </w:p>
        </w:tc>
        <w:tc>
          <w:tcPr>
            <w:tcW w:w="224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34AA331"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single" w:sz="12" w:space="0" w:color="auto"/>
              <w:left w:val="single" w:sz="12" w:space="0" w:color="auto"/>
              <w:bottom w:val="single" w:sz="4" w:space="0" w:color="auto"/>
              <w:right w:val="single" w:sz="18" w:space="0" w:color="auto"/>
            </w:tcBorders>
            <w:shd w:val="clear" w:color="auto" w:fill="auto"/>
            <w:noWrap/>
            <w:vAlign w:val="bottom"/>
            <w:hideMark/>
          </w:tcPr>
          <w:p w14:paraId="516351DC" w14:textId="77777777" w:rsidR="00302B16" w:rsidRPr="00D365A5" w:rsidRDefault="00302B16" w:rsidP="003E1B11">
            <w:pPr>
              <w:jc w:val="center"/>
              <w:rPr>
                <w:color w:val="000000"/>
                <w:sz w:val="22"/>
              </w:rPr>
            </w:pPr>
            <w:r w:rsidRPr="00D365A5">
              <w:rPr>
                <w:color w:val="000000"/>
                <w:sz w:val="22"/>
              </w:rPr>
              <w:t>2,4,5,6</w:t>
            </w:r>
          </w:p>
        </w:tc>
      </w:tr>
      <w:tr w:rsidR="00302B16" w:rsidRPr="00D365A5" w14:paraId="481D517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3E10AE0" w14:textId="77777777" w:rsidR="00302B16" w:rsidRPr="00D365A5" w:rsidRDefault="00302B16" w:rsidP="003E1B11">
            <w:pPr>
              <w:jc w:val="center"/>
              <w:rPr>
                <w:color w:val="000000"/>
                <w:sz w:val="22"/>
              </w:rPr>
            </w:pPr>
            <w:r w:rsidRPr="00D365A5">
              <w:rPr>
                <w:color w:val="000000"/>
                <w:sz w:val="22"/>
              </w:rPr>
              <w:t>SYHSFLCC</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B6B292A" w14:textId="77777777" w:rsidR="00302B16" w:rsidRPr="00D365A5" w:rsidRDefault="00302B16" w:rsidP="003E1B11">
            <w:pPr>
              <w:jc w:val="center"/>
              <w:rPr>
                <w:color w:val="000000"/>
                <w:sz w:val="22"/>
              </w:rPr>
            </w:pPr>
            <w:r w:rsidRPr="00D365A5">
              <w:rPr>
                <w:color w:val="000000"/>
                <w:sz w:val="22"/>
              </w:rPr>
              <w:t>SUNNY HILLS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916F869"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144D147" w14:textId="77777777" w:rsidR="00302B16" w:rsidRPr="00D365A5" w:rsidRDefault="00302B16" w:rsidP="003E1B11">
            <w:pPr>
              <w:jc w:val="center"/>
              <w:rPr>
                <w:color w:val="000000"/>
                <w:sz w:val="22"/>
              </w:rPr>
            </w:pPr>
            <w:r w:rsidRPr="00D365A5">
              <w:rPr>
                <w:color w:val="000000"/>
                <w:sz w:val="22"/>
              </w:rPr>
              <w:t>4,5</w:t>
            </w:r>
          </w:p>
        </w:tc>
      </w:tr>
      <w:tr w:rsidR="00302B16" w:rsidRPr="00D365A5" w14:paraId="4966C371"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7CAC5FB" w14:textId="77777777" w:rsidR="00302B16" w:rsidRPr="00D365A5" w:rsidRDefault="00302B16" w:rsidP="003E1B11">
            <w:pPr>
              <w:jc w:val="center"/>
              <w:rPr>
                <w:color w:val="000000"/>
                <w:sz w:val="22"/>
              </w:rPr>
            </w:pPr>
            <w:r w:rsidRPr="00D365A5">
              <w:rPr>
                <w:color w:val="000000"/>
                <w:sz w:val="22"/>
              </w:rPr>
              <w:t>TRENFLMA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919F046" w14:textId="77777777" w:rsidR="00302B16" w:rsidRPr="00D365A5" w:rsidRDefault="00302B16" w:rsidP="003E1B11">
            <w:pPr>
              <w:jc w:val="center"/>
              <w:rPr>
                <w:color w:val="000000"/>
                <w:sz w:val="22"/>
              </w:rPr>
            </w:pPr>
            <w:r w:rsidRPr="00D365A5">
              <w:rPr>
                <w:color w:val="000000"/>
                <w:sz w:val="22"/>
              </w:rPr>
              <w:t>TRENTON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32368D9"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07A283E" w14:textId="77777777" w:rsidR="00302B16" w:rsidRPr="00D365A5" w:rsidRDefault="00302B16" w:rsidP="003E1B11">
            <w:pPr>
              <w:jc w:val="center"/>
              <w:rPr>
                <w:color w:val="000000"/>
                <w:sz w:val="22"/>
              </w:rPr>
            </w:pPr>
            <w:r w:rsidRPr="00D365A5">
              <w:rPr>
                <w:color w:val="000000"/>
                <w:sz w:val="22"/>
              </w:rPr>
              <w:t>2,4,5,6</w:t>
            </w:r>
          </w:p>
        </w:tc>
      </w:tr>
      <w:tr w:rsidR="00302B16" w:rsidRPr="00D365A5" w14:paraId="173C524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66495A1" w14:textId="77777777" w:rsidR="00302B16" w:rsidRPr="00D365A5" w:rsidRDefault="00302B16" w:rsidP="003E1B11">
            <w:pPr>
              <w:jc w:val="center"/>
              <w:rPr>
                <w:color w:val="000000"/>
                <w:sz w:val="22"/>
              </w:rPr>
            </w:pPr>
            <w:r w:rsidRPr="00D365A5">
              <w:rPr>
                <w:color w:val="000000"/>
                <w:sz w:val="22"/>
              </w:rPr>
              <w:t>TTVLFLMA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BCCF137" w14:textId="77777777" w:rsidR="00302B16" w:rsidRPr="00D365A5" w:rsidRDefault="00302B16" w:rsidP="003E1B11">
            <w:pPr>
              <w:jc w:val="center"/>
              <w:rPr>
                <w:color w:val="000000"/>
                <w:sz w:val="22"/>
              </w:rPr>
            </w:pPr>
            <w:r w:rsidRPr="00D365A5">
              <w:rPr>
                <w:color w:val="000000"/>
                <w:sz w:val="22"/>
              </w:rPr>
              <w:t>TITUSVILLE</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04EBFDE"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8238F46" w14:textId="77777777" w:rsidR="00302B16" w:rsidRPr="00D365A5" w:rsidRDefault="00302B16" w:rsidP="003E1B11">
            <w:pPr>
              <w:jc w:val="center"/>
              <w:rPr>
                <w:color w:val="000000"/>
                <w:sz w:val="22"/>
              </w:rPr>
            </w:pPr>
            <w:r w:rsidRPr="00D365A5">
              <w:rPr>
                <w:color w:val="000000"/>
                <w:sz w:val="22"/>
              </w:rPr>
              <w:t>2,4,5,6</w:t>
            </w:r>
          </w:p>
        </w:tc>
      </w:tr>
      <w:tr w:rsidR="00302B16" w:rsidRPr="00D365A5" w14:paraId="6B8620E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02D9CE8" w14:textId="77777777" w:rsidR="00302B16" w:rsidRPr="00D365A5" w:rsidRDefault="00302B16" w:rsidP="003E1B11">
            <w:pPr>
              <w:jc w:val="center"/>
              <w:rPr>
                <w:color w:val="000000"/>
                <w:sz w:val="22"/>
              </w:rPr>
            </w:pPr>
            <w:r w:rsidRPr="00D365A5">
              <w:rPr>
                <w:color w:val="000000"/>
                <w:sz w:val="22"/>
              </w:rPr>
              <w:t>VERNFLMA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0E91059" w14:textId="77777777" w:rsidR="00302B16" w:rsidRPr="00D365A5" w:rsidRDefault="00302B16" w:rsidP="003E1B11">
            <w:pPr>
              <w:jc w:val="center"/>
              <w:rPr>
                <w:color w:val="000000"/>
                <w:sz w:val="22"/>
              </w:rPr>
            </w:pPr>
            <w:r w:rsidRPr="00D365A5">
              <w:rPr>
                <w:color w:val="000000"/>
                <w:sz w:val="22"/>
              </w:rPr>
              <w:t>VERNON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8251CA5"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2C8C6FA" w14:textId="77777777" w:rsidR="00302B16" w:rsidRPr="00D365A5" w:rsidRDefault="00302B16" w:rsidP="003E1B11">
            <w:pPr>
              <w:jc w:val="center"/>
              <w:rPr>
                <w:color w:val="000000"/>
                <w:sz w:val="22"/>
              </w:rPr>
            </w:pPr>
            <w:r w:rsidRPr="00D365A5">
              <w:rPr>
                <w:color w:val="000000"/>
                <w:sz w:val="22"/>
              </w:rPr>
              <w:t>4,5</w:t>
            </w:r>
          </w:p>
        </w:tc>
      </w:tr>
      <w:tr w:rsidR="00302B16" w:rsidRPr="00D365A5" w14:paraId="2C747FDB"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13A97E6A" w14:textId="77777777" w:rsidR="00302B16" w:rsidRPr="00D365A5" w:rsidRDefault="00302B16" w:rsidP="003E1B11">
            <w:pPr>
              <w:jc w:val="center"/>
              <w:rPr>
                <w:color w:val="000000"/>
                <w:sz w:val="22"/>
              </w:rPr>
            </w:pPr>
            <w:r w:rsidRPr="00D365A5">
              <w:rPr>
                <w:color w:val="000000"/>
                <w:sz w:val="22"/>
              </w:rPr>
              <w:t>VRBHFLBE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86364F9" w14:textId="77777777" w:rsidR="00302B16" w:rsidRPr="00D365A5" w:rsidRDefault="00302B16" w:rsidP="003E1B11">
            <w:pPr>
              <w:jc w:val="center"/>
              <w:rPr>
                <w:color w:val="000000"/>
                <w:sz w:val="22"/>
              </w:rPr>
            </w:pPr>
            <w:r w:rsidRPr="00D365A5">
              <w:rPr>
                <w:color w:val="000000"/>
                <w:sz w:val="22"/>
              </w:rPr>
              <w:t>VERO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82594B3"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4C6749C" w14:textId="77777777" w:rsidR="00302B16" w:rsidRPr="00D365A5" w:rsidRDefault="00302B16" w:rsidP="003E1B11">
            <w:pPr>
              <w:jc w:val="center"/>
              <w:rPr>
                <w:color w:val="000000"/>
                <w:sz w:val="22"/>
              </w:rPr>
            </w:pPr>
            <w:r w:rsidRPr="00D365A5">
              <w:rPr>
                <w:color w:val="000000"/>
                <w:sz w:val="22"/>
              </w:rPr>
              <w:t>2,5,6</w:t>
            </w:r>
          </w:p>
        </w:tc>
      </w:tr>
      <w:tr w:rsidR="00302B16" w:rsidRPr="00D365A5" w14:paraId="544BF5A6"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C59BFB7" w14:textId="77777777" w:rsidR="00302B16" w:rsidRPr="00D365A5" w:rsidRDefault="00302B16" w:rsidP="003E1B11">
            <w:pPr>
              <w:jc w:val="center"/>
              <w:rPr>
                <w:color w:val="000000"/>
                <w:sz w:val="22"/>
              </w:rPr>
            </w:pPr>
            <w:r w:rsidRPr="00D365A5">
              <w:rPr>
                <w:color w:val="000000"/>
                <w:sz w:val="22"/>
              </w:rPr>
              <w:t>VRBHFLMA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A1C8A12" w14:textId="77777777" w:rsidR="00302B16" w:rsidRPr="00D365A5" w:rsidRDefault="00302B16" w:rsidP="003E1B11">
            <w:pPr>
              <w:jc w:val="center"/>
              <w:rPr>
                <w:color w:val="000000"/>
                <w:sz w:val="22"/>
              </w:rPr>
            </w:pPr>
            <w:r w:rsidRPr="00D365A5">
              <w:rPr>
                <w:color w:val="000000"/>
                <w:sz w:val="22"/>
              </w:rPr>
              <w:t>VERO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3E9D663"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1CD28BDA" w14:textId="77777777" w:rsidR="00302B16" w:rsidRPr="00D365A5" w:rsidRDefault="00302B16" w:rsidP="003E1B11">
            <w:pPr>
              <w:jc w:val="center"/>
              <w:rPr>
                <w:color w:val="000000"/>
                <w:sz w:val="22"/>
              </w:rPr>
            </w:pPr>
            <w:r w:rsidRPr="00D365A5">
              <w:rPr>
                <w:color w:val="000000"/>
                <w:sz w:val="22"/>
              </w:rPr>
              <w:t>2,4,5,6</w:t>
            </w:r>
          </w:p>
        </w:tc>
      </w:tr>
      <w:tr w:rsidR="00302B16" w:rsidRPr="00D365A5" w14:paraId="76D75B72"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011BB7C7" w14:textId="77777777" w:rsidR="00302B16" w:rsidRPr="00D365A5" w:rsidRDefault="00302B16" w:rsidP="003E1B11">
            <w:pPr>
              <w:jc w:val="center"/>
              <w:rPr>
                <w:color w:val="000000"/>
                <w:sz w:val="22"/>
              </w:rPr>
            </w:pPr>
            <w:r w:rsidRPr="00D365A5">
              <w:rPr>
                <w:color w:val="000000"/>
                <w:sz w:val="22"/>
              </w:rPr>
              <w:t>WELKFLMA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F65F1EF" w14:textId="77777777" w:rsidR="00302B16" w:rsidRPr="00D365A5" w:rsidRDefault="00302B16" w:rsidP="003E1B11">
            <w:pPr>
              <w:jc w:val="center"/>
              <w:rPr>
                <w:color w:val="000000"/>
                <w:sz w:val="22"/>
              </w:rPr>
            </w:pPr>
            <w:r w:rsidRPr="00D365A5">
              <w:rPr>
                <w:color w:val="000000"/>
                <w:sz w:val="22"/>
              </w:rPr>
              <w:t>WELAKA</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24FF30D9"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D01BDB3" w14:textId="77777777" w:rsidR="00302B16" w:rsidRPr="00D365A5" w:rsidRDefault="00302B16" w:rsidP="003E1B11">
            <w:pPr>
              <w:jc w:val="center"/>
              <w:rPr>
                <w:color w:val="000000"/>
                <w:sz w:val="22"/>
              </w:rPr>
            </w:pPr>
            <w:r w:rsidRPr="00D365A5">
              <w:rPr>
                <w:color w:val="000000"/>
                <w:sz w:val="22"/>
              </w:rPr>
              <w:t>2,4,5,6</w:t>
            </w:r>
          </w:p>
        </w:tc>
      </w:tr>
      <w:tr w:rsidR="00302B16" w:rsidRPr="00D365A5" w14:paraId="5908B00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EDC1DB9" w14:textId="77777777" w:rsidR="00302B16" w:rsidRPr="00D365A5" w:rsidRDefault="00302B16" w:rsidP="003E1B11">
            <w:pPr>
              <w:jc w:val="center"/>
              <w:rPr>
                <w:color w:val="000000"/>
                <w:sz w:val="22"/>
              </w:rPr>
            </w:pPr>
            <w:r w:rsidRPr="00D365A5">
              <w:rPr>
                <w:color w:val="000000"/>
                <w:sz w:val="22"/>
              </w:rPr>
              <w:t>WPBHFLAN</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D6D1F0C"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E4CC4DB"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6228F9EC" w14:textId="77777777" w:rsidR="00302B16" w:rsidRPr="00D365A5" w:rsidRDefault="00302B16" w:rsidP="003E1B11">
            <w:pPr>
              <w:jc w:val="center"/>
              <w:rPr>
                <w:color w:val="000000"/>
                <w:sz w:val="22"/>
              </w:rPr>
            </w:pPr>
            <w:r w:rsidRPr="00D365A5">
              <w:rPr>
                <w:color w:val="000000"/>
                <w:sz w:val="22"/>
              </w:rPr>
              <w:t>2,4,5,6</w:t>
            </w:r>
          </w:p>
        </w:tc>
      </w:tr>
      <w:tr w:rsidR="00302B16" w:rsidRPr="00D365A5" w14:paraId="4A69B2C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D558F20" w14:textId="77777777" w:rsidR="00302B16" w:rsidRPr="00D365A5" w:rsidRDefault="00302B16" w:rsidP="003E1B11">
            <w:pPr>
              <w:jc w:val="center"/>
              <w:rPr>
                <w:color w:val="000000"/>
                <w:sz w:val="22"/>
              </w:rPr>
            </w:pPr>
            <w:r w:rsidRPr="00D365A5">
              <w:rPr>
                <w:color w:val="000000"/>
                <w:sz w:val="22"/>
              </w:rPr>
              <w:t>WPBHFLGA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16609A44"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30ADBCD"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29F0AAF" w14:textId="77777777" w:rsidR="00302B16" w:rsidRPr="00D365A5" w:rsidRDefault="00302B16" w:rsidP="003E1B11">
            <w:pPr>
              <w:jc w:val="center"/>
              <w:rPr>
                <w:color w:val="000000"/>
                <w:sz w:val="22"/>
              </w:rPr>
            </w:pPr>
            <w:r w:rsidRPr="00D365A5">
              <w:rPr>
                <w:color w:val="000000"/>
                <w:sz w:val="22"/>
              </w:rPr>
              <w:t>2,4,5,6</w:t>
            </w:r>
          </w:p>
        </w:tc>
      </w:tr>
      <w:tr w:rsidR="00302B16" w:rsidRPr="00D365A5" w14:paraId="34839A6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3FCD9B5" w14:textId="77777777" w:rsidR="00302B16" w:rsidRPr="00D365A5" w:rsidRDefault="00302B16" w:rsidP="003E1B11">
            <w:pPr>
              <w:jc w:val="center"/>
              <w:rPr>
                <w:color w:val="000000"/>
                <w:sz w:val="22"/>
              </w:rPr>
            </w:pPr>
            <w:r w:rsidRPr="00D365A5">
              <w:rPr>
                <w:color w:val="000000"/>
                <w:sz w:val="22"/>
              </w:rPr>
              <w:t>WPBHFLGR</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2638C4EE"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6AE79F92"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2E19E52" w14:textId="77777777" w:rsidR="00302B16" w:rsidRPr="00D365A5" w:rsidRDefault="00302B16" w:rsidP="003E1B11">
            <w:pPr>
              <w:jc w:val="center"/>
              <w:rPr>
                <w:color w:val="000000"/>
                <w:sz w:val="22"/>
              </w:rPr>
            </w:pPr>
            <w:r w:rsidRPr="00D365A5">
              <w:rPr>
                <w:color w:val="000000"/>
                <w:sz w:val="22"/>
              </w:rPr>
              <w:t>2,4,5,6</w:t>
            </w:r>
          </w:p>
        </w:tc>
      </w:tr>
      <w:tr w:rsidR="00302B16" w:rsidRPr="00D365A5" w14:paraId="5A1D262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7C79A31" w14:textId="77777777" w:rsidR="00302B16" w:rsidRPr="00D365A5" w:rsidRDefault="00302B16" w:rsidP="003E1B11">
            <w:pPr>
              <w:jc w:val="center"/>
              <w:rPr>
                <w:color w:val="000000"/>
                <w:sz w:val="22"/>
              </w:rPr>
            </w:pPr>
            <w:r w:rsidRPr="00D365A5">
              <w:rPr>
                <w:color w:val="000000"/>
                <w:sz w:val="22"/>
              </w:rPr>
              <w:t>WPBHFLHH</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F7320CA"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7EBDE129"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573E4CB" w14:textId="77777777" w:rsidR="00302B16" w:rsidRPr="00D365A5" w:rsidRDefault="00302B16" w:rsidP="003E1B11">
            <w:pPr>
              <w:jc w:val="center"/>
              <w:rPr>
                <w:color w:val="000000"/>
                <w:sz w:val="22"/>
              </w:rPr>
            </w:pPr>
            <w:r w:rsidRPr="00D365A5">
              <w:rPr>
                <w:color w:val="000000"/>
                <w:sz w:val="22"/>
              </w:rPr>
              <w:t>2,4,5,6</w:t>
            </w:r>
          </w:p>
        </w:tc>
      </w:tr>
      <w:tr w:rsidR="00302B16" w:rsidRPr="00D365A5" w14:paraId="2626B528"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B4E4B70" w14:textId="77777777" w:rsidR="00302B16" w:rsidRPr="00D365A5" w:rsidRDefault="00302B16" w:rsidP="003E1B11">
            <w:pPr>
              <w:jc w:val="center"/>
              <w:rPr>
                <w:color w:val="000000"/>
                <w:sz w:val="22"/>
              </w:rPr>
            </w:pPr>
            <w:r w:rsidRPr="00D365A5">
              <w:rPr>
                <w:color w:val="000000"/>
                <w:sz w:val="22"/>
              </w:rPr>
              <w:t>WPBHFLLE</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75B0DF47"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1D728D99"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4EAEE226" w14:textId="77777777" w:rsidR="00302B16" w:rsidRPr="00D365A5" w:rsidRDefault="00302B16" w:rsidP="003E1B11">
            <w:pPr>
              <w:jc w:val="center"/>
              <w:rPr>
                <w:color w:val="000000"/>
                <w:sz w:val="22"/>
              </w:rPr>
            </w:pPr>
            <w:r w:rsidRPr="00D365A5">
              <w:rPr>
                <w:color w:val="000000"/>
                <w:sz w:val="22"/>
              </w:rPr>
              <w:t>2,5,6</w:t>
            </w:r>
          </w:p>
        </w:tc>
      </w:tr>
      <w:tr w:rsidR="00302B16" w:rsidRPr="00D365A5" w14:paraId="169E9465"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360081D8" w14:textId="77777777" w:rsidR="00302B16" w:rsidRPr="00D365A5" w:rsidRDefault="00302B16" w:rsidP="003E1B11">
            <w:pPr>
              <w:jc w:val="center"/>
              <w:rPr>
                <w:color w:val="000000"/>
                <w:sz w:val="22"/>
              </w:rPr>
            </w:pPr>
            <w:r w:rsidRPr="00D365A5">
              <w:rPr>
                <w:color w:val="000000"/>
                <w:sz w:val="22"/>
              </w:rPr>
              <w:t>WPBHFLRB</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4C820BCB"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340B39CC"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2DB512CA" w14:textId="77777777" w:rsidR="00302B16" w:rsidRPr="00D365A5" w:rsidRDefault="00302B16" w:rsidP="003E1B11">
            <w:pPr>
              <w:jc w:val="center"/>
              <w:rPr>
                <w:color w:val="000000"/>
                <w:sz w:val="22"/>
              </w:rPr>
            </w:pPr>
            <w:r w:rsidRPr="00D365A5">
              <w:rPr>
                <w:color w:val="000000"/>
                <w:sz w:val="22"/>
              </w:rPr>
              <w:t>2,4,5,6</w:t>
            </w:r>
          </w:p>
        </w:tc>
      </w:tr>
      <w:tr w:rsidR="00302B16" w:rsidRPr="00D365A5" w14:paraId="3135D2C9"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5CAFA554" w14:textId="77777777" w:rsidR="00302B16" w:rsidRPr="00D365A5" w:rsidRDefault="00302B16" w:rsidP="003E1B11">
            <w:pPr>
              <w:jc w:val="center"/>
              <w:rPr>
                <w:color w:val="000000"/>
                <w:sz w:val="22"/>
              </w:rPr>
            </w:pPr>
            <w:r w:rsidRPr="00D365A5">
              <w:rPr>
                <w:color w:val="000000"/>
                <w:sz w:val="22"/>
              </w:rPr>
              <w:t>WPBHFLRP</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59668206" w14:textId="77777777" w:rsidR="00302B16" w:rsidRPr="00D365A5" w:rsidRDefault="00302B16" w:rsidP="003E1B11">
            <w:pPr>
              <w:jc w:val="center"/>
              <w:rPr>
                <w:color w:val="000000"/>
                <w:sz w:val="22"/>
              </w:rPr>
            </w:pPr>
            <w:r w:rsidRPr="00D365A5">
              <w:rPr>
                <w:color w:val="000000"/>
                <w:sz w:val="22"/>
              </w:rPr>
              <w:t>WEST PALM BEACH</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C96F958"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6E884A7" w14:textId="77777777" w:rsidR="00302B16" w:rsidRPr="00D365A5" w:rsidRDefault="00302B16" w:rsidP="003E1B11">
            <w:pPr>
              <w:jc w:val="center"/>
              <w:rPr>
                <w:color w:val="000000"/>
                <w:sz w:val="22"/>
              </w:rPr>
            </w:pPr>
            <w:r w:rsidRPr="00D365A5">
              <w:rPr>
                <w:color w:val="000000"/>
                <w:sz w:val="22"/>
              </w:rPr>
              <w:t>2,4,5,6</w:t>
            </w:r>
          </w:p>
        </w:tc>
      </w:tr>
      <w:tr w:rsidR="00302B16" w:rsidRPr="00D365A5" w14:paraId="41F9FA4A"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78E433DF" w14:textId="77777777" w:rsidR="00302B16" w:rsidRPr="00D365A5" w:rsidRDefault="00302B16" w:rsidP="003E1B11">
            <w:pPr>
              <w:jc w:val="center"/>
              <w:rPr>
                <w:color w:val="000000"/>
                <w:sz w:val="22"/>
              </w:rPr>
            </w:pPr>
            <w:r w:rsidRPr="00D365A5">
              <w:rPr>
                <w:color w:val="000000"/>
                <w:sz w:val="22"/>
              </w:rPr>
              <w:t>WWSPFLHI</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5A6DD75" w14:textId="77777777" w:rsidR="00302B16" w:rsidRPr="00D365A5" w:rsidRDefault="00302B16" w:rsidP="003E1B11">
            <w:pPr>
              <w:jc w:val="center"/>
              <w:rPr>
                <w:color w:val="000000"/>
                <w:sz w:val="22"/>
              </w:rPr>
            </w:pPr>
            <w:r w:rsidRPr="00D365A5">
              <w:rPr>
                <w:color w:val="000000"/>
                <w:sz w:val="22"/>
              </w:rPr>
              <w:t>WEEKIWACHEE SPRINGS</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D8ABDA0"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E998115" w14:textId="77777777" w:rsidR="00302B16" w:rsidRPr="00D365A5" w:rsidRDefault="00302B16" w:rsidP="003E1B11">
            <w:pPr>
              <w:jc w:val="center"/>
              <w:rPr>
                <w:color w:val="000000"/>
                <w:sz w:val="22"/>
              </w:rPr>
            </w:pPr>
            <w:r w:rsidRPr="00D365A5">
              <w:rPr>
                <w:color w:val="000000"/>
                <w:sz w:val="22"/>
              </w:rPr>
              <w:t>2,4,5,6</w:t>
            </w:r>
          </w:p>
        </w:tc>
      </w:tr>
      <w:tr w:rsidR="00302B16" w:rsidRPr="00D365A5" w14:paraId="502134DC"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E03C5CC" w14:textId="77777777" w:rsidR="00302B16" w:rsidRPr="00D365A5" w:rsidRDefault="00302B16" w:rsidP="003E1B11">
            <w:pPr>
              <w:jc w:val="center"/>
              <w:rPr>
                <w:color w:val="000000"/>
                <w:sz w:val="22"/>
              </w:rPr>
            </w:pPr>
            <w:r w:rsidRPr="00D365A5">
              <w:rPr>
                <w:color w:val="000000"/>
                <w:sz w:val="22"/>
              </w:rPr>
              <w:t>YNFNFLMA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61C7DF93" w14:textId="77777777" w:rsidR="00302B16" w:rsidRPr="00D365A5" w:rsidRDefault="00302B16" w:rsidP="003E1B11">
            <w:pPr>
              <w:jc w:val="center"/>
              <w:rPr>
                <w:color w:val="000000"/>
                <w:sz w:val="22"/>
              </w:rPr>
            </w:pPr>
            <w:r w:rsidRPr="00D365A5">
              <w:rPr>
                <w:color w:val="000000"/>
                <w:sz w:val="22"/>
              </w:rPr>
              <w:t>YOUNGSTOWN-FOUNTAIN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BD8FAA5"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5E146986" w14:textId="77777777" w:rsidR="00302B16" w:rsidRPr="00D365A5" w:rsidRDefault="00302B16" w:rsidP="003E1B11">
            <w:pPr>
              <w:jc w:val="center"/>
              <w:rPr>
                <w:color w:val="000000"/>
                <w:sz w:val="22"/>
              </w:rPr>
            </w:pPr>
            <w:r w:rsidRPr="00D365A5">
              <w:rPr>
                <w:color w:val="000000"/>
                <w:sz w:val="22"/>
              </w:rPr>
              <w:t>4,5</w:t>
            </w:r>
          </w:p>
        </w:tc>
      </w:tr>
      <w:tr w:rsidR="00302B16" w:rsidRPr="00D365A5" w14:paraId="39790080" w14:textId="77777777" w:rsidTr="003E1B11">
        <w:trPr>
          <w:trHeight w:val="300"/>
          <w:jc w:val="center"/>
        </w:trPr>
        <w:tc>
          <w:tcPr>
            <w:tcW w:w="1600" w:type="dxa"/>
            <w:tcBorders>
              <w:top w:val="nil"/>
              <w:left w:val="single" w:sz="18" w:space="0" w:color="auto"/>
              <w:bottom w:val="single" w:sz="4" w:space="0" w:color="auto"/>
              <w:right w:val="single" w:sz="12" w:space="0" w:color="auto"/>
            </w:tcBorders>
            <w:shd w:val="clear" w:color="auto" w:fill="auto"/>
            <w:noWrap/>
            <w:vAlign w:val="bottom"/>
            <w:hideMark/>
          </w:tcPr>
          <w:p w14:paraId="24F5CD71" w14:textId="77777777" w:rsidR="00302B16" w:rsidRPr="00D365A5" w:rsidRDefault="00302B16" w:rsidP="003E1B11">
            <w:pPr>
              <w:jc w:val="center"/>
              <w:rPr>
                <w:color w:val="000000"/>
                <w:sz w:val="22"/>
              </w:rPr>
            </w:pPr>
            <w:r w:rsidRPr="00D365A5">
              <w:rPr>
                <w:color w:val="000000"/>
                <w:sz w:val="22"/>
              </w:rPr>
              <w:t>YNTWFLMA</w:t>
            </w:r>
          </w:p>
        </w:tc>
        <w:tc>
          <w:tcPr>
            <w:tcW w:w="2995" w:type="dxa"/>
            <w:tcBorders>
              <w:top w:val="nil"/>
              <w:left w:val="single" w:sz="12" w:space="0" w:color="auto"/>
              <w:bottom w:val="single" w:sz="4" w:space="0" w:color="auto"/>
              <w:right w:val="single" w:sz="12" w:space="0" w:color="auto"/>
            </w:tcBorders>
            <w:shd w:val="clear" w:color="auto" w:fill="auto"/>
            <w:noWrap/>
            <w:vAlign w:val="bottom"/>
            <w:hideMark/>
          </w:tcPr>
          <w:p w14:paraId="04D722A6" w14:textId="77777777" w:rsidR="00302B16" w:rsidRPr="00D365A5" w:rsidRDefault="00302B16" w:rsidP="003E1B11">
            <w:pPr>
              <w:jc w:val="center"/>
              <w:rPr>
                <w:color w:val="000000"/>
                <w:sz w:val="22"/>
              </w:rPr>
            </w:pPr>
            <w:r w:rsidRPr="00D365A5">
              <w:rPr>
                <w:color w:val="000000"/>
                <w:sz w:val="22"/>
              </w:rPr>
              <w:t>YANKEETOWN</w:t>
            </w:r>
          </w:p>
        </w:tc>
        <w:tc>
          <w:tcPr>
            <w:tcW w:w="2246" w:type="dxa"/>
            <w:tcBorders>
              <w:top w:val="nil"/>
              <w:left w:val="single" w:sz="12" w:space="0" w:color="auto"/>
              <w:bottom w:val="single" w:sz="4" w:space="0" w:color="auto"/>
              <w:right w:val="single" w:sz="12" w:space="0" w:color="auto"/>
            </w:tcBorders>
            <w:shd w:val="clear" w:color="auto" w:fill="auto"/>
            <w:noWrap/>
            <w:vAlign w:val="bottom"/>
            <w:hideMark/>
          </w:tcPr>
          <w:p w14:paraId="4C58EF6E"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4" w:space="0" w:color="auto"/>
              <w:right w:val="single" w:sz="18" w:space="0" w:color="auto"/>
            </w:tcBorders>
            <w:shd w:val="clear" w:color="auto" w:fill="auto"/>
            <w:noWrap/>
            <w:vAlign w:val="bottom"/>
            <w:hideMark/>
          </w:tcPr>
          <w:p w14:paraId="0AE6207D" w14:textId="77777777" w:rsidR="00302B16" w:rsidRPr="00D365A5" w:rsidRDefault="00302B16" w:rsidP="003E1B11">
            <w:pPr>
              <w:jc w:val="center"/>
              <w:rPr>
                <w:color w:val="000000"/>
                <w:sz w:val="22"/>
              </w:rPr>
            </w:pPr>
            <w:r w:rsidRPr="00D365A5">
              <w:rPr>
                <w:color w:val="000000"/>
                <w:sz w:val="22"/>
              </w:rPr>
              <w:t>2,4,5,6</w:t>
            </w:r>
          </w:p>
        </w:tc>
      </w:tr>
      <w:tr w:rsidR="00302B16" w:rsidRPr="00D365A5" w14:paraId="5C3BAD02" w14:textId="77777777" w:rsidTr="003E1B11">
        <w:trPr>
          <w:trHeight w:val="315"/>
          <w:jc w:val="center"/>
        </w:trPr>
        <w:tc>
          <w:tcPr>
            <w:tcW w:w="1600" w:type="dxa"/>
            <w:tcBorders>
              <w:top w:val="nil"/>
              <w:left w:val="single" w:sz="18" w:space="0" w:color="auto"/>
              <w:bottom w:val="single" w:sz="18" w:space="0" w:color="auto"/>
              <w:right w:val="single" w:sz="12" w:space="0" w:color="auto"/>
            </w:tcBorders>
            <w:shd w:val="clear" w:color="auto" w:fill="auto"/>
            <w:noWrap/>
            <w:vAlign w:val="bottom"/>
            <w:hideMark/>
          </w:tcPr>
          <w:p w14:paraId="721504F7" w14:textId="77777777" w:rsidR="00302B16" w:rsidRPr="00D365A5" w:rsidRDefault="00302B16" w:rsidP="003E1B11">
            <w:pPr>
              <w:jc w:val="center"/>
              <w:rPr>
                <w:color w:val="000000"/>
                <w:sz w:val="22"/>
              </w:rPr>
            </w:pPr>
            <w:r w:rsidRPr="00D365A5">
              <w:rPr>
                <w:color w:val="000000"/>
                <w:sz w:val="22"/>
              </w:rPr>
              <w:t>YULEFLMA</w:t>
            </w:r>
          </w:p>
        </w:tc>
        <w:tc>
          <w:tcPr>
            <w:tcW w:w="2995" w:type="dxa"/>
            <w:tcBorders>
              <w:top w:val="nil"/>
              <w:left w:val="single" w:sz="12" w:space="0" w:color="auto"/>
              <w:bottom w:val="single" w:sz="18" w:space="0" w:color="auto"/>
              <w:right w:val="single" w:sz="12" w:space="0" w:color="auto"/>
            </w:tcBorders>
            <w:shd w:val="clear" w:color="auto" w:fill="auto"/>
            <w:noWrap/>
            <w:vAlign w:val="bottom"/>
            <w:hideMark/>
          </w:tcPr>
          <w:p w14:paraId="2B6C6919" w14:textId="77777777" w:rsidR="00302B16" w:rsidRPr="00D365A5" w:rsidRDefault="00302B16" w:rsidP="003E1B11">
            <w:pPr>
              <w:jc w:val="center"/>
              <w:rPr>
                <w:color w:val="000000"/>
                <w:sz w:val="22"/>
              </w:rPr>
            </w:pPr>
            <w:r w:rsidRPr="00D365A5">
              <w:rPr>
                <w:color w:val="000000"/>
                <w:sz w:val="22"/>
              </w:rPr>
              <w:t>YULEE</w:t>
            </w:r>
          </w:p>
        </w:tc>
        <w:tc>
          <w:tcPr>
            <w:tcW w:w="2246" w:type="dxa"/>
            <w:tcBorders>
              <w:top w:val="nil"/>
              <w:left w:val="single" w:sz="12" w:space="0" w:color="auto"/>
              <w:bottom w:val="single" w:sz="18" w:space="0" w:color="auto"/>
              <w:right w:val="single" w:sz="12" w:space="0" w:color="auto"/>
            </w:tcBorders>
            <w:shd w:val="clear" w:color="auto" w:fill="auto"/>
            <w:noWrap/>
            <w:vAlign w:val="bottom"/>
            <w:hideMark/>
          </w:tcPr>
          <w:p w14:paraId="7908B72D" w14:textId="77777777" w:rsidR="00302B16" w:rsidRPr="00D365A5" w:rsidRDefault="00302B16" w:rsidP="003E1B11">
            <w:pPr>
              <w:jc w:val="center"/>
              <w:rPr>
                <w:color w:val="000000"/>
                <w:sz w:val="22"/>
              </w:rPr>
            </w:pPr>
            <w:r w:rsidRPr="00D365A5">
              <w:rPr>
                <w:color w:val="000000"/>
                <w:sz w:val="22"/>
              </w:rPr>
              <w:t>1,2,4,5,6</w:t>
            </w:r>
          </w:p>
        </w:tc>
        <w:tc>
          <w:tcPr>
            <w:tcW w:w="2434" w:type="dxa"/>
            <w:tcBorders>
              <w:top w:val="nil"/>
              <w:left w:val="single" w:sz="12" w:space="0" w:color="auto"/>
              <w:bottom w:val="single" w:sz="18" w:space="0" w:color="auto"/>
              <w:right w:val="single" w:sz="18" w:space="0" w:color="auto"/>
            </w:tcBorders>
            <w:shd w:val="clear" w:color="auto" w:fill="auto"/>
            <w:noWrap/>
            <w:vAlign w:val="bottom"/>
            <w:hideMark/>
          </w:tcPr>
          <w:p w14:paraId="5E68240B" w14:textId="77777777" w:rsidR="00302B16" w:rsidRPr="00D365A5" w:rsidRDefault="00302B16" w:rsidP="003E1B11">
            <w:pPr>
              <w:jc w:val="center"/>
              <w:rPr>
                <w:color w:val="000000"/>
                <w:sz w:val="22"/>
              </w:rPr>
            </w:pPr>
            <w:r w:rsidRPr="00D365A5">
              <w:rPr>
                <w:color w:val="000000"/>
                <w:sz w:val="22"/>
              </w:rPr>
              <w:t>4,5</w:t>
            </w:r>
          </w:p>
        </w:tc>
      </w:tr>
    </w:tbl>
    <w:p w14:paraId="78691EF5" w14:textId="77777777" w:rsidR="00302B16" w:rsidRPr="00E706A3" w:rsidRDefault="00302B16" w:rsidP="00302B16">
      <w:pPr>
        <w:jc w:val="center"/>
      </w:pPr>
    </w:p>
    <w:p w14:paraId="73D59928" w14:textId="77777777" w:rsidR="007F515B" w:rsidRDefault="007F515B">
      <w:pPr>
        <w:pStyle w:val="BodyText"/>
      </w:pPr>
    </w:p>
    <w:p w14:paraId="646192FB" w14:textId="77777777" w:rsidR="00E06484" w:rsidRDefault="00E06484" w:rsidP="00E275D8">
      <w:pPr>
        <w:pStyle w:val="BodyText"/>
      </w:pPr>
    </w:p>
    <w:sectPr w:rsidR="00E06484" w:rsidSect="004E4989">
      <w:headerReference w:type="default" r:id="rId14"/>
      <w:foot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B8616" w14:textId="77777777" w:rsidR="00743116" w:rsidRDefault="00743116">
      <w:r>
        <w:separator/>
      </w:r>
    </w:p>
  </w:endnote>
  <w:endnote w:type="continuationSeparator" w:id="0">
    <w:p w14:paraId="5B5173A2" w14:textId="77777777" w:rsidR="00743116" w:rsidRDefault="0074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514A" w14:textId="3000EE51"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75F8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DCA2" w14:textId="77777777" w:rsidR="00BC402E" w:rsidRDefault="00BC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DE25" w14:textId="62DFCD16" w:rsidR="004E4989" w:rsidRDefault="00302B16" w:rsidP="00302B16">
    <w:pPr>
      <w:pStyle w:val="Footer"/>
      <w:rPr>
        <w:sz w:val="22"/>
      </w:rPr>
    </w:pPr>
    <w:r w:rsidRPr="00913BDB">
      <w:rPr>
        <w:sz w:val="22"/>
      </w:rPr>
      <w:t>* The numbers in this column correspond to the ETCs identified on the first page of this attachment</w:t>
    </w:r>
    <w:r w:rsidR="00290D0D">
      <w:rPr>
        <w:sz w:val="22"/>
      </w:rPr>
      <w:t>.</w:t>
    </w:r>
  </w:p>
  <w:p w14:paraId="7A6EFB2B" w14:textId="77777777" w:rsidR="004E4989" w:rsidRPr="00913BDB" w:rsidRDefault="004E4989" w:rsidP="00302B16">
    <w:pPr>
      <w:pStyle w:val="Footer"/>
      <w:rPr>
        <w:sz w:val="22"/>
      </w:rPr>
    </w:pPr>
  </w:p>
  <w:p w14:paraId="0EA696A3" w14:textId="3615D41F" w:rsidR="00302B16" w:rsidRDefault="00302B1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75F88">
      <w:rPr>
        <w:rStyle w:val="PageNumber"/>
        <w:noProof/>
      </w:rPr>
      <w:t>12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3AFA9" w14:textId="77777777" w:rsidR="00743116" w:rsidRDefault="00743116">
      <w:r>
        <w:separator/>
      </w:r>
    </w:p>
  </w:footnote>
  <w:footnote w:type="continuationSeparator" w:id="0">
    <w:p w14:paraId="0D9AB3BD" w14:textId="77777777" w:rsidR="00743116" w:rsidRDefault="00743116">
      <w:r>
        <w:continuationSeparator/>
      </w:r>
    </w:p>
  </w:footnote>
  <w:footnote w:id="1">
    <w:p w14:paraId="6CB80609" w14:textId="77777777" w:rsidR="007F515B" w:rsidRPr="00536F37" w:rsidRDefault="007F515B" w:rsidP="007F515B">
      <w:pPr>
        <w:pStyle w:val="FootnoteText"/>
      </w:pPr>
      <w:r>
        <w:rPr>
          <w:rStyle w:val="FootnoteReference"/>
        </w:rPr>
        <w:footnoteRef/>
      </w:r>
      <w:r>
        <w:t xml:space="preserve"> Order No. PSC-97-1262-FOF-TP issued October 14, 1997, in Docket No. 970644-TP, </w:t>
      </w:r>
      <w:r w:rsidRPr="007700D8">
        <w:rPr>
          <w:i/>
        </w:rPr>
        <w:t xml:space="preserve">In re: </w:t>
      </w:r>
      <w:r>
        <w:rPr>
          <w:i/>
        </w:rPr>
        <w:t>Establishment of eligible telecommunications carriers pursuant to Section 214(e) of the Telecommunications Act of 1996,</w:t>
      </w:r>
      <w:r w:rsidRPr="00F00856">
        <w:rPr>
          <w:i/>
        </w:rPr>
        <w:t xml:space="preserve"> </w:t>
      </w:r>
      <w:r>
        <w:t xml:space="preserve">and Docket No. 970744-TP, </w:t>
      </w:r>
      <w:r w:rsidRPr="007700D8">
        <w:rPr>
          <w:i/>
        </w:rPr>
        <w:t xml:space="preserve">In Re: </w:t>
      </w:r>
      <w:r>
        <w:rPr>
          <w:i/>
        </w:rPr>
        <w:t>Implementation of changes in the Federal Lifeline Assistance Plan currently provided by telecommunications carriers of last resort</w:t>
      </w:r>
      <w:r w:rsidRPr="00536F37">
        <w:t>.</w:t>
      </w:r>
    </w:p>
  </w:footnote>
  <w:footnote w:id="2">
    <w:p w14:paraId="6ACC65FA" w14:textId="77777777" w:rsidR="007F515B" w:rsidRPr="00536F37" w:rsidRDefault="007F515B" w:rsidP="007F515B">
      <w:pPr>
        <w:pStyle w:val="FootnoteText"/>
      </w:pPr>
      <w:r w:rsidRPr="00536F37">
        <w:rPr>
          <w:rStyle w:val="FootnoteReference"/>
        </w:rPr>
        <w:footnoteRef/>
      </w:r>
      <w:r w:rsidRPr="00536F37">
        <w:t xml:space="preserve"> </w:t>
      </w:r>
      <w:r>
        <w:t xml:space="preserve">FCC 14-190, WC Docket No. 10-90, Connect America Fund, Report and Order, released December 18, 2014, </w:t>
      </w:r>
      <w:hyperlink r:id="rId1" w:history="1">
        <w:r w:rsidRPr="00930D05">
          <w:rPr>
            <w:rStyle w:val="Hyperlink"/>
          </w:rPr>
          <w:t>https://apps.fcc.gov/edocs_public/attachmatch/FCC-14-190A1_Rcd.pdf</w:t>
        </w:r>
      </w:hyperlink>
    </w:p>
  </w:footnote>
  <w:footnote w:id="3">
    <w:p w14:paraId="3E711870" w14:textId="77777777" w:rsidR="007F515B" w:rsidRPr="000D7780" w:rsidRDefault="007F515B" w:rsidP="007F515B">
      <w:pPr>
        <w:pStyle w:val="FootnoteText"/>
      </w:pPr>
      <w:r w:rsidRPr="00536F37">
        <w:rPr>
          <w:rStyle w:val="FootnoteReference"/>
        </w:rPr>
        <w:footnoteRef/>
      </w:r>
      <w:r w:rsidR="00463154">
        <w:t xml:space="preserve"> </w:t>
      </w:r>
      <w:r>
        <w:t xml:space="preserve">Order No. PSC-2017-0290-PAA-TP issued July 24, 2017, in Docket No. 170082-TP, </w:t>
      </w:r>
      <w:r w:rsidRPr="007700D8">
        <w:rPr>
          <w:i/>
        </w:rPr>
        <w:t xml:space="preserve">In re: </w:t>
      </w:r>
      <w:r>
        <w:rPr>
          <w:i/>
        </w:rPr>
        <w:t>Request for relinquishment of partial eligible telecommunications carrier status, by BellSouth Telecommunications, LLC d/b/a AT&amp;T Florida.</w:t>
      </w:r>
    </w:p>
  </w:footnote>
  <w:footnote w:id="4">
    <w:p w14:paraId="13C35AD4" w14:textId="77777777" w:rsidR="007F515B" w:rsidRDefault="007F515B" w:rsidP="007F515B">
      <w:pPr>
        <w:pStyle w:val="FootnoteText"/>
      </w:pPr>
      <w:r>
        <w:rPr>
          <w:rStyle w:val="FootnoteReference"/>
        </w:rPr>
        <w:footnoteRef/>
      </w:r>
      <w:r>
        <w:t xml:space="preserve"> FCC 20-5, WC Docket No. 10-90, Rural Digital Opportunity Fund, Report and Order, released February 7, 2020, </w:t>
      </w:r>
      <w:hyperlink r:id="rId2" w:history="1">
        <w:r w:rsidRPr="00930D05">
          <w:rPr>
            <w:rStyle w:val="Hyperlink"/>
          </w:rPr>
          <w:t>https://docs.fcc.gov/public/attachments/FCC-20-5A1.pdf</w:t>
        </w:r>
      </w:hyperlink>
    </w:p>
  </w:footnote>
  <w:footnote w:id="5">
    <w:p w14:paraId="48803E33" w14:textId="77777777" w:rsidR="007F515B" w:rsidRDefault="007F515B" w:rsidP="007F515B">
      <w:pPr>
        <w:pStyle w:val="FootnoteText"/>
      </w:pPr>
      <w:r>
        <w:rPr>
          <w:rStyle w:val="FootnoteReference"/>
        </w:rPr>
        <w:footnoteRef/>
      </w:r>
      <w:r>
        <w:t xml:space="preserve"> AT&amp;T Notice for Forbearance from Lifeline BIAS Requirements, In </w:t>
      </w:r>
      <w:r w:rsidRPr="0044645A">
        <w:rPr>
          <w:i/>
        </w:rPr>
        <w:t>the Matter of Lifeline and Link Up Reform and Modernization</w:t>
      </w:r>
      <w:r>
        <w:t>, WC Docket No. 11-42, filed July 29, 2021 (filing effective January 1, 2022)</w:t>
      </w:r>
      <w:r w:rsidR="004624B9">
        <w:t>.</w:t>
      </w:r>
      <w:r>
        <w:t xml:space="preserve"> </w:t>
      </w:r>
    </w:p>
    <w:p w14:paraId="7ADEF36E" w14:textId="77777777" w:rsidR="007F515B" w:rsidRDefault="007F515B" w:rsidP="007F515B">
      <w:pPr>
        <w:pStyle w:val="FootnoteText"/>
      </w:pPr>
    </w:p>
  </w:footnote>
  <w:footnote w:id="6">
    <w:p w14:paraId="562DB90C" w14:textId="0D0367F0" w:rsidR="007F515B" w:rsidRDefault="007F515B" w:rsidP="007F515B">
      <w:pPr>
        <w:pStyle w:val="FootnoteText"/>
      </w:pPr>
      <w:r>
        <w:rPr>
          <w:rStyle w:val="FootnoteReference"/>
        </w:rPr>
        <w:footnoteRef/>
      </w:r>
      <w:r>
        <w:t xml:space="preserve"> </w:t>
      </w:r>
      <w:r w:rsidRPr="009E02B6">
        <w:t>Staff disagrees with the number of ETCs</w:t>
      </w:r>
      <w:r>
        <w:t xml:space="preserve"> </w:t>
      </w:r>
      <w:r w:rsidR="007B47E8">
        <w:t xml:space="preserve">identified by AT&amp;T Florida </w:t>
      </w:r>
      <w:r>
        <w:t xml:space="preserve">offering service in many wire centers. </w:t>
      </w:r>
      <w:r w:rsidR="007C4B63">
        <w:t xml:space="preserve">Specifically, staff understands that the following ETCs will continue to offer Lifeline in AT&amp;T Florida’s territory in whole or in part: Assurance </w:t>
      </w:r>
      <w:r w:rsidR="00C06D58">
        <w:t>W</w:t>
      </w:r>
      <w:r w:rsidR="007C4B63">
        <w:t>ireless</w:t>
      </w:r>
      <w:r w:rsidR="00F22AB5">
        <w:t xml:space="preserve"> (T-Mobile)</w:t>
      </w:r>
      <w:r w:rsidR="007C4B63">
        <w:t>, WOW</w:t>
      </w:r>
      <w:r w:rsidR="00C06D58">
        <w:t>! (Knology of Florida, LLC)</w:t>
      </w:r>
      <w:r w:rsidR="007C4B63">
        <w:t>, Safe</w:t>
      </w:r>
      <w:r w:rsidR="00C06D58">
        <w:t>L</w:t>
      </w:r>
      <w:r w:rsidR="007C4B63">
        <w:t xml:space="preserve">ink </w:t>
      </w:r>
      <w:r w:rsidR="00C06D58">
        <w:t>W</w:t>
      </w:r>
      <w:r w:rsidR="007C4B63">
        <w:t>ireless</w:t>
      </w:r>
      <w:r w:rsidR="00C06D58">
        <w:t xml:space="preserve"> (TracFone Wireless, Inc.)</w:t>
      </w:r>
      <w:r w:rsidR="006F1998">
        <w:t>, Phone Club</w:t>
      </w:r>
      <w:r w:rsidR="00370107">
        <w:t>,</w:t>
      </w:r>
      <w:r w:rsidR="007C4B63">
        <w:t xml:space="preserve"> and T-M</w:t>
      </w:r>
      <w:r w:rsidR="00344DD5">
        <w:t>obile.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0AB2" w14:textId="77777777" w:rsidR="00BC402E" w:rsidRDefault="007F515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20210163-TP</w:t>
    </w:r>
    <w:bookmarkEnd w:id="15"/>
  </w:p>
  <w:p w14:paraId="3A1B377D" w14:textId="77777777" w:rsidR="00BC402E" w:rsidRDefault="00BC402E">
    <w:pPr>
      <w:pStyle w:val="Header"/>
    </w:pPr>
    <w:r>
      <w:t xml:space="preserve">Date: </w:t>
    </w:r>
    <w:fldSimple w:instr=" REF FilingDate ">
      <w:r w:rsidR="004E4989">
        <w:t>November 23,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88D1" w14:textId="3F14302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E4989">
      <w:t>Docket No.</w:t>
    </w:r>
    <w:r>
      <w:fldChar w:fldCharType="end"/>
    </w:r>
    <w:r>
      <w:t xml:space="preserve"> </w:t>
    </w:r>
    <w:r>
      <w:fldChar w:fldCharType="begin"/>
    </w:r>
    <w:r>
      <w:instrText xml:space="preserve"> REF DocketList</w:instrText>
    </w:r>
    <w:r>
      <w:fldChar w:fldCharType="separate"/>
    </w:r>
    <w:r w:rsidR="004E4989">
      <w:t>20210163-TP</w:t>
    </w:r>
    <w:r>
      <w:fldChar w:fldCharType="end"/>
    </w:r>
    <w:r>
      <w:tab/>
      <w:t xml:space="preserve">Issue </w:t>
    </w:r>
    <w:r w:rsidR="00E75F88">
      <w:fldChar w:fldCharType="begin"/>
    </w:r>
    <w:r w:rsidR="00E75F88">
      <w:instrText xml:space="preserve"> Seq Issue \c \* Arabic </w:instrText>
    </w:r>
    <w:r w:rsidR="00E75F88">
      <w:fldChar w:fldCharType="separate"/>
    </w:r>
    <w:r w:rsidR="00E75F88">
      <w:rPr>
        <w:noProof/>
      </w:rPr>
      <w:t>2</w:t>
    </w:r>
    <w:r w:rsidR="00E75F88">
      <w:rPr>
        <w:noProof/>
      </w:rPr>
      <w:fldChar w:fldCharType="end"/>
    </w:r>
  </w:p>
  <w:p w14:paraId="72D175B7" w14:textId="77777777" w:rsidR="00BC402E" w:rsidRDefault="00BC402E">
    <w:pPr>
      <w:pStyle w:val="Header"/>
    </w:pPr>
    <w:r>
      <w:t xml:space="preserve">Date: </w:t>
    </w:r>
    <w:fldSimple w:instr=" REF FilingDate ">
      <w:r w:rsidR="004E4989">
        <w:t>November 23,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967B0"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D8FF7" w14:textId="77777777" w:rsidR="00302B16" w:rsidRDefault="00302B16" w:rsidP="00220732">
    <w:pPr>
      <w:pStyle w:val="Header"/>
      <w:tabs>
        <w:tab w:val="clear" w:pos="4320"/>
        <w:tab w:val="clear" w:pos="8640"/>
        <w:tab w:val="right" w:pos="9360"/>
      </w:tabs>
    </w:pPr>
    <w:r>
      <w:fldChar w:fldCharType="begin"/>
    </w:r>
    <w:r>
      <w:instrText xml:space="preserve"> REF DocketLabel</w:instrText>
    </w:r>
    <w:r>
      <w:fldChar w:fldCharType="separate"/>
    </w:r>
    <w:r w:rsidR="004E4989">
      <w:t>Docket No.</w:t>
    </w:r>
    <w:r>
      <w:fldChar w:fldCharType="end"/>
    </w:r>
    <w:r>
      <w:t xml:space="preserve"> </w:t>
    </w:r>
    <w:r>
      <w:fldChar w:fldCharType="begin"/>
    </w:r>
    <w:r>
      <w:instrText xml:space="preserve"> REF DocketList</w:instrText>
    </w:r>
    <w:r>
      <w:fldChar w:fldCharType="separate"/>
    </w:r>
    <w:r w:rsidR="004E4989">
      <w:t>20210163-TP</w:t>
    </w:r>
    <w:r>
      <w:fldChar w:fldCharType="end"/>
    </w:r>
    <w:r>
      <w:tab/>
      <w:t>Attachment A</w:t>
    </w:r>
  </w:p>
  <w:p w14:paraId="6C98ECF7" w14:textId="77777777" w:rsidR="00302B16" w:rsidRDefault="00302B16">
    <w:pPr>
      <w:pStyle w:val="Header"/>
    </w:pPr>
    <w:r>
      <w:t xml:space="preserve">Date: </w:t>
    </w:r>
    <w:r w:rsidR="00E75F88">
      <w:fldChar w:fldCharType="begin"/>
    </w:r>
    <w:r w:rsidR="00E75F88">
      <w:instrText xml:space="preserve"> REF FilingDate </w:instrText>
    </w:r>
    <w:r w:rsidR="00E75F88">
      <w:fldChar w:fldCharType="separate"/>
    </w:r>
    <w:r w:rsidR="004E4989">
      <w:t>November 23, 2021</w:t>
    </w:r>
    <w:r w:rsidR="00E75F8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763D7"/>
    <w:multiLevelType w:val="hybridMultilevel"/>
    <w:tmpl w:val="BEEE3510"/>
    <w:lvl w:ilvl="0" w:tplc="A058CC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8723A"/>
    <w:multiLevelType w:val="hybridMultilevel"/>
    <w:tmpl w:val="49A0E35A"/>
    <w:lvl w:ilvl="0" w:tplc="3066F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83CA8"/>
    <w:multiLevelType w:val="hybridMultilevel"/>
    <w:tmpl w:val="759EA816"/>
    <w:lvl w:ilvl="0" w:tplc="F4727F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F515B"/>
    <w:rsid w:val="0000349D"/>
    <w:rsid w:val="000043D5"/>
    <w:rsid w:val="00006170"/>
    <w:rsid w:val="00010E37"/>
    <w:rsid w:val="00013F12"/>
    <w:rsid w:val="000172DA"/>
    <w:rsid w:val="000176C2"/>
    <w:rsid w:val="000247C5"/>
    <w:rsid w:val="000277C2"/>
    <w:rsid w:val="0003326A"/>
    <w:rsid w:val="00035B48"/>
    <w:rsid w:val="00036CE2"/>
    <w:rsid w:val="000437FE"/>
    <w:rsid w:val="00045AF0"/>
    <w:rsid w:val="000513BE"/>
    <w:rsid w:val="0006001A"/>
    <w:rsid w:val="00065A06"/>
    <w:rsid w:val="000666F3"/>
    <w:rsid w:val="00070DCB"/>
    <w:rsid w:val="00072CCA"/>
    <w:rsid w:val="00073120"/>
    <w:rsid w:val="000764D0"/>
    <w:rsid w:val="00080946"/>
    <w:rsid w:val="000828D3"/>
    <w:rsid w:val="000A2B57"/>
    <w:rsid w:val="000A418B"/>
    <w:rsid w:val="000A6ABE"/>
    <w:rsid w:val="000C4431"/>
    <w:rsid w:val="000D1C06"/>
    <w:rsid w:val="000D4319"/>
    <w:rsid w:val="000F374A"/>
    <w:rsid w:val="001076AF"/>
    <w:rsid w:val="00117C8C"/>
    <w:rsid w:val="0012002F"/>
    <w:rsid w:val="00124C38"/>
    <w:rsid w:val="00124E2E"/>
    <w:rsid w:val="00125ED4"/>
    <w:rsid w:val="001305E9"/>
    <w:rsid w:val="001307AF"/>
    <w:rsid w:val="00135687"/>
    <w:rsid w:val="0015506E"/>
    <w:rsid w:val="00163031"/>
    <w:rsid w:val="00171A90"/>
    <w:rsid w:val="00180254"/>
    <w:rsid w:val="00191E1F"/>
    <w:rsid w:val="00192943"/>
    <w:rsid w:val="001A7406"/>
    <w:rsid w:val="001B2AE8"/>
    <w:rsid w:val="001B4FEE"/>
    <w:rsid w:val="001B51C5"/>
    <w:rsid w:val="001B6F3F"/>
    <w:rsid w:val="001C52B5"/>
    <w:rsid w:val="001D0D3E"/>
    <w:rsid w:val="001F0A3F"/>
    <w:rsid w:val="001F2245"/>
    <w:rsid w:val="001F2C63"/>
    <w:rsid w:val="001F48C7"/>
    <w:rsid w:val="001F6DA1"/>
    <w:rsid w:val="002044E6"/>
    <w:rsid w:val="00205C82"/>
    <w:rsid w:val="00205DC2"/>
    <w:rsid w:val="00210CFB"/>
    <w:rsid w:val="00212B17"/>
    <w:rsid w:val="002163B6"/>
    <w:rsid w:val="00220732"/>
    <w:rsid w:val="00221D32"/>
    <w:rsid w:val="00225C3F"/>
    <w:rsid w:val="00263D44"/>
    <w:rsid w:val="002702AD"/>
    <w:rsid w:val="00290D0D"/>
    <w:rsid w:val="00292D82"/>
    <w:rsid w:val="002963CB"/>
    <w:rsid w:val="002B4A01"/>
    <w:rsid w:val="002D226D"/>
    <w:rsid w:val="002D52A4"/>
    <w:rsid w:val="002E35B8"/>
    <w:rsid w:val="002E7D0A"/>
    <w:rsid w:val="002F6030"/>
    <w:rsid w:val="00302B16"/>
    <w:rsid w:val="003037E1"/>
    <w:rsid w:val="00303B63"/>
    <w:rsid w:val="00307E51"/>
    <w:rsid w:val="003103EC"/>
    <w:rsid w:val="003144EF"/>
    <w:rsid w:val="00322F74"/>
    <w:rsid w:val="00340073"/>
    <w:rsid w:val="00344DD5"/>
    <w:rsid w:val="00355B1B"/>
    <w:rsid w:val="003632FD"/>
    <w:rsid w:val="00370107"/>
    <w:rsid w:val="00372805"/>
    <w:rsid w:val="00373180"/>
    <w:rsid w:val="00375AB9"/>
    <w:rsid w:val="003821A0"/>
    <w:rsid w:val="00385B04"/>
    <w:rsid w:val="003864CF"/>
    <w:rsid w:val="003948AE"/>
    <w:rsid w:val="003A22A6"/>
    <w:rsid w:val="003A29F7"/>
    <w:rsid w:val="003A5494"/>
    <w:rsid w:val="003B2510"/>
    <w:rsid w:val="003C2CC4"/>
    <w:rsid w:val="003C3710"/>
    <w:rsid w:val="003E0EFC"/>
    <w:rsid w:val="003E4A2B"/>
    <w:rsid w:val="003E76C2"/>
    <w:rsid w:val="003F1679"/>
    <w:rsid w:val="003F21EB"/>
    <w:rsid w:val="003F4A35"/>
    <w:rsid w:val="003F7FDD"/>
    <w:rsid w:val="00402481"/>
    <w:rsid w:val="00402766"/>
    <w:rsid w:val="004042B4"/>
    <w:rsid w:val="00410DC4"/>
    <w:rsid w:val="00412DAE"/>
    <w:rsid w:val="004242E6"/>
    <w:rsid w:val="00431598"/>
    <w:rsid w:val="004319AD"/>
    <w:rsid w:val="004426B8"/>
    <w:rsid w:val="00444432"/>
    <w:rsid w:val="004624B9"/>
    <w:rsid w:val="00463154"/>
    <w:rsid w:val="00471860"/>
    <w:rsid w:val="00477026"/>
    <w:rsid w:val="0049070A"/>
    <w:rsid w:val="004A2BBF"/>
    <w:rsid w:val="004A744D"/>
    <w:rsid w:val="004B60BD"/>
    <w:rsid w:val="004C2752"/>
    <w:rsid w:val="004C3150"/>
    <w:rsid w:val="004C3641"/>
    <w:rsid w:val="004C4390"/>
    <w:rsid w:val="004C4AF7"/>
    <w:rsid w:val="004D2881"/>
    <w:rsid w:val="004D385F"/>
    <w:rsid w:val="004D5B39"/>
    <w:rsid w:val="004E330D"/>
    <w:rsid w:val="004E4989"/>
    <w:rsid w:val="004E5147"/>
    <w:rsid w:val="004E69B5"/>
    <w:rsid w:val="004F5C43"/>
    <w:rsid w:val="0050652D"/>
    <w:rsid w:val="00506C03"/>
    <w:rsid w:val="00511A11"/>
    <w:rsid w:val="0051374F"/>
    <w:rsid w:val="00516496"/>
    <w:rsid w:val="00523B11"/>
    <w:rsid w:val="0052572A"/>
    <w:rsid w:val="00532DFB"/>
    <w:rsid w:val="00534274"/>
    <w:rsid w:val="00543CB3"/>
    <w:rsid w:val="00543E26"/>
    <w:rsid w:val="005442E4"/>
    <w:rsid w:val="0055529B"/>
    <w:rsid w:val="00560FF0"/>
    <w:rsid w:val="005614BD"/>
    <w:rsid w:val="00562763"/>
    <w:rsid w:val="0057154F"/>
    <w:rsid w:val="00580F69"/>
    <w:rsid w:val="00581CA3"/>
    <w:rsid w:val="00587A44"/>
    <w:rsid w:val="00590EF6"/>
    <w:rsid w:val="00597730"/>
    <w:rsid w:val="005977EC"/>
    <w:rsid w:val="00597DE7"/>
    <w:rsid w:val="005A4AA2"/>
    <w:rsid w:val="005B34B6"/>
    <w:rsid w:val="005B6C8F"/>
    <w:rsid w:val="005B6EC3"/>
    <w:rsid w:val="005D0F74"/>
    <w:rsid w:val="005D2E7D"/>
    <w:rsid w:val="005D4A8F"/>
    <w:rsid w:val="005D561B"/>
    <w:rsid w:val="005D5ECF"/>
    <w:rsid w:val="005E369F"/>
    <w:rsid w:val="005F4013"/>
    <w:rsid w:val="005F468D"/>
    <w:rsid w:val="005F69A3"/>
    <w:rsid w:val="00604CC7"/>
    <w:rsid w:val="00615423"/>
    <w:rsid w:val="006165B2"/>
    <w:rsid w:val="00617276"/>
    <w:rsid w:val="0062527B"/>
    <w:rsid w:val="00625D97"/>
    <w:rsid w:val="00625F1C"/>
    <w:rsid w:val="006279E1"/>
    <w:rsid w:val="00630CEB"/>
    <w:rsid w:val="00632264"/>
    <w:rsid w:val="00637D23"/>
    <w:rsid w:val="006470BC"/>
    <w:rsid w:val="006554D3"/>
    <w:rsid w:val="00667036"/>
    <w:rsid w:val="0067269F"/>
    <w:rsid w:val="00673BDB"/>
    <w:rsid w:val="00674341"/>
    <w:rsid w:val="006755AD"/>
    <w:rsid w:val="006771B8"/>
    <w:rsid w:val="006843B6"/>
    <w:rsid w:val="0068481F"/>
    <w:rsid w:val="00696F5D"/>
    <w:rsid w:val="00697249"/>
    <w:rsid w:val="006A48D1"/>
    <w:rsid w:val="006B3947"/>
    <w:rsid w:val="006B4293"/>
    <w:rsid w:val="006B624F"/>
    <w:rsid w:val="006C0C95"/>
    <w:rsid w:val="006C31E3"/>
    <w:rsid w:val="006D18D3"/>
    <w:rsid w:val="006E08CB"/>
    <w:rsid w:val="006E598D"/>
    <w:rsid w:val="006E7AF6"/>
    <w:rsid w:val="006F1998"/>
    <w:rsid w:val="0070437D"/>
    <w:rsid w:val="00704CF1"/>
    <w:rsid w:val="00705B04"/>
    <w:rsid w:val="0070719C"/>
    <w:rsid w:val="00724992"/>
    <w:rsid w:val="00734820"/>
    <w:rsid w:val="007349DC"/>
    <w:rsid w:val="00743116"/>
    <w:rsid w:val="0074365E"/>
    <w:rsid w:val="00744B55"/>
    <w:rsid w:val="007515FD"/>
    <w:rsid w:val="00760D80"/>
    <w:rsid w:val="00780C09"/>
    <w:rsid w:val="00780DDF"/>
    <w:rsid w:val="007834E9"/>
    <w:rsid w:val="00787DBC"/>
    <w:rsid w:val="0079019A"/>
    <w:rsid w:val="007908D0"/>
    <w:rsid w:val="00792935"/>
    <w:rsid w:val="007A04A1"/>
    <w:rsid w:val="007A0777"/>
    <w:rsid w:val="007A1840"/>
    <w:rsid w:val="007B47E8"/>
    <w:rsid w:val="007C0528"/>
    <w:rsid w:val="007C3D38"/>
    <w:rsid w:val="007C4B63"/>
    <w:rsid w:val="007D0F35"/>
    <w:rsid w:val="007D4FEB"/>
    <w:rsid w:val="007D6146"/>
    <w:rsid w:val="007E0CE7"/>
    <w:rsid w:val="007F1193"/>
    <w:rsid w:val="007F417F"/>
    <w:rsid w:val="007F515B"/>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5232"/>
    <w:rsid w:val="008B62AE"/>
    <w:rsid w:val="008C04B5"/>
    <w:rsid w:val="008C14FA"/>
    <w:rsid w:val="008C7B0B"/>
    <w:rsid w:val="008D119C"/>
    <w:rsid w:val="008D4057"/>
    <w:rsid w:val="008E1F19"/>
    <w:rsid w:val="008E7683"/>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36F96"/>
    <w:rsid w:val="009429FF"/>
    <w:rsid w:val="0094567F"/>
    <w:rsid w:val="00945BD6"/>
    <w:rsid w:val="009479FB"/>
    <w:rsid w:val="00951C45"/>
    <w:rsid w:val="00956524"/>
    <w:rsid w:val="00965350"/>
    <w:rsid w:val="009656F2"/>
    <w:rsid w:val="00966A08"/>
    <w:rsid w:val="00971207"/>
    <w:rsid w:val="00975CB4"/>
    <w:rsid w:val="009843A4"/>
    <w:rsid w:val="009863B0"/>
    <w:rsid w:val="00987DE1"/>
    <w:rsid w:val="00990571"/>
    <w:rsid w:val="0099673A"/>
    <w:rsid w:val="009A043C"/>
    <w:rsid w:val="009A3330"/>
    <w:rsid w:val="009A58C3"/>
    <w:rsid w:val="009A7C96"/>
    <w:rsid w:val="009C3DB9"/>
    <w:rsid w:val="009C5C81"/>
    <w:rsid w:val="009C5E3E"/>
    <w:rsid w:val="009D46E5"/>
    <w:rsid w:val="009D568A"/>
    <w:rsid w:val="009E02B6"/>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708"/>
    <w:rsid w:val="00A54FF9"/>
    <w:rsid w:val="00A56765"/>
    <w:rsid w:val="00A62050"/>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9B"/>
    <w:rsid w:val="00B234ED"/>
    <w:rsid w:val="00B249B2"/>
    <w:rsid w:val="00B25CA3"/>
    <w:rsid w:val="00B2765A"/>
    <w:rsid w:val="00B3109A"/>
    <w:rsid w:val="00B516ED"/>
    <w:rsid w:val="00B529DD"/>
    <w:rsid w:val="00B57A6A"/>
    <w:rsid w:val="00B760F1"/>
    <w:rsid w:val="00B7669E"/>
    <w:rsid w:val="00B77DA1"/>
    <w:rsid w:val="00B807E4"/>
    <w:rsid w:val="00B822A0"/>
    <w:rsid w:val="00B858AE"/>
    <w:rsid w:val="00B85964"/>
    <w:rsid w:val="00B96250"/>
    <w:rsid w:val="00BA0D55"/>
    <w:rsid w:val="00BA37B3"/>
    <w:rsid w:val="00BA4CC6"/>
    <w:rsid w:val="00BA6121"/>
    <w:rsid w:val="00BB3493"/>
    <w:rsid w:val="00BB7468"/>
    <w:rsid w:val="00BC188A"/>
    <w:rsid w:val="00BC402E"/>
    <w:rsid w:val="00BD0F48"/>
    <w:rsid w:val="00BE6DDB"/>
    <w:rsid w:val="00BF5010"/>
    <w:rsid w:val="00C03D5F"/>
    <w:rsid w:val="00C05BE2"/>
    <w:rsid w:val="00C06D58"/>
    <w:rsid w:val="00C13791"/>
    <w:rsid w:val="00C31BB3"/>
    <w:rsid w:val="00C32C5E"/>
    <w:rsid w:val="00C36977"/>
    <w:rsid w:val="00C467DA"/>
    <w:rsid w:val="00C477D9"/>
    <w:rsid w:val="00C60BA3"/>
    <w:rsid w:val="00C623F7"/>
    <w:rsid w:val="00C62A81"/>
    <w:rsid w:val="00C75BC5"/>
    <w:rsid w:val="00C81670"/>
    <w:rsid w:val="00C81773"/>
    <w:rsid w:val="00C82861"/>
    <w:rsid w:val="00C84F2B"/>
    <w:rsid w:val="00C856C8"/>
    <w:rsid w:val="00C86896"/>
    <w:rsid w:val="00C907A8"/>
    <w:rsid w:val="00C93211"/>
    <w:rsid w:val="00C942EC"/>
    <w:rsid w:val="00C96047"/>
    <w:rsid w:val="00C979D0"/>
    <w:rsid w:val="00C97B09"/>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455B"/>
    <w:rsid w:val="00D60B16"/>
    <w:rsid w:val="00D60F02"/>
    <w:rsid w:val="00D66E49"/>
    <w:rsid w:val="00D70D71"/>
    <w:rsid w:val="00D72F74"/>
    <w:rsid w:val="00D81563"/>
    <w:rsid w:val="00D85907"/>
    <w:rsid w:val="00D9073E"/>
    <w:rsid w:val="00D9221D"/>
    <w:rsid w:val="00D958DF"/>
    <w:rsid w:val="00D96DA1"/>
    <w:rsid w:val="00DA51E7"/>
    <w:rsid w:val="00DA7225"/>
    <w:rsid w:val="00DB0260"/>
    <w:rsid w:val="00DB1C78"/>
    <w:rsid w:val="00DB7D96"/>
    <w:rsid w:val="00DC23FE"/>
    <w:rsid w:val="00DC59E6"/>
    <w:rsid w:val="00DC7637"/>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5D11"/>
    <w:rsid w:val="00E75F88"/>
    <w:rsid w:val="00E77B0C"/>
    <w:rsid w:val="00E77FB8"/>
    <w:rsid w:val="00E838B0"/>
    <w:rsid w:val="00E86A7C"/>
    <w:rsid w:val="00E878E1"/>
    <w:rsid w:val="00E87F2C"/>
    <w:rsid w:val="00E902AE"/>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22AB5"/>
    <w:rsid w:val="00F32978"/>
    <w:rsid w:val="00F45CB2"/>
    <w:rsid w:val="00F544C0"/>
    <w:rsid w:val="00F55332"/>
    <w:rsid w:val="00F6504A"/>
    <w:rsid w:val="00F65519"/>
    <w:rsid w:val="00F713C0"/>
    <w:rsid w:val="00F75DDC"/>
    <w:rsid w:val="00F7792F"/>
    <w:rsid w:val="00F842AA"/>
    <w:rsid w:val="00F8476F"/>
    <w:rsid w:val="00F853E1"/>
    <w:rsid w:val="00F85604"/>
    <w:rsid w:val="00F86793"/>
    <w:rsid w:val="00F87900"/>
    <w:rsid w:val="00F94B7A"/>
    <w:rsid w:val="00FA17AC"/>
    <w:rsid w:val="00FA32DE"/>
    <w:rsid w:val="00FA3382"/>
    <w:rsid w:val="00FA59CD"/>
    <w:rsid w:val="00FB1740"/>
    <w:rsid w:val="00FC5469"/>
    <w:rsid w:val="00FC6D7D"/>
    <w:rsid w:val="00FD16B0"/>
    <w:rsid w:val="00FD4FED"/>
    <w:rsid w:val="00FD5EF5"/>
    <w:rsid w:val="00FE0577"/>
    <w:rsid w:val="00FE59EC"/>
    <w:rsid w:val="00FE5B67"/>
    <w:rsid w:val="00FE60D6"/>
    <w:rsid w:val="00FF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EB62D8"/>
  <w15:docId w15:val="{3376A479-2187-41EB-84C8-9188D665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7F515B"/>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7F515B"/>
    <w:rPr>
      <w:vertAlign w:val="superscript"/>
    </w:rPr>
  </w:style>
  <w:style w:type="character" w:styleId="CommentReference">
    <w:name w:val="annotation reference"/>
    <w:basedOn w:val="DefaultParagraphFont"/>
    <w:semiHidden/>
    <w:unhideWhenUsed/>
    <w:rsid w:val="009C5C81"/>
    <w:rPr>
      <w:sz w:val="16"/>
      <w:szCs w:val="16"/>
    </w:rPr>
  </w:style>
  <w:style w:type="character" w:customStyle="1" w:styleId="HeaderChar">
    <w:name w:val="Header Char"/>
    <w:basedOn w:val="DefaultParagraphFont"/>
    <w:link w:val="Header"/>
    <w:uiPriority w:val="99"/>
    <w:rsid w:val="00302B16"/>
    <w:rPr>
      <w:sz w:val="24"/>
      <w:szCs w:val="24"/>
    </w:rPr>
  </w:style>
  <w:style w:type="character" w:customStyle="1" w:styleId="FooterChar">
    <w:name w:val="Footer Char"/>
    <w:basedOn w:val="DefaultParagraphFont"/>
    <w:link w:val="Footer"/>
    <w:uiPriority w:val="99"/>
    <w:rsid w:val="00302B16"/>
    <w:rPr>
      <w:sz w:val="24"/>
      <w:szCs w:val="24"/>
    </w:rPr>
  </w:style>
  <w:style w:type="paragraph" w:styleId="Revision">
    <w:name w:val="Revision"/>
    <w:hidden/>
    <w:uiPriority w:val="99"/>
    <w:semiHidden/>
    <w:rsid w:val="009E02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docs.fcc.gov/public/attachments/FCC-20-5A1.pdf" TargetMode="External"/><Relationship Id="rId1" Type="http://schemas.openxmlformats.org/officeDocument/2006/relationships/hyperlink" Target="https://apps.fcc.gov/edocs_public/attachmatch/FCC-14-190A1_Rc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DCFC-095E-45A1-B7FD-7861E1A1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2556</Words>
  <Characters>14572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Margarita Yglesias De Ayala</dc:creator>
  <cp:lastModifiedBy>Debra Betton</cp:lastModifiedBy>
  <cp:revision>2</cp:revision>
  <cp:lastPrinted>2004-01-27T20:32:00Z</cp:lastPrinted>
  <dcterms:created xsi:type="dcterms:W3CDTF">2021-11-23T12:48:00Z</dcterms:created>
  <dcterms:modified xsi:type="dcterms:W3CDTF">2021-11-23T12:48:00Z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20210163-TP</vt:lpwstr>
  </property>
  <property fmtid="{D5CDD505-2E9C-101B-9397-08002B2CF9AE}" pid="3" name="MasterDocument">
    <vt:bool>false</vt:bool>
  </property>
</Properties>
</file>