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D5562" w:rsidP="005D5562">
      <w:pPr>
        <w:pStyle w:val="OrderHeading"/>
      </w:pPr>
      <w:r>
        <w:t>BEFORE THE FLORIDA PUBLIC SERVICE COMMISSION</w:t>
      </w:r>
    </w:p>
    <w:p w:rsidR="005D5562" w:rsidRDefault="005D5562" w:rsidP="005D5562">
      <w:pPr>
        <w:pStyle w:val="OrderBody"/>
      </w:pPr>
    </w:p>
    <w:p w:rsidR="005D5562" w:rsidRDefault="005D5562" w:rsidP="005D556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5562" w:rsidRPr="00C63FCF" w:rsidTr="00C63FCF">
        <w:trPr>
          <w:trHeight w:val="828"/>
        </w:trPr>
        <w:tc>
          <w:tcPr>
            <w:tcW w:w="4788" w:type="dxa"/>
            <w:tcBorders>
              <w:bottom w:val="single" w:sz="8" w:space="0" w:color="auto"/>
              <w:right w:val="double" w:sz="6" w:space="0" w:color="auto"/>
            </w:tcBorders>
            <w:shd w:val="clear" w:color="auto" w:fill="auto"/>
          </w:tcPr>
          <w:p w:rsidR="005D5562" w:rsidRDefault="005D556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D5562" w:rsidRDefault="005D5562" w:rsidP="005D5562">
            <w:pPr>
              <w:pStyle w:val="OrderBody"/>
            </w:pPr>
            <w:r>
              <w:t xml:space="preserve">DOCKET NO. </w:t>
            </w:r>
            <w:bookmarkStart w:id="1" w:name="SSDocketNo"/>
            <w:bookmarkEnd w:id="1"/>
            <w:r>
              <w:t>20220001-EI</w:t>
            </w:r>
          </w:p>
          <w:p w:rsidR="005D5562" w:rsidRDefault="005D5562" w:rsidP="00C63FCF">
            <w:pPr>
              <w:pStyle w:val="OrderBody"/>
              <w:tabs>
                <w:tab w:val="center" w:pos="4320"/>
                <w:tab w:val="right" w:pos="8640"/>
              </w:tabs>
              <w:jc w:val="left"/>
            </w:pPr>
            <w:r>
              <w:t xml:space="preserve">ORDER NO. </w:t>
            </w:r>
            <w:bookmarkStart w:id="2" w:name="OrderNo0092"/>
            <w:r w:rsidR="00E95CEA">
              <w:t>PSC-2022-0092-CFO-EI</w:t>
            </w:r>
            <w:bookmarkEnd w:id="2"/>
          </w:p>
          <w:p w:rsidR="005D5562" w:rsidRDefault="005D5562" w:rsidP="00C63FCF">
            <w:pPr>
              <w:pStyle w:val="OrderBody"/>
              <w:tabs>
                <w:tab w:val="center" w:pos="4320"/>
                <w:tab w:val="right" w:pos="8640"/>
              </w:tabs>
              <w:jc w:val="left"/>
            </w:pPr>
            <w:r>
              <w:t xml:space="preserve">ISSUED: </w:t>
            </w:r>
            <w:r w:rsidR="00E95CEA">
              <w:t>February 21, 2022</w:t>
            </w:r>
          </w:p>
        </w:tc>
      </w:tr>
    </w:tbl>
    <w:p w:rsidR="005D5562" w:rsidRDefault="005D5562" w:rsidP="005D5562"/>
    <w:p w:rsidR="00880E7B" w:rsidRDefault="005D5562" w:rsidP="005D5562">
      <w:pPr>
        <w:pStyle w:val="CenterUnderline"/>
      </w:pPr>
      <w:bookmarkStart w:id="3" w:name="Commissioners"/>
      <w:bookmarkStart w:id="4" w:name="OrderTitle"/>
      <w:bookmarkEnd w:id="3"/>
      <w:r>
        <w:t xml:space="preserve"> ORDER</w:t>
      </w:r>
      <w:r w:rsidR="00880E7B">
        <w:t xml:space="preserve"> ACKNOWLEDGING CONFIDENTIALITY</w:t>
      </w:r>
    </w:p>
    <w:p w:rsidR="00CB5276" w:rsidRDefault="00880E7B" w:rsidP="005D5562">
      <w:pPr>
        <w:pStyle w:val="CenterUnderline"/>
      </w:pPr>
      <w:r>
        <w:t>(DOCUMENT NOS. 11119-2020, X-REF. 04671-20</w:t>
      </w:r>
      <w:r w:rsidR="001166E7">
        <w:t>1</w:t>
      </w:r>
      <w:r>
        <w:t>7 AND 04672-2017)</w:t>
      </w:r>
      <w:r w:rsidR="005D5562">
        <w:t xml:space="preserve"> </w:t>
      </w:r>
      <w:bookmarkEnd w:id="4"/>
    </w:p>
    <w:p w:rsidR="005D5562" w:rsidRDefault="005D5562" w:rsidP="005D5562">
      <w:pPr>
        <w:pStyle w:val="CenterUnderline"/>
      </w:pPr>
    </w:p>
    <w:p w:rsidR="005D5562" w:rsidRDefault="005D5562" w:rsidP="005D5562">
      <w:pPr>
        <w:pStyle w:val="CenterUnderline"/>
        <w:jc w:val="both"/>
        <w:rPr>
          <w:u w:val="none"/>
        </w:rPr>
      </w:pPr>
      <w:r>
        <w:rPr>
          <w:u w:val="none"/>
        </w:rPr>
        <w:tab/>
        <w:t xml:space="preserve">Order No. PSC-2017-0250-CFO-EI, issued June 29, 2017, granted confidentiality to Florida Power &amp; Light Company (FPL) Audit No. 2017-023-4-1, Document Nos. 05010-2017, x-ref. 04671-2017, 04672-2017, and 05159-2017.  FPL filed its First Request for Extension of Confidential Classification for this </w:t>
      </w:r>
      <w:r w:rsidR="007B360D">
        <w:rPr>
          <w:u w:val="none"/>
        </w:rPr>
        <w:t xml:space="preserve">same </w:t>
      </w:r>
      <w:r>
        <w:rPr>
          <w:u w:val="none"/>
        </w:rPr>
        <w:t xml:space="preserve">material on June 29, 2020, which was granted by Order No. PSC-2020-0504-CFO-EI, issued December 17, 2020.  The </w:t>
      </w:r>
      <w:r w:rsidR="007B360D">
        <w:rPr>
          <w:u w:val="none"/>
        </w:rPr>
        <w:t xml:space="preserve">confidential </w:t>
      </w:r>
      <w:r>
        <w:rPr>
          <w:u w:val="none"/>
        </w:rPr>
        <w:t xml:space="preserve">document </w:t>
      </w:r>
      <w:r w:rsidR="007B360D">
        <w:rPr>
          <w:u w:val="none"/>
        </w:rPr>
        <w:t xml:space="preserve">listed </w:t>
      </w:r>
      <w:r>
        <w:rPr>
          <w:u w:val="none"/>
        </w:rPr>
        <w:t xml:space="preserve">in </w:t>
      </w:r>
      <w:r w:rsidR="007B360D">
        <w:rPr>
          <w:u w:val="none"/>
        </w:rPr>
        <w:t>O</w:t>
      </w:r>
      <w:r>
        <w:rPr>
          <w:u w:val="none"/>
        </w:rPr>
        <w:t>rder</w:t>
      </w:r>
      <w:r w:rsidR="007B360D">
        <w:rPr>
          <w:u w:val="none"/>
        </w:rPr>
        <w:t xml:space="preserve"> No. PSC-2020-0504-CFO-EI</w:t>
      </w:r>
      <w:r>
        <w:rPr>
          <w:u w:val="none"/>
        </w:rPr>
        <w:t xml:space="preserve"> was Document No. 05010-2017</w:t>
      </w:r>
      <w:r w:rsidR="007D514E">
        <w:rPr>
          <w:u w:val="none"/>
        </w:rPr>
        <w:t>, a highlighted version of the Commission staff workpapers found in Document No. 04671-2017</w:t>
      </w:r>
      <w:r>
        <w:rPr>
          <w:u w:val="none"/>
        </w:rPr>
        <w:t>.</w:t>
      </w:r>
      <w:r w:rsidR="007B360D">
        <w:rPr>
          <w:u w:val="none"/>
        </w:rPr>
        <w:t xml:space="preserve">  Documents 04671-2017, 04672-2017, and 05159-2017, consisting of the original staff workpapers and highlighted versions of Audit No. 2017-023-4-1, along with Document 11119-2020, a revised version of document 05010-2017, were inadvertently omitted from the order although intended to be covered by the company’s request.</w:t>
      </w:r>
      <w:r w:rsidR="007D514E">
        <w:rPr>
          <w:u w:val="none"/>
        </w:rPr>
        <w:t xml:space="preserve">  </w:t>
      </w:r>
    </w:p>
    <w:p w:rsidR="007D514E" w:rsidRDefault="007D514E" w:rsidP="005D5562">
      <w:pPr>
        <w:pStyle w:val="CenterUnderline"/>
        <w:jc w:val="both"/>
        <w:rPr>
          <w:u w:val="none"/>
        </w:rPr>
      </w:pPr>
    </w:p>
    <w:p w:rsidR="00880E7B" w:rsidRDefault="007D514E" w:rsidP="005D5562">
      <w:pPr>
        <w:pStyle w:val="CenterUnderline"/>
        <w:jc w:val="both"/>
        <w:rPr>
          <w:u w:val="none"/>
        </w:rPr>
      </w:pPr>
      <w:r>
        <w:rPr>
          <w:u w:val="none"/>
        </w:rPr>
        <w:tab/>
        <w:t>On August 3, 2021, Commission staff notified the Clerk’s Office that Document Nos. 05010-2017 and 05159-2017 could be returned to FPL since they had been replaced by Document No. 11119-2020.  These materials were returned to FPL on August 13, 2021.  At this time the documents the Clerk’s Office has retained associated with Audit No. 2017-023-4-1 are  Documents Nos. 11119-2020, 04671-2017</w:t>
      </w:r>
      <w:r w:rsidR="0099180D">
        <w:rPr>
          <w:u w:val="none"/>
        </w:rPr>
        <w:t>,</w:t>
      </w:r>
      <w:r>
        <w:rPr>
          <w:u w:val="none"/>
        </w:rPr>
        <w:t xml:space="preserve"> and 04672-2017.</w:t>
      </w:r>
      <w:r w:rsidR="00880E7B">
        <w:rPr>
          <w:u w:val="none"/>
        </w:rPr>
        <w:t xml:space="preserve">  These documents are confidential by Order PSC-2020-0504-CFO-EI and </w:t>
      </w:r>
      <w:r w:rsidR="0099180D">
        <w:rPr>
          <w:u w:val="none"/>
        </w:rPr>
        <w:t>re</w:t>
      </w:r>
      <w:r w:rsidR="00880E7B">
        <w:rPr>
          <w:u w:val="none"/>
        </w:rPr>
        <w:t>main confidential until 36 months from December 17, 2020.</w:t>
      </w:r>
    </w:p>
    <w:p w:rsidR="00880E7B" w:rsidRDefault="00880E7B" w:rsidP="005D5562">
      <w:pPr>
        <w:pStyle w:val="CenterUnderline"/>
        <w:jc w:val="both"/>
        <w:rPr>
          <w:u w:val="none"/>
        </w:rPr>
      </w:pPr>
    </w:p>
    <w:p w:rsidR="00880E7B" w:rsidRDefault="00880E7B" w:rsidP="005D5562">
      <w:pPr>
        <w:pStyle w:val="CenterUnderline"/>
        <w:jc w:val="both"/>
        <w:rPr>
          <w:u w:val="none"/>
        </w:rPr>
      </w:pPr>
      <w:r>
        <w:rPr>
          <w:u w:val="none"/>
        </w:rPr>
        <w:tab/>
        <w:t>Based on the foregoing, it is hereby</w:t>
      </w:r>
    </w:p>
    <w:p w:rsidR="00880E7B" w:rsidRDefault="00880E7B" w:rsidP="005D5562">
      <w:pPr>
        <w:pStyle w:val="CenterUnderline"/>
        <w:jc w:val="both"/>
        <w:rPr>
          <w:u w:val="none"/>
        </w:rPr>
      </w:pPr>
    </w:p>
    <w:p w:rsidR="00880E7B" w:rsidRDefault="00880E7B" w:rsidP="005D5562">
      <w:pPr>
        <w:pStyle w:val="CenterUnderline"/>
        <w:jc w:val="both"/>
        <w:rPr>
          <w:u w:val="none"/>
        </w:rPr>
      </w:pPr>
      <w:r>
        <w:rPr>
          <w:u w:val="none"/>
        </w:rPr>
        <w:tab/>
        <w:t>ORDERED by Mike La Rosa, Prehearing Officer, that Documents Nos. 11119-2020, 04671-2017, and 04672-2017, are confidential pursuant to Order No. PSC-2020-0504-CFO-EI, issued December 17, 2020, and shall remain confidential until 36 months from that date</w:t>
      </w:r>
      <w:r w:rsidR="0099180D">
        <w:rPr>
          <w:u w:val="none"/>
        </w:rPr>
        <w:t>, or until December 17, 2023</w:t>
      </w:r>
      <w:r>
        <w:rPr>
          <w:u w:val="none"/>
        </w:rPr>
        <w:t>.  It is further</w:t>
      </w:r>
    </w:p>
    <w:p w:rsidR="00880E7B" w:rsidRDefault="00880E7B" w:rsidP="005D5562">
      <w:pPr>
        <w:pStyle w:val="CenterUnderline"/>
        <w:jc w:val="both"/>
        <w:rPr>
          <w:u w:val="none"/>
        </w:rPr>
      </w:pPr>
    </w:p>
    <w:p w:rsidR="00880E7B" w:rsidRDefault="00880E7B" w:rsidP="005D5562">
      <w:pPr>
        <w:pStyle w:val="CenterUnderline"/>
        <w:jc w:val="both"/>
        <w:rPr>
          <w:u w:val="none"/>
        </w:rPr>
      </w:pPr>
      <w:r>
        <w:rPr>
          <w:u w:val="none"/>
        </w:rPr>
        <w:tab/>
        <w:t xml:space="preserve">ORDERED </w:t>
      </w:r>
      <w:r w:rsidR="0099180D">
        <w:rPr>
          <w:u w:val="none"/>
        </w:rPr>
        <w:t>that this Order shall be the only notification by the Commission to the parties of the date of declassification of the materials discussed herein.</w:t>
      </w:r>
    </w:p>
    <w:p w:rsidR="0099180D" w:rsidRDefault="0099180D" w:rsidP="005D5562">
      <w:pPr>
        <w:pStyle w:val="CenterUnderline"/>
        <w:jc w:val="both"/>
        <w:rPr>
          <w:u w:val="none"/>
        </w:rPr>
      </w:pPr>
    </w:p>
    <w:p w:rsidR="0099180D" w:rsidRDefault="0099180D" w:rsidP="0099180D">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E95CEA">
        <w:t>21</w:t>
      </w:r>
      <w:bookmarkStart w:id="6" w:name="_GoBack"/>
      <w:bookmarkEnd w:id="6"/>
      <w:r w:rsidR="00E95CEA">
        <w:t>nd</w:t>
      </w:r>
      <w:r w:rsidR="00E95CEA">
        <w:rPr>
          <w:u w:val="none"/>
        </w:rPr>
        <w:t xml:space="preserve"> day of </w:t>
      </w:r>
      <w:r w:rsidR="00E95CEA">
        <w:t>February</w:t>
      </w:r>
      <w:r w:rsidR="00E95CEA">
        <w:rPr>
          <w:u w:val="none"/>
        </w:rPr>
        <w:t xml:space="preserve">, </w:t>
      </w:r>
      <w:r w:rsidR="00E95CEA">
        <w:t>2022</w:t>
      </w:r>
      <w:r w:rsidR="00E95CEA">
        <w:rPr>
          <w:u w:val="none"/>
        </w:rPr>
        <w:t>.</w:t>
      </w:r>
    </w:p>
    <w:p w:rsidR="00E95CEA" w:rsidRPr="00E95CEA" w:rsidRDefault="00E95CEA" w:rsidP="0099180D">
      <w:pPr>
        <w:pStyle w:val="CenterUnderline"/>
        <w:keepNext/>
        <w:keepLines/>
        <w:jc w:val="both"/>
        <w:rPr>
          <w:u w:val="none"/>
        </w:rPr>
      </w:pPr>
    </w:p>
    <w:p w:rsidR="0099180D" w:rsidRDefault="0099180D" w:rsidP="0099180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9180D" w:rsidTr="0099180D">
        <w:tc>
          <w:tcPr>
            <w:tcW w:w="720" w:type="dxa"/>
            <w:shd w:val="clear" w:color="auto" w:fill="auto"/>
          </w:tcPr>
          <w:p w:rsidR="0099180D" w:rsidRDefault="0099180D" w:rsidP="0099180D">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99180D" w:rsidRDefault="00E95CEA" w:rsidP="0099180D">
            <w:pPr>
              <w:pStyle w:val="CenterUnderline"/>
              <w:keepNext/>
              <w:keepLines/>
              <w:jc w:val="both"/>
              <w:rPr>
                <w:u w:val="none"/>
              </w:rPr>
            </w:pPr>
            <w:r>
              <w:rPr>
                <w:u w:val="none"/>
              </w:rPr>
              <w:t>/s/ Mike La Rosa</w:t>
            </w:r>
          </w:p>
        </w:tc>
      </w:tr>
      <w:bookmarkEnd w:id="7"/>
      <w:tr w:rsidR="0099180D" w:rsidTr="0099180D">
        <w:tc>
          <w:tcPr>
            <w:tcW w:w="720" w:type="dxa"/>
            <w:shd w:val="clear" w:color="auto" w:fill="auto"/>
          </w:tcPr>
          <w:p w:rsidR="0099180D" w:rsidRDefault="0099180D" w:rsidP="0099180D">
            <w:pPr>
              <w:pStyle w:val="CenterUnderline"/>
              <w:keepNext/>
              <w:keepLines/>
              <w:jc w:val="both"/>
              <w:rPr>
                <w:u w:val="none"/>
              </w:rPr>
            </w:pPr>
          </w:p>
        </w:tc>
        <w:tc>
          <w:tcPr>
            <w:tcW w:w="4320" w:type="dxa"/>
            <w:tcBorders>
              <w:top w:val="single" w:sz="4" w:space="0" w:color="auto"/>
            </w:tcBorders>
            <w:shd w:val="clear" w:color="auto" w:fill="auto"/>
          </w:tcPr>
          <w:p w:rsidR="0099180D" w:rsidRDefault="0099180D" w:rsidP="0099180D">
            <w:pPr>
              <w:pStyle w:val="CenterUnderline"/>
              <w:keepNext/>
              <w:keepLines/>
              <w:jc w:val="both"/>
              <w:rPr>
                <w:u w:val="none"/>
              </w:rPr>
            </w:pPr>
            <w:r>
              <w:rPr>
                <w:u w:val="none"/>
              </w:rPr>
              <w:t>Mike La Rosa</w:t>
            </w:r>
          </w:p>
          <w:p w:rsidR="0099180D" w:rsidRDefault="0099180D" w:rsidP="0099180D">
            <w:pPr>
              <w:pStyle w:val="CenterUnderline"/>
              <w:keepNext/>
              <w:keepLines/>
              <w:jc w:val="both"/>
              <w:rPr>
                <w:u w:val="none"/>
              </w:rPr>
            </w:pPr>
            <w:r>
              <w:rPr>
                <w:u w:val="none"/>
              </w:rPr>
              <w:t>Commissioner and Prehearing Officer</w:t>
            </w:r>
          </w:p>
        </w:tc>
      </w:tr>
    </w:tbl>
    <w:p w:rsidR="0099180D" w:rsidRDefault="0099180D" w:rsidP="0099180D">
      <w:pPr>
        <w:pStyle w:val="OrderSigInfo"/>
        <w:keepNext/>
        <w:keepLines/>
      </w:pPr>
      <w:r>
        <w:t>Florida Public Service Commission</w:t>
      </w:r>
    </w:p>
    <w:p w:rsidR="0099180D" w:rsidRDefault="0099180D" w:rsidP="0099180D">
      <w:pPr>
        <w:pStyle w:val="OrderSigInfo"/>
        <w:keepNext/>
        <w:keepLines/>
      </w:pPr>
      <w:r>
        <w:t>2540 Shumard Oak Boulevard</w:t>
      </w:r>
    </w:p>
    <w:p w:rsidR="0099180D" w:rsidRDefault="0099180D" w:rsidP="0099180D">
      <w:pPr>
        <w:pStyle w:val="OrderSigInfo"/>
        <w:keepNext/>
        <w:keepLines/>
      </w:pPr>
      <w:r>
        <w:t>Tallahassee, Florida 32399</w:t>
      </w:r>
    </w:p>
    <w:p w:rsidR="0099180D" w:rsidRDefault="0099180D" w:rsidP="0099180D">
      <w:pPr>
        <w:pStyle w:val="OrderSigInfo"/>
        <w:keepNext/>
        <w:keepLines/>
      </w:pPr>
      <w:r>
        <w:t>(850) 413</w:t>
      </w:r>
      <w:r>
        <w:noBreakHyphen/>
        <w:t>6770</w:t>
      </w:r>
    </w:p>
    <w:p w:rsidR="0099180D" w:rsidRDefault="0099180D" w:rsidP="0099180D">
      <w:pPr>
        <w:pStyle w:val="OrderSigInfo"/>
        <w:keepNext/>
        <w:keepLines/>
      </w:pPr>
      <w:r>
        <w:t>www.floridapsc.com</w:t>
      </w:r>
    </w:p>
    <w:p w:rsidR="0099180D" w:rsidRDefault="0099180D" w:rsidP="0099180D">
      <w:pPr>
        <w:pStyle w:val="OrderSigInfo"/>
        <w:keepNext/>
        <w:keepLines/>
      </w:pPr>
    </w:p>
    <w:p w:rsidR="0099180D" w:rsidRDefault="0099180D" w:rsidP="0099180D">
      <w:pPr>
        <w:pStyle w:val="OrderSigInfo"/>
        <w:keepNext/>
        <w:keepLines/>
      </w:pPr>
      <w:r>
        <w:t>Copies furnished:  A copy of this document is provided to the parties of record at the time of issuance and, if applicable, interested persons.</w:t>
      </w:r>
    </w:p>
    <w:p w:rsidR="0099180D" w:rsidRDefault="0099180D" w:rsidP="0099180D">
      <w:pPr>
        <w:pStyle w:val="OrderBody"/>
        <w:keepNext/>
        <w:keepLines/>
      </w:pPr>
    </w:p>
    <w:p w:rsidR="0099180D" w:rsidRDefault="0099180D" w:rsidP="0099180D">
      <w:pPr>
        <w:pStyle w:val="CenterUnderline"/>
        <w:keepNext/>
        <w:keepLines/>
        <w:jc w:val="both"/>
        <w:rPr>
          <w:u w:val="none"/>
        </w:rPr>
      </w:pPr>
      <w:r>
        <w:rPr>
          <w:u w:val="none"/>
        </w:rPr>
        <w:t>SBr</w:t>
      </w:r>
    </w:p>
    <w:p w:rsidR="0099180D" w:rsidRDefault="0099180D" w:rsidP="0099180D">
      <w:pPr>
        <w:pStyle w:val="CenterUnderline"/>
        <w:keepNext/>
        <w:keepLines/>
        <w:jc w:val="both"/>
        <w:rPr>
          <w:u w:val="none"/>
        </w:rPr>
      </w:pPr>
    </w:p>
    <w:p w:rsidR="0099180D" w:rsidRDefault="0099180D" w:rsidP="0099180D">
      <w:pPr>
        <w:pStyle w:val="CenterUnderline"/>
      </w:pPr>
      <w:r>
        <w:t>NOTICE OF FURTHER PROCEEDINGS OR JUDICIAL REVIEW</w:t>
      </w:r>
    </w:p>
    <w:p w:rsidR="0099180D" w:rsidRDefault="0099180D" w:rsidP="0099180D">
      <w:pPr>
        <w:pStyle w:val="CenterUnderline"/>
      </w:pPr>
    </w:p>
    <w:p w:rsidR="0099180D" w:rsidRDefault="0099180D" w:rsidP="0099180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9180D" w:rsidRDefault="0099180D" w:rsidP="0099180D">
      <w:pPr>
        <w:pStyle w:val="OrderBody"/>
      </w:pPr>
    </w:p>
    <w:p w:rsidR="0099180D" w:rsidRDefault="0099180D" w:rsidP="0099180D">
      <w:pPr>
        <w:pStyle w:val="OrderBody"/>
      </w:pPr>
      <w:r>
        <w:tab/>
        <w:t>Mediation may be available on a case-by-case basis.  If mediation is conducted, it does not affect a substantially interested person's right to a hearing.</w:t>
      </w:r>
    </w:p>
    <w:p w:rsidR="0099180D" w:rsidRDefault="0099180D" w:rsidP="0099180D">
      <w:pPr>
        <w:pStyle w:val="OrderBody"/>
      </w:pPr>
    </w:p>
    <w:p w:rsidR="0099180D" w:rsidRDefault="0099180D" w:rsidP="0099180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9180D" w:rsidRDefault="0099180D" w:rsidP="0099180D">
      <w:pPr>
        <w:pStyle w:val="OrderBody"/>
      </w:pPr>
    </w:p>
    <w:p w:rsidR="0099180D" w:rsidRDefault="0099180D" w:rsidP="0099180D">
      <w:pPr>
        <w:pStyle w:val="OrderBody"/>
      </w:pPr>
    </w:p>
    <w:p w:rsidR="0099180D" w:rsidRDefault="0099180D" w:rsidP="0099180D">
      <w:pPr>
        <w:pStyle w:val="OrderBody"/>
      </w:pPr>
    </w:p>
    <w:sectPr w:rsidR="0099180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562" w:rsidRDefault="005D5562">
      <w:r>
        <w:separator/>
      </w:r>
    </w:p>
  </w:endnote>
  <w:endnote w:type="continuationSeparator" w:id="0">
    <w:p w:rsidR="005D5562" w:rsidRDefault="005D5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562" w:rsidRDefault="005D5562">
      <w:r>
        <w:separator/>
      </w:r>
    </w:p>
  </w:footnote>
  <w:footnote w:type="continuationSeparator" w:id="0">
    <w:p w:rsidR="005D5562" w:rsidRDefault="005D5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2 ">
      <w:r w:rsidR="00E95CEA">
        <w:t>PSC-2022-0092-CFO-EI</w:t>
      </w:r>
    </w:fldSimple>
  </w:p>
  <w:p w:rsidR="00FA6EFD" w:rsidRDefault="005D5562">
    <w:pPr>
      <w:pStyle w:val="OrderHeader"/>
    </w:pPr>
    <w:bookmarkStart w:id="8" w:name="HeaderDocketNo"/>
    <w:bookmarkEnd w:id="8"/>
    <w:r>
      <w:t>DOCKET NO. 20220001-EI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A6F7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5D5562"/>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6E7"/>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4F77"/>
    <w:rsid w:val="0045537F"/>
    <w:rsid w:val="00457DC7"/>
    <w:rsid w:val="004640B3"/>
    <w:rsid w:val="00467F69"/>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5081"/>
    <w:rsid w:val="005A73EA"/>
    <w:rsid w:val="005B45F7"/>
    <w:rsid w:val="005B63EA"/>
    <w:rsid w:val="005C1A88"/>
    <w:rsid w:val="005C5033"/>
    <w:rsid w:val="005D4E1B"/>
    <w:rsid w:val="005D5562"/>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6573"/>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B360D"/>
    <w:rsid w:val="007C0FBC"/>
    <w:rsid w:val="007C29C9"/>
    <w:rsid w:val="007C35B8"/>
    <w:rsid w:val="007C36E3"/>
    <w:rsid w:val="007C3ABB"/>
    <w:rsid w:val="007C7134"/>
    <w:rsid w:val="007D3D20"/>
    <w:rsid w:val="007D44F9"/>
    <w:rsid w:val="007D514E"/>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0E7B"/>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180D"/>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186C"/>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A6F7A"/>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5CEA"/>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95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2022-02-22T14:37:00Z</dcterms:created>
  <dcterms:modified xsi:type="dcterms:W3CDTF">2022-02-22T14:38:00Z</dcterms:modified>
</cp:coreProperties>
</file>