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C19FA" w:rsidP="006C19FA">
      <w:pPr>
        <w:pStyle w:val="OrderHeading"/>
      </w:pPr>
      <w:r>
        <w:t>BEFORE THE FLORIDA PUBLIC SERVICE COMMISSION</w:t>
      </w:r>
    </w:p>
    <w:p w:rsidR="006C19FA" w:rsidRDefault="006C19FA" w:rsidP="006C19FA">
      <w:pPr>
        <w:pStyle w:val="OrderBody"/>
      </w:pPr>
    </w:p>
    <w:p w:rsidR="006C19FA" w:rsidRDefault="006C19FA" w:rsidP="006C19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19FA" w:rsidRPr="00C63FCF" w:rsidTr="00C63FCF">
        <w:trPr>
          <w:trHeight w:val="828"/>
        </w:trPr>
        <w:tc>
          <w:tcPr>
            <w:tcW w:w="4788" w:type="dxa"/>
            <w:tcBorders>
              <w:bottom w:val="single" w:sz="8" w:space="0" w:color="auto"/>
              <w:right w:val="double" w:sz="6" w:space="0" w:color="auto"/>
            </w:tcBorders>
            <w:shd w:val="clear" w:color="auto" w:fill="auto"/>
          </w:tcPr>
          <w:p w:rsidR="006C19FA" w:rsidRDefault="006C19FA"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6C19FA" w:rsidRDefault="006C19FA" w:rsidP="006C19FA">
            <w:pPr>
              <w:pStyle w:val="OrderBody"/>
            </w:pPr>
            <w:r>
              <w:t xml:space="preserve">DOCKET NO. </w:t>
            </w:r>
            <w:bookmarkStart w:id="1" w:name="SSDocketNo"/>
            <w:bookmarkEnd w:id="1"/>
            <w:r>
              <w:t>20220007-EI</w:t>
            </w:r>
          </w:p>
          <w:p w:rsidR="006C19FA" w:rsidRDefault="006C19FA" w:rsidP="00C63FCF">
            <w:pPr>
              <w:pStyle w:val="OrderBody"/>
              <w:tabs>
                <w:tab w:val="center" w:pos="4320"/>
                <w:tab w:val="right" w:pos="8640"/>
              </w:tabs>
              <w:jc w:val="left"/>
            </w:pPr>
            <w:r>
              <w:t xml:space="preserve">ORDER NO. </w:t>
            </w:r>
            <w:bookmarkStart w:id="2" w:name="OrderNo0346"/>
            <w:r w:rsidR="00B872A3">
              <w:t>PSC-2022-0346-PCO-EI</w:t>
            </w:r>
            <w:bookmarkEnd w:id="2"/>
          </w:p>
          <w:p w:rsidR="006C19FA" w:rsidRDefault="006C19FA" w:rsidP="00C63FCF">
            <w:pPr>
              <w:pStyle w:val="OrderBody"/>
              <w:tabs>
                <w:tab w:val="center" w:pos="4320"/>
                <w:tab w:val="right" w:pos="8640"/>
              </w:tabs>
              <w:jc w:val="left"/>
            </w:pPr>
            <w:r>
              <w:t xml:space="preserve">ISSUED: </w:t>
            </w:r>
            <w:r w:rsidR="00B872A3">
              <w:t>October 11, 2022</w:t>
            </w:r>
          </w:p>
        </w:tc>
      </w:tr>
    </w:tbl>
    <w:p w:rsidR="006C19FA" w:rsidRDefault="006C19FA" w:rsidP="006C19FA"/>
    <w:p w:rsidR="006C19FA" w:rsidRDefault="006C19FA" w:rsidP="006C19FA"/>
    <w:p w:rsidR="00CB5276" w:rsidRDefault="00B3523A" w:rsidP="006C19FA">
      <w:pPr>
        <w:pStyle w:val="CenterUnderline"/>
      </w:pPr>
      <w:bookmarkStart w:id="3" w:name="Commissioners"/>
      <w:bookmarkEnd w:id="3"/>
      <w:r>
        <w:t xml:space="preserve">FIRST </w:t>
      </w:r>
      <w:r w:rsidR="006C19FA">
        <w:t>ORDER</w:t>
      </w:r>
      <w:bookmarkStart w:id="4" w:name="OrderTitle"/>
      <w:r w:rsidR="006C19FA">
        <w:t xml:space="preserve"> MODIFYING ORDER ESTABLISHING PROCEDURE </w:t>
      </w:r>
      <w:bookmarkEnd w:id="4"/>
    </w:p>
    <w:p w:rsidR="006C19FA" w:rsidRDefault="006C19FA" w:rsidP="006C19FA">
      <w:pPr>
        <w:pStyle w:val="CenterUnderline"/>
      </w:pPr>
    </w:p>
    <w:p w:rsidR="006C19FA" w:rsidRPr="00782993" w:rsidRDefault="006C19FA" w:rsidP="006C19FA">
      <w:pPr>
        <w:jc w:val="both"/>
      </w:pPr>
      <w:bookmarkStart w:id="5" w:name="OrderText"/>
      <w:bookmarkEnd w:id="5"/>
      <w:r>
        <w:tab/>
        <w:t>By Order No. PSC-2022-0055-PCO-EI</w:t>
      </w:r>
      <w:r w:rsidRPr="00782993">
        <w:t xml:space="preserve"> (“Procedural Order”</w:t>
      </w:r>
      <w:r>
        <w:t>) issued on February 7, 2022, I e</w:t>
      </w:r>
      <w:r w:rsidRPr="00782993">
        <w:t>stablished hearing procedures to govern this Docket</w:t>
      </w:r>
      <w:r w:rsidR="000256E0">
        <w:t xml:space="preserve">, including controlling dates. </w:t>
      </w:r>
      <w:r w:rsidRPr="00782993">
        <w:t>At this time, it is necessary to modify the Procedural Order</w:t>
      </w:r>
      <w:r>
        <w:t xml:space="preserve"> </w:t>
      </w:r>
      <w:r w:rsidRPr="00782993">
        <w:t>to establish new controlling dates.</w:t>
      </w:r>
    </w:p>
    <w:p w:rsidR="006C19FA" w:rsidRPr="00782993" w:rsidRDefault="006C19FA" w:rsidP="006C19FA">
      <w:pPr>
        <w:jc w:val="both"/>
      </w:pPr>
    </w:p>
    <w:p w:rsidR="006C19FA" w:rsidRPr="00782993" w:rsidRDefault="006C19FA" w:rsidP="006C19FA">
      <w:pPr>
        <w:jc w:val="both"/>
      </w:pPr>
      <w:r>
        <w:tab/>
        <w:t>As such, Section IX</w:t>
      </w:r>
      <w:r w:rsidRPr="00782993">
        <w:t xml:space="preserve"> of the Procedural Order</w:t>
      </w:r>
      <w:r>
        <w:t>,</w:t>
      </w:r>
      <w:r w:rsidRPr="00782993">
        <w:t xml:space="preserve"> </w:t>
      </w:r>
      <w:r>
        <w:t xml:space="preserve">shall be </w:t>
      </w:r>
      <w:r w:rsidRPr="00782993">
        <w:t xml:space="preserve">modified and the following dates are hereby </w:t>
      </w:r>
      <w:r>
        <w:t>revised</w:t>
      </w:r>
      <w:r w:rsidRPr="00782993">
        <w:t xml:space="preserve"> to govern the key activities of this case:</w:t>
      </w:r>
    </w:p>
    <w:p w:rsidR="006C19FA" w:rsidRPr="00782993" w:rsidRDefault="006C19FA" w:rsidP="006C19FA">
      <w:pPr>
        <w:jc w:val="both"/>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855"/>
        <w:gridCol w:w="2586"/>
      </w:tblGrid>
      <w:tr w:rsidR="009F1797" w:rsidRPr="00782993" w:rsidTr="00174829">
        <w:tc>
          <w:tcPr>
            <w:tcW w:w="3235" w:type="dxa"/>
            <w:shd w:val="clear" w:color="auto" w:fill="auto"/>
          </w:tcPr>
          <w:p w:rsidR="009F1797" w:rsidRPr="00782993" w:rsidRDefault="009F1797" w:rsidP="00174829">
            <w:pPr>
              <w:jc w:val="both"/>
            </w:pPr>
          </w:p>
        </w:tc>
        <w:tc>
          <w:tcPr>
            <w:tcW w:w="2855" w:type="dxa"/>
            <w:shd w:val="clear" w:color="auto" w:fill="auto"/>
          </w:tcPr>
          <w:p w:rsidR="009F1797" w:rsidRPr="00782993" w:rsidRDefault="009F1797" w:rsidP="00174829">
            <w:pPr>
              <w:jc w:val="both"/>
            </w:pPr>
            <w:r w:rsidRPr="00782993">
              <w:t xml:space="preserve">New Dates </w:t>
            </w:r>
          </w:p>
        </w:tc>
        <w:tc>
          <w:tcPr>
            <w:tcW w:w="2586" w:type="dxa"/>
          </w:tcPr>
          <w:p w:rsidR="009F1797" w:rsidRPr="00782993" w:rsidRDefault="009F1797" w:rsidP="00174829">
            <w:pPr>
              <w:jc w:val="both"/>
            </w:pPr>
            <w:r w:rsidRPr="00782993">
              <w:t>Original Dates</w:t>
            </w:r>
          </w:p>
        </w:tc>
      </w:tr>
      <w:tr w:rsidR="009F1797" w:rsidRPr="00782993" w:rsidTr="00174829">
        <w:tc>
          <w:tcPr>
            <w:tcW w:w="3235" w:type="dxa"/>
            <w:shd w:val="clear" w:color="auto" w:fill="auto"/>
          </w:tcPr>
          <w:p w:rsidR="009F1797" w:rsidRPr="00782993" w:rsidRDefault="009F1797" w:rsidP="00174829">
            <w:pPr>
              <w:jc w:val="both"/>
            </w:pPr>
            <w:r>
              <w:t>Prehearing Conference</w:t>
            </w:r>
          </w:p>
        </w:tc>
        <w:tc>
          <w:tcPr>
            <w:tcW w:w="2855" w:type="dxa"/>
            <w:shd w:val="clear" w:color="auto" w:fill="auto"/>
          </w:tcPr>
          <w:p w:rsidR="009F1797" w:rsidRPr="00782993" w:rsidRDefault="009F1797" w:rsidP="00174829">
            <w:pPr>
              <w:jc w:val="both"/>
            </w:pPr>
            <w:r>
              <w:t>November 2, 2022</w:t>
            </w:r>
          </w:p>
        </w:tc>
        <w:tc>
          <w:tcPr>
            <w:tcW w:w="2586" w:type="dxa"/>
          </w:tcPr>
          <w:p w:rsidR="009F1797" w:rsidRPr="00782993" w:rsidRDefault="009F1797" w:rsidP="00174829">
            <w:pPr>
              <w:jc w:val="both"/>
            </w:pPr>
            <w:r>
              <w:t>October 19, 2022</w:t>
            </w:r>
          </w:p>
        </w:tc>
      </w:tr>
      <w:tr w:rsidR="009F1797" w:rsidRPr="00782993" w:rsidTr="00174829">
        <w:tc>
          <w:tcPr>
            <w:tcW w:w="3235" w:type="dxa"/>
            <w:shd w:val="clear" w:color="auto" w:fill="auto"/>
          </w:tcPr>
          <w:p w:rsidR="009F1797" w:rsidRPr="00782993" w:rsidRDefault="009F1797" w:rsidP="00174829">
            <w:pPr>
              <w:jc w:val="both"/>
            </w:pPr>
            <w:r>
              <w:t>H</w:t>
            </w:r>
            <w:r w:rsidR="00804148">
              <w:t>earing</w:t>
            </w:r>
          </w:p>
        </w:tc>
        <w:tc>
          <w:tcPr>
            <w:tcW w:w="2855" w:type="dxa"/>
            <w:shd w:val="clear" w:color="auto" w:fill="auto"/>
          </w:tcPr>
          <w:p w:rsidR="009F1797" w:rsidRPr="00782993" w:rsidRDefault="009F1797" w:rsidP="00174829">
            <w:pPr>
              <w:jc w:val="both"/>
            </w:pPr>
            <w:r>
              <w:t xml:space="preserve">November 17-18, </w:t>
            </w:r>
            <w:r w:rsidRPr="00782993">
              <w:t>202</w:t>
            </w:r>
            <w:r>
              <w:t>2</w:t>
            </w:r>
          </w:p>
        </w:tc>
        <w:tc>
          <w:tcPr>
            <w:tcW w:w="2586" w:type="dxa"/>
          </w:tcPr>
          <w:p w:rsidR="009F1797" w:rsidRPr="00782993" w:rsidRDefault="009F1797" w:rsidP="00174829">
            <w:pPr>
              <w:jc w:val="both"/>
            </w:pPr>
            <w:r>
              <w:t>November 1-3</w:t>
            </w:r>
            <w:r w:rsidRPr="00782993">
              <w:t>, 202</w:t>
            </w:r>
            <w:r>
              <w:t>2</w:t>
            </w:r>
          </w:p>
        </w:tc>
      </w:tr>
      <w:tr w:rsidR="009F1797" w:rsidRPr="00782993" w:rsidTr="00174829">
        <w:tc>
          <w:tcPr>
            <w:tcW w:w="3235" w:type="dxa"/>
            <w:shd w:val="clear" w:color="auto" w:fill="auto"/>
          </w:tcPr>
          <w:p w:rsidR="009F1797" w:rsidRDefault="009F1797" w:rsidP="00174829">
            <w:pPr>
              <w:jc w:val="both"/>
            </w:pPr>
            <w:r>
              <w:t>Briefs</w:t>
            </w:r>
          </w:p>
        </w:tc>
        <w:tc>
          <w:tcPr>
            <w:tcW w:w="2855" w:type="dxa"/>
            <w:shd w:val="clear" w:color="auto" w:fill="auto"/>
          </w:tcPr>
          <w:p w:rsidR="009F1797" w:rsidRDefault="009F1797" w:rsidP="00174829">
            <w:pPr>
              <w:jc w:val="both"/>
            </w:pPr>
            <w:r>
              <w:t>November 29, 2022</w:t>
            </w:r>
          </w:p>
        </w:tc>
        <w:tc>
          <w:tcPr>
            <w:tcW w:w="2586" w:type="dxa"/>
          </w:tcPr>
          <w:p w:rsidR="009F1797" w:rsidRDefault="009F1797" w:rsidP="00174829">
            <w:pPr>
              <w:jc w:val="both"/>
            </w:pPr>
            <w:r>
              <w:t>November 10, 2022</w:t>
            </w:r>
          </w:p>
        </w:tc>
      </w:tr>
    </w:tbl>
    <w:p w:rsidR="006C19FA" w:rsidRPr="00782993" w:rsidRDefault="006C19FA" w:rsidP="006C19FA">
      <w:pPr>
        <w:jc w:val="both"/>
      </w:pPr>
    </w:p>
    <w:p w:rsidR="006C19FA" w:rsidRPr="00782993" w:rsidRDefault="006C19FA" w:rsidP="006C19FA">
      <w:pPr>
        <w:jc w:val="both"/>
      </w:pPr>
      <w:r w:rsidRPr="00782993">
        <w:tab/>
        <w:t>Based on the foregoing, it is</w:t>
      </w:r>
    </w:p>
    <w:p w:rsidR="006C19FA" w:rsidRPr="00782993" w:rsidRDefault="006C19FA" w:rsidP="006C19FA">
      <w:pPr>
        <w:jc w:val="both"/>
      </w:pPr>
    </w:p>
    <w:p w:rsidR="006C19FA" w:rsidRPr="00782993" w:rsidRDefault="006C19FA" w:rsidP="006C19FA">
      <w:pPr>
        <w:jc w:val="both"/>
      </w:pPr>
      <w:r w:rsidRPr="00782993">
        <w:tab/>
        <w:t xml:space="preserve">ORDERED by Commissioner </w:t>
      </w:r>
      <w:r>
        <w:t>Mike La Rosa</w:t>
      </w:r>
      <w:r w:rsidRPr="00782993">
        <w:t xml:space="preserve">, as Prehearing Officer, that Order No. </w:t>
      </w:r>
      <w:r>
        <w:t xml:space="preserve">PSC-2022-0055-PCO-EI is </w:t>
      </w:r>
      <w:r w:rsidRPr="00782993">
        <w:t>modified as set fo</w:t>
      </w:r>
      <w:r w:rsidR="000256E0">
        <w:t xml:space="preserve">rth in the body of this order. </w:t>
      </w:r>
      <w:r w:rsidRPr="00782993">
        <w:t xml:space="preserve">It is further </w:t>
      </w:r>
    </w:p>
    <w:p w:rsidR="006C19FA" w:rsidRPr="00782993" w:rsidRDefault="006C19FA" w:rsidP="006C19FA">
      <w:pPr>
        <w:jc w:val="both"/>
      </w:pPr>
    </w:p>
    <w:p w:rsidR="006C19FA" w:rsidRPr="00782993" w:rsidRDefault="006C19FA" w:rsidP="006C19FA">
      <w:pPr>
        <w:jc w:val="both"/>
      </w:pPr>
      <w:r>
        <w:tab/>
        <w:t>ORDERED that Order No. PSC-2022-0055-PCO-EI is</w:t>
      </w:r>
      <w:r w:rsidRPr="00782993">
        <w:t xml:space="preserve"> reaffirmed in all other respects.</w:t>
      </w:r>
    </w:p>
    <w:p w:rsidR="006C19FA" w:rsidRPr="00782993" w:rsidRDefault="006C19FA" w:rsidP="006C19FA">
      <w:pPr>
        <w:jc w:val="both"/>
      </w:pPr>
    </w:p>
    <w:p w:rsidR="006C19FA" w:rsidRDefault="006C19FA" w:rsidP="006C19FA">
      <w:pPr>
        <w:pStyle w:val="OrderBody"/>
        <w:keepNext/>
        <w:keepLines/>
      </w:pPr>
      <w:r>
        <w:lastRenderedPageBreak/>
        <w:tab/>
        <w:t xml:space="preserve">By ORDER of Commissioner Mike La Rosa, as Prehearing Officer, this </w:t>
      </w:r>
      <w:bookmarkStart w:id="6" w:name="replaceDate"/>
      <w:bookmarkEnd w:id="6"/>
      <w:r w:rsidR="00B872A3">
        <w:rPr>
          <w:u w:val="single"/>
        </w:rPr>
        <w:t>11th</w:t>
      </w:r>
      <w:r w:rsidR="00B872A3">
        <w:t xml:space="preserve"> day of </w:t>
      </w:r>
      <w:r w:rsidR="00B872A3">
        <w:rPr>
          <w:u w:val="single"/>
        </w:rPr>
        <w:t>October</w:t>
      </w:r>
      <w:r w:rsidR="00B872A3">
        <w:t xml:space="preserve">, </w:t>
      </w:r>
      <w:r w:rsidR="00B872A3">
        <w:rPr>
          <w:u w:val="single"/>
        </w:rPr>
        <w:t>2022</w:t>
      </w:r>
      <w:r w:rsidR="00B872A3">
        <w:t>.</w:t>
      </w:r>
    </w:p>
    <w:p w:rsidR="00B872A3" w:rsidRPr="00B872A3" w:rsidRDefault="00B872A3" w:rsidP="006C19FA">
      <w:pPr>
        <w:pStyle w:val="OrderBody"/>
        <w:keepNext/>
        <w:keepLines/>
      </w:pPr>
    </w:p>
    <w:p w:rsidR="006C19FA" w:rsidRDefault="006C19FA" w:rsidP="006C19FA">
      <w:pPr>
        <w:pStyle w:val="OrderBody"/>
        <w:keepNext/>
        <w:keepLines/>
      </w:pPr>
    </w:p>
    <w:p w:rsidR="006C19FA" w:rsidRDefault="006C19FA" w:rsidP="006C19F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C19FA" w:rsidTr="006C19FA">
        <w:tc>
          <w:tcPr>
            <w:tcW w:w="720" w:type="dxa"/>
            <w:shd w:val="clear" w:color="auto" w:fill="auto"/>
          </w:tcPr>
          <w:p w:rsidR="006C19FA" w:rsidRDefault="006C19FA" w:rsidP="006C19FA">
            <w:pPr>
              <w:pStyle w:val="OrderBody"/>
              <w:keepNext/>
              <w:keepLines/>
            </w:pPr>
            <w:bookmarkStart w:id="7" w:name="bkmrkSignature" w:colFirst="0" w:colLast="0"/>
          </w:p>
        </w:tc>
        <w:tc>
          <w:tcPr>
            <w:tcW w:w="4320" w:type="dxa"/>
            <w:tcBorders>
              <w:bottom w:val="single" w:sz="4" w:space="0" w:color="auto"/>
            </w:tcBorders>
            <w:shd w:val="clear" w:color="auto" w:fill="auto"/>
          </w:tcPr>
          <w:p w:rsidR="006C19FA" w:rsidRDefault="00B872A3" w:rsidP="006C19FA">
            <w:pPr>
              <w:pStyle w:val="OrderBody"/>
              <w:keepNext/>
              <w:keepLines/>
            </w:pPr>
            <w:r>
              <w:t>/s/ Mike La Rosa</w:t>
            </w:r>
            <w:bookmarkStart w:id="8" w:name="_GoBack"/>
            <w:bookmarkEnd w:id="8"/>
          </w:p>
        </w:tc>
      </w:tr>
      <w:bookmarkEnd w:id="7"/>
      <w:tr w:rsidR="006C19FA" w:rsidTr="006C19FA">
        <w:tc>
          <w:tcPr>
            <w:tcW w:w="720" w:type="dxa"/>
            <w:shd w:val="clear" w:color="auto" w:fill="auto"/>
          </w:tcPr>
          <w:p w:rsidR="006C19FA" w:rsidRDefault="006C19FA" w:rsidP="006C19FA">
            <w:pPr>
              <w:pStyle w:val="OrderBody"/>
              <w:keepNext/>
              <w:keepLines/>
            </w:pPr>
          </w:p>
        </w:tc>
        <w:tc>
          <w:tcPr>
            <w:tcW w:w="4320" w:type="dxa"/>
            <w:tcBorders>
              <w:top w:val="single" w:sz="4" w:space="0" w:color="auto"/>
            </w:tcBorders>
            <w:shd w:val="clear" w:color="auto" w:fill="auto"/>
          </w:tcPr>
          <w:p w:rsidR="006C19FA" w:rsidRDefault="006C19FA" w:rsidP="006C19FA">
            <w:pPr>
              <w:pStyle w:val="OrderBody"/>
              <w:keepNext/>
              <w:keepLines/>
            </w:pPr>
            <w:r>
              <w:t>Mike La Rosa</w:t>
            </w:r>
          </w:p>
          <w:p w:rsidR="006C19FA" w:rsidRDefault="006C19FA" w:rsidP="006C19FA">
            <w:pPr>
              <w:pStyle w:val="OrderBody"/>
              <w:keepNext/>
              <w:keepLines/>
            </w:pPr>
            <w:r>
              <w:t>Commissioner and Prehearing Officer</w:t>
            </w:r>
          </w:p>
        </w:tc>
      </w:tr>
    </w:tbl>
    <w:p w:rsidR="006C19FA" w:rsidRDefault="006C19FA" w:rsidP="006C19FA">
      <w:pPr>
        <w:pStyle w:val="OrderSigInfo"/>
        <w:keepNext/>
        <w:keepLines/>
      </w:pPr>
      <w:r>
        <w:t>Florida Public Service Commission</w:t>
      </w:r>
    </w:p>
    <w:p w:rsidR="006C19FA" w:rsidRDefault="006C19FA" w:rsidP="006C19FA">
      <w:pPr>
        <w:pStyle w:val="OrderSigInfo"/>
        <w:keepNext/>
        <w:keepLines/>
      </w:pPr>
      <w:r>
        <w:t>2540 Shumard Oak Boulevard</w:t>
      </w:r>
    </w:p>
    <w:p w:rsidR="006C19FA" w:rsidRDefault="006C19FA" w:rsidP="006C19FA">
      <w:pPr>
        <w:pStyle w:val="OrderSigInfo"/>
        <w:keepNext/>
        <w:keepLines/>
      </w:pPr>
      <w:r>
        <w:t>Tallahassee, Florida 32399</w:t>
      </w:r>
    </w:p>
    <w:p w:rsidR="006C19FA" w:rsidRDefault="006C19FA" w:rsidP="006C19FA">
      <w:pPr>
        <w:pStyle w:val="OrderSigInfo"/>
        <w:keepNext/>
        <w:keepLines/>
      </w:pPr>
      <w:r>
        <w:t>(850) 413</w:t>
      </w:r>
      <w:r>
        <w:noBreakHyphen/>
        <w:t>6770</w:t>
      </w:r>
    </w:p>
    <w:p w:rsidR="006C19FA" w:rsidRDefault="006C19FA" w:rsidP="006C19FA">
      <w:pPr>
        <w:pStyle w:val="OrderSigInfo"/>
        <w:keepNext/>
        <w:keepLines/>
      </w:pPr>
      <w:r>
        <w:t>www.floridapsc.com</w:t>
      </w:r>
    </w:p>
    <w:p w:rsidR="006C19FA" w:rsidRDefault="006C19FA" w:rsidP="006C19FA">
      <w:pPr>
        <w:pStyle w:val="OrderSigInfo"/>
        <w:keepNext/>
        <w:keepLines/>
      </w:pPr>
    </w:p>
    <w:p w:rsidR="006C19FA" w:rsidRDefault="000256E0" w:rsidP="006C19FA">
      <w:pPr>
        <w:pStyle w:val="OrderSigInfo"/>
        <w:keepNext/>
        <w:keepLines/>
      </w:pPr>
      <w:r>
        <w:t xml:space="preserve">Copies furnished: </w:t>
      </w:r>
      <w:r w:rsidR="006C19FA">
        <w:t>A copy of this document is provided to the parties of record at the time of issuance and, if applicable, interested persons.</w:t>
      </w:r>
    </w:p>
    <w:p w:rsidR="006C19FA" w:rsidRDefault="006C19FA" w:rsidP="006C19FA">
      <w:pPr>
        <w:pStyle w:val="OrderBody"/>
        <w:keepNext/>
        <w:keepLines/>
      </w:pPr>
    </w:p>
    <w:p w:rsidR="006C19FA" w:rsidRDefault="006C19FA" w:rsidP="006C19FA">
      <w:pPr>
        <w:pStyle w:val="OrderBody"/>
        <w:keepNext/>
        <w:keepLines/>
      </w:pPr>
    </w:p>
    <w:p w:rsidR="006C19FA" w:rsidRDefault="006C19FA" w:rsidP="006C19FA">
      <w:pPr>
        <w:pStyle w:val="OrderBody"/>
        <w:keepNext/>
        <w:keepLines/>
      </w:pPr>
      <w:r>
        <w:t>JDI</w:t>
      </w:r>
    </w:p>
    <w:p w:rsidR="006C19FA" w:rsidRDefault="006C19FA" w:rsidP="006C19FA">
      <w:pPr>
        <w:pStyle w:val="OrderBody"/>
      </w:pPr>
    </w:p>
    <w:p w:rsidR="006C19FA" w:rsidRDefault="006C19FA" w:rsidP="006C19FA">
      <w:pPr>
        <w:pStyle w:val="CenterUnderline"/>
      </w:pPr>
      <w:r>
        <w:t>NOTICE OF FURTHER PROCEEDINGS OR JUDICIAL REVIEW</w:t>
      </w:r>
    </w:p>
    <w:p w:rsidR="006C19FA" w:rsidRDefault="006C19FA" w:rsidP="006C19FA">
      <w:pPr>
        <w:pStyle w:val="CenterUnderline"/>
      </w:pPr>
    </w:p>
    <w:p w:rsidR="006C19FA" w:rsidRDefault="006C19FA" w:rsidP="006C19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0256E0">
        <w:t xml:space="preserve">es and time limits that apply. </w:t>
      </w:r>
      <w:r>
        <w:t>This notice should not be construed to mean all requests for an administrative hearing or judicial review will be granted or result in the relief sought.</w:t>
      </w:r>
    </w:p>
    <w:p w:rsidR="006C19FA" w:rsidRDefault="006C19FA" w:rsidP="006C19FA">
      <w:pPr>
        <w:pStyle w:val="OrderBody"/>
      </w:pPr>
    </w:p>
    <w:p w:rsidR="006C19FA" w:rsidRDefault="006C19FA" w:rsidP="006C19FA">
      <w:pPr>
        <w:pStyle w:val="OrderBody"/>
      </w:pPr>
      <w:r>
        <w:tab/>
        <w:t>Mediation may be ava</w:t>
      </w:r>
      <w:r w:rsidR="000256E0">
        <w:t>ilable on a case-by-case basis.</w:t>
      </w:r>
      <w:r>
        <w:t xml:space="preserve"> If mediation is conducted, it does not affect a substantially interested person's right to a hearing.</w:t>
      </w:r>
    </w:p>
    <w:p w:rsidR="006C19FA" w:rsidRDefault="006C19FA" w:rsidP="006C19FA">
      <w:pPr>
        <w:pStyle w:val="OrderBody"/>
      </w:pPr>
    </w:p>
    <w:p w:rsidR="006C19FA" w:rsidRDefault="006C19FA" w:rsidP="006C19FA">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0256E0">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0256E0">
        <w:t xml:space="preserve">ot provide an adequate remedy. </w:t>
      </w:r>
      <w:r>
        <w:t>Such review may be requested from the appropriate court, as described above, pursuant to Rule 9.100, Florida Rules of Appellate Procedure.</w:t>
      </w:r>
    </w:p>
    <w:p w:rsidR="005F2751" w:rsidRDefault="005F2751" w:rsidP="006C19FA">
      <w:pPr>
        <w:pStyle w:val="OrderBody"/>
      </w:pP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5DE" w:rsidRDefault="005C25DE">
      <w:r>
        <w:separator/>
      </w:r>
    </w:p>
  </w:endnote>
  <w:endnote w:type="continuationSeparator" w:id="0">
    <w:p w:rsidR="005C25DE" w:rsidRDefault="005C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5DE" w:rsidRDefault="005C25DE">
      <w:r>
        <w:separator/>
      </w:r>
    </w:p>
  </w:footnote>
  <w:footnote w:type="continuationSeparator" w:id="0">
    <w:p w:rsidR="005C25DE" w:rsidRDefault="005C2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6 ">
      <w:r w:rsidR="00B872A3">
        <w:t>PSC-2022-0346-PCO-EI</w:t>
      </w:r>
    </w:fldSimple>
  </w:p>
  <w:p w:rsidR="00FA6EFD" w:rsidRDefault="006C19FA">
    <w:pPr>
      <w:pStyle w:val="OrderHeader"/>
    </w:pPr>
    <w:bookmarkStart w:id="9" w:name="HeaderDocketNo"/>
    <w:bookmarkEnd w:id="9"/>
    <w:r>
      <w:t>DOCKET NO. 20220007-EI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72A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7-EI"/>
  </w:docVars>
  <w:rsids>
    <w:rsidRoot w:val="006C19FA"/>
    <w:rsid w:val="000022B8"/>
    <w:rsid w:val="00003883"/>
    <w:rsid w:val="00011251"/>
    <w:rsid w:val="000256E0"/>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AF3"/>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3D68"/>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25DE"/>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19FA"/>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87052"/>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148"/>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089A"/>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1797"/>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523A"/>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872A3"/>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117"/>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4148"/>
    <w:rPr>
      <w:rFonts w:ascii="Segoe UI" w:hAnsi="Segoe UI" w:cs="Segoe UI"/>
      <w:sz w:val="18"/>
      <w:szCs w:val="18"/>
    </w:rPr>
  </w:style>
  <w:style w:type="character" w:customStyle="1" w:styleId="BalloonTextChar">
    <w:name w:val="Balloon Text Char"/>
    <w:basedOn w:val="DefaultParagraphFont"/>
    <w:link w:val="BalloonText"/>
    <w:semiHidden/>
    <w:rsid w:val="008041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2022-10-11T12:17:00Z</dcterms:created>
  <dcterms:modified xsi:type="dcterms:W3CDTF">2022-10-11T14:04:00Z</dcterms:modified>
</cp:coreProperties>
</file>