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0C07E7" w:rsidP="000C07E7">
      <w:pPr>
        <w:pStyle w:val="OrderHeading"/>
      </w:pPr>
      <w:r>
        <w:t>BEFORE THE FLORIDA PUBLIC SERVICE COMMISSION</w:t>
      </w:r>
    </w:p>
    <w:p w:rsidR="000C07E7" w:rsidRDefault="000C07E7" w:rsidP="000C07E7">
      <w:pPr>
        <w:pStyle w:val="OrderBody"/>
      </w:pPr>
    </w:p>
    <w:p w:rsidR="000C07E7" w:rsidRDefault="000C07E7" w:rsidP="000C07E7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0C07E7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0C07E7" w:rsidRDefault="000C07E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Review of Storm Protection Plan, pursuant to Rule 25-6.030, F.A.C.,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0C07E7" w:rsidRDefault="000C07E7" w:rsidP="000C07E7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20220048-EI</w:t>
            </w:r>
          </w:p>
          <w:p w:rsidR="000C07E7" w:rsidRDefault="000C07E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86"/>
            <w:r w:rsidR="00DB3D0D">
              <w:t>PSC-2022-0386A-FOF-EI</w:t>
            </w:r>
            <w:bookmarkEnd w:id="2"/>
          </w:p>
          <w:p w:rsidR="000C07E7" w:rsidRDefault="000C07E7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DB3D0D">
              <w:t>December 1, 2022</w:t>
            </w:r>
          </w:p>
        </w:tc>
      </w:tr>
    </w:tbl>
    <w:p w:rsidR="000C07E7" w:rsidRDefault="000C07E7" w:rsidP="000C07E7"/>
    <w:p w:rsidR="000C07E7" w:rsidRDefault="000C07E7" w:rsidP="000C07E7"/>
    <w:p w:rsidR="000C07E7" w:rsidRDefault="000C07E7" w:rsidP="00B67A43">
      <w:pPr>
        <w:ind w:firstLine="720"/>
        <w:jc w:val="both"/>
      </w:pPr>
      <w:bookmarkStart w:id="3" w:name="Commissioners"/>
      <w:bookmarkEnd w:id="3"/>
      <w:r>
        <w:t>The following Commissioners participated in the disposition of this matter:</w:t>
      </w:r>
    </w:p>
    <w:p w:rsidR="000C07E7" w:rsidRDefault="000C07E7" w:rsidP="00B67A43"/>
    <w:p w:rsidR="000C07E7" w:rsidRDefault="000C07E7" w:rsidP="00B67A43">
      <w:pPr>
        <w:jc w:val="center"/>
      </w:pPr>
      <w:r>
        <w:t>ART GRAHAM</w:t>
      </w:r>
    </w:p>
    <w:p w:rsidR="000C07E7" w:rsidRDefault="000C07E7" w:rsidP="00B67A43">
      <w:pPr>
        <w:jc w:val="center"/>
      </w:pPr>
      <w:r>
        <w:t>GARY F. CLARK</w:t>
      </w:r>
    </w:p>
    <w:p w:rsidR="000C07E7" w:rsidRDefault="000C07E7" w:rsidP="00B67A43">
      <w:pPr>
        <w:jc w:val="center"/>
      </w:pPr>
      <w:r>
        <w:t>MIKE LA ROSA</w:t>
      </w:r>
    </w:p>
    <w:p w:rsidR="000C07E7" w:rsidRDefault="000C07E7" w:rsidP="00563885">
      <w:pPr>
        <w:jc w:val="center"/>
      </w:pPr>
      <w:r w:rsidRPr="005F2751">
        <w:rPr>
          <w:lang w:val="en"/>
        </w:rPr>
        <w:t>GABRIELLA PASSIDOMO</w:t>
      </w:r>
    </w:p>
    <w:p w:rsidR="00563885" w:rsidRDefault="00563885" w:rsidP="00563885">
      <w:pPr>
        <w:jc w:val="center"/>
      </w:pPr>
    </w:p>
    <w:p w:rsidR="00CB5276" w:rsidRDefault="00CB5276">
      <w:pPr>
        <w:pStyle w:val="OrderBody"/>
      </w:pPr>
    </w:p>
    <w:p w:rsidR="000C07E7" w:rsidRDefault="000C07E7" w:rsidP="000C07E7">
      <w:pPr>
        <w:pStyle w:val="CenterUnderline"/>
      </w:pPr>
      <w:r>
        <w:t>AMENDATORY FINAL ORDER</w:t>
      </w:r>
      <w:bookmarkStart w:id="4" w:name="OrderTitle"/>
      <w:r>
        <w:t xml:space="preserve"> APPROVING, WITH MODIFICATIONS,</w:t>
      </w:r>
    </w:p>
    <w:p w:rsidR="000C07E7" w:rsidRDefault="000C07E7" w:rsidP="000C07E7">
      <w:pPr>
        <w:pStyle w:val="CenterUnderline"/>
      </w:pPr>
      <w:r>
        <w:t xml:space="preserve">TAMPA ELECTRIC COMPANY’S STORM PROTECTION PLAN </w:t>
      </w:r>
      <w:bookmarkEnd w:id="4"/>
    </w:p>
    <w:p w:rsidR="000C07E7" w:rsidRDefault="000C07E7" w:rsidP="000C07E7">
      <w:pPr>
        <w:pStyle w:val="CenterUnderline"/>
      </w:pPr>
    </w:p>
    <w:p w:rsidR="000C07E7" w:rsidRDefault="000C07E7" w:rsidP="000C07E7">
      <w:pPr>
        <w:pStyle w:val="OrderBody"/>
      </w:pPr>
      <w:r>
        <w:t>BY THE COMMISSION:</w:t>
      </w:r>
    </w:p>
    <w:p w:rsidR="000C07E7" w:rsidRDefault="000C07E7" w:rsidP="000C07E7">
      <w:pPr>
        <w:pStyle w:val="OrderBody"/>
      </w:pPr>
    </w:p>
    <w:p w:rsidR="00CB5276" w:rsidRDefault="000C07E7">
      <w:pPr>
        <w:pStyle w:val="OrderBody"/>
      </w:pPr>
      <w:bookmarkStart w:id="5" w:name="OrderText"/>
      <w:bookmarkEnd w:id="5"/>
      <w:r>
        <w:tab/>
        <w:t>On November 10, 2022, we issued Order PSC-2022-0386-FOF-EI.  However, this Order contained a scrivener’s error in its first Ordering paragraph on page 19.  The first Ordering paragraph should have read as follows:</w:t>
      </w:r>
    </w:p>
    <w:p w:rsidR="000C07E7" w:rsidRDefault="000C07E7">
      <w:pPr>
        <w:pStyle w:val="OrderBody"/>
      </w:pPr>
    </w:p>
    <w:p w:rsidR="000C07E7" w:rsidRDefault="000C07E7">
      <w:pPr>
        <w:pStyle w:val="OrderBody"/>
      </w:pPr>
      <w:r>
        <w:tab/>
        <w:t>ORDERED that Tampa Electric Company’s Storm Protection Plan, with exception of the Transmission Access Enhancement Program, met the requirements of Rule 25-6.030, F.A.C., is in the public interest, and shall be approved.  It is further</w:t>
      </w:r>
    </w:p>
    <w:p w:rsidR="000C07E7" w:rsidRDefault="000C07E7">
      <w:pPr>
        <w:pStyle w:val="OrderBody"/>
      </w:pPr>
    </w:p>
    <w:p w:rsidR="000C07E7" w:rsidRDefault="000C07E7">
      <w:pPr>
        <w:pStyle w:val="OrderBody"/>
      </w:pPr>
      <w:r>
        <w:tab/>
        <w:t xml:space="preserve">Therefore, Order No. PSC-2022-0386-FOF-EI is hereby amended to reflect the corrected first Ordering paragraph above. </w:t>
      </w:r>
    </w:p>
    <w:p w:rsidR="000C07E7" w:rsidRDefault="000C07E7">
      <w:pPr>
        <w:pStyle w:val="OrderBody"/>
      </w:pPr>
    </w:p>
    <w:p w:rsidR="000C07E7" w:rsidRDefault="000C07E7">
      <w:pPr>
        <w:pStyle w:val="OrderBody"/>
      </w:pPr>
      <w:r>
        <w:tab/>
        <w:t xml:space="preserve">Based on the foregoing, it is </w:t>
      </w:r>
    </w:p>
    <w:p w:rsidR="000C07E7" w:rsidRDefault="000C07E7">
      <w:pPr>
        <w:pStyle w:val="OrderBody"/>
      </w:pPr>
    </w:p>
    <w:p w:rsidR="000C07E7" w:rsidRDefault="000C07E7">
      <w:pPr>
        <w:pStyle w:val="OrderBody"/>
      </w:pPr>
      <w:r>
        <w:tab/>
        <w:t>ORDERED by the Florida Public Service Commission that Order No. PSC-2022-0386-FOF-EI is hereby amended to reflect the corrected first Ordering paragraph</w:t>
      </w:r>
      <w:r w:rsidR="00563885">
        <w:t xml:space="preserve"> as above</w:t>
      </w:r>
      <w:r>
        <w:t>.  It is further</w:t>
      </w:r>
    </w:p>
    <w:p w:rsidR="000C07E7" w:rsidRDefault="000C07E7">
      <w:pPr>
        <w:pStyle w:val="OrderBody"/>
      </w:pPr>
    </w:p>
    <w:p w:rsidR="000C07E7" w:rsidRDefault="000C07E7">
      <w:pPr>
        <w:pStyle w:val="OrderBody"/>
      </w:pPr>
      <w:r>
        <w:tab/>
        <w:t>ORDERED that Order No. PSC-2022-0386-FOF-EI is reaffirmed in all other respects.</w:t>
      </w:r>
    </w:p>
    <w:p w:rsidR="000C07E7" w:rsidRDefault="000C07E7">
      <w:pPr>
        <w:pStyle w:val="OrderBody"/>
      </w:pPr>
    </w:p>
    <w:p w:rsidR="000C07E7" w:rsidRDefault="000C07E7" w:rsidP="000C07E7">
      <w:pPr>
        <w:pStyle w:val="OrderBody"/>
        <w:keepNext/>
        <w:keepLines/>
      </w:pPr>
      <w:r>
        <w:lastRenderedPageBreak/>
        <w:tab/>
        <w:t xml:space="preserve">By ORDER of the Florida Public Service Commission this </w:t>
      </w:r>
      <w:bookmarkStart w:id="6" w:name="replaceDate"/>
      <w:bookmarkEnd w:id="6"/>
      <w:r w:rsidR="00DB3D0D">
        <w:rPr>
          <w:u w:val="single"/>
        </w:rPr>
        <w:t>1st</w:t>
      </w:r>
      <w:r w:rsidR="00DB3D0D">
        <w:t xml:space="preserve"> day of </w:t>
      </w:r>
      <w:r w:rsidR="00DB3D0D">
        <w:rPr>
          <w:u w:val="single"/>
        </w:rPr>
        <w:t>December</w:t>
      </w:r>
      <w:r w:rsidR="00DB3D0D">
        <w:t xml:space="preserve">, </w:t>
      </w:r>
      <w:r w:rsidR="00DB3D0D">
        <w:rPr>
          <w:u w:val="single"/>
        </w:rPr>
        <w:t>2022</w:t>
      </w:r>
      <w:r w:rsidR="00DB3D0D">
        <w:t>.</w:t>
      </w:r>
    </w:p>
    <w:p w:rsidR="00DB3D0D" w:rsidRPr="00DB3D0D" w:rsidRDefault="00DB3D0D" w:rsidP="000C07E7">
      <w:pPr>
        <w:pStyle w:val="OrderBody"/>
        <w:keepNext/>
        <w:keepLines/>
      </w:pPr>
    </w:p>
    <w:p w:rsidR="000C07E7" w:rsidRDefault="000C07E7" w:rsidP="000C07E7">
      <w:pPr>
        <w:pStyle w:val="OrderBody"/>
        <w:keepNext/>
        <w:keepLines/>
      </w:pPr>
    </w:p>
    <w:p w:rsidR="000C07E7" w:rsidRDefault="000C07E7" w:rsidP="000C07E7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0C07E7" w:rsidTr="000C07E7">
        <w:tc>
          <w:tcPr>
            <w:tcW w:w="720" w:type="dxa"/>
            <w:shd w:val="clear" w:color="auto" w:fill="auto"/>
          </w:tcPr>
          <w:p w:rsidR="000C07E7" w:rsidRDefault="000C07E7" w:rsidP="000C07E7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C07E7" w:rsidRDefault="00DB3D0D" w:rsidP="000C07E7">
            <w:pPr>
              <w:pStyle w:val="OrderBody"/>
              <w:keepNext/>
              <w:keepLines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0C07E7" w:rsidTr="000C07E7">
        <w:tc>
          <w:tcPr>
            <w:tcW w:w="720" w:type="dxa"/>
            <w:shd w:val="clear" w:color="auto" w:fill="auto"/>
          </w:tcPr>
          <w:p w:rsidR="000C07E7" w:rsidRDefault="000C07E7" w:rsidP="000C07E7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0C07E7" w:rsidRDefault="000C07E7" w:rsidP="000C07E7">
            <w:pPr>
              <w:pStyle w:val="OrderBody"/>
              <w:keepNext/>
              <w:keepLines/>
            </w:pPr>
            <w:r>
              <w:t>ADAM J. TEITZMAN</w:t>
            </w:r>
          </w:p>
          <w:p w:rsidR="000C07E7" w:rsidRDefault="000C07E7" w:rsidP="000C07E7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0C07E7" w:rsidRDefault="000C07E7" w:rsidP="000C07E7">
      <w:pPr>
        <w:pStyle w:val="OrderSigInfo"/>
        <w:keepNext/>
        <w:keepLines/>
      </w:pPr>
      <w:r>
        <w:t>Florida Public Service Commission</w:t>
      </w:r>
    </w:p>
    <w:p w:rsidR="000C07E7" w:rsidRDefault="000C07E7" w:rsidP="000C07E7">
      <w:pPr>
        <w:pStyle w:val="OrderSigInfo"/>
        <w:keepNext/>
        <w:keepLines/>
      </w:pPr>
      <w:r>
        <w:t>2540 Shumard Oak Boulevard</w:t>
      </w:r>
    </w:p>
    <w:p w:rsidR="000C07E7" w:rsidRDefault="000C07E7" w:rsidP="000C07E7">
      <w:pPr>
        <w:pStyle w:val="OrderSigInfo"/>
        <w:keepNext/>
        <w:keepLines/>
      </w:pPr>
      <w:r>
        <w:t>Tallahassee, Florida 32399</w:t>
      </w:r>
    </w:p>
    <w:p w:rsidR="000C07E7" w:rsidRDefault="000C07E7" w:rsidP="000C07E7">
      <w:pPr>
        <w:pStyle w:val="OrderSigInfo"/>
        <w:keepNext/>
        <w:keepLines/>
      </w:pPr>
      <w:r>
        <w:t>(850) 413</w:t>
      </w:r>
      <w:r>
        <w:noBreakHyphen/>
        <w:t>6770</w:t>
      </w:r>
    </w:p>
    <w:p w:rsidR="000C07E7" w:rsidRDefault="000C07E7" w:rsidP="000C07E7">
      <w:pPr>
        <w:pStyle w:val="OrderSigInfo"/>
        <w:keepNext/>
        <w:keepLines/>
      </w:pPr>
      <w:r>
        <w:t>www.floridapsc.com</w:t>
      </w:r>
    </w:p>
    <w:p w:rsidR="000C07E7" w:rsidRDefault="000C07E7" w:rsidP="000C07E7">
      <w:pPr>
        <w:pStyle w:val="OrderSigInfo"/>
        <w:keepNext/>
        <w:keepLines/>
      </w:pPr>
    </w:p>
    <w:p w:rsidR="000C07E7" w:rsidRDefault="000C07E7" w:rsidP="000C07E7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0C07E7" w:rsidRDefault="000C07E7" w:rsidP="000C07E7">
      <w:pPr>
        <w:pStyle w:val="OrderBody"/>
        <w:keepNext/>
        <w:keepLines/>
      </w:pPr>
    </w:p>
    <w:p w:rsidR="000C07E7" w:rsidRDefault="000C07E7" w:rsidP="000C07E7">
      <w:pPr>
        <w:pStyle w:val="OrderBody"/>
        <w:keepNext/>
        <w:keepLines/>
      </w:pPr>
      <w:r>
        <w:t>JDI</w:t>
      </w:r>
    </w:p>
    <w:p w:rsidR="000C07E7" w:rsidRDefault="000C07E7" w:rsidP="000C07E7">
      <w:pPr>
        <w:pStyle w:val="OrderBody"/>
      </w:pPr>
    </w:p>
    <w:p w:rsidR="000C07E7" w:rsidRDefault="000C07E7" w:rsidP="000C07E7">
      <w:pPr>
        <w:pStyle w:val="OrderBody"/>
      </w:pPr>
    </w:p>
    <w:p w:rsidR="000C07E7" w:rsidRDefault="000C07E7" w:rsidP="000C07E7">
      <w:pPr>
        <w:pStyle w:val="OrderBody"/>
      </w:pPr>
    </w:p>
    <w:p w:rsidR="000C07E7" w:rsidRDefault="000C07E7" w:rsidP="000C07E7">
      <w:pPr>
        <w:pStyle w:val="OrderBody"/>
      </w:pPr>
    </w:p>
    <w:p w:rsidR="005F2751" w:rsidRDefault="005F2751"/>
    <w:sectPr w:rsidR="005F2751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E7" w:rsidRDefault="000C07E7">
      <w:r>
        <w:separator/>
      </w:r>
    </w:p>
  </w:endnote>
  <w:endnote w:type="continuationSeparator" w:id="0">
    <w:p w:rsidR="000C07E7" w:rsidRDefault="000C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E7" w:rsidRDefault="000C07E7">
      <w:r>
        <w:separator/>
      </w:r>
    </w:p>
  </w:footnote>
  <w:footnote w:type="continuationSeparator" w:id="0">
    <w:p w:rsidR="000C07E7" w:rsidRDefault="000C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386 ">
      <w:r w:rsidR="00DB3D0D">
        <w:t>PSC-2022-0386A-FOF-EI</w:t>
      </w:r>
    </w:fldSimple>
  </w:p>
  <w:p w:rsidR="00FA6EFD" w:rsidRDefault="000C07E7">
    <w:pPr>
      <w:pStyle w:val="OrderHeader"/>
    </w:pPr>
    <w:bookmarkStart w:id="9" w:name="HeaderDocketNo"/>
    <w:bookmarkEnd w:id="9"/>
    <w:r>
      <w:t>DOCKET NO. 20220048-EI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3D0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20048-EI"/>
  </w:docVars>
  <w:rsids>
    <w:rsidRoot w:val="000C07E7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6507"/>
    <w:rsid w:val="000A774F"/>
    <w:rsid w:val="000B783E"/>
    <w:rsid w:val="000B7D81"/>
    <w:rsid w:val="000C07E7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411DF2"/>
    <w:rsid w:val="00411E8F"/>
    <w:rsid w:val="004247F5"/>
    <w:rsid w:val="0042527B"/>
    <w:rsid w:val="00427EAC"/>
    <w:rsid w:val="004431B4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63885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55DF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325C3"/>
    <w:rsid w:val="00C411F3"/>
    <w:rsid w:val="00C44105"/>
    <w:rsid w:val="00C523EC"/>
    <w:rsid w:val="00C55A33"/>
    <w:rsid w:val="00C64D49"/>
    <w:rsid w:val="00C66692"/>
    <w:rsid w:val="00C673B5"/>
    <w:rsid w:val="00C7063D"/>
    <w:rsid w:val="00C72339"/>
    <w:rsid w:val="00C830BC"/>
    <w:rsid w:val="00C8524D"/>
    <w:rsid w:val="00C90904"/>
    <w:rsid w:val="00C91123"/>
    <w:rsid w:val="00CA71FF"/>
    <w:rsid w:val="00CB073E"/>
    <w:rsid w:val="00CB2393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B3D0D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B3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B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Fay,%20Graham,%20Clark,%20La%20Rosa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Fay, Graham, Clark, La Rosa, and Passidomo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2022-12-01T17:23:00Z</dcterms:created>
  <dcterms:modified xsi:type="dcterms:W3CDTF">2022-12-01T17:51:00Z</dcterms:modified>
</cp:coreProperties>
</file>