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1448B" w14:textId="77777777" w:rsidR="00CB5276" w:rsidRPr="00D216D5" w:rsidRDefault="00B47CA9" w:rsidP="00B47CA9">
      <w:pPr>
        <w:pStyle w:val="OrderHeading"/>
      </w:pPr>
      <w:r w:rsidRPr="00D216D5">
        <w:t>BEFORE THE FLORIDA PUBLIC SERVICE COMMISSION</w:t>
      </w:r>
    </w:p>
    <w:p w14:paraId="7CFF5106" w14:textId="77777777" w:rsidR="00B47CA9" w:rsidRPr="00D216D5" w:rsidRDefault="00B47CA9" w:rsidP="00B47CA9">
      <w:pPr>
        <w:pStyle w:val="OrderBody"/>
      </w:pPr>
    </w:p>
    <w:p w14:paraId="69D44CC9" w14:textId="77777777" w:rsidR="00B47CA9" w:rsidRPr="00D216D5" w:rsidRDefault="00B47CA9" w:rsidP="00B47C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7CA9" w:rsidRPr="00D216D5" w14:paraId="763EF655" w14:textId="77777777" w:rsidTr="00084C23">
        <w:trPr>
          <w:trHeight w:val="828"/>
        </w:trPr>
        <w:tc>
          <w:tcPr>
            <w:tcW w:w="4788" w:type="dxa"/>
            <w:tcBorders>
              <w:bottom w:val="single" w:sz="8" w:space="0" w:color="auto"/>
              <w:right w:val="double" w:sz="6" w:space="0" w:color="auto"/>
            </w:tcBorders>
            <w:shd w:val="clear" w:color="auto" w:fill="auto"/>
          </w:tcPr>
          <w:p w14:paraId="1092B3BB" w14:textId="77777777" w:rsidR="00B47CA9" w:rsidRPr="00D216D5" w:rsidRDefault="00B47CA9" w:rsidP="00084C23">
            <w:pPr>
              <w:pStyle w:val="OrderBody"/>
              <w:tabs>
                <w:tab w:val="center" w:pos="4320"/>
                <w:tab w:val="right" w:pos="8640"/>
              </w:tabs>
              <w:jc w:val="left"/>
            </w:pPr>
            <w:r w:rsidRPr="00D216D5">
              <w:t xml:space="preserve">In re: </w:t>
            </w:r>
            <w:bookmarkStart w:id="0" w:name="SSInRe"/>
            <w:bookmarkEnd w:id="0"/>
            <w:r w:rsidRPr="00D216D5">
              <w:t>Application for certificates to provide water and wastewater service and approval of initial rates and charges in Sumter County, by Middleton Utility Company, LLC.</w:t>
            </w:r>
          </w:p>
        </w:tc>
        <w:tc>
          <w:tcPr>
            <w:tcW w:w="4788" w:type="dxa"/>
            <w:tcBorders>
              <w:left w:val="double" w:sz="6" w:space="0" w:color="auto"/>
            </w:tcBorders>
            <w:shd w:val="clear" w:color="auto" w:fill="auto"/>
          </w:tcPr>
          <w:p w14:paraId="6705D84F" w14:textId="77777777" w:rsidR="00B47CA9" w:rsidRPr="00D216D5" w:rsidRDefault="00B47CA9" w:rsidP="00B47CA9">
            <w:pPr>
              <w:pStyle w:val="OrderBody"/>
            </w:pPr>
            <w:r w:rsidRPr="00D216D5">
              <w:t xml:space="preserve">DOCKET NO. </w:t>
            </w:r>
            <w:bookmarkStart w:id="1" w:name="SSDocketNo"/>
            <w:bookmarkEnd w:id="1"/>
            <w:r w:rsidRPr="00D216D5">
              <w:t>20220088-WS</w:t>
            </w:r>
          </w:p>
          <w:p w14:paraId="6648448F" w14:textId="1958A839" w:rsidR="00B47CA9" w:rsidRPr="00D216D5" w:rsidRDefault="00B47CA9" w:rsidP="00084C23">
            <w:pPr>
              <w:pStyle w:val="OrderBody"/>
              <w:tabs>
                <w:tab w:val="center" w:pos="4320"/>
                <w:tab w:val="right" w:pos="8640"/>
              </w:tabs>
              <w:jc w:val="left"/>
            </w:pPr>
            <w:r w:rsidRPr="00D216D5">
              <w:t xml:space="preserve">ORDER NO. </w:t>
            </w:r>
            <w:bookmarkStart w:id="2" w:name="OrderNo0435"/>
            <w:r w:rsidR="00A00029">
              <w:t>PSC-2022-0437</w:t>
            </w:r>
            <w:r w:rsidR="001F3402">
              <w:t>-PAA-WS</w:t>
            </w:r>
            <w:bookmarkEnd w:id="2"/>
          </w:p>
          <w:p w14:paraId="7D7B176F" w14:textId="70E2417F" w:rsidR="00B47CA9" w:rsidRPr="00D216D5" w:rsidRDefault="00B47CA9" w:rsidP="00084C23">
            <w:pPr>
              <w:pStyle w:val="OrderBody"/>
              <w:tabs>
                <w:tab w:val="center" w:pos="4320"/>
                <w:tab w:val="right" w:pos="8640"/>
              </w:tabs>
              <w:jc w:val="left"/>
            </w:pPr>
            <w:r w:rsidRPr="00D216D5">
              <w:t xml:space="preserve">ISSUED: </w:t>
            </w:r>
            <w:r w:rsidR="001F3402">
              <w:t>December 27, 2022</w:t>
            </w:r>
          </w:p>
        </w:tc>
      </w:tr>
    </w:tbl>
    <w:p w14:paraId="687D0234" w14:textId="77777777" w:rsidR="00B47CA9" w:rsidRPr="00D216D5" w:rsidRDefault="00B47CA9" w:rsidP="00B47CA9"/>
    <w:p w14:paraId="1ECA7150" w14:textId="77777777" w:rsidR="00B47CA9" w:rsidRPr="00D216D5" w:rsidRDefault="00B47CA9" w:rsidP="00B47CA9"/>
    <w:p w14:paraId="5769DD88" w14:textId="77777777" w:rsidR="00B47CA9" w:rsidRPr="00D216D5" w:rsidRDefault="00B47CA9" w:rsidP="00B67A43">
      <w:pPr>
        <w:ind w:firstLine="720"/>
        <w:jc w:val="both"/>
      </w:pPr>
      <w:bookmarkStart w:id="3" w:name="Commissioners"/>
      <w:bookmarkEnd w:id="3"/>
      <w:r w:rsidRPr="00D216D5">
        <w:t>The following Commissioners participated in the disposition of this matter:</w:t>
      </w:r>
    </w:p>
    <w:p w14:paraId="13649196" w14:textId="77777777" w:rsidR="00B47CA9" w:rsidRPr="00D216D5" w:rsidRDefault="00B47CA9" w:rsidP="00B67A43"/>
    <w:p w14:paraId="1431DF8B" w14:textId="77777777" w:rsidR="00B47CA9" w:rsidRPr="00D216D5" w:rsidRDefault="00B47CA9" w:rsidP="00477699">
      <w:pPr>
        <w:jc w:val="center"/>
      </w:pPr>
      <w:r w:rsidRPr="00D216D5">
        <w:t>ANDREW GILES FAY, Chairman</w:t>
      </w:r>
    </w:p>
    <w:p w14:paraId="585985E0" w14:textId="77777777" w:rsidR="00B47CA9" w:rsidRPr="00D216D5" w:rsidRDefault="00B47CA9" w:rsidP="00B67A43">
      <w:pPr>
        <w:jc w:val="center"/>
      </w:pPr>
      <w:r w:rsidRPr="00D216D5">
        <w:t>ART GRAHAM</w:t>
      </w:r>
    </w:p>
    <w:p w14:paraId="7D71CCEB" w14:textId="77777777" w:rsidR="00B47CA9" w:rsidRPr="00D216D5" w:rsidRDefault="00B47CA9" w:rsidP="00B67A43">
      <w:pPr>
        <w:jc w:val="center"/>
      </w:pPr>
      <w:r w:rsidRPr="00D216D5">
        <w:t>GARY F. CLARK</w:t>
      </w:r>
    </w:p>
    <w:p w14:paraId="11CF5ED1" w14:textId="77777777" w:rsidR="00B47CA9" w:rsidRPr="00D216D5" w:rsidRDefault="00B47CA9" w:rsidP="00B67A43">
      <w:pPr>
        <w:jc w:val="center"/>
      </w:pPr>
      <w:r w:rsidRPr="00D216D5">
        <w:t>MIKE LA ROSA</w:t>
      </w:r>
    </w:p>
    <w:p w14:paraId="5B752CC0" w14:textId="77777777" w:rsidR="00B47CA9" w:rsidRPr="00D216D5" w:rsidRDefault="00B47CA9" w:rsidP="00B67A43">
      <w:pPr>
        <w:jc w:val="center"/>
      </w:pPr>
      <w:r w:rsidRPr="00D216D5">
        <w:rPr>
          <w:lang w:val="en"/>
        </w:rPr>
        <w:t>GABRIELLA PASSIDOMO</w:t>
      </w:r>
    </w:p>
    <w:p w14:paraId="39429DC3" w14:textId="77777777" w:rsidR="00B47CA9" w:rsidRPr="00D216D5" w:rsidRDefault="00B47CA9" w:rsidP="00B67A43"/>
    <w:p w14:paraId="4BAB1DC7" w14:textId="77777777" w:rsidR="00B47CA9" w:rsidRPr="00D216D5" w:rsidRDefault="00B47CA9" w:rsidP="00B47CA9">
      <w:pPr>
        <w:pStyle w:val="OrderBody"/>
      </w:pPr>
    </w:p>
    <w:bookmarkStart w:id="4" w:name="OrderText"/>
    <w:bookmarkEnd w:id="4"/>
    <w:p w14:paraId="7EA23042" w14:textId="5C6A43B4" w:rsidR="00B47CA9" w:rsidRPr="00D216D5" w:rsidRDefault="00B47CA9">
      <w:pPr>
        <w:pStyle w:val="OrderBody"/>
        <w:jc w:val="center"/>
        <w:rPr>
          <w:u w:val="single"/>
        </w:rPr>
      </w:pPr>
      <w:r w:rsidRPr="00D216D5">
        <w:rPr>
          <w:lang w:val="en-CA"/>
        </w:rPr>
        <w:fldChar w:fldCharType="begin"/>
      </w:r>
      <w:r w:rsidRPr="00D216D5">
        <w:rPr>
          <w:lang w:val="en-CA"/>
        </w:rPr>
        <w:instrText xml:space="preserve"> SEQ CHAPTER \h \r 1</w:instrText>
      </w:r>
      <w:r w:rsidRPr="00D216D5">
        <w:fldChar w:fldCharType="end"/>
      </w:r>
      <w:r w:rsidRPr="00D216D5">
        <w:rPr>
          <w:u w:val="single"/>
        </w:rPr>
        <w:t>NOTICE OF PROPOSED AGENCY ACTION</w:t>
      </w:r>
    </w:p>
    <w:p w14:paraId="0F5C99B0" w14:textId="77777777" w:rsidR="00883D13" w:rsidRDefault="00B47CA9">
      <w:pPr>
        <w:pStyle w:val="OrderBody"/>
        <w:jc w:val="center"/>
        <w:rPr>
          <w:u w:val="single"/>
        </w:rPr>
      </w:pPr>
      <w:r w:rsidRPr="00D216D5">
        <w:rPr>
          <w:u w:val="single"/>
        </w:rPr>
        <w:t>ORDER</w:t>
      </w:r>
      <w:bookmarkStart w:id="5" w:name="OrderTitle"/>
      <w:r w:rsidR="00D216D5" w:rsidRPr="00D216D5">
        <w:rPr>
          <w:u w:val="single"/>
        </w:rPr>
        <w:t xml:space="preserve"> ESTABLISHING INITIAL RATES AND CHARGES</w:t>
      </w:r>
    </w:p>
    <w:p w14:paraId="3132A783" w14:textId="77777777" w:rsidR="00883D13" w:rsidRDefault="00883D13">
      <w:pPr>
        <w:pStyle w:val="OrderBody"/>
        <w:jc w:val="center"/>
        <w:rPr>
          <w:u w:val="single"/>
        </w:rPr>
      </w:pPr>
      <w:r>
        <w:rPr>
          <w:u w:val="single"/>
        </w:rPr>
        <w:t>AND</w:t>
      </w:r>
    </w:p>
    <w:p w14:paraId="2DDF34EA" w14:textId="4ABE4761" w:rsidR="00726F59" w:rsidRDefault="00883D13">
      <w:pPr>
        <w:pStyle w:val="OrderBody"/>
        <w:jc w:val="center"/>
        <w:rPr>
          <w:u w:val="single"/>
        </w:rPr>
      </w:pPr>
      <w:r>
        <w:rPr>
          <w:u w:val="single"/>
        </w:rPr>
        <w:t>ORDER</w:t>
      </w:r>
      <w:r w:rsidR="0018718C">
        <w:rPr>
          <w:u w:val="single"/>
        </w:rPr>
        <w:t xml:space="preserve"> APPROVING ORIGINAL CERTIFICATE</w:t>
      </w:r>
      <w:r w:rsidR="00726F59">
        <w:rPr>
          <w:u w:val="single"/>
        </w:rPr>
        <w:t xml:space="preserve"> </w:t>
      </w:r>
      <w:r>
        <w:rPr>
          <w:u w:val="single"/>
        </w:rPr>
        <w:t xml:space="preserve">NOS. </w:t>
      </w:r>
      <w:r w:rsidRPr="00883D13">
        <w:rPr>
          <w:u w:val="single"/>
        </w:rPr>
        <w:t xml:space="preserve">681-W </w:t>
      </w:r>
      <w:r>
        <w:rPr>
          <w:u w:val="single"/>
        </w:rPr>
        <w:t>AND</w:t>
      </w:r>
      <w:r w:rsidRPr="00883D13">
        <w:rPr>
          <w:u w:val="single"/>
        </w:rPr>
        <w:t xml:space="preserve"> 581-S </w:t>
      </w:r>
      <w:r w:rsidR="00726F59">
        <w:rPr>
          <w:u w:val="single"/>
        </w:rPr>
        <w:t>FOR</w:t>
      </w:r>
    </w:p>
    <w:p w14:paraId="2F22536E" w14:textId="15FC5D05" w:rsidR="00B47CA9" w:rsidRDefault="00726F59">
      <w:pPr>
        <w:pStyle w:val="OrderBody"/>
        <w:jc w:val="center"/>
        <w:rPr>
          <w:u w:val="single"/>
        </w:rPr>
      </w:pPr>
      <w:r>
        <w:rPr>
          <w:u w:val="single"/>
        </w:rPr>
        <w:t>MIDDLETON UTILITY COMPANY, LLC</w:t>
      </w:r>
      <w:bookmarkEnd w:id="5"/>
    </w:p>
    <w:p w14:paraId="207A58AE" w14:textId="62B77E0A" w:rsidR="0082167A" w:rsidRPr="00D216D5" w:rsidRDefault="0082167A">
      <w:pPr>
        <w:pStyle w:val="OrderBody"/>
        <w:jc w:val="center"/>
        <w:rPr>
          <w:u w:val="single"/>
        </w:rPr>
      </w:pPr>
    </w:p>
    <w:p w14:paraId="158357F5" w14:textId="77777777" w:rsidR="00B47CA9" w:rsidRPr="00D216D5" w:rsidRDefault="00B47CA9">
      <w:pPr>
        <w:pStyle w:val="OrderBody"/>
      </w:pPr>
    </w:p>
    <w:p w14:paraId="6AD2185C" w14:textId="77777777" w:rsidR="00B47CA9" w:rsidRPr="00D216D5" w:rsidRDefault="00B47CA9">
      <w:pPr>
        <w:pStyle w:val="OrderBody"/>
      </w:pPr>
      <w:r w:rsidRPr="00D216D5">
        <w:t>BY THE COMMISSION:</w:t>
      </w:r>
    </w:p>
    <w:p w14:paraId="18FD70C5" w14:textId="77777777" w:rsidR="00B47CA9" w:rsidRPr="00D216D5" w:rsidRDefault="00B47CA9">
      <w:pPr>
        <w:pStyle w:val="OrderBody"/>
      </w:pPr>
    </w:p>
    <w:p w14:paraId="4DDBE60B" w14:textId="537F1A39" w:rsidR="00B47CA9" w:rsidRPr="00D216D5" w:rsidRDefault="00B47CA9">
      <w:pPr>
        <w:pStyle w:val="OrderBody"/>
      </w:pPr>
      <w:r w:rsidRPr="00D216D5">
        <w:tab/>
        <w:t>NOTICE is hereby given by the Florida Public Service Commission that the action discussed herein</w:t>
      </w:r>
      <w:r w:rsidR="00883D13">
        <w:t>, except for the granting of original water and wastewater certificates,</w:t>
      </w:r>
      <w:r w:rsidRPr="00D216D5">
        <w:t xml:space="preserve"> is preliminary in nature and will become final unless a person whose interests are substantially affected files a petition for a formal proceeding, pursuant to Rule 25-22.029, Florida Administrative Code (F.A.C.).</w:t>
      </w:r>
    </w:p>
    <w:p w14:paraId="081521D8" w14:textId="77777777" w:rsidR="00CB5276" w:rsidRPr="00D216D5" w:rsidRDefault="00CB5276" w:rsidP="00B47CA9"/>
    <w:p w14:paraId="2DC019E3" w14:textId="707E2778" w:rsidR="00B47CA9" w:rsidRPr="00D216D5" w:rsidRDefault="00B47CA9" w:rsidP="00B47CA9">
      <w:pPr>
        <w:pStyle w:val="RecommendationMajorSectionHeading"/>
        <w:rPr>
          <w:rFonts w:ascii="Times New Roman" w:hAnsi="Times New Roman" w:cs="Times New Roman"/>
          <w:b w:val="0"/>
        </w:rPr>
      </w:pPr>
      <w:r w:rsidRPr="00D216D5">
        <w:rPr>
          <w:rFonts w:ascii="Times New Roman" w:hAnsi="Times New Roman" w:cs="Times New Roman"/>
          <w:b w:val="0"/>
          <w:u w:val="single"/>
        </w:rPr>
        <w:t>Background</w:t>
      </w:r>
    </w:p>
    <w:p w14:paraId="3DADD8B4" w14:textId="77777777" w:rsidR="00B47CA9" w:rsidRPr="00D216D5" w:rsidRDefault="000A0759" w:rsidP="00B47CA9">
      <w:pPr>
        <w:jc w:val="both"/>
      </w:pPr>
      <w:r w:rsidRPr="00D216D5">
        <w:tab/>
      </w:r>
      <w:r w:rsidR="00B47CA9" w:rsidRPr="00D216D5">
        <w:t>On January 31, 2022, Gibson Place Utility Company, LLC’s (Gibson) application to delete a portion of its service territory was granted.</w:t>
      </w:r>
      <w:r w:rsidR="00B47CA9" w:rsidRPr="00D216D5">
        <w:rPr>
          <w:rStyle w:val="FootnoteReference"/>
        </w:rPr>
        <w:footnoteReference w:id="1"/>
      </w:r>
      <w:r w:rsidR="00B47CA9" w:rsidRPr="00D216D5">
        <w:t xml:space="preserve"> The deleted portion of the territory became the proposed service territory for Middleton Utility Company, LLC (Middleton or Utility). Middleton and Gibson have the same parent company, Holding Company of The Villages, Inc. (The Villages).</w:t>
      </w:r>
    </w:p>
    <w:p w14:paraId="515F56EB" w14:textId="77777777" w:rsidR="00B47CA9" w:rsidRPr="00D216D5" w:rsidRDefault="00B47CA9" w:rsidP="00B47CA9">
      <w:pPr>
        <w:jc w:val="both"/>
      </w:pPr>
    </w:p>
    <w:p w14:paraId="519653EE" w14:textId="095B8473" w:rsidR="00B47CA9" w:rsidRPr="00D216D5" w:rsidRDefault="000A0759" w:rsidP="00B47CA9">
      <w:pPr>
        <w:jc w:val="both"/>
      </w:pPr>
      <w:r w:rsidRPr="00D216D5">
        <w:tab/>
      </w:r>
      <w:r w:rsidR="00B47CA9" w:rsidRPr="00D216D5">
        <w:t xml:space="preserve">On April 25, 2022, Middleton filed its application for original water and wastewater certificates in Sumter County to serve the territory deleted from Gibson. The area is in the </w:t>
      </w:r>
      <w:r w:rsidR="00B47CA9" w:rsidRPr="00D216D5">
        <w:lastRenderedPageBreak/>
        <w:t xml:space="preserve">Southwest Florida Water Management District (SWFWMD) and is not in a water use caution area. Based on its application, Middleton anticipates serving approximately 6,000 residential customers and 329 general service customers. Residential customers will consist of single-family homes and general service customers will primarily consist of offices, retail stores, and restaurants. Middleton will not operate either a water treatment facility or a wastewater treatment facility and those services will be supplied through bulk service agreements with Gibson. Middleton will maintain the water and wastewater lines that serve the Middleton development. </w:t>
      </w:r>
    </w:p>
    <w:p w14:paraId="0F1EB425" w14:textId="77777777" w:rsidR="00B47CA9" w:rsidRPr="00D216D5" w:rsidRDefault="00B47CA9" w:rsidP="00B47CA9">
      <w:pPr>
        <w:jc w:val="both"/>
      </w:pPr>
    </w:p>
    <w:p w14:paraId="27F1AB63" w14:textId="00467AF5" w:rsidR="00B47CA9" w:rsidRPr="00D216D5" w:rsidRDefault="000A0759" w:rsidP="00B47CA9">
      <w:pPr>
        <w:jc w:val="both"/>
      </w:pPr>
      <w:r w:rsidRPr="00D216D5">
        <w:tab/>
      </w:r>
      <w:r w:rsidR="00B47CA9" w:rsidRPr="00D216D5">
        <w:t xml:space="preserve">Pursuant to Section 367.031, </w:t>
      </w:r>
      <w:r w:rsidR="00B47CA9" w:rsidRPr="00D216D5">
        <w:rPr>
          <w:sz w:val="23"/>
          <w:szCs w:val="23"/>
        </w:rPr>
        <w:t>Florida Statutes (F.S.)</w:t>
      </w:r>
      <w:r w:rsidR="00B47CA9" w:rsidRPr="00D216D5">
        <w:t xml:space="preserve">, </w:t>
      </w:r>
      <w:r w:rsidR="00D216D5">
        <w:t>we</w:t>
      </w:r>
      <w:r w:rsidR="00B47CA9" w:rsidRPr="00D216D5">
        <w:t xml:space="preserve"> shall grant or deny an application for a certificate of authorization within 90 days after the official filing date of the completed application. The application was initially deemed insufficient when originally filed in April 2022 and a deficiency letter was issued on May 27, 2022.</w:t>
      </w:r>
      <w:r w:rsidR="00B47CA9" w:rsidRPr="00D216D5">
        <w:rPr>
          <w:rStyle w:val="FootnoteReference"/>
        </w:rPr>
        <w:footnoteReference w:id="2"/>
      </w:r>
      <w:r w:rsidR="00B47CA9" w:rsidRPr="00D216D5">
        <w:t xml:space="preserve"> Middleton filed a response to the deficiencies on June 3, 2022,</w:t>
      </w:r>
      <w:r w:rsidR="00B47CA9" w:rsidRPr="00D216D5">
        <w:rPr>
          <w:rStyle w:val="FootnoteReference"/>
        </w:rPr>
        <w:footnoteReference w:id="3"/>
      </w:r>
      <w:r w:rsidR="00B47CA9" w:rsidRPr="00D216D5">
        <w:t xml:space="preserve"> and the application was deemed complete on June 27, 2022, which is considered the official filing date.</w:t>
      </w:r>
      <w:r w:rsidR="00B47CA9" w:rsidRPr="00D216D5">
        <w:rPr>
          <w:rStyle w:val="FootnoteReference"/>
        </w:rPr>
        <w:footnoteReference w:id="4"/>
      </w:r>
      <w:r w:rsidR="00B47CA9" w:rsidRPr="00D216D5">
        <w:t xml:space="preserve"> Middleton has waived the 90-day statutory deadline through December 6, 2022.</w:t>
      </w:r>
      <w:r w:rsidR="00B47CA9" w:rsidRPr="00D216D5">
        <w:rPr>
          <w:rStyle w:val="FootnoteReference"/>
        </w:rPr>
        <w:footnoteReference w:id="5"/>
      </w:r>
    </w:p>
    <w:p w14:paraId="7D48B46D" w14:textId="77777777" w:rsidR="00B47CA9" w:rsidRPr="00D216D5" w:rsidRDefault="00B47CA9" w:rsidP="00B47CA9">
      <w:pPr>
        <w:jc w:val="both"/>
      </w:pPr>
    </w:p>
    <w:p w14:paraId="693EB407" w14:textId="15620171" w:rsidR="005F2751" w:rsidRPr="002C33A3" w:rsidRDefault="000A0759" w:rsidP="000A0759">
      <w:pPr>
        <w:jc w:val="both"/>
      </w:pPr>
      <w:r w:rsidRPr="00D216D5">
        <w:tab/>
      </w:r>
      <w:r w:rsidR="00B47CA9" w:rsidRPr="00D216D5">
        <w:t xml:space="preserve">This </w:t>
      </w:r>
      <w:r w:rsidR="00D216D5">
        <w:t>Order</w:t>
      </w:r>
      <w:r w:rsidR="00D216D5" w:rsidRPr="00D216D5">
        <w:t xml:space="preserve"> </w:t>
      </w:r>
      <w:r w:rsidR="00B47CA9" w:rsidRPr="00D216D5">
        <w:t xml:space="preserve">addresses the application for original water and wastewater certificates and the appropriate rates and charges for the Utility. </w:t>
      </w:r>
      <w:r w:rsidR="00D216D5">
        <w:t>We have</w:t>
      </w:r>
      <w:r w:rsidR="00B47CA9" w:rsidRPr="002C33A3">
        <w:t xml:space="preserve"> jurisdiction pursuant to Sections 367.031, 367.045 and 367.081, F.S.</w:t>
      </w:r>
    </w:p>
    <w:p w14:paraId="258D6941" w14:textId="77777777" w:rsidR="00B47CA9" w:rsidRPr="00D216D5" w:rsidRDefault="00B47CA9" w:rsidP="00B47CA9">
      <w:pPr>
        <w:rPr>
          <w:sz w:val="23"/>
          <w:szCs w:val="23"/>
        </w:rPr>
      </w:pPr>
    </w:p>
    <w:p w14:paraId="3D0BADFE" w14:textId="6BDDFAA7" w:rsidR="00B47CA9" w:rsidRPr="00D216D5" w:rsidRDefault="00D216D5" w:rsidP="00B47CA9">
      <w:pPr>
        <w:keepNext/>
        <w:spacing w:after="240"/>
        <w:jc w:val="center"/>
        <w:outlineLvl w:val="0"/>
        <w:rPr>
          <w:bCs/>
          <w:kern w:val="32"/>
          <w:szCs w:val="32"/>
        </w:rPr>
      </w:pPr>
      <w:bookmarkStart w:id="6" w:name="DiscussionOfIssues"/>
      <w:r>
        <w:rPr>
          <w:bCs/>
          <w:kern w:val="32"/>
          <w:szCs w:val="32"/>
          <w:u w:val="single"/>
        </w:rPr>
        <w:t>Decision</w:t>
      </w:r>
    </w:p>
    <w:bookmarkEnd w:id="6"/>
    <w:p w14:paraId="38BB9181" w14:textId="7D70D357" w:rsidR="00B47CA9" w:rsidRPr="00D216D5" w:rsidRDefault="004B5318" w:rsidP="00DD4576">
      <w:pPr>
        <w:spacing w:after="240"/>
        <w:jc w:val="both"/>
        <w:outlineLvl w:val="1"/>
      </w:pPr>
      <w:r>
        <w:rPr>
          <w:bCs/>
          <w:i/>
          <w:kern w:val="32"/>
          <w:szCs w:val="32"/>
        </w:rPr>
        <w:tab/>
      </w:r>
      <w:r w:rsidR="00B47CA9" w:rsidRPr="00D216D5">
        <w:t xml:space="preserve">On April 25, 2022, Middleton filed its application for original water and wastewater certificates in Sumter County. Upon review, </w:t>
      </w:r>
      <w:r w:rsidR="002C33A3">
        <w:t xml:space="preserve">our </w:t>
      </w:r>
      <w:r w:rsidR="00B47CA9" w:rsidRPr="00D216D5">
        <w:t>staff determined the original filing was deficient and provided the Utility with a list of deficiencies to be corrected. Middleton corrected the deficiencies on June 27, 2022, which is considered the official filing date for the application. Middleton has requested these certificates in order to meet future customer need from land development by an affiliate of its parent company, The Villages. The application is in compliance with the governing statute, Section 367.045, F.S.</w:t>
      </w:r>
    </w:p>
    <w:p w14:paraId="0EC9E4B2" w14:textId="77777777" w:rsidR="002B2692" w:rsidRDefault="002C33A3" w:rsidP="00B47CA9">
      <w:pPr>
        <w:jc w:val="both"/>
        <w:rPr>
          <w:u w:val="single"/>
        </w:rPr>
      </w:pPr>
      <w:r w:rsidRPr="002C33A3">
        <w:rPr>
          <w:u w:val="single"/>
        </w:rPr>
        <w:t>I.</w:t>
      </w:r>
      <w:r w:rsidR="00BA2DB0">
        <w:rPr>
          <w:u w:val="single"/>
        </w:rPr>
        <w:t xml:space="preserve"> </w:t>
      </w:r>
      <w:r w:rsidR="002B2692">
        <w:rPr>
          <w:u w:val="single"/>
        </w:rPr>
        <w:t>Original Water and Wastewater Certificate</w:t>
      </w:r>
    </w:p>
    <w:p w14:paraId="72574A8A" w14:textId="77777777" w:rsidR="002B2692" w:rsidRDefault="002B2692" w:rsidP="00B47CA9">
      <w:pPr>
        <w:jc w:val="both"/>
        <w:rPr>
          <w:u w:val="single"/>
        </w:rPr>
      </w:pPr>
    </w:p>
    <w:p w14:paraId="19D39416" w14:textId="77777777" w:rsidR="00B47CA9" w:rsidRPr="00DD4576" w:rsidRDefault="002C33A3" w:rsidP="002B2692">
      <w:pPr>
        <w:ind w:firstLine="720"/>
        <w:jc w:val="both"/>
      </w:pPr>
      <w:r w:rsidRPr="00DD4576">
        <w:t xml:space="preserve">a. </w:t>
      </w:r>
      <w:r w:rsidR="00B47CA9" w:rsidRPr="00DD4576">
        <w:t>Notice</w:t>
      </w:r>
    </w:p>
    <w:p w14:paraId="64E4BE85" w14:textId="77777777" w:rsidR="002C33A3" w:rsidRPr="00D216D5" w:rsidRDefault="002C33A3" w:rsidP="00B47CA9">
      <w:pPr>
        <w:jc w:val="both"/>
      </w:pPr>
    </w:p>
    <w:p w14:paraId="366DECCD" w14:textId="6C89FC88" w:rsidR="00B47CA9" w:rsidRPr="00D216D5" w:rsidRDefault="000A0759" w:rsidP="00B47CA9">
      <w:pPr>
        <w:spacing w:after="240"/>
        <w:jc w:val="both"/>
      </w:pPr>
      <w:r w:rsidRPr="00D216D5">
        <w:tab/>
      </w:r>
      <w:r w:rsidR="00B47CA9" w:rsidRPr="00D216D5">
        <w:t>On June 27, 2022, Middleton filed proof of compliance with the noticing provisions set forth in Rule 25-30.030, F.A.C. The notice of application for an initial certificate of authorization for water and wastewater certificates was mailed to the entities required on June 14, 2022</w:t>
      </w:r>
      <w:r w:rsidR="00EB47BD">
        <w:t>,</w:t>
      </w:r>
      <w:r w:rsidR="00B47CA9" w:rsidRPr="00D216D5">
        <w:rPr>
          <w:vertAlign w:val="superscript"/>
        </w:rPr>
        <w:footnoteReference w:id="6"/>
      </w:r>
      <w:r w:rsidR="00B47CA9" w:rsidRPr="00D216D5">
        <w:t xml:space="preserve"> and published as required on June 17, 2022.</w:t>
      </w:r>
      <w:r w:rsidR="00B47CA9" w:rsidRPr="00D216D5">
        <w:rPr>
          <w:vertAlign w:val="superscript"/>
        </w:rPr>
        <w:footnoteReference w:id="7"/>
      </w:r>
      <w:r w:rsidR="00B47CA9" w:rsidRPr="00D216D5">
        <w:t xml:space="preserve"> Subsequent to the issuance of the notice, </w:t>
      </w:r>
      <w:r w:rsidR="002C33A3">
        <w:t>we</w:t>
      </w:r>
      <w:r w:rsidR="00B47CA9" w:rsidRPr="00D216D5">
        <w:t xml:space="preserve"> did not receive any written objections and the time for filing such objections has expired.</w:t>
      </w:r>
    </w:p>
    <w:p w14:paraId="3222514F" w14:textId="4F6CFCC6" w:rsidR="00B47CA9" w:rsidRPr="0011366A" w:rsidRDefault="002C33A3" w:rsidP="002B2692">
      <w:pPr>
        <w:ind w:firstLine="720"/>
        <w:jc w:val="both"/>
        <w:outlineLvl w:val="2"/>
        <w:rPr>
          <w:bCs/>
          <w:iCs/>
          <w:szCs w:val="28"/>
        </w:rPr>
      </w:pPr>
      <w:r w:rsidRPr="0011366A">
        <w:rPr>
          <w:bCs/>
          <w:iCs/>
          <w:szCs w:val="28"/>
        </w:rPr>
        <w:t xml:space="preserve">b. </w:t>
      </w:r>
      <w:r w:rsidR="00B47CA9" w:rsidRPr="0011366A">
        <w:rPr>
          <w:bCs/>
          <w:iCs/>
          <w:szCs w:val="28"/>
        </w:rPr>
        <w:t>Need for Service</w:t>
      </w:r>
    </w:p>
    <w:p w14:paraId="69961F8F" w14:textId="77777777" w:rsidR="002C33A3" w:rsidRPr="00D216D5" w:rsidRDefault="002C33A3" w:rsidP="00B47CA9">
      <w:pPr>
        <w:jc w:val="both"/>
        <w:outlineLvl w:val="2"/>
        <w:rPr>
          <w:bCs/>
          <w:iCs/>
          <w:szCs w:val="28"/>
        </w:rPr>
      </w:pPr>
    </w:p>
    <w:p w14:paraId="3F45A550" w14:textId="5D8C21F2" w:rsidR="00B47CA9" w:rsidRPr="00D216D5" w:rsidRDefault="000A0759" w:rsidP="00B47CA9">
      <w:pPr>
        <w:spacing w:after="240"/>
        <w:jc w:val="both"/>
      </w:pPr>
      <w:r w:rsidRPr="00D216D5">
        <w:tab/>
      </w:r>
      <w:r w:rsidR="00B47CA9" w:rsidRPr="00D216D5">
        <w:t xml:space="preserve">Pursuant to Rule 25-30.033(1)(k), F.A.C., the Utility provided statements describing the requests for service, the number and type of customers proposed to be served, the proposed service area’s current land use designation and all known land use restrictions. The proposed service territory is undeveloped land that is outside any other utility’s certificated service territory and is not currently served by any other utility. The proposed utility is therefore not in competition with or duplication of another utility. The property is being developed by an affiliate of The Villages, who owns the proposed service territory. Therefore, there are no formal requests for service from other property owners or developers for the proposed service territory. As previously discussed, the proposed development is anticipated to serve 6,000 residential customers and 329 general service customers. Residential customers will consist of single-family homes and general service customers will primarily consist of offices, retail stores, and restaurants. According to the Utility, the provision of the water and wastewater services are and will be consistent with the existing Sumter County local comprehensive plans. The proposed service area has a current land use designation of Age Restricted Development Land Use and includes conservation lands and environmentally sensitive areas. The Utility states that any impacts to the conservation lands or environmentally sensitive areas will comply with regulatory requirements. Based on the above, </w:t>
      </w:r>
      <w:r w:rsidR="002C33A3">
        <w:t>we find</w:t>
      </w:r>
      <w:r w:rsidR="00B47CA9" w:rsidRPr="00D216D5">
        <w:t xml:space="preserve"> that Middleton has demonstrated the need for service in the proposed service territory.</w:t>
      </w:r>
    </w:p>
    <w:p w14:paraId="6DE3CB45" w14:textId="77777777" w:rsidR="00B47CA9" w:rsidRPr="0011366A" w:rsidRDefault="002C33A3" w:rsidP="002B2692">
      <w:pPr>
        <w:ind w:firstLine="720"/>
        <w:jc w:val="both"/>
      </w:pPr>
      <w:r w:rsidRPr="0011366A">
        <w:t xml:space="preserve">c. </w:t>
      </w:r>
      <w:r w:rsidR="00B47CA9" w:rsidRPr="0011366A">
        <w:t>Land Ownership and Service Territory</w:t>
      </w:r>
    </w:p>
    <w:p w14:paraId="56FA14C5" w14:textId="77777777" w:rsidR="002C33A3" w:rsidRPr="00D216D5" w:rsidRDefault="002C33A3" w:rsidP="00B47CA9">
      <w:pPr>
        <w:jc w:val="both"/>
      </w:pPr>
    </w:p>
    <w:p w14:paraId="52FBA966" w14:textId="176D8F48" w:rsidR="00B47CA9" w:rsidRPr="00D216D5" w:rsidRDefault="000A0759" w:rsidP="00B47CA9">
      <w:pPr>
        <w:spacing w:after="240"/>
        <w:jc w:val="both"/>
      </w:pPr>
      <w:r w:rsidRPr="00D216D5">
        <w:tab/>
      </w:r>
      <w:r w:rsidR="00B47CA9" w:rsidRPr="00D216D5">
        <w:t xml:space="preserve">Middleton provided adequate service territory system maps and a territory description as required by Rule 25-30.033, F.A.C. The legal description of the service territory is appended to this </w:t>
      </w:r>
      <w:r w:rsidR="009E4581">
        <w:t>order</w:t>
      </w:r>
      <w:r w:rsidR="00B47CA9" w:rsidRPr="00D216D5">
        <w:t>, as Attachment A. Middleton did not submit a recorded executed warranty deed as Middleton’s utility plant will consist of a water distribution system, water meters, a water tower and a wastewater collection system with a master lift station. All treatment services are purchased from Gibson.</w:t>
      </w:r>
    </w:p>
    <w:p w14:paraId="1B9E941C" w14:textId="77777777" w:rsidR="00B47CA9" w:rsidRPr="0011366A" w:rsidRDefault="002C33A3" w:rsidP="002B2692">
      <w:pPr>
        <w:ind w:firstLine="720"/>
        <w:jc w:val="both"/>
      </w:pPr>
      <w:r w:rsidRPr="0011366A">
        <w:t xml:space="preserve">d. </w:t>
      </w:r>
      <w:r w:rsidR="00B47CA9" w:rsidRPr="0011366A">
        <w:t>Financial and Technical Ability</w:t>
      </w:r>
    </w:p>
    <w:p w14:paraId="2DA4B8C9" w14:textId="77777777" w:rsidR="002C33A3" w:rsidRPr="00D216D5" w:rsidRDefault="002C33A3" w:rsidP="00B47CA9">
      <w:pPr>
        <w:jc w:val="both"/>
      </w:pPr>
    </w:p>
    <w:p w14:paraId="2351BCDB" w14:textId="394FC125" w:rsidR="00B47CA9" w:rsidRPr="00D216D5" w:rsidRDefault="000A0759" w:rsidP="00B47CA9">
      <w:pPr>
        <w:spacing w:after="240"/>
        <w:jc w:val="both"/>
      </w:pPr>
      <w:r w:rsidRPr="00D216D5">
        <w:tab/>
      </w:r>
      <w:r w:rsidR="00B47CA9" w:rsidRPr="00D216D5">
        <w:t>Rule</w:t>
      </w:r>
      <w:r w:rsidR="002C33A3">
        <w:t>s</w:t>
      </w:r>
      <w:r w:rsidR="00B47CA9" w:rsidRPr="00D216D5">
        <w:t xml:space="preserve"> 25-30.033(1)(h) and (i), F.A.C., require a statement showing the financial and technical ability of the applicant to provide service, a detailed financial statement, and a list of all entities upon which the applicant is relying to provide funding along with those entities' financial statements. Regarding financial ability, Middleton is relying upon the financial backing of its parent, The Villages. </w:t>
      </w:r>
      <w:r w:rsidR="002C33A3">
        <w:t>We have</w:t>
      </w:r>
      <w:r w:rsidR="00B47CA9" w:rsidRPr="00D216D5">
        <w:t xml:space="preserve"> traditionally allowed reliance on the parent's financial ability. </w:t>
      </w:r>
      <w:r w:rsidR="002C33A3">
        <w:t>Our</w:t>
      </w:r>
      <w:r w:rsidR="00B47CA9" w:rsidRPr="00D216D5">
        <w:t xml:space="preserve"> reasoning has been the logical vested interest of a parent in the financial stability of its subsidiary. The application contains The Villages' most recent financial statements as well as a letter of commitment from The Villages "to make the financial and operating commitment necessary" for Middleton to build and operate the system in Lake and Sumter Counties. </w:t>
      </w:r>
      <w:r w:rsidR="002C33A3">
        <w:t>We</w:t>
      </w:r>
      <w:r w:rsidR="00B47CA9" w:rsidRPr="00D216D5">
        <w:t xml:space="preserve"> believe that The Villages' financial statements and extensive business operations in Florida show adequate and stable funding reserves for the Utility. </w:t>
      </w:r>
    </w:p>
    <w:p w14:paraId="11C6DC20" w14:textId="77777777" w:rsidR="00B47CA9" w:rsidRPr="00D216D5" w:rsidRDefault="000A0759" w:rsidP="00B47CA9">
      <w:pPr>
        <w:spacing w:after="240"/>
        <w:jc w:val="both"/>
      </w:pPr>
      <w:r w:rsidRPr="00D216D5">
        <w:tab/>
      </w:r>
      <w:r w:rsidR="00B47CA9" w:rsidRPr="00D216D5">
        <w:t>Regarding technical ability, as stated previously, Middleton will only operate water distribution and wastewater collection systems. The Utility will purchase treatment services from Gibson which has adequate capacity to serve Middleton. Furthermore, The Villages has experience with operating multiple water and wastewater utilities. These systems are in good standing with the Florida Department of Environmental Protection (DEP). The Villages has also retained engineering, design, permitting, construction, and operation professionals with experience in the development of its other utility system.</w:t>
      </w:r>
    </w:p>
    <w:p w14:paraId="14F784CE" w14:textId="43B17E62" w:rsidR="00B47CA9" w:rsidRPr="00D216D5" w:rsidRDefault="000A0759" w:rsidP="00B47CA9">
      <w:pPr>
        <w:spacing w:after="240"/>
        <w:jc w:val="both"/>
      </w:pPr>
      <w:r w:rsidRPr="00D216D5">
        <w:tab/>
      </w:r>
      <w:r w:rsidR="00B47CA9" w:rsidRPr="00D216D5">
        <w:t xml:space="preserve">Based on the above, </w:t>
      </w:r>
      <w:r w:rsidR="002C33A3">
        <w:t xml:space="preserve">we find </w:t>
      </w:r>
      <w:r w:rsidR="00B47CA9" w:rsidRPr="00D216D5">
        <w:t>that Middleton has demonstrated the technical and financial ability to provide service to the proposed service territory.</w:t>
      </w:r>
    </w:p>
    <w:p w14:paraId="76AE89C1" w14:textId="77777777" w:rsidR="00B47CA9" w:rsidRPr="0011366A" w:rsidRDefault="002B2692" w:rsidP="002B2692">
      <w:pPr>
        <w:ind w:firstLine="720"/>
        <w:jc w:val="both"/>
        <w:outlineLvl w:val="2"/>
        <w:rPr>
          <w:bCs/>
          <w:iCs/>
          <w:szCs w:val="28"/>
        </w:rPr>
      </w:pPr>
      <w:r w:rsidRPr="0011366A">
        <w:rPr>
          <w:bCs/>
          <w:iCs/>
          <w:szCs w:val="28"/>
        </w:rPr>
        <w:t xml:space="preserve">e. </w:t>
      </w:r>
      <w:r w:rsidR="00B47CA9" w:rsidRPr="0011366A">
        <w:rPr>
          <w:bCs/>
          <w:iCs/>
          <w:szCs w:val="28"/>
        </w:rPr>
        <w:t>Public Interest</w:t>
      </w:r>
    </w:p>
    <w:p w14:paraId="20E7B6CA" w14:textId="77777777" w:rsidR="002B2692" w:rsidRPr="00D216D5" w:rsidRDefault="002B2692" w:rsidP="002B2692">
      <w:pPr>
        <w:ind w:firstLine="720"/>
        <w:jc w:val="both"/>
        <w:outlineLvl w:val="2"/>
        <w:rPr>
          <w:bCs/>
          <w:iCs/>
          <w:szCs w:val="28"/>
        </w:rPr>
      </w:pPr>
    </w:p>
    <w:p w14:paraId="745C18A7" w14:textId="23FEE44B" w:rsidR="00B47CA9" w:rsidRPr="00D216D5" w:rsidRDefault="000A0759" w:rsidP="00B47CA9">
      <w:pPr>
        <w:spacing w:after="240"/>
        <w:jc w:val="both"/>
      </w:pPr>
      <w:r w:rsidRPr="00D216D5">
        <w:tab/>
      </w:r>
      <w:r w:rsidR="00B47CA9" w:rsidRPr="00D216D5">
        <w:t xml:space="preserve">Section 367.045(5)(a), F.S., provides that </w:t>
      </w:r>
      <w:r w:rsidR="00726F59">
        <w:t>we</w:t>
      </w:r>
      <w:r w:rsidR="00B47CA9" w:rsidRPr="00D216D5">
        <w:t xml:space="preserve"> may grant or amend a certificate of authorization, in whole or in part or with modifications in the public interest, or </w:t>
      </w:r>
      <w:r w:rsidR="00726F59">
        <w:t>we</w:t>
      </w:r>
      <w:r w:rsidR="00B47CA9" w:rsidRPr="00D216D5">
        <w:t xml:space="preserve"> may deny a certificate of authorization or an amendment to a certificate of authorization, if in the public interest. In prior proceedings, </w:t>
      </w:r>
      <w:r w:rsidR="00726F59">
        <w:t>we have</w:t>
      </w:r>
      <w:r w:rsidR="00B47CA9" w:rsidRPr="00D216D5">
        <w:t xml:space="preserve"> made </w:t>
      </w:r>
      <w:r w:rsidR="00726F59">
        <w:t>our</w:t>
      </w:r>
      <w:r w:rsidR="00B47CA9" w:rsidRPr="00D216D5">
        <w:t xml:space="preserve"> determination regarding the public interest based upon whether a utility’s application demonstrates there is a need for service, that the application is not in competition with or duplication of another system, that the utility has the financial and technical ability to provide service, and the utility has sufficient plant capacity or will construct the plant when needed.</w:t>
      </w:r>
      <w:r w:rsidR="00B47CA9" w:rsidRPr="00D216D5">
        <w:rPr>
          <w:vertAlign w:val="superscript"/>
        </w:rPr>
        <w:footnoteReference w:id="8"/>
      </w:r>
    </w:p>
    <w:p w14:paraId="0C2AC47E" w14:textId="77777777" w:rsidR="00B47CA9" w:rsidRPr="00D216D5" w:rsidRDefault="000A0759" w:rsidP="00B47CA9">
      <w:pPr>
        <w:spacing w:after="240"/>
        <w:jc w:val="both"/>
      </w:pPr>
      <w:r w:rsidRPr="00D216D5">
        <w:tab/>
      </w:r>
      <w:r w:rsidR="00B47CA9" w:rsidRPr="00D216D5">
        <w:t>Middleton’s application stated that the proposed service territory is owned by Middleton’s parent company, is outside any other utility’s certificated service territory, and is not currently served by any other utility. Therefore, Middleton is not in competition with or duplicating another system. Middleton will serve customers of the proposed development of Middleton’s parent company via the bulk service agreement with Gibson and the application provides statements that the Gibson water and wastewater treatment plant will sufficiently meet the demands for both Gibson and Middleton. Additionally, the application has provided statements that demonstrates The Villages’ financial ability to provide adequate and stable funding reserves for the Utility and The Villages’ experience with successfully operating multiple water and wastewater utilities.</w:t>
      </w:r>
    </w:p>
    <w:p w14:paraId="5FC0D922" w14:textId="0488DA9B" w:rsidR="00B47CA9" w:rsidRPr="00D216D5" w:rsidRDefault="000A0759" w:rsidP="00B47CA9">
      <w:pPr>
        <w:spacing w:after="240"/>
        <w:jc w:val="both"/>
      </w:pPr>
      <w:r w:rsidRPr="00D216D5">
        <w:tab/>
      </w:r>
      <w:r w:rsidR="00B47CA9" w:rsidRPr="00D216D5">
        <w:t xml:space="preserve">Based on the above, </w:t>
      </w:r>
      <w:r w:rsidR="00726F59">
        <w:t>we find</w:t>
      </w:r>
      <w:r w:rsidR="00B47CA9" w:rsidRPr="00D216D5">
        <w:t xml:space="preserve"> that granting the requested certificates to Middleton would be in the public interest.</w:t>
      </w:r>
    </w:p>
    <w:p w14:paraId="0349CBBE" w14:textId="77777777" w:rsidR="00315112" w:rsidRDefault="00315112">
      <w:pPr>
        <w:rPr>
          <w:bCs/>
          <w:iCs/>
          <w:szCs w:val="28"/>
        </w:rPr>
      </w:pPr>
      <w:r>
        <w:rPr>
          <w:bCs/>
          <w:iCs/>
          <w:szCs w:val="28"/>
        </w:rPr>
        <w:br w:type="page"/>
      </w:r>
    </w:p>
    <w:p w14:paraId="0456D282" w14:textId="2556856F" w:rsidR="00B47CA9" w:rsidRPr="0011366A" w:rsidRDefault="002B2692" w:rsidP="002B2692">
      <w:pPr>
        <w:ind w:firstLine="720"/>
        <w:jc w:val="both"/>
        <w:outlineLvl w:val="2"/>
        <w:rPr>
          <w:bCs/>
          <w:iCs/>
          <w:szCs w:val="28"/>
        </w:rPr>
      </w:pPr>
      <w:r w:rsidRPr="0011366A">
        <w:rPr>
          <w:bCs/>
          <w:iCs/>
          <w:szCs w:val="28"/>
        </w:rPr>
        <w:t xml:space="preserve">f. </w:t>
      </w:r>
      <w:r w:rsidR="00B47CA9" w:rsidRPr="0011366A">
        <w:rPr>
          <w:bCs/>
          <w:iCs/>
          <w:szCs w:val="28"/>
        </w:rPr>
        <w:t>Conclusion</w:t>
      </w:r>
    </w:p>
    <w:p w14:paraId="11D680F3" w14:textId="77777777" w:rsidR="002B2692" w:rsidRPr="00D216D5" w:rsidRDefault="002B2692" w:rsidP="00B47CA9">
      <w:pPr>
        <w:jc w:val="both"/>
        <w:outlineLvl w:val="2"/>
        <w:rPr>
          <w:bCs/>
          <w:iCs/>
          <w:szCs w:val="28"/>
        </w:rPr>
      </w:pPr>
    </w:p>
    <w:p w14:paraId="6D1D94D6" w14:textId="01F8B294" w:rsidR="00B47CA9" w:rsidRDefault="000A0759" w:rsidP="000A0759">
      <w:pPr>
        <w:jc w:val="both"/>
      </w:pPr>
      <w:r w:rsidRPr="00D216D5">
        <w:tab/>
      </w:r>
      <w:r w:rsidR="00B47CA9" w:rsidRPr="00D216D5">
        <w:t xml:space="preserve">Based on the information above, </w:t>
      </w:r>
      <w:r w:rsidR="002B2692">
        <w:t>we</w:t>
      </w:r>
      <w:r w:rsidR="00B47CA9" w:rsidRPr="00D216D5">
        <w:t xml:space="preserve"> grant Middleton Certificate Nos. 681-W and 581-S to serve the territory described in Attachment A, effective the date of </w:t>
      </w:r>
      <w:r w:rsidR="00BA2DB0">
        <w:t>our</w:t>
      </w:r>
      <w:r w:rsidR="00B47CA9" w:rsidRPr="00D216D5">
        <w:t xml:space="preserve"> vote. Th</w:t>
      </w:r>
      <w:r w:rsidR="00BA2DB0">
        <w:t>is</w:t>
      </w:r>
      <w:r w:rsidR="00B47CA9" w:rsidRPr="00D216D5">
        <w:t xml:space="preserve"> </w:t>
      </w:r>
      <w:r w:rsidR="00BA2DB0">
        <w:t>O</w:t>
      </w:r>
      <w:r w:rsidR="00B47CA9" w:rsidRPr="00D216D5">
        <w:t xml:space="preserve">rder </w:t>
      </w:r>
      <w:r w:rsidR="000A2C27">
        <w:t>shall</w:t>
      </w:r>
      <w:r w:rsidR="00BA2DB0" w:rsidRPr="00D216D5">
        <w:t xml:space="preserve"> </w:t>
      </w:r>
      <w:r w:rsidR="00B47CA9" w:rsidRPr="00D216D5">
        <w:t>serve as Middleton’s water and wastewater certificates and it sh</w:t>
      </w:r>
      <w:r w:rsidR="000A2C27">
        <w:t>all</w:t>
      </w:r>
      <w:r w:rsidR="00B47CA9" w:rsidRPr="00D216D5">
        <w:t xml:space="preserve"> be retained by the Utility.</w:t>
      </w:r>
    </w:p>
    <w:p w14:paraId="4D5D3B5E" w14:textId="77777777" w:rsidR="00726F59" w:rsidRPr="00D216D5" w:rsidRDefault="00726F59" w:rsidP="000A0759">
      <w:pPr>
        <w:jc w:val="both"/>
      </w:pPr>
    </w:p>
    <w:p w14:paraId="1EA98E4C" w14:textId="72E12BC5" w:rsidR="00BA2DB0" w:rsidRDefault="00BA2DB0" w:rsidP="00726F59">
      <w:pPr>
        <w:jc w:val="both"/>
        <w:outlineLvl w:val="0"/>
        <w:rPr>
          <w:bCs/>
          <w:iCs/>
          <w:szCs w:val="28"/>
        </w:rPr>
      </w:pPr>
      <w:r w:rsidRPr="00726F59">
        <w:rPr>
          <w:bCs/>
          <w:iCs/>
          <w:szCs w:val="28"/>
          <w:u w:val="single"/>
        </w:rPr>
        <w:t>II. Water and Wastewater Rates and Return on Equity</w:t>
      </w:r>
    </w:p>
    <w:p w14:paraId="435913E9" w14:textId="77777777" w:rsidR="00726F59" w:rsidRDefault="00726F59" w:rsidP="00726F59">
      <w:pPr>
        <w:jc w:val="both"/>
        <w:outlineLvl w:val="0"/>
        <w:rPr>
          <w:bCs/>
          <w:iCs/>
          <w:szCs w:val="28"/>
        </w:rPr>
      </w:pPr>
    </w:p>
    <w:p w14:paraId="3C335401" w14:textId="77777777" w:rsidR="00B47CA9" w:rsidRDefault="00BA2DB0" w:rsidP="00BA2DB0">
      <w:pPr>
        <w:ind w:firstLine="720"/>
        <w:jc w:val="both"/>
        <w:rPr>
          <w:bCs/>
          <w:iCs/>
          <w:szCs w:val="28"/>
        </w:rPr>
      </w:pPr>
      <w:r>
        <w:rPr>
          <w:bCs/>
          <w:iCs/>
          <w:szCs w:val="28"/>
        </w:rPr>
        <w:t xml:space="preserve">a. </w:t>
      </w:r>
      <w:r w:rsidR="00B47CA9" w:rsidRPr="00BA2DB0">
        <w:rPr>
          <w:bCs/>
          <w:iCs/>
          <w:szCs w:val="28"/>
        </w:rPr>
        <w:t>Projected Rate Base</w:t>
      </w:r>
    </w:p>
    <w:p w14:paraId="182A8BD9" w14:textId="77777777" w:rsidR="00BA2DB0" w:rsidRPr="00BA2DB0" w:rsidRDefault="00BA2DB0" w:rsidP="00BA2DB0">
      <w:pPr>
        <w:jc w:val="both"/>
        <w:outlineLvl w:val="2"/>
        <w:rPr>
          <w:bCs/>
          <w:iCs/>
          <w:szCs w:val="28"/>
        </w:rPr>
      </w:pPr>
    </w:p>
    <w:p w14:paraId="3343C35F" w14:textId="6E0FB301" w:rsidR="00B47CA9" w:rsidRPr="00D216D5" w:rsidRDefault="000A0759" w:rsidP="00B47CA9">
      <w:pPr>
        <w:spacing w:after="240"/>
        <w:jc w:val="both"/>
      </w:pPr>
      <w:r w:rsidRPr="00D216D5">
        <w:tab/>
      </w:r>
      <w:r w:rsidR="00B47CA9" w:rsidRPr="00D216D5">
        <w:t xml:space="preserve">Consistent with </w:t>
      </w:r>
      <w:r w:rsidR="00BA2DB0">
        <w:t xml:space="preserve">our </w:t>
      </w:r>
      <w:r w:rsidR="00B47CA9" w:rsidRPr="00D216D5">
        <w:t xml:space="preserve">practice in applications for original certificates, rate base is identified only as a tool to aid in setting initial rates and is not intended to formally establish rate base. Based on Middleton’s growth projections, the Utility anticipates operating at 80 percent of its design capacity in 2039. The Utility’s proposed water and wastewater rate base calculations, as well as </w:t>
      </w:r>
      <w:r w:rsidR="00BA2DB0">
        <w:t xml:space="preserve">our </w:t>
      </w:r>
      <w:r w:rsidR="00B47CA9" w:rsidRPr="00D216D5">
        <w:t>adjustments, are described below.</w:t>
      </w:r>
    </w:p>
    <w:p w14:paraId="49AAEE8D" w14:textId="1968DC16" w:rsidR="00B47CA9" w:rsidRPr="00D216D5" w:rsidRDefault="000A0759" w:rsidP="00B47CA9">
      <w:pPr>
        <w:spacing w:after="240"/>
        <w:jc w:val="both"/>
      </w:pPr>
      <w:r w:rsidRPr="00D216D5">
        <w:tab/>
      </w:r>
      <w:r w:rsidR="00B47CA9" w:rsidRPr="00D216D5">
        <w:t>The Utility proposed plant in service balances of $20,395,890 for water and $26,955,649 for wastewater. On June 30, 2022, Middleton filed a notice advising the installation of mobile read water meters that were more expensive than those included in the original filing.</w:t>
      </w:r>
      <w:r w:rsidR="00B47CA9" w:rsidRPr="00D216D5">
        <w:rPr>
          <w:vertAlign w:val="superscript"/>
        </w:rPr>
        <w:footnoteReference w:id="9"/>
      </w:r>
      <w:r w:rsidR="00B47CA9" w:rsidRPr="00D216D5">
        <w:t xml:space="preserve"> Based on </w:t>
      </w:r>
      <w:r w:rsidR="00BA2DB0">
        <w:t xml:space="preserve">our </w:t>
      </w:r>
      <w:r w:rsidR="00B47CA9" w:rsidRPr="00D216D5">
        <w:t xml:space="preserve">calculations, water plant in service </w:t>
      </w:r>
      <w:r w:rsidR="00C6114F">
        <w:t>shall</w:t>
      </w:r>
      <w:r w:rsidR="00B47CA9" w:rsidRPr="00D216D5">
        <w:t xml:space="preserve"> be increased by $3,925,062 to account for the updated water meter costs. Additionally, the Utility proposed intangible plant balances of $1,220,320 for water and $3,599,155 for wastewater. These balances represent estimated plant capacity fees paid to Gibson. </w:t>
      </w:r>
      <w:r w:rsidR="00BA2DB0">
        <w:t xml:space="preserve">We have </w:t>
      </w:r>
      <w:r w:rsidR="00B47CA9" w:rsidRPr="00D216D5">
        <w:t>recalculated intangible plant using the plant capacity fees established for Gibson by th</w:t>
      </w:r>
      <w:r w:rsidR="00BA2DB0">
        <w:t>is</w:t>
      </w:r>
      <w:r w:rsidR="00B47CA9" w:rsidRPr="00D216D5">
        <w:t xml:space="preserve"> Commission.</w:t>
      </w:r>
      <w:r w:rsidR="00B47CA9" w:rsidRPr="00D216D5">
        <w:rPr>
          <w:vertAlign w:val="superscript"/>
        </w:rPr>
        <w:footnoteReference w:id="10"/>
      </w:r>
      <w:r w:rsidR="00B47CA9" w:rsidRPr="00D216D5">
        <w:t xml:space="preserve"> As such, plant in service </w:t>
      </w:r>
      <w:r w:rsidR="00C6114F">
        <w:t>shall</w:t>
      </w:r>
      <w:r w:rsidR="00B47CA9" w:rsidRPr="00D216D5">
        <w:t xml:space="preserve"> be increased by $6,518,980 for water and $19,232,745 for wastewater. Based on the adjustments above, </w:t>
      </w:r>
      <w:r w:rsidR="00BA2DB0">
        <w:t xml:space="preserve">we approve </w:t>
      </w:r>
      <w:r w:rsidR="00B47CA9" w:rsidRPr="00D216D5">
        <w:t xml:space="preserve">plant in service balances of $30,839,932 for water and $46,188,394 for wastewater. </w:t>
      </w:r>
    </w:p>
    <w:p w14:paraId="3D8E654C" w14:textId="02A14F5F" w:rsidR="00B47CA9" w:rsidRPr="00D216D5" w:rsidRDefault="000A0759" w:rsidP="00B47CA9">
      <w:pPr>
        <w:spacing w:after="240"/>
        <w:jc w:val="both"/>
      </w:pPr>
      <w:r w:rsidRPr="00D216D5">
        <w:tab/>
      </w:r>
      <w:r w:rsidR="00B47CA9" w:rsidRPr="00D216D5">
        <w:t>Middleton proposed an accumulated depreciation balance of $4,112,276 for water and $7,025,132 for wastewater. Based on corresponding adjustments to plant in service, accumulated depreciation sh</w:t>
      </w:r>
      <w:r w:rsidR="006B3D22">
        <w:t>all</w:t>
      </w:r>
      <w:r w:rsidR="00B47CA9" w:rsidRPr="00D216D5">
        <w:t xml:space="preserve"> be increased by $4,748,078 for water and $7,933,508 for wastewater. As such, </w:t>
      </w:r>
      <w:r w:rsidR="00BA2DB0">
        <w:t>we approve</w:t>
      </w:r>
      <w:r w:rsidR="00B47CA9" w:rsidRPr="00D216D5">
        <w:t xml:space="preserve"> accumulated depreciation balances of $8,860,354 for water and $14,958,640 for wastewater. </w:t>
      </w:r>
    </w:p>
    <w:p w14:paraId="1AD0F8CB" w14:textId="73D46FE7" w:rsidR="00B47CA9" w:rsidRPr="00D216D5" w:rsidRDefault="000A0759" w:rsidP="00B47CA9">
      <w:pPr>
        <w:spacing w:after="240"/>
        <w:jc w:val="both"/>
      </w:pPr>
      <w:r w:rsidRPr="00D216D5">
        <w:tab/>
      </w:r>
      <w:r w:rsidR="00B47CA9" w:rsidRPr="00D216D5">
        <w:t xml:space="preserve">In its filing, the Utility proposed contributions in aid of construction (CIAC) balances of $15,371,202 for water and $19,961,062 for wastewater. As discussed further below, </w:t>
      </w:r>
      <w:r w:rsidR="00BA2DB0">
        <w:t xml:space="preserve">we </w:t>
      </w:r>
      <w:r w:rsidR="006C2D3E">
        <w:t xml:space="preserve">find it appropriate to </w:t>
      </w:r>
      <w:r w:rsidR="00BA2DB0">
        <w:t xml:space="preserve">approve </w:t>
      </w:r>
      <w:r w:rsidR="00B47CA9" w:rsidRPr="00D216D5">
        <w:t xml:space="preserve">an adjustment to the plant and main capacity charges, as well as an updated meter installation charge that was not included in Middleton’s proposed CIAC calculation for the water system. As a result, </w:t>
      </w:r>
      <w:r w:rsidR="006C2D3E">
        <w:t xml:space="preserve">we approve </w:t>
      </w:r>
      <w:r w:rsidR="00B47CA9" w:rsidRPr="00D216D5">
        <w:t xml:space="preserve">an adjustment to increase CIAC by $7,387,936 for water and $7,389,558 for wastewater. Based on these adjustments, </w:t>
      </w:r>
      <w:r w:rsidR="006C2D3E">
        <w:t>we approve</w:t>
      </w:r>
      <w:r w:rsidR="00B47CA9" w:rsidRPr="00D216D5">
        <w:t xml:space="preserve"> CIAC balances of $22,759,138 for water and $27,350,620 for wastewater.</w:t>
      </w:r>
    </w:p>
    <w:p w14:paraId="5DE5319A" w14:textId="5D7A861E" w:rsidR="00B47CA9" w:rsidRPr="00D216D5" w:rsidRDefault="000A0759" w:rsidP="00B47CA9">
      <w:pPr>
        <w:spacing w:after="240"/>
        <w:jc w:val="both"/>
      </w:pPr>
      <w:r w:rsidRPr="00D216D5">
        <w:tab/>
      </w:r>
      <w:r w:rsidR="00B47CA9" w:rsidRPr="00D216D5">
        <w:t xml:space="preserve">Middleton proposed accumulated amortization of CIAC balances of $2,950,381 for water and $4,707,109 for wastewater. As discussed further below, </w:t>
      </w:r>
      <w:r w:rsidR="006C2D3E">
        <w:t>we find it appropriate to approve</w:t>
      </w:r>
      <w:r w:rsidR="00B47CA9" w:rsidRPr="00D216D5">
        <w:t xml:space="preserve"> an adjustment to the plant and main capacity charges, as well as an updated meter installation charge that was not included in Middleton’s proposed CIAC calculation for the water system. Additionally, using the depreciation rates pursuant to Rule 25-30.140, F.A.C., </w:t>
      </w:r>
      <w:r w:rsidR="006C2D3E">
        <w:t xml:space="preserve">we have </w:t>
      </w:r>
      <w:r w:rsidR="00B47CA9" w:rsidRPr="00D216D5">
        <w:t xml:space="preserve">adjusted accumulated amortization of CIAC to reflect the use of the proper accounts in determining amortization rates for the plant capacity and main extension charges. As a result, </w:t>
      </w:r>
      <w:r w:rsidR="006C2D3E">
        <w:t xml:space="preserve">we approve </w:t>
      </w:r>
      <w:r w:rsidR="00B47CA9" w:rsidRPr="00D216D5">
        <w:t xml:space="preserve">adjustments to increase accumulated amortization by $2,214,149 for water and $703,217 for wastewater. Based on these adjustments, </w:t>
      </w:r>
      <w:r w:rsidR="006C2D3E">
        <w:t xml:space="preserve">we approve </w:t>
      </w:r>
      <w:r w:rsidR="00B47CA9" w:rsidRPr="00D216D5">
        <w:t>accumulated amortization of CIAC balances of $5,164,530 for water and $5,410,326 for wastewater.</w:t>
      </w:r>
    </w:p>
    <w:p w14:paraId="3CACC114" w14:textId="5AA1100F" w:rsidR="00B47CA9" w:rsidRPr="00D216D5" w:rsidRDefault="000A0759" w:rsidP="00B47CA9">
      <w:pPr>
        <w:spacing w:after="240"/>
        <w:jc w:val="both"/>
      </w:pPr>
      <w:r w:rsidRPr="00D216D5">
        <w:tab/>
      </w:r>
      <w:r w:rsidR="00B47CA9" w:rsidRPr="00D216D5">
        <w:t xml:space="preserve">Middleton proposed a working capital allowance of $202,375 for water and $516,169 for wastewater based on the one-eighth of the estimated operation and maintenance (O&amp;M) expenses for each system. </w:t>
      </w:r>
      <w:r w:rsidR="006C2D3E">
        <w:t xml:space="preserve">We have </w:t>
      </w:r>
      <w:r w:rsidR="00B47CA9" w:rsidRPr="00D216D5">
        <w:t>previously allowed this methodology in original certificate cases as the O&amp;M expenses are just an estimate.</w:t>
      </w:r>
      <w:r w:rsidR="00B47CA9" w:rsidRPr="00D216D5">
        <w:rPr>
          <w:vertAlign w:val="superscript"/>
        </w:rPr>
        <w:footnoteReference w:id="11"/>
      </w:r>
      <w:r w:rsidR="00B47CA9" w:rsidRPr="00D216D5">
        <w:t xml:space="preserve"> Based on the adjustments discussed in the operation and maintenance expenses section below, </w:t>
      </w:r>
      <w:r w:rsidR="006C2D3E">
        <w:t>we approve</w:t>
      </w:r>
      <w:r w:rsidR="00B47CA9" w:rsidRPr="00D216D5">
        <w:t xml:space="preserve"> a working capital allowance of $221,175 for water and $667,304 for wastewater.</w:t>
      </w:r>
    </w:p>
    <w:p w14:paraId="4A77F7D4" w14:textId="0E06A59D" w:rsidR="00B47CA9" w:rsidRPr="00D216D5" w:rsidRDefault="000A0759" w:rsidP="00B47CA9">
      <w:pPr>
        <w:spacing w:after="240"/>
        <w:jc w:val="both"/>
      </w:pPr>
      <w:r w:rsidRPr="00D216D5">
        <w:tab/>
      </w:r>
      <w:r w:rsidR="00B47CA9" w:rsidRPr="00D216D5">
        <w:t xml:space="preserve">In total, the Utility proposed a rate base of $4,065,168 for water and $5,192,733 for wastewater. Based on the adjustments discussed above,  the rate base </w:t>
      </w:r>
      <w:r w:rsidR="000A2C27">
        <w:t>shall</w:t>
      </w:r>
      <w:r w:rsidR="006C2D3E">
        <w:t xml:space="preserve"> </w:t>
      </w:r>
      <w:r w:rsidR="00B47CA9" w:rsidRPr="00D216D5">
        <w:t xml:space="preserve">be increased by $540,977 for water and $4,764,031 for wastewater. As such, </w:t>
      </w:r>
      <w:r w:rsidR="006C2D3E">
        <w:t xml:space="preserve">we approve </w:t>
      </w:r>
      <w:r w:rsidR="00B47CA9" w:rsidRPr="00D216D5">
        <w:t xml:space="preserve">an adjusted rate base of $4,606,145 for water and $9,956,764 for wastewater. Rate base calculations for the water and wastewater systems are shown on Schedule Nos. 1-A and 1-B, respectively. </w:t>
      </w:r>
      <w:r w:rsidR="007F7485">
        <w:t>Our</w:t>
      </w:r>
      <w:r w:rsidR="007F7485" w:rsidRPr="00D216D5">
        <w:t xml:space="preserve"> </w:t>
      </w:r>
      <w:r w:rsidR="00B47CA9" w:rsidRPr="00D216D5">
        <w:t>adjustments are shown on Schedule No. 1-C.</w:t>
      </w:r>
    </w:p>
    <w:p w14:paraId="776B5881" w14:textId="63926FE8" w:rsidR="00B47CA9" w:rsidRDefault="009F33E8" w:rsidP="00221813">
      <w:pPr>
        <w:ind w:firstLine="720"/>
        <w:jc w:val="both"/>
        <w:outlineLvl w:val="2"/>
        <w:rPr>
          <w:bCs/>
          <w:iCs/>
          <w:szCs w:val="28"/>
        </w:rPr>
      </w:pPr>
      <w:r>
        <w:rPr>
          <w:bCs/>
          <w:iCs/>
          <w:szCs w:val="28"/>
        </w:rPr>
        <w:t xml:space="preserve">b. </w:t>
      </w:r>
      <w:r w:rsidR="00B47CA9" w:rsidRPr="00D216D5">
        <w:rPr>
          <w:bCs/>
          <w:iCs/>
          <w:szCs w:val="28"/>
        </w:rPr>
        <w:t>Cost of Capital</w:t>
      </w:r>
    </w:p>
    <w:p w14:paraId="6C2F3A8E" w14:textId="77777777" w:rsidR="006C2D3E" w:rsidRPr="00D216D5" w:rsidRDefault="006C2D3E" w:rsidP="00B47CA9">
      <w:pPr>
        <w:jc w:val="both"/>
        <w:outlineLvl w:val="2"/>
        <w:rPr>
          <w:bCs/>
          <w:iCs/>
          <w:szCs w:val="28"/>
        </w:rPr>
      </w:pPr>
    </w:p>
    <w:p w14:paraId="6AE656CA" w14:textId="3BF07FA6" w:rsidR="00B47CA9" w:rsidRPr="00D216D5" w:rsidRDefault="000A0759" w:rsidP="00B47CA9">
      <w:pPr>
        <w:spacing w:after="240"/>
        <w:jc w:val="both"/>
      </w:pPr>
      <w:r w:rsidRPr="00D216D5">
        <w:tab/>
      </w:r>
      <w:r w:rsidR="00B47CA9" w:rsidRPr="00D216D5">
        <w:t>Middleton proposed a</w:t>
      </w:r>
      <w:r w:rsidR="00A14A7E">
        <w:t xml:space="preserve"> return on equity</w:t>
      </w:r>
      <w:r w:rsidR="00B47CA9" w:rsidRPr="00D216D5">
        <w:t xml:space="preserve"> </w:t>
      </w:r>
      <w:r w:rsidR="00A14A7E">
        <w:t>(</w:t>
      </w:r>
      <w:r w:rsidR="00B47CA9" w:rsidRPr="00D216D5">
        <w:t>ROE</w:t>
      </w:r>
      <w:r w:rsidR="00A14A7E">
        <w:t>)</w:t>
      </w:r>
      <w:r w:rsidR="00B47CA9" w:rsidRPr="00D216D5">
        <w:t xml:space="preserve"> of 7.88 percent, based on the leverage formula in effect at the time of filing. However,  the Utility’s ROE </w:t>
      </w:r>
      <w:r w:rsidR="00105A69">
        <w:t>sh</w:t>
      </w:r>
      <w:r w:rsidR="006B3D22">
        <w:t>all</w:t>
      </w:r>
      <w:r w:rsidR="00105A69">
        <w:t xml:space="preserve"> </w:t>
      </w:r>
      <w:r w:rsidR="00B47CA9" w:rsidRPr="00D216D5">
        <w:t>be based on the current leverage formula in effect.</w:t>
      </w:r>
      <w:r w:rsidR="00B47CA9" w:rsidRPr="00D216D5">
        <w:rPr>
          <w:vertAlign w:val="superscript"/>
        </w:rPr>
        <w:footnoteReference w:id="12"/>
      </w:r>
      <w:r w:rsidR="00B47CA9" w:rsidRPr="00D216D5">
        <w:t xml:space="preserve"> Using the current leverage formula, </w:t>
      </w:r>
      <w:r w:rsidR="00105A69">
        <w:t>we approve</w:t>
      </w:r>
      <w:r w:rsidR="00B47CA9" w:rsidRPr="00D216D5">
        <w:t xml:space="preserve"> an ROE of 7.84 percent. As such, </w:t>
      </w:r>
      <w:r w:rsidR="00105A69">
        <w:t>we approve</w:t>
      </w:r>
      <w:r w:rsidR="00B47CA9" w:rsidRPr="00D216D5">
        <w:t xml:space="preserve"> an overall cost of capital of 7.77 percent. The appropriate ROE for Middleton is 7.84 percent, with a range of plus or minus 100 basis points, as shown on Schedule No. 2. </w:t>
      </w:r>
    </w:p>
    <w:p w14:paraId="219C714E" w14:textId="670E9AE2" w:rsidR="00B47CA9" w:rsidRDefault="009F33E8" w:rsidP="00221813">
      <w:pPr>
        <w:ind w:firstLine="720"/>
        <w:jc w:val="both"/>
        <w:outlineLvl w:val="2"/>
        <w:rPr>
          <w:bCs/>
          <w:iCs/>
          <w:szCs w:val="28"/>
        </w:rPr>
      </w:pPr>
      <w:r>
        <w:rPr>
          <w:bCs/>
          <w:iCs/>
          <w:szCs w:val="28"/>
        </w:rPr>
        <w:t xml:space="preserve">c. </w:t>
      </w:r>
      <w:r w:rsidR="00B47CA9" w:rsidRPr="00D216D5">
        <w:rPr>
          <w:bCs/>
          <w:iCs/>
          <w:szCs w:val="28"/>
        </w:rPr>
        <w:t>Net Operating Income</w:t>
      </w:r>
    </w:p>
    <w:p w14:paraId="09B382CC" w14:textId="77777777" w:rsidR="006C2D3E" w:rsidRPr="00D216D5" w:rsidRDefault="006C2D3E" w:rsidP="00B47CA9">
      <w:pPr>
        <w:jc w:val="both"/>
        <w:outlineLvl w:val="2"/>
        <w:rPr>
          <w:bCs/>
          <w:iCs/>
          <w:szCs w:val="28"/>
        </w:rPr>
      </w:pPr>
    </w:p>
    <w:p w14:paraId="46AD8E32" w14:textId="43442BEB" w:rsidR="00B47CA9" w:rsidRPr="00D216D5" w:rsidRDefault="000A0759" w:rsidP="00B47CA9">
      <w:pPr>
        <w:spacing w:after="240"/>
        <w:jc w:val="both"/>
      </w:pPr>
      <w:r w:rsidRPr="00D216D5">
        <w:tab/>
      </w:r>
      <w:r w:rsidR="00B47CA9" w:rsidRPr="00D216D5">
        <w:t xml:space="preserve">The Utility projected net operating income (NOI) for the water and wastewater systems of $316,271 and $403,994, respectively. Based on the adjustments above, </w:t>
      </w:r>
      <w:r w:rsidR="00105A69">
        <w:t>we</w:t>
      </w:r>
      <w:r w:rsidR="00B47CA9" w:rsidRPr="00D216D5">
        <w:t xml:space="preserve"> calculated an NOI of $358,060 for water and $773,992 for wastewater. The calculated NOI for the water and wastewater systems are shown in Schedule Nos. 3-A and 3-B, respectively.</w:t>
      </w:r>
    </w:p>
    <w:p w14:paraId="0B34F5F3" w14:textId="2CAADD3E" w:rsidR="00B47CA9" w:rsidRDefault="009F33E8" w:rsidP="00221813">
      <w:pPr>
        <w:ind w:firstLine="720"/>
        <w:jc w:val="both"/>
        <w:outlineLvl w:val="2"/>
        <w:rPr>
          <w:bCs/>
          <w:iCs/>
          <w:szCs w:val="28"/>
        </w:rPr>
      </w:pPr>
      <w:r>
        <w:rPr>
          <w:bCs/>
          <w:iCs/>
          <w:szCs w:val="28"/>
        </w:rPr>
        <w:t xml:space="preserve">d. </w:t>
      </w:r>
      <w:r w:rsidR="00B47CA9" w:rsidRPr="00D216D5">
        <w:rPr>
          <w:bCs/>
          <w:iCs/>
          <w:szCs w:val="28"/>
        </w:rPr>
        <w:t>Operation and Maintenance Expenses</w:t>
      </w:r>
    </w:p>
    <w:p w14:paraId="09CC2055" w14:textId="77777777" w:rsidR="006C2D3E" w:rsidRPr="00D216D5" w:rsidRDefault="006C2D3E" w:rsidP="00B47CA9">
      <w:pPr>
        <w:jc w:val="both"/>
        <w:outlineLvl w:val="2"/>
        <w:rPr>
          <w:bCs/>
          <w:iCs/>
          <w:szCs w:val="28"/>
        </w:rPr>
      </w:pPr>
    </w:p>
    <w:p w14:paraId="77010111" w14:textId="44604B0C" w:rsidR="00B47CA9" w:rsidRPr="00D216D5" w:rsidRDefault="000A0759" w:rsidP="00B47CA9">
      <w:pPr>
        <w:spacing w:after="240"/>
        <w:jc w:val="both"/>
        <w:rPr>
          <w:color w:val="000000"/>
        </w:rPr>
      </w:pPr>
      <w:r w:rsidRPr="00D216D5">
        <w:rPr>
          <w:color w:val="000000"/>
        </w:rPr>
        <w:tab/>
      </w:r>
      <w:r w:rsidR="00B47CA9" w:rsidRPr="00D216D5">
        <w:rPr>
          <w:color w:val="000000"/>
        </w:rPr>
        <w:t>Middleton proposed total O&amp;M expenses of $1,618,998 for water and $4,129,354 for wastewater. Middleton purchases bulk services from Gibson. Included in the utility’s proposed O&amp;M expense is purchased water of $940,308 and purchased wastewater treatment of $3,201,508. The purchased water and purchased wastewater treatment expense is based on the bulk service rates that Gibson will assess to Middleton for services. In the Gibson proceeding (Docket No. 2020185-WS), </w:t>
      </w:r>
      <w:r w:rsidR="003B5B98">
        <w:rPr>
          <w:color w:val="000000"/>
        </w:rPr>
        <w:t>we</w:t>
      </w:r>
      <w:r w:rsidR="00B47CA9" w:rsidRPr="00D216D5">
        <w:rPr>
          <w:color w:val="000000"/>
        </w:rPr>
        <w:t xml:space="preserve"> approved bulk service rates which reflected Gibson at 80 percent design capacity and Middleton at 18 percent design capacity. For original certificates, consistent with Commission practice, initial rates are set based on 80 percent design capacity. According to the two utilities’ projected timelines for development, Gibson will be at 100 percent when Middleton reaches 80 percent. In this proceeding, for purposes of calculating O&amp;M expenses for Middleton, </w:t>
      </w:r>
      <w:r w:rsidR="003B5B98">
        <w:rPr>
          <w:color w:val="000000"/>
        </w:rPr>
        <w:t>we</w:t>
      </w:r>
      <w:r w:rsidR="003B5B98" w:rsidRPr="00D216D5">
        <w:rPr>
          <w:color w:val="000000"/>
        </w:rPr>
        <w:t xml:space="preserve"> </w:t>
      </w:r>
      <w:r w:rsidR="00B47CA9" w:rsidRPr="00D216D5">
        <w:rPr>
          <w:color w:val="000000"/>
        </w:rPr>
        <w:t xml:space="preserve">assumed in </w:t>
      </w:r>
      <w:r w:rsidR="003B5B98">
        <w:rPr>
          <w:color w:val="000000"/>
        </w:rPr>
        <w:t>our</w:t>
      </w:r>
      <w:r w:rsidR="003B5B98" w:rsidRPr="00D216D5">
        <w:rPr>
          <w:color w:val="000000"/>
        </w:rPr>
        <w:t xml:space="preserve"> </w:t>
      </w:r>
      <w:r w:rsidR="00B47CA9" w:rsidRPr="00D216D5">
        <w:rPr>
          <w:color w:val="000000"/>
        </w:rPr>
        <w:t xml:space="preserve">calculations the bulk service rates to reflect Middleton at 80 percent design capacity and Gibson at 100 percent design capacity, which equitably distributes costs based on the stage of development for each respective utility. </w:t>
      </w:r>
    </w:p>
    <w:p w14:paraId="7C92DF1C" w14:textId="72FE6027" w:rsidR="00B47CA9" w:rsidRPr="00D216D5" w:rsidRDefault="000A0759" w:rsidP="00B47CA9">
      <w:pPr>
        <w:spacing w:after="240"/>
        <w:jc w:val="both"/>
      </w:pPr>
      <w:r w:rsidRPr="00D216D5">
        <w:rPr>
          <w:color w:val="000000"/>
        </w:rPr>
        <w:tab/>
      </w:r>
      <w:r w:rsidR="00B47CA9" w:rsidRPr="00D216D5">
        <w:rPr>
          <w:color w:val="000000"/>
        </w:rPr>
        <w:t xml:space="preserve">As a result, </w:t>
      </w:r>
      <w:r w:rsidR="003B5B98">
        <w:rPr>
          <w:color w:val="000000"/>
        </w:rPr>
        <w:t>we</w:t>
      </w:r>
      <w:r w:rsidR="003B5B98" w:rsidRPr="00D216D5">
        <w:rPr>
          <w:color w:val="000000"/>
        </w:rPr>
        <w:t xml:space="preserve"> </w:t>
      </w:r>
      <w:r w:rsidR="00B47CA9" w:rsidRPr="00D216D5">
        <w:rPr>
          <w:color w:val="000000"/>
        </w:rPr>
        <w:t xml:space="preserve">determined purchased water </w:t>
      </w:r>
      <w:r w:rsidR="00C6114F">
        <w:rPr>
          <w:color w:val="000000"/>
        </w:rPr>
        <w:t>shall</w:t>
      </w:r>
      <w:r w:rsidR="00B47CA9" w:rsidRPr="00D216D5">
        <w:rPr>
          <w:color w:val="000000"/>
        </w:rPr>
        <w:t xml:space="preserve"> be $1,099,713 and purchased wastewater </w:t>
      </w:r>
      <w:r w:rsidR="00C6114F">
        <w:rPr>
          <w:color w:val="000000"/>
        </w:rPr>
        <w:t>shall</w:t>
      </w:r>
      <w:r w:rsidR="00B47CA9" w:rsidRPr="00D216D5">
        <w:rPr>
          <w:color w:val="000000"/>
        </w:rPr>
        <w:t xml:space="preserve"> be $4,410,586. This results in an increase of $150,405 ($1,099,713 - $940,308) to purchased water and $1,209,078 ($4,410,586 - $3,201,508) to wastewater. Based on these adjustments, </w:t>
      </w:r>
      <w:r w:rsidR="003B5B98">
        <w:rPr>
          <w:color w:val="000000"/>
        </w:rPr>
        <w:t>we approve</w:t>
      </w:r>
      <w:r w:rsidR="00B47CA9" w:rsidRPr="00D216D5">
        <w:rPr>
          <w:color w:val="000000"/>
        </w:rPr>
        <w:t xml:space="preserve"> O&amp;M expenses of $1,769,403 ($1,618,998 + $150,405) for water and $5,338,432 ($4,129,354 + $1,209,078) for wastewater.</w:t>
      </w:r>
    </w:p>
    <w:p w14:paraId="298631C8" w14:textId="0EF0641A" w:rsidR="00B47CA9" w:rsidRDefault="009F33E8" w:rsidP="00E94863">
      <w:pPr>
        <w:ind w:firstLine="720"/>
        <w:jc w:val="both"/>
        <w:outlineLvl w:val="2"/>
        <w:rPr>
          <w:bCs/>
          <w:iCs/>
          <w:szCs w:val="28"/>
        </w:rPr>
      </w:pPr>
      <w:r>
        <w:rPr>
          <w:bCs/>
          <w:iCs/>
          <w:szCs w:val="28"/>
        </w:rPr>
        <w:t xml:space="preserve">e. </w:t>
      </w:r>
      <w:r w:rsidR="00B47CA9" w:rsidRPr="00D216D5">
        <w:rPr>
          <w:bCs/>
          <w:iCs/>
          <w:szCs w:val="28"/>
        </w:rPr>
        <w:t>Net Depreciation Expense</w:t>
      </w:r>
    </w:p>
    <w:p w14:paraId="1C307BD5" w14:textId="77777777" w:rsidR="006C2D3E" w:rsidRPr="00D216D5" w:rsidRDefault="006C2D3E" w:rsidP="00B47CA9">
      <w:pPr>
        <w:jc w:val="both"/>
        <w:outlineLvl w:val="2"/>
        <w:rPr>
          <w:bCs/>
          <w:iCs/>
          <w:szCs w:val="28"/>
        </w:rPr>
      </w:pPr>
    </w:p>
    <w:p w14:paraId="0B0B5A5F" w14:textId="40CCC7C5" w:rsidR="00B47CA9" w:rsidRPr="00D216D5" w:rsidRDefault="000A0759" w:rsidP="00B47CA9">
      <w:pPr>
        <w:spacing w:after="240"/>
        <w:jc w:val="both"/>
      </w:pPr>
      <w:r w:rsidRPr="00D216D5">
        <w:tab/>
      </w:r>
      <w:r w:rsidR="00B47CA9" w:rsidRPr="00D216D5">
        <w:t xml:space="preserve">The Utility reflected depreciation expense, net of CIAC amortization, of $89,535 for water and $113,296 for wastewater. Based on </w:t>
      </w:r>
      <w:r w:rsidR="003B5B98">
        <w:t>our</w:t>
      </w:r>
      <w:r w:rsidR="003B5B98" w:rsidRPr="00D216D5">
        <w:t xml:space="preserve"> </w:t>
      </w:r>
      <w:r w:rsidR="00B47CA9" w:rsidRPr="00D216D5">
        <w:t>adjustments to rate base, corresponding adjustments sh</w:t>
      </w:r>
      <w:r w:rsidR="002679C7">
        <w:t>all</w:t>
      </w:r>
      <w:r w:rsidR="00B47CA9" w:rsidRPr="00D216D5">
        <w:t xml:space="preserve"> be made to increase net depreciation expense by $94,477 for water and $394,512 for wastewater. Additionally, Middleton reflected amortization expense balances of $62,466 for water and $90,704 for wastewater to reflect amortization of organization costs. Organization costs are typically recorded in Accounts 301 and 351 and amortized pursuant to Rule 25-30.140, F.A.C. As such, </w:t>
      </w:r>
      <w:r w:rsidR="003B5B98">
        <w:t>we have</w:t>
      </w:r>
      <w:r w:rsidR="00B47CA9" w:rsidRPr="00D216D5">
        <w:t xml:space="preserve"> reclassified organization costs for water and wastewater as depreciation expense. These adjustments result in net depreciation expense of $246,478 ($89,535 + $94,477 + $62,466) for water, and $598,512 ($113,296 + $394,512 + $90,704) for wastewater.</w:t>
      </w:r>
    </w:p>
    <w:p w14:paraId="4D96A6A2" w14:textId="1CBFE7D0" w:rsidR="00B47CA9" w:rsidRDefault="009F33E8" w:rsidP="00E94863">
      <w:pPr>
        <w:ind w:firstLine="720"/>
        <w:jc w:val="both"/>
        <w:outlineLvl w:val="2"/>
        <w:rPr>
          <w:bCs/>
          <w:iCs/>
          <w:szCs w:val="28"/>
        </w:rPr>
      </w:pPr>
      <w:r>
        <w:rPr>
          <w:bCs/>
          <w:iCs/>
          <w:szCs w:val="28"/>
        </w:rPr>
        <w:t xml:space="preserve">f. </w:t>
      </w:r>
      <w:r w:rsidR="00B47CA9" w:rsidRPr="00D216D5">
        <w:rPr>
          <w:bCs/>
          <w:iCs/>
          <w:szCs w:val="28"/>
        </w:rPr>
        <w:t>Amortization Expense</w:t>
      </w:r>
    </w:p>
    <w:p w14:paraId="27837091" w14:textId="77777777" w:rsidR="006C2D3E" w:rsidRPr="00D216D5" w:rsidRDefault="006C2D3E" w:rsidP="00B47CA9">
      <w:pPr>
        <w:jc w:val="both"/>
        <w:outlineLvl w:val="2"/>
        <w:rPr>
          <w:bCs/>
          <w:iCs/>
          <w:szCs w:val="28"/>
        </w:rPr>
      </w:pPr>
    </w:p>
    <w:p w14:paraId="78822ABD" w14:textId="2EAC429C" w:rsidR="00B47CA9" w:rsidRPr="00D216D5" w:rsidRDefault="000A0759" w:rsidP="00B47CA9">
      <w:pPr>
        <w:spacing w:after="240"/>
        <w:jc w:val="both"/>
      </w:pPr>
      <w:r w:rsidRPr="00D216D5">
        <w:tab/>
      </w:r>
      <w:r w:rsidR="00B47CA9" w:rsidRPr="00D216D5">
        <w:t xml:space="preserve">Middleton reflected amortization expense balances of $62,466 for water and $90,704 for wastewater to reflect amortization of organization costs. Organization costs are typically recorded in Accounts 301 and 351 and amortized pursuant to Rule 25-30.140, F.A.C. As such, </w:t>
      </w:r>
      <w:r w:rsidR="003B5B98">
        <w:t>we have</w:t>
      </w:r>
      <w:r w:rsidR="00B47CA9" w:rsidRPr="00D216D5">
        <w:t xml:space="preserve"> reclassified organization costs for water and wastewater as depreciation expense and included them in its calculation of net depreciation expense above.</w:t>
      </w:r>
    </w:p>
    <w:p w14:paraId="0DD4F362" w14:textId="77777777" w:rsidR="00315112" w:rsidRDefault="00315112">
      <w:pPr>
        <w:rPr>
          <w:bCs/>
          <w:iCs/>
          <w:szCs w:val="28"/>
        </w:rPr>
      </w:pPr>
      <w:r>
        <w:rPr>
          <w:bCs/>
          <w:iCs/>
          <w:szCs w:val="28"/>
        </w:rPr>
        <w:br w:type="page"/>
      </w:r>
    </w:p>
    <w:p w14:paraId="34AE7A1D" w14:textId="63F374CE" w:rsidR="00B47CA9" w:rsidRDefault="009F33E8" w:rsidP="00E94863">
      <w:pPr>
        <w:ind w:firstLine="720"/>
        <w:jc w:val="both"/>
        <w:outlineLvl w:val="2"/>
        <w:rPr>
          <w:bCs/>
          <w:iCs/>
          <w:szCs w:val="28"/>
        </w:rPr>
      </w:pPr>
      <w:r>
        <w:rPr>
          <w:bCs/>
          <w:iCs/>
          <w:szCs w:val="28"/>
        </w:rPr>
        <w:t xml:space="preserve">g. </w:t>
      </w:r>
      <w:r w:rsidR="00B47CA9" w:rsidRPr="00D216D5">
        <w:rPr>
          <w:bCs/>
          <w:iCs/>
          <w:szCs w:val="28"/>
        </w:rPr>
        <w:t>Taxes Other Than Income</w:t>
      </w:r>
    </w:p>
    <w:p w14:paraId="248F8247" w14:textId="77777777" w:rsidR="006C2D3E" w:rsidRPr="00D216D5" w:rsidRDefault="006C2D3E" w:rsidP="00B47CA9">
      <w:pPr>
        <w:jc w:val="both"/>
        <w:outlineLvl w:val="2"/>
        <w:rPr>
          <w:bCs/>
          <w:iCs/>
          <w:szCs w:val="28"/>
        </w:rPr>
      </w:pPr>
    </w:p>
    <w:p w14:paraId="3085AC2B" w14:textId="31B1AEF9" w:rsidR="00B47CA9" w:rsidRPr="00D216D5" w:rsidRDefault="000A0759" w:rsidP="00B47CA9">
      <w:pPr>
        <w:spacing w:after="240"/>
        <w:jc w:val="both"/>
      </w:pPr>
      <w:r w:rsidRPr="00D216D5">
        <w:tab/>
      </w:r>
      <w:r w:rsidR="00B47CA9" w:rsidRPr="00D216D5">
        <w:t xml:space="preserve">In its filing, Middleton included taxes other than income (TOTI) expense of $426,144 for water and $714,904 for wastewater. Middleton’s calculation of proposed property tax expense for each system was based on the Sumter County millage rate from 2020. </w:t>
      </w:r>
      <w:r w:rsidR="003B5B98">
        <w:t>We</w:t>
      </w:r>
      <w:r w:rsidR="003B5B98" w:rsidRPr="00D216D5">
        <w:t xml:space="preserve"> </w:t>
      </w:r>
      <w:r w:rsidR="00B47CA9" w:rsidRPr="00D216D5">
        <w:t xml:space="preserve">recalculated the property tax expense for each system using the most recent millage rate and </w:t>
      </w:r>
      <w:r w:rsidR="00C6114F">
        <w:t>find</w:t>
      </w:r>
      <w:r w:rsidR="00B47CA9" w:rsidRPr="00D216D5">
        <w:t xml:space="preserve"> an adjustment </w:t>
      </w:r>
      <w:r w:rsidR="00C6114F">
        <w:t xml:space="preserve">shall </w:t>
      </w:r>
      <w:r w:rsidR="00B47CA9" w:rsidRPr="00D216D5">
        <w:t xml:space="preserve">be made to decrease property tax by $7,468 for water and $15,727 for wastewater. </w:t>
      </w:r>
      <w:r w:rsidR="003B5B98">
        <w:t>We</w:t>
      </w:r>
      <w:r w:rsidR="003B5B98" w:rsidRPr="00D216D5">
        <w:t xml:space="preserve"> </w:t>
      </w:r>
      <w:r w:rsidR="00B47CA9" w:rsidRPr="00D216D5">
        <w:t xml:space="preserve">also made a corresponding adjustment to increase regulatory assessment fees (RAFs) by $13,156 for water and $92,255 for wastewater to reflect </w:t>
      </w:r>
      <w:r w:rsidR="003B5B98">
        <w:t>the</w:t>
      </w:r>
      <w:r w:rsidR="00B47CA9" w:rsidRPr="00D216D5">
        <w:t xml:space="preserve"> </w:t>
      </w:r>
      <w:r w:rsidR="002679C7">
        <w:t>approved</w:t>
      </w:r>
      <w:r w:rsidR="00B47CA9" w:rsidRPr="00D216D5">
        <w:t xml:space="preserve"> revenue requirement. Therefore, </w:t>
      </w:r>
      <w:r w:rsidR="003B5B98">
        <w:t>we approve</w:t>
      </w:r>
      <w:r w:rsidR="00B47CA9" w:rsidRPr="00D216D5">
        <w:t xml:space="preserve"> a TOTI balance of $431,832 for water and $791,432 for wastewater.</w:t>
      </w:r>
    </w:p>
    <w:p w14:paraId="132AC750" w14:textId="1485F5CE" w:rsidR="00B47CA9" w:rsidRDefault="009F33E8" w:rsidP="00E94863">
      <w:pPr>
        <w:ind w:firstLine="720"/>
        <w:jc w:val="both"/>
        <w:outlineLvl w:val="2"/>
        <w:rPr>
          <w:bCs/>
          <w:iCs/>
          <w:szCs w:val="28"/>
        </w:rPr>
      </w:pPr>
      <w:r>
        <w:rPr>
          <w:bCs/>
          <w:iCs/>
          <w:szCs w:val="28"/>
        </w:rPr>
        <w:t xml:space="preserve">h. </w:t>
      </w:r>
      <w:r w:rsidR="00B47CA9" w:rsidRPr="00D216D5">
        <w:rPr>
          <w:bCs/>
          <w:iCs/>
          <w:szCs w:val="28"/>
        </w:rPr>
        <w:t>Revenue Requirement</w:t>
      </w:r>
    </w:p>
    <w:p w14:paraId="6B2D0BCC" w14:textId="77777777" w:rsidR="006C2D3E" w:rsidRPr="00D216D5" w:rsidRDefault="006C2D3E" w:rsidP="00B47CA9">
      <w:pPr>
        <w:jc w:val="both"/>
        <w:outlineLvl w:val="2"/>
        <w:rPr>
          <w:bCs/>
          <w:iCs/>
          <w:szCs w:val="28"/>
        </w:rPr>
      </w:pPr>
    </w:p>
    <w:p w14:paraId="3A2A72BE" w14:textId="4F82339D" w:rsidR="00B47CA9" w:rsidRPr="00D216D5" w:rsidRDefault="000A0759" w:rsidP="00B47CA9">
      <w:pPr>
        <w:spacing w:after="240"/>
        <w:jc w:val="both"/>
      </w:pPr>
      <w:r w:rsidRPr="00D216D5">
        <w:tab/>
      </w:r>
      <w:r w:rsidR="00B47CA9" w:rsidRPr="00D216D5">
        <w:t xml:space="preserve">The Utility’s projected revenues include O&amp;M expenses, net depreciation expense, taxes other than income, as well as a return on investment. As a limited liability company, </w:t>
      </w:r>
      <w:r w:rsidR="00523A53">
        <w:t>we</w:t>
      </w:r>
      <w:r w:rsidR="00523A53" w:rsidRPr="00D216D5">
        <w:t xml:space="preserve"> </w:t>
      </w:r>
      <w:r w:rsidR="00B47CA9" w:rsidRPr="00D216D5">
        <w:t xml:space="preserve">note that Middleton has no income tax expense. The Utility proposed revenue requirements for water and wastewater of $2,513,414 and $5,452,252, respectively. </w:t>
      </w:r>
      <w:r w:rsidR="00523A53">
        <w:t>We approve</w:t>
      </w:r>
      <w:r w:rsidR="00B47CA9" w:rsidRPr="00D216D5">
        <w:t xml:space="preserve"> adjusted revenue requirements of $2,805,774 for water and $7,502,369 for wastewater to be used to set initial rates for service. The calculation of Middleton’s projected water and wastewater revenue requirements are shown on Schedule Nos. 3-A and 3-B, respectively. </w:t>
      </w:r>
      <w:r w:rsidR="00523A53">
        <w:t>Our</w:t>
      </w:r>
      <w:r w:rsidR="00523A53" w:rsidRPr="00D216D5">
        <w:t xml:space="preserve"> </w:t>
      </w:r>
      <w:r w:rsidR="00B47CA9" w:rsidRPr="00D216D5">
        <w:t>adjustments are shown on Schedule No. 3-C.</w:t>
      </w:r>
    </w:p>
    <w:p w14:paraId="0980B094" w14:textId="5779D4A2" w:rsidR="00B47CA9" w:rsidRDefault="0011366A" w:rsidP="0011366A">
      <w:pPr>
        <w:ind w:firstLine="720"/>
        <w:jc w:val="both"/>
      </w:pPr>
      <w:r>
        <w:t xml:space="preserve">j. </w:t>
      </w:r>
      <w:r w:rsidR="00B47CA9" w:rsidRPr="00D216D5">
        <w:t>Rates and Rate Structure</w:t>
      </w:r>
    </w:p>
    <w:p w14:paraId="2902D12B" w14:textId="77777777" w:rsidR="006C2D3E" w:rsidRPr="00D216D5" w:rsidRDefault="006C2D3E" w:rsidP="00B47CA9">
      <w:pPr>
        <w:jc w:val="both"/>
      </w:pPr>
    </w:p>
    <w:p w14:paraId="6C1F2952" w14:textId="77777777" w:rsidR="00B47CA9" w:rsidRPr="00D216D5" w:rsidRDefault="000A0759" w:rsidP="00B47CA9">
      <w:pPr>
        <w:spacing w:after="240"/>
        <w:jc w:val="both"/>
      </w:pPr>
      <w:r w:rsidRPr="00D216D5">
        <w:tab/>
      </w:r>
      <w:r w:rsidR="00B47CA9" w:rsidRPr="00D216D5">
        <w:t>Middleton’s proposed rates are in accordance with Rule 25-30.033(2), F.A.C., which requires that a base facility charge and usage rate structure, as defined in Rule 25-30.437(6), F.A.C., be utilized for metered service. The Utility’s proposed rates were designed to generate the Utility’s requested revenue requirements of $2,513,414 for its water system and $5,452,252 for its wastewater system.</w:t>
      </w:r>
    </w:p>
    <w:p w14:paraId="028132AB" w14:textId="6717BDF0" w:rsidR="00B47CA9" w:rsidRPr="00D216D5" w:rsidRDefault="000A0759" w:rsidP="00B47CA9">
      <w:pPr>
        <w:spacing w:after="240"/>
        <w:jc w:val="both"/>
      </w:pPr>
      <w:r w:rsidRPr="00D216D5">
        <w:tab/>
      </w:r>
      <w:r w:rsidR="00523A53">
        <w:t>The</w:t>
      </w:r>
      <w:r w:rsidR="00B47CA9" w:rsidRPr="00D216D5">
        <w:t xml:space="preserve"> water rates shown on Schedule No. 4-A reflect the </w:t>
      </w:r>
      <w:r w:rsidR="00523A53">
        <w:t>approv</w:t>
      </w:r>
      <w:r w:rsidR="00523A53" w:rsidRPr="00D216D5">
        <w:t xml:space="preserve">ed </w:t>
      </w:r>
      <w:r w:rsidR="00B47CA9" w:rsidRPr="00D216D5">
        <w:t xml:space="preserve">revenue requirement of $2,805,774 for the water system less projected miscellaneous revenues of $7,276. The Utility projects an average residential consumption of approximately 6,844 gallons per month. The Utility proposed a residential rate structure consisting of a base facility charge (BFC) and two-tier inclining blocks with rate blocks of 1) 0-7,000 gallons and 2) all usage in excess of 7,000 gallons per month. The Utility’s proposed rate structure for the general service water customers consists of a BFC and uniform gallonage charge rate structure. The Utility’s proposed water rates recover 40 percent of the water revenues through the BFC. </w:t>
      </w:r>
      <w:r w:rsidR="00A14A7E">
        <w:t>the</w:t>
      </w:r>
      <w:r w:rsidR="00B47CA9" w:rsidRPr="00D216D5">
        <w:t xml:space="preserve"> Utility’s proposed water rate structure is reasonable and consistent with </w:t>
      </w:r>
      <w:r w:rsidR="00523A53">
        <w:t>our</w:t>
      </w:r>
      <w:r w:rsidR="00B47CA9" w:rsidRPr="00D216D5">
        <w:t xml:space="preserve"> methodology in determining water rate structures.</w:t>
      </w:r>
    </w:p>
    <w:p w14:paraId="3181719C" w14:textId="493BB1DD" w:rsidR="00B47CA9" w:rsidRPr="00D216D5" w:rsidRDefault="000A0759" w:rsidP="00B47CA9">
      <w:pPr>
        <w:spacing w:after="240"/>
        <w:jc w:val="both"/>
      </w:pPr>
      <w:r w:rsidRPr="00D216D5">
        <w:tab/>
      </w:r>
      <w:r w:rsidR="00315112">
        <w:t xml:space="preserve">The </w:t>
      </w:r>
      <w:r w:rsidR="00B47CA9" w:rsidRPr="00D216D5">
        <w:t xml:space="preserve">wastewater rates shown on Schedule 4-B reflect the </w:t>
      </w:r>
      <w:r w:rsidR="00523A53">
        <w:t>approv</w:t>
      </w:r>
      <w:r w:rsidR="00523A53" w:rsidRPr="00D216D5">
        <w:t xml:space="preserve">ed </w:t>
      </w:r>
      <w:r w:rsidR="00B47CA9" w:rsidRPr="00D216D5">
        <w:t xml:space="preserve">revenue requirement of $7,495,092 less projected miscellaneous revenues of $7,276. Middleton’s proposed wastewater rates include a BFC and uniform gallonage charge rate structure for its residential and general service customers. The residential wastewater rate includes a gallonage cap of 10,000 gallons. The Utility proposed recovering 50 percent of the revenues through the BFC. </w:t>
      </w:r>
      <w:r w:rsidR="00523A53">
        <w:t>T</w:t>
      </w:r>
      <w:r w:rsidR="00B47CA9" w:rsidRPr="00D216D5">
        <w:t xml:space="preserve">he Utility’s proposed wastewater rate structure is reasonable and consistent with </w:t>
      </w:r>
      <w:r w:rsidR="00523A53">
        <w:t>our</w:t>
      </w:r>
      <w:r w:rsidR="00B47CA9" w:rsidRPr="00D216D5">
        <w:t xml:space="preserve"> methodology in determining wastewater rate structures.</w:t>
      </w:r>
    </w:p>
    <w:p w14:paraId="4DF03CF3" w14:textId="0A23C9B3" w:rsidR="00B47CA9" w:rsidRPr="00D216D5" w:rsidRDefault="000A0759" w:rsidP="00B47CA9">
      <w:pPr>
        <w:spacing w:after="240"/>
        <w:jc w:val="both"/>
      </w:pPr>
      <w:r w:rsidRPr="00D216D5">
        <w:tab/>
      </w:r>
      <w:r w:rsidR="00B47CA9" w:rsidRPr="00D216D5">
        <w:t xml:space="preserve">Based on the above, </w:t>
      </w:r>
      <w:r w:rsidR="00523A53">
        <w:t>we approve the</w:t>
      </w:r>
      <w:r w:rsidR="00B47CA9" w:rsidRPr="00D216D5">
        <w:t xml:space="preserve"> water and wastewater rates and rate structures shown on Schedule Nos. 4-A and 4-B. The approved rates sh</w:t>
      </w:r>
      <w:r w:rsidR="002679C7">
        <w:t>all</w:t>
      </w:r>
      <w:r w:rsidR="00B47CA9" w:rsidRPr="00D216D5">
        <w:t xml:space="preserve"> be effective for services rendered on or after the stamped approval date on the tariff sheets, pursuant to Rule 25-30.475, F.A.C. Middleton Utility </w:t>
      </w:r>
      <w:r w:rsidR="00ED50E0">
        <w:t>is</w:t>
      </w:r>
      <w:r w:rsidR="00B47CA9" w:rsidRPr="00D216D5">
        <w:t xml:space="preserve"> required to charge the approved rates until authorized to change them by th</w:t>
      </w:r>
      <w:r w:rsidR="00523A53">
        <w:t>is</w:t>
      </w:r>
      <w:r w:rsidR="00B47CA9" w:rsidRPr="00D216D5">
        <w:t xml:space="preserve"> Commission in a subsequent proceeding.</w:t>
      </w:r>
    </w:p>
    <w:p w14:paraId="145F0781" w14:textId="15210625" w:rsidR="00B47CA9" w:rsidRDefault="009F33E8" w:rsidP="00E94863">
      <w:pPr>
        <w:ind w:firstLine="720"/>
        <w:jc w:val="both"/>
        <w:outlineLvl w:val="2"/>
        <w:rPr>
          <w:bCs/>
          <w:iCs/>
          <w:szCs w:val="28"/>
        </w:rPr>
      </w:pPr>
      <w:r>
        <w:rPr>
          <w:bCs/>
          <w:iCs/>
          <w:szCs w:val="28"/>
        </w:rPr>
        <w:t xml:space="preserve">j. </w:t>
      </w:r>
      <w:r w:rsidR="00B47CA9" w:rsidRPr="00D216D5">
        <w:rPr>
          <w:bCs/>
          <w:iCs/>
          <w:szCs w:val="28"/>
        </w:rPr>
        <w:t>Conclusion</w:t>
      </w:r>
    </w:p>
    <w:p w14:paraId="1CAF8F72" w14:textId="77777777" w:rsidR="006C2D3E" w:rsidRPr="00D216D5" w:rsidRDefault="006C2D3E" w:rsidP="00B47CA9">
      <w:pPr>
        <w:jc w:val="both"/>
        <w:outlineLvl w:val="2"/>
        <w:rPr>
          <w:bCs/>
          <w:iCs/>
          <w:szCs w:val="28"/>
        </w:rPr>
      </w:pPr>
    </w:p>
    <w:p w14:paraId="161EC901" w14:textId="302A70AC" w:rsidR="00B47CA9" w:rsidRDefault="000A0759" w:rsidP="000A0759">
      <w:pPr>
        <w:jc w:val="both"/>
      </w:pPr>
      <w:r w:rsidRPr="00D216D5">
        <w:tab/>
      </w:r>
      <w:r w:rsidR="0037797C">
        <w:t>We approve the</w:t>
      </w:r>
      <w:r w:rsidR="00B47CA9" w:rsidRPr="00D216D5">
        <w:t xml:space="preserve"> water and wastewater rates shown on Schedule Nos. 4-A and 4-B. The overall cost of capital </w:t>
      </w:r>
      <w:r w:rsidR="000A2C27">
        <w:t>shall</w:t>
      </w:r>
      <w:r w:rsidR="00410E29" w:rsidRPr="00D216D5">
        <w:t xml:space="preserve"> </w:t>
      </w:r>
      <w:r w:rsidR="00B47CA9" w:rsidRPr="00D216D5">
        <w:t xml:space="preserve">be set at 7.77 percent. An ROE of 7.84 percent with a range of plus or minus 100 basis points </w:t>
      </w:r>
      <w:r w:rsidR="002810AA">
        <w:t xml:space="preserve">is </w:t>
      </w:r>
      <w:r w:rsidR="00B47CA9" w:rsidRPr="00D216D5">
        <w:t>also approved. The approved rates sh</w:t>
      </w:r>
      <w:r w:rsidR="002679C7">
        <w:t>all</w:t>
      </w:r>
      <w:r w:rsidR="00B47CA9" w:rsidRPr="00D216D5">
        <w:t xml:space="preserve"> be effective for services rendered or connections made on or after the stamped approval date on the tariff sheets pursuant to Rule 25-30.475, F.A.C. The Utility </w:t>
      </w:r>
      <w:r w:rsidR="0018718C">
        <w:t>shall be</w:t>
      </w:r>
      <w:r w:rsidR="00A14A7E">
        <w:t xml:space="preserve"> </w:t>
      </w:r>
      <w:r w:rsidR="00B47CA9" w:rsidRPr="00D216D5">
        <w:t>required to charge the approved rates until authorized to change them by th</w:t>
      </w:r>
      <w:r w:rsidR="00395857">
        <w:t>is</w:t>
      </w:r>
      <w:r w:rsidR="00B47CA9" w:rsidRPr="00D216D5">
        <w:t xml:space="preserve"> Commission in a subsequent proceeding.</w:t>
      </w:r>
    </w:p>
    <w:p w14:paraId="0BDF82F0" w14:textId="420C9C19" w:rsidR="00A14A7E" w:rsidRDefault="00A14A7E" w:rsidP="000A0759">
      <w:pPr>
        <w:jc w:val="both"/>
      </w:pPr>
    </w:p>
    <w:p w14:paraId="78CD54F4" w14:textId="3A47BEE0" w:rsidR="00A14A7E" w:rsidRPr="00ED50E0" w:rsidRDefault="00A14A7E" w:rsidP="000A0759">
      <w:pPr>
        <w:jc w:val="both"/>
        <w:rPr>
          <w:u w:val="single"/>
        </w:rPr>
      </w:pPr>
      <w:r w:rsidRPr="00ED50E0">
        <w:rPr>
          <w:u w:val="single"/>
        </w:rPr>
        <w:t>III. Initial Customer Deposits</w:t>
      </w:r>
    </w:p>
    <w:p w14:paraId="3611F4DE" w14:textId="77777777" w:rsidR="00B47CA9" w:rsidRPr="00D216D5" w:rsidRDefault="00B47CA9" w:rsidP="00B47CA9"/>
    <w:p w14:paraId="6C2828A7" w14:textId="3B86EC29" w:rsidR="00B47CA9" w:rsidRPr="00D216D5" w:rsidRDefault="00ED50E0" w:rsidP="00ED50E0">
      <w:pPr>
        <w:spacing w:after="240"/>
        <w:jc w:val="both"/>
        <w:outlineLvl w:val="1"/>
      </w:pPr>
      <w:r>
        <w:rPr>
          <w:bCs/>
          <w:i/>
          <w:kern w:val="32"/>
          <w:szCs w:val="32"/>
        </w:rPr>
        <w:tab/>
      </w:r>
      <w:r w:rsidR="00B47CA9" w:rsidRPr="00D216D5">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$71.70 for water and $150.26 for wastewater for the residential 5/8″ x 3/4″ meter sizes and two times the average estimated monthly bill for all others. Customer deposits are designed to minimize the exposure of bad debt expense for the Utility and, ultimately, the general body of ratepayers. In addition, collection of customer deposits is consistent with one of the fundamental principles of ratemaking which ensures that the cost of providing service is recovered from the cost</w:t>
      </w:r>
      <w:r w:rsidR="00B50A3A">
        <w:t>-</w:t>
      </w:r>
      <w:r w:rsidR="00B47CA9" w:rsidRPr="00D216D5">
        <w:t>causer.</w:t>
      </w:r>
    </w:p>
    <w:p w14:paraId="5BAC70E6" w14:textId="5869124F" w:rsidR="00B47CA9" w:rsidRPr="00D216D5" w:rsidRDefault="000A0759" w:rsidP="00B47CA9">
      <w:pPr>
        <w:spacing w:after="240"/>
        <w:jc w:val="both"/>
        <w:outlineLvl w:val="1"/>
      </w:pPr>
      <w:r w:rsidRPr="00D216D5">
        <w:tab/>
      </w:r>
      <w:r w:rsidR="00B47CA9" w:rsidRPr="00D216D5">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Based on the billing determinants and average residential bill provided in the application, </w:t>
      </w:r>
      <w:r w:rsidR="00303899">
        <w:t>we</w:t>
      </w:r>
      <w:r w:rsidR="00303899" w:rsidRPr="00D216D5">
        <w:t xml:space="preserve"> </w:t>
      </w:r>
      <w:r w:rsidR="00B47CA9" w:rsidRPr="00D216D5">
        <w:t xml:space="preserve">determined that the anticipated average residential usage will be approximately 6,844 gallons per month for both water and wastewater. Consequently, the average residential monthly bill will be approximately $38.97 for water and $103.35 for wastewater service, based on </w:t>
      </w:r>
      <w:r w:rsidR="00303899">
        <w:t>the established</w:t>
      </w:r>
      <w:r w:rsidR="00B47CA9" w:rsidRPr="00D216D5">
        <w:t xml:space="preserve"> rates.</w:t>
      </w:r>
    </w:p>
    <w:p w14:paraId="0174067E" w14:textId="74BD4687" w:rsidR="00B47CA9" w:rsidRDefault="000A0759" w:rsidP="000A0759">
      <w:pPr>
        <w:jc w:val="both"/>
      </w:pPr>
      <w:r w:rsidRPr="00D216D5">
        <w:tab/>
      </w:r>
      <w:r w:rsidR="00B47CA9" w:rsidRPr="00D216D5">
        <w:t>Based on the above,</w:t>
      </w:r>
      <w:r w:rsidR="00B47CA9" w:rsidRPr="00D216D5">
        <w:rPr>
          <w:sz w:val="22"/>
        </w:rPr>
        <w:t xml:space="preserve"> t</w:t>
      </w:r>
      <w:r w:rsidR="00B47CA9" w:rsidRPr="00D216D5">
        <w:t>he appropriate initial customer deposits are $78 for water and $207 for wastewater service for the residential 5/8″ x 3/4″ meter size. The initial customer deposit for all other residential meter sizes and all general service meter sizes sh</w:t>
      </w:r>
      <w:r w:rsidR="00B50A3A">
        <w:t>all</w:t>
      </w:r>
      <w:r w:rsidR="00B47CA9" w:rsidRPr="00D216D5">
        <w:t xml:space="preserve"> be two times the average estimated bill. The approved customer deposits </w:t>
      </w:r>
      <w:r w:rsidR="000A2C27">
        <w:t>shall</w:t>
      </w:r>
      <w:r w:rsidR="00303899" w:rsidRPr="00D216D5">
        <w:t xml:space="preserve"> </w:t>
      </w:r>
      <w:r w:rsidR="00B47CA9" w:rsidRPr="00D216D5">
        <w:t>be effective for service rendered on or after the stamped approval date on the tariff pursuant to Rule 25-30.475, F.A.C. The Utility sh</w:t>
      </w:r>
      <w:r w:rsidR="00DE462C">
        <w:t>all</w:t>
      </w:r>
      <w:r w:rsidR="00B47CA9" w:rsidRPr="00D216D5">
        <w:t xml:space="preserve"> be required to collect the approved deposits until authorized to change them by th</w:t>
      </w:r>
      <w:r w:rsidR="00303899">
        <w:t>is</w:t>
      </w:r>
      <w:r w:rsidR="00B47CA9" w:rsidRPr="00D216D5">
        <w:t xml:space="preserve"> Commission in a subsequent proceeding.</w:t>
      </w:r>
    </w:p>
    <w:p w14:paraId="7ED8A535" w14:textId="2830C152" w:rsidR="00303899" w:rsidRDefault="00303899" w:rsidP="000A0759">
      <w:pPr>
        <w:jc w:val="both"/>
      </w:pPr>
    </w:p>
    <w:p w14:paraId="71752AAC" w14:textId="6CF92103" w:rsidR="00303899" w:rsidRPr="00ED50E0" w:rsidRDefault="00303899" w:rsidP="000A0759">
      <w:pPr>
        <w:jc w:val="both"/>
        <w:rPr>
          <w:u w:val="single"/>
        </w:rPr>
      </w:pPr>
      <w:r w:rsidRPr="00ED50E0">
        <w:rPr>
          <w:u w:val="single"/>
        </w:rPr>
        <w:t>IV. Temporary Meter Deposits</w:t>
      </w:r>
    </w:p>
    <w:p w14:paraId="5B29C891" w14:textId="77777777" w:rsidR="00B47CA9" w:rsidRPr="00D216D5" w:rsidRDefault="00B47CA9" w:rsidP="00B47CA9"/>
    <w:p w14:paraId="0DF96C20" w14:textId="2D1AF134" w:rsidR="00B47CA9" w:rsidRPr="00D216D5" w:rsidRDefault="000A0759" w:rsidP="00DD4576">
      <w:pPr>
        <w:spacing w:after="240"/>
        <w:jc w:val="both"/>
        <w:outlineLvl w:val="0"/>
        <w:rPr>
          <w:bCs/>
          <w:iCs/>
          <w:szCs w:val="28"/>
        </w:rPr>
      </w:pPr>
      <w:r w:rsidRPr="00D216D5">
        <w:rPr>
          <w:bCs/>
          <w:i/>
          <w:kern w:val="32"/>
          <w:szCs w:val="32"/>
        </w:rPr>
        <w:tab/>
      </w:r>
      <w:r w:rsidR="00B47CA9" w:rsidRPr="00D216D5">
        <w:t>Middleton</w:t>
      </w:r>
      <w:r w:rsidR="00B47CA9" w:rsidRPr="00D216D5">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B47CA9" w:rsidRPr="00D216D5">
        <w:t xml:space="preserve">Middleton </w:t>
      </w:r>
      <w:r w:rsidR="000A2C27">
        <w:t>shall</w:t>
      </w:r>
      <w:r w:rsidR="00B47CA9" w:rsidRPr="00D216D5">
        <w:rPr>
          <w:bCs/>
          <w:iCs/>
          <w:szCs w:val="28"/>
        </w:rPr>
        <w:t xml:space="preserve"> credit the customer with the reasonable salvage value of the service facilities and materials consistent with Rules 25-30.315 and 25-30.345, F.A.C. </w:t>
      </w:r>
    </w:p>
    <w:p w14:paraId="34B5BB40" w14:textId="54FB491B" w:rsidR="00B47CA9" w:rsidRDefault="000A0759" w:rsidP="000A0759">
      <w:pPr>
        <w:jc w:val="both"/>
      </w:pPr>
      <w:r w:rsidRPr="00D216D5">
        <w:rPr>
          <w:bCs/>
          <w:iCs/>
          <w:szCs w:val="28"/>
        </w:rPr>
        <w:tab/>
      </w:r>
      <w:r w:rsidR="00B47CA9" w:rsidRPr="00D216D5">
        <w:rPr>
          <w:bCs/>
          <w:iCs/>
          <w:szCs w:val="28"/>
        </w:rPr>
        <w:t>Based on the above, the Utility’s requested temporary meter deposit for general service customers at actual cost pursuant to Rules 25-30.315 and 25-30.345, F.A.C., is reasonable and</w:t>
      </w:r>
      <w:r w:rsidR="00303899">
        <w:rPr>
          <w:bCs/>
          <w:iCs/>
          <w:szCs w:val="28"/>
        </w:rPr>
        <w:t xml:space="preserve">, therefore, is </w:t>
      </w:r>
      <w:r w:rsidR="00B47CA9" w:rsidRPr="00D216D5">
        <w:rPr>
          <w:bCs/>
          <w:iCs/>
          <w:szCs w:val="28"/>
        </w:rPr>
        <w:t xml:space="preserve">approved. The approved deposit </w:t>
      </w:r>
      <w:r w:rsidR="000A2C27">
        <w:rPr>
          <w:bCs/>
          <w:iCs/>
          <w:szCs w:val="28"/>
        </w:rPr>
        <w:t>shall</w:t>
      </w:r>
      <w:r w:rsidR="00303899">
        <w:rPr>
          <w:bCs/>
          <w:iCs/>
          <w:szCs w:val="28"/>
        </w:rPr>
        <w:t xml:space="preserve"> </w:t>
      </w:r>
      <w:r w:rsidR="00B47CA9" w:rsidRPr="00D216D5">
        <w:rPr>
          <w:bCs/>
          <w:iCs/>
          <w:szCs w:val="28"/>
        </w:rPr>
        <w:t>be effective for service rendered on or after the stamped approval date on the tariff pursuant to Rule 25-30.475, F.A.C. Middleton</w:t>
      </w:r>
      <w:r w:rsidR="00B47CA9" w:rsidRPr="00D216D5">
        <w:t xml:space="preserve"> </w:t>
      </w:r>
      <w:r w:rsidR="00303899">
        <w:t>is</w:t>
      </w:r>
      <w:r w:rsidR="00B47CA9" w:rsidRPr="00D216D5">
        <w:t xml:space="preserve"> required to collect the approved deposit, which covers the anticipated costs of installing and removing facilities and materials for temporary service, until authorized to change it by th</w:t>
      </w:r>
      <w:r w:rsidR="00303899">
        <w:t>is</w:t>
      </w:r>
      <w:r w:rsidR="00B47CA9" w:rsidRPr="00D216D5">
        <w:t xml:space="preserve"> Commission in a subsequent proceeding.</w:t>
      </w:r>
    </w:p>
    <w:p w14:paraId="3F22DB41" w14:textId="1A098968" w:rsidR="00303899" w:rsidRDefault="00303899" w:rsidP="000A0759">
      <w:pPr>
        <w:jc w:val="both"/>
      </w:pPr>
    </w:p>
    <w:p w14:paraId="7AE928EE" w14:textId="552A5AB3" w:rsidR="00303899" w:rsidRPr="00DE462C" w:rsidRDefault="00303899" w:rsidP="000A0759">
      <w:pPr>
        <w:jc w:val="both"/>
        <w:rPr>
          <w:u w:val="single"/>
        </w:rPr>
      </w:pPr>
      <w:r w:rsidRPr="00DE462C">
        <w:rPr>
          <w:u w:val="single"/>
        </w:rPr>
        <w:t>V. Collection Device Cleaning Charge</w:t>
      </w:r>
    </w:p>
    <w:p w14:paraId="3ADD65DC" w14:textId="77777777" w:rsidR="00B47CA9" w:rsidRPr="00D216D5" w:rsidRDefault="00B47CA9" w:rsidP="00B47CA9"/>
    <w:p w14:paraId="0EB4E677" w14:textId="242E6B95" w:rsidR="00B47CA9" w:rsidRPr="00D216D5" w:rsidRDefault="000A0759" w:rsidP="00DD4576">
      <w:pPr>
        <w:spacing w:after="240"/>
        <w:jc w:val="both"/>
        <w:outlineLvl w:val="1"/>
      </w:pPr>
      <w:r w:rsidRPr="00D216D5">
        <w:rPr>
          <w:bCs/>
          <w:i/>
          <w:kern w:val="32"/>
          <w:szCs w:val="32"/>
        </w:rPr>
        <w:tab/>
      </w:r>
      <w:r w:rsidR="00B47CA9" w:rsidRPr="00D216D5">
        <w:t>Middleton</w:t>
      </w:r>
      <w:r w:rsidR="00B47CA9" w:rsidRPr="00D216D5">
        <w:rPr>
          <w:bCs/>
          <w:iCs/>
          <w:szCs w:val="28"/>
        </w:rPr>
        <w:t xml:space="preserve"> requested a collection device cleaning charge at actual cost for general service customers </w:t>
      </w:r>
      <w:r w:rsidR="00B47CA9" w:rsidRPr="00D216D5">
        <w:t>who fail to perform the required actions after receiving written notice from the Utility with an estimate of potential charges. Cleaning the collection device helps prevent damage and operational problems in the wastewater collection and treatment system by removing fats, oil, and grease (FOG) from the wastewater stream prior to it entering the collection system. Once FOG is introduced into the wastewater system, it then cools, solidifies, accumulates and restricts wastewater flow within the pipes. Restaurants are the most common type of general service customer to have higher concentrations of FOG in their discharged wastewater.</w:t>
      </w:r>
    </w:p>
    <w:p w14:paraId="4CFA0B3E" w14:textId="77777777" w:rsidR="00B47CA9" w:rsidRPr="00D216D5" w:rsidRDefault="000A0759" w:rsidP="00B47CA9">
      <w:pPr>
        <w:spacing w:after="240"/>
        <w:jc w:val="both"/>
        <w:outlineLvl w:val="1"/>
      </w:pPr>
      <w:r w:rsidRPr="00D216D5">
        <w:tab/>
      </w:r>
      <w:r w:rsidR="00B47CA9" w:rsidRPr="00D216D5">
        <w:t xml:space="preserve">Middleton is requiring all customers with a grease interceptor be required to have a quarterly cleaning schedule, provide a cleaning manifest to the Utility, and perform any needed maintenance that has been identified by the customer’s grease interceptor cleaning contractor. If a cleaning manifest is not received by the Utility on time or if necessary maintenance has not been performed, a reminder letter will be sent to the customer with an estimate of charges for cleaning the grease interceptor and giving the customer 15 days to come into compliance. If the customer fails to come into compliance by the notified deadline, the Utility will hire a contractor to perform the cleaning and the contractor’s cost will be passed through to the general service customer at the actual cost to the Utility. </w:t>
      </w:r>
    </w:p>
    <w:p w14:paraId="2F8E2337" w14:textId="20EA44C9" w:rsidR="00B47CA9" w:rsidRPr="00D216D5" w:rsidRDefault="000A0759" w:rsidP="00B47CA9">
      <w:pPr>
        <w:spacing w:after="240"/>
        <w:jc w:val="both"/>
      </w:pPr>
      <w:r w:rsidRPr="00D216D5">
        <w:tab/>
      </w:r>
      <w:r w:rsidR="00303899">
        <w:t>T</w:t>
      </w:r>
      <w:r w:rsidR="00B47CA9" w:rsidRPr="00D216D5">
        <w:t xml:space="preserve">he Utility’s proposed collection device cleaning charge is a reasonable, proactive approach to avoid operational problems in the Utility’s collection and treatment facilities. The Utility’s request is consistent with Rule 20-30.225(6), F.A.C., which provides that Middleton may require that each customer be responsible for cleaning and maintaining sewer laterals to the point of delivery. </w:t>
      </w:r>
      <w:r w:rsidR="00303899">
        <w:t>T</w:t>
      </w:r>
      <w:r w:rsidR="00B47CA9" w:rsidRPr="00D216D5">
        <w:t xml:space="preserve">he Utility’s requested charge is reasonable and consistent with </w:t>
      </w:r>
      <w:r w:rsidR="0047143C">
        <w:t>our</w:t>
      </w:r>
      <w:r w:rsidR="00B47CA9" w:rsidRPr="00D216D5">
        <w:t xml:space="preserve"> approval of a collection device cleaning charge in prior dockets.</w:t>
      </w:r>
      <w:r w:rsidR="00B47CA9" w:rsidRPr="00D216D5">
        <w:rPr>
          <w:vertAlign w:val="superscript"/>
        </w:rPr>
        <w:footnoteReference w:id="13"/>
      </w:r>
    </w:p>
    <w:p w14:paraId="7AE9B8B6" w14:textId="7D3AB6BE" w:rsidR="00B47CA9" w:rsidRDefault="000A0759" w:rsidP="000A0759">
      <w:pPr>
        <w:jc w:val="both"/>
      </w:pPr>
      <w:r w:rsidRPr="00D216D5">
        <w:tab/>
      </w:r>
      <w:r w:rsidR="00B47CA9" w:rsidRPr="00D216D5">
        <w:t xml:space="preserve">Therefore, </w:t>
      </w:r>
      <w:r w:rsidR="00303899">
        <w:t>we approve</w:t>
      </w:r>
      <w:r w:rsidR="00B47CA9" w:rsidRPr="00D216D5">
        <w:t xml:space="preserve"> the Utility’s request to charge a collection device cleaning charge. This charge may be levied if circumstances are consistent with those discussed </w:t>
      </w:r>
      <w:r w:rsidR="0047143C">
        <w:t>herein</w:t>
      </w:r>
      <w:r w:rsidR="00B47CA9" w:rsidRPr="00D216D5">
        <w:t xml:space="preserve"> and </w:t>
      </w:r>
      <w:r w:rsidR="000A2C27">
        <w:t>shall</w:t>
      </w:r>
      <w:r w:rsidR="00B47CA9" w:rsidRPr="00D216D5">
        <w:t xml:space="preserve"> be set forth in the Utility’s tariff. The approved charge </w:t>
      </w:r>
      <w:r w:rsidR="000A2C27">
        <w:t>shall</w:t>
      </w:r>
      <w:r w:rsidR="00303899" w:rsidRPr="00D216D5">
        <w:t xml:space="preserve"> </w:t>
      </w:r>
      <w:r w:rsidR="00B47CA9" w:rsidRPr="00D216D5">
        <w:t>be effective for service rendered on or after the stamped approval date on the tariff pursuant to Rule 25-30.475, F.A.C. The Utility sh</w:t>
      </w:r>
      <w:r w:rsidR="00ED50E0">
        <w:t>all</w:t>
      </w:r>
      <w:r w:rsidR="00B47CA9" w:rsidRPr="00D216D5">
        <w:t xml:space="preserve"> be required to charge the approved charge until authorized to change it by th</w:t>
      </w:r>
      <w:r w:rsidR="00303899">
        <w:t>is</w:t>
      </w:r>
      <w:r w:rsidR="00B47CA9" w:rsidRPr="00D216D5">
        <w:t xml:space="preserve"> Commission in a subsequent proceeding.</w:t>
      </w:r>
    </w:p>
    <w:p w14:paraId="1053B799" w14:textId="10845900" w:rsidR="00303899" w:rsidRDefault="00303899" w:rsidP="000A0759">
      <w:pPr>
        <w:jc w:val="both"/>
      </w:pPr>
    </w:p>
    <w:p w14:paraId="40571EBB" w14:textId="63034B45" w:rsidR="00303899" w:rsidRPr="00ED50E0" w:rsidRDefault="00303899" w:rsidP="000A0759">
      <w:pPr>
        <w:jc w:val="both"/>
        <w:rPr>
          <w:u w:val="single"/>
        </w:rPr>
      </w:pPr>
      <w:r w:rsidRPr="00ED50E0">
        <w:rPr>
          <w:u w:val="single"/>
        </w:rPr>
        <w:t>VI. Miscellaneous Service Charges</w:t>
      </w:r>
    </w:p>
    <w:p w14:paraId="7360261C" w14:textId="77777777" w:rsidR="00B47CA9" w:rsidRPr="00D216D5" w:rsidRDefault="00B47CA9" w:rsidP="00B47CA9"/>
    <w:p w14:paraId="70E7C897" w14:textId="3EB4D45E" w:rsidR="00B47CA9" w:rsidRPr="00D216D5" w:rsidRDefault="000A0759" w:rsidP="00DD4576">
      <w:pPr>
        <w:spacing w:after="240"/>
        <w:jc w:val="both"/>
        <w:outlineLvl w:val="0"/>
      </w:pPr>
      <w:r w:rsidRPr="00D216D5">
        <w:rPr>
          <w:bCs/>
          <w:i/>
          <w:kern w:val="32"/>
          <w:szCs w:val="32"/>
        </w:rPr>
        <w:tab/>
      </w:r>
      <w:r w:rsidR="00B47CA9" w:rsidRPr="00D216D5">
        <w:t xml:space="preserve">Section 367.091, F.S., authorizes </w:t>
      </w:r>
      <w:r w:rsidR="0047143C">
        <w:t>us</w:t>
      </w:r>
      <w:r w:rsidR="00B47CA9" w:rsidRPr="00D216D5">
        <w:t xml:space="preserve"> to establish miscellaneous service charges. Middleton’s request was accompanied by its reason for requesting the charges as well as the cost justification required by Section 367.091(6), F.S. The purpose of these charges is to place the burden for requesting or causing these services on the cost</w:t>
      </w:r>
      <w:r w:rsidR="0047143C">
        <w:t>-</w:t>
      </w:r>
      <w:r w:rsidR="00B47CA9" w:rsidRPr="00D216D5">
        <w:t>causer rather than the general body of ratepayers.</w:t>
      </w:r>
    </w:p>
    <w:p w14:paraId="07073B33" w14:textId="5F1DED1B" w:rsidR="00B47CA9" w:rsidRDefault="00303899" w:rsidP="00303899">
      <w:pPr>
        <w:ind w:firstLine="720"/>
        <w:jc w:val="both"/>
      </w:pPr>
      <w:r>
        <w:t xml:space="preserve">a. </w:t>
      </w:r>
      <w:r w:rsidR="00B47CA9" w:rsidRPr="00D216D5">
        <w:t>Premises Visit and Violation Reconnection Charges</w:t>
      </w:r>
    </w:p>
    <w:p w14:paraId="172D0495" w14:textId="77777777" w:rsidR="00303899" w:rsidRPr="00D216D5" w:rsidRDefault="00303899" w:rsidP="00B47CA9">
      <w:pPr>
        <w:jc w:val="both"/>
      </w:pPr>
    </w:p>
    <w:p w14:paraId="3B76CE32" w14:textId="77777777" w:rsidR="00B47CA9" w:rsidRPr="00D216D5" w:rsidRDefault="000A0759" w:rsidP="00B47CA9">
      <w:pPr>
        <w:spacing w:after="240"/>
        <w:jc w:val="both"/>
      </w:pPr>
      <w:r w:rsidRPr="00D216D5">
        <w:tab/>
      </w:r>
      <w:r w:rsidR="00B47CA9" w:rsidRPr="00D216D5">
        <w:t>The Utility requested initial connection, normal reconnection, violation reconnection, and premise visit charges of $46.05 during normal business hours. Additionally, Middleton requested that its violation reconnection charge for its wastewater system be actual cost pursuant to Rule 25-30.460(1)(c), F.A.C. It should be noted that the Utility’s request for initial connection and normal reconnection charges do not conform to the miscellaneous service charges rule. Effective June 24, 2021, Rule 25-30.460, F.A.C., was amended to remove initial connection and normal reconnection charges.</w:t>
      </w:r>
      <w:r w:rsidR="00B47CA9" w:rsidRPr="00D216D5">
        <w:rPr>
          <w:vertAlign w:val="superscript"/>
        </w:rPr>
        <w:footnoteReference w:id="14"/>
      </w:r>
      <w:r w:rsidR="00B47CA9" w:rsidRPr="00D216D5">
        <w:t xml:space="preserve"> The definitions for initial connection charges and normal reconnection charges were subsumed in the definition of the premises visit charge. Therefore, Middleton’s proposed initial connection and normal reconnection charges are obsolete based on the revised rule.</w:t>
      </w:r>
    </w:p>
    <w:p w14:paraId="57D1369E" w14:textId="023E5EB6" w:rsidR="00B47CA9" w:rsidRPr="00D216D5" w:rsidRDefault="000A0759" w:rsidP="00B47CA9">
      <w:pPr>
        <w:spacing w:after="240"/>
        <w:jc w:val="both"/>
      </w:pPr>
      <w:r w:rsidRPr="00D216D5">
        <w:tab/>
      </w:r>
      <w:r w:rsidR="00B47CA9" w:rsidRPr="00D216D5">
        <w:t xml:space="preserve">The Utility’s cost justification for its requested premises visit and water violation reconnection charge is shown below in Table 1. </w:t>
      </w:r>
      <w:r w:rsidR="0011366A">
        <w:t>T</w:t>
      </w:r>
      <w:r w:rsidR="00B47CA9" w:rsidRPr="00D216D5">
        <w:t xml:space="preserve">he premises visit and water violation reconnection charges are reasonable and </w:t>
      </w:r>
      <w:r w:rsidR="0011366A">
        <w:t>are</w:t>
      </w:r>
      <w:r w:rsidR="00B47CA9" w:rsidRPr="00D216D5">
        <w:t xml:space="preserve"> approved pursuant to Rule 25-30.460, F.A.C. Middleton Utility’s requested wastewater violation reconnection charge sh</w:t>
      </w:r>
      <w:r w:rsidR="0047143C">
        <w:t>all</w:t>
      </w:r>
      <w:r w:rsidR="00B47CA9" w:rsidRPr="00D216D5">
        <w:t xml:space="preserve"> be actual cost pursuant to Rule 25-30.460(1)(c), F.A.C.</w:t>
      </w:r>
    </w:p>
    <w:p w14:paraId="10293F2A" w14:textId="45E2CAFC" w:rsidR="00B47CA9" w:rsidRPr="00D216D5" w:rsidRDefault="00B47CA9" w:rsidP="00B47CA9">
      <w:pPr>
        <w:keepNext/>
        <w:spacing w:before="240"/>
        <w:jc w:val="center"/>
      </w:pPr>
      <w:r w:rsidRPr="00D216D5">
        <w:t>Table 1</w:t>
      </w:r>
    </w:p>
    <w:p w14:paraId="1968FA17" w14:textId="77777777" w:rsidR="00B47CA9" w:rsidRPr="00D216D5" w:rsidRDefault="00B47CA9" w:rsidP="00B47CA9">
      <w:pPr>
        <w:keepNext/>
        <w:jc w:val="center"/>
      </w:pPr>
      <w:r w:rsidRPr="00D216D5">
        <w:t>Premises Visit and Water Violation Reconnection Charge Cost Justification</w:t>
      </w:r>
    </w:p>
    <w:tbl>
      <w:tblPr>
        <w:tblStyle w:val="TableGrid13"/>
        <w:tblW w:w="0" w:type="auto"/>
        <w:jc w:val="center"/>
        <w:tblLook w:val="04A0" w:firstRow="1" w:lastRow="0" w:firstColumn="1" w:lastColumn="0" w:noHBand="0" w:noVBand="1"/>
      </w:tblPr>
      <w:tblGrid>
        <w:gridCol w:w="3975"/>
        <w:gridCol w:w="3534"/>
      </w:tblGrid>
      <w:tr w:rsidR="00B47CA9" w:rsidRPr="00D216D5" w14:paraId="536A5652" w14:textId="77777777" w:rsidTr="00084C23">
        <w:trPr>
          <w:trHeight w:val="215"/>
          <w:jc w:val="center"/>
        </w:trPr>
        <w:tc>
          <w:tcPr>
            <w:tcW w:w="3975" w:type="dxa"/>
          </w:tcPr>
          <w:p w14:paraId="6B4EF0EF" w14:textId="77777777" w:rsidR="00B47CA9" w:rsidRPr="00D216D5" w:rsidRDefault="00B47CA9" w:rsidP="00B47CA9">
            <w:r w:rsidRPr="00D216D5">
              <w:t>Field Labor</w:t>
            </w:r>
          </w:p>
        </w:tc>
        <w:tc>
          <w:tcPr>
            <w:tcW w:w="3534" w:type="dxa"/>
          </w:tcPr>
          <w:p w14:paraId="4E7E03F3" w14:textId="77777777" w:rsidR="00B47CA9" w:rsidRPr="00D216D5" w:rsidRDefault="00B47CA9" w:rsidP="00B47CA9">
            <w:pPr>
              <w:jc w:val="right"/>
            </w:pPr>
            <w:r w:rsidRPr="00D216D5">
              <w:t>$34.92</w:t>
            </w:r>
          </w:p>
        </w:tc>
      </w:tr>
      <w:tr w:rsidR="00B47CA9" w:rsidRPr="00D216D5" w14:paraId="3D166636" w14:textId="77777777" w:rsidTr="00084C23">
        <w:trPr>
          <w:trHeight w:val="215"/>
          <w:jc w:val="center"/>
        </w:trPr>
        <w:tc>
          <w:tcPr>
            <w:tcW w:w="3975" w:type="dxa"/>
          </w:tcPr>
          <w:p w14:paraId="317E67D9" w14:textId="77777777" w:rsidR="00B47CA9" w:rsidRPr="00D216D5" w:rsidRDefault="00B47CA9" w:rsidP="00B47CA9">
            <w:r w:rsidRPr="00D216D5">
              <w:t>Administrative Labor</w:t>
            </w:r>
          </w:p>
        </w:tc>
        <w:tc>
          <w:tcPr>
            <w:tcW w:w="3534" w:type="dxa"/>
          </w:tcPr>
          <w:p w14:paraId="5962C46D" w14:textId="77777777" w:rsidR="00B47CA9" w:rsidRPr="00D216D5" w:rsidRDefault="00B47CA9" w:rsidP="00B47CA9">
            <w:pPr>
              <w:jc w:val="right"/>
            </w:pPr>
            <w:r w:rsidRPr="00D216D5">
              <w:t>$11.13</w:t>
            </w:r>
          </w:p>
        </w:tc>
      </w:tr>
      <w:tr w:rsidR="00B47CA9" w:rsidRPr="00D216D5" w14:paraId="34A4444A" w14:textId="77777777" w:rsidTr="00084C23">
        <w:trPr>
          <w:trHeight w:val="215"/>
          <w:jc w:val="center"/>
        </w:trPr>
        <w:tc>
          <w:tcPr>
            <w:tcW w:w="3975" w:type="dxa"/>
          </w:tcPr>
          <w:p w14:paraId="1F5BEC94" w14:textId="77777777" w:rsidR="00B47CA9" w:rsidRPr="00D216D5" w:rsidRDefault="00B47CA9" w:rsidP="00B47CA9">
            <w:r w:rsidRPr="00D216D5">
              <w:t>Total</w:t>
            </w:r>
          </w:p>
        </w:tc>
        <w:tc>
          <w:tcPr>
            <w:tcW w:w="3534" w:type="dxa"/>
          </w:tcPr>
          <w:p w14:paraId="248F9DC5" w14:textId="77777777" w:rsidR="00B47CA9" w:rsidRPr="00D216D5" w:rsidRDefault="00B47CA9" w:rsidP="00B47CA9">
            <w:pPr>
              <w:jc w:val="right"/>
            </w:pPr>
            <w:r w:rsidRPr="00D216D5">
              <w:t>$46.05</w:t>
            </w:r>
          </w:p>
        </w:tc>
      </w:tr>
    </w:tbl>
    <w:p w14:paraId="1CDCADCA" w14:textId="77777777" w:rsidR="00B47CA9" w:rsidRPr="00D216D5" w:rsidRDefault="00B47CA9" w:rsidP="0011366A">
      <w:pPr>
        <w:jc w:val="both"/>
        <w:rPr>
          <w:sz w:val="20"/>
          <w:szCs w:val="20"/>
        </w:rPr>
      </w:pPr>
      <w:r w:rsidRPr="00D216D5">
        <w:t xml:space="preserve">                </w:t>
      </w:r>
      <w:r w:rsidRPr="00D216D5">
        <w:rPr>
          <w:sz w:val="20"/>
          <w:szCs w:val="20"/>
        </w:rPr>
        <w:t>Source: Utility’s Cost Justification</w:t>
      </w:r>
    </w:p>
    <w:p w14:paraId="7451E8C1" w14:textId="77777777" w:rsidR="0011366A" w:rsidRDefault="0011366A" w:rsidP="0011366A">
      <w:pPr>
        <w:ind w:firstLine="720"/>
        <w:jc w:val="both"/>
      </w:pPr>
    </w:p>
    <w:p w14:paraId="5903EF3B" w14:textId="3E66442B" w:rsidR="00B47CA9" w:rsidRDefault="0011366A" w:rsidP="0011366A">
      <w:pPr>
        <w:ind w:firstLine="720"/>
        <w:jc w:val="both"/>
      </w:pPr>
      <w:r>
        <w:t xml:space="preserve">b. </w:t>
      </w:r>
      <w:r w:rsidR="00B47CA9" w:rsidRPr="00D216D5">
        <w:t>Late Payment Charge</w:t>
      </w:r>
    </w:p>
    <w:p w14:paraId="02703308" w14:textId="77777777" w:rsidR="0011366A" w:rsidRPr="00D216D5" w:rsidRDefault="0011366A" w:rsidP="00B47CA9">
      <w:pPr>
        <w:jc w:val="both"/>
      </w:pPr>
    </w:p>
    <w:p w14:paraId="06FD83E7" w14:textId="09E2FB46" w:rsidR="00B47CA9" w:rsidRPr="00D216D5" w:rsidRDefault="000A0759" w:rsidP="00B47CA9">
      <w:pPr>
        <w:jc w:val="both"/>
      </w:pPr>
      <w:r w:rsidRPr="00D216D5">
        <w:tab/>
      </w:r>
      <w:r w:rsidR="00B47CA9" w:rsidRPr="00D216D5">
        <w:t xml:space="preserve">The Utility requested a $5.50 late payment charge to recover administrative and supply cost for processing late payment notices. The Utility’s cost justification for its requested late payment charge is shown below on Table 2. </w:t>
      </w:r>
      <w:r w:rsidR="0011366A">
        <w:t>We approve</w:t>
      </w:r>
      <w:r w:rsidR="00B47CA9" w:rsidRPr="00D216D5">
        <w:t xml:space="preserve"> the requested late payment charge.</w:t>
      </w:r>
    </w:p>
    <w:p w14:paraId="46B9E3C0" w14:textId="77777777" w:rsidR="00B47CA9" w:rsidRPr="00D216D5" w:rsidRDefault="00B47CA9" w:rsidP="00B47CA9">
      <w:pPr>
        <w:jc w:val="both"/>
      </w:pPr>
    </w:p>
    <w:p w14:paraId="64630461" w14:textId="63CE5A36" w:rsidR="00B47CA9" w:rsidRPr="00D216D5" w:rsidRDefault="00B47CA9" w:rsidP="00B47CA9">
      <w:pPr>
        <w:keepNext/>
        <w:jc w:val="center"/>
      </w:pPr>
      <w:r w:rsidRPr="00D216D5">
        <w:t>Table 2</w:t>
      </w:r>
    </w:p>
    <w:p w14:paraId="45ABEFF4" w14:textId="77777777" w:rsidR="00B47CA9" w:rsidRPr="00D216D5" w:rsidRDefault="00B47CA9" w:rsidP="00B47CA9">
      <w:pPr>
        <w:keepNext/>
        <w:jc w:val="center"/>
      </w:pPr>
      <w:r w:rsidRPr="00D216D5">
        <w:t>Late Payment Cost Justification</w:t>
      </w:r>
    </w:p>
    <w:tbl>
      <w:tblPr>
        <w:tblStyle w:val="TableGrid1"/>
        <w:tblW w:w="0" w:type="auto"/>
        <w:jc w:val="center"/>
        <w:tblLook w:val="04A0" w:firstRow="1" w:lastRow="0" w:firstColumn="1" w:lastColumn="0" w:noHBand="0" w:noVBand="1"/>
      </w:tblPr>
      <w:tblGrid>
        <w:gridCol w:w="4604"/>
        <w:gridCol w:w="1724"/>
      </w:tblGrid>
      <w:tr w:rsidR="00B47CA9" w:rsidRPr="00D216D5" w14:paraId="6F041262" w14:textId="77777777" w:rsidTr="00084C23">
        <w:trPr>
          <w:trHeight w:val="280"/>
          <w:jc w:val="center"/>
        </w:trPr>
        <w:tc>
          <w:tcPr>
            <w:tcW w:w="4604" w:type="dxa"/>
          </w:tcPr>
          <w:p w14:paraId="70214100" w14:textId="77777777" w:rsidR="00B47CA9" w:rsidRPr="00D216D5" w:rsidRDefault="00B47CA9" w:rsidP="00B47CA9">
            <w:pPr>
              <w:jc w:val="both"/>
              <w:rPr>
                <w:rFonts w:ascii="Times New Roman" w:hAnsi="Times New Roman" w:cs="Times New Roman"/>
              </w:rPr>
            </w:pPr>
            <w:r w:rsidRPr="00D216D5">
              <w:rPr>
                <w:rFonts w:ascii="Times New Roman" w:hAnsi="Times New Roman" w:cs="Times New Roman"/>
              </w:rPr>
              <w:t>Labor</w:t>
            </w:r>
          </w:p>
        </w:tc>
        <w:tc>
          <w:tcPr>
            <w:tcW w:w="1724" w:type="dxa"/>
          </w:tcPr>
          <w:p w14:paraId="46C78347" w14:textId="77777777" w:rsidR="00B47CA9" w:rsidRPr="00D216D5" w:rsidRDefault="00B47CA9" w:rsidP="00B47CA9">
            <w:pPr>
              <w:jc w:val="right"/>
              <w:rPr>
                <w:rFonts w:ascii="Times New Roman" w:hAnsi="Times New Roman" w:cs="Times New Roman"/>
              </w:rPr>
            </w:pPr>
            <w:r w:rsidRPr="00D216D5">
              <w:rPr>
                <w:rFonts w:ascii="Times New Roman" w:hAnsi="Times New Roman" w:cs="Times New Roman"/>
              </w:rPr>
              <w:t>$4.59</w:t>
            </w:r>
          </w:p>
        </w:tc>
      </w:tr>
      <w:tr w:rsidR="00B47CA9" w:rsidRPr="00D216D5" w14:paraId="67F4CCAE" w14:textId="77777777" w:rsidTr="00084C23">
        <w:trPr>
          <w:trHeight w:val="280"/>
          <w:jc w:val="center"/>
        </w:trPr>
        <w:tc>
          <w:tcPr>
            <w:tcW w:w="4604" w:type="dxa"/>
          </w:tcPr>
          <w:p w14:paraId="0A422068" w14:textId="77777777" w:rsidR="00B47CA9" w:rsidRPr="00D216D5" w:rsidRDefault="00B47CA9" w:rsidP="00B47CA9">
            <w:pPr>
              <w:jc w:val="both"/>
              <w:rPr>
                <w:rFonts w:ascii="Times New Roman" w:hAnsi="Times New Roman" w:cs="Times New Roman"/>
              </w:rPr>
            </w:pPr>
            <w:r w:rsidRPr="00D216D5">
              <w:rPr>
                <w:rFonts w:ascii="Times New Roman" w:hAnsi="Times New Roman" w:cs="Times New Roman"/>
              </w:rPr>
              <w:t>Supplies/Postage</w:t>
            </w:r>
          </w:p>
        </w:tc>
        <w:tc>
          <w:tcPr>
            <w:tcW w:w="1724" w:type="dxa"/>
          </w:tcPr>
          <w:p w14:paraId="25E1F15A" w14:textId="77777777" w:rsidR="00B47CA9" w:rsidRPr="00D216D5" w:rsidRDefault="00B47CA9" w:rsidP="00B47CA9">
            <w:pPr>
              <w:jc w:val="right"/>
              <w:rPr>
                <w:rFonts w:ascii="Times New Roman" w:hAnsi="Times New Roman" w:cs="Times New Roman"/>
              </w:rPr>
            </w:pPr>
            <w:r w:rsidRPr="00D216D5">
              <w:rPr>
                <w:rFonts w:ascii="Times New Roman" w:hAnsi="Times New Roman" w:cs="Times New Roman"/>
              </w:rPr>
              <w:t>$.75</w:t>
            </w:r>
          </w:p>
        </w:tc>
      </w:tr>
      <w:tr w:rsidR="00B47CA9" w:rsidRPr="00D216D5" w14:paraId="37B8276F" w14:textId="77777777" w:rsidTr="00084C23">
        <w:trPr>
          <w:trHeight w:val="280"/>
          <w:jc w:val="center"/>
        </w:trPr>
        <w:tc>
          <w:tcPr>
            <w:tcW w:w="4604" w:type="dxa"/>
            <w:tcBorders>
              <w:bottom w:val="single" w:sz="4" w:space="0" w:color="auto"/>
            </w:tcBorders>
          </w:tcPr>
          <w:p w14:paraId="355D17E3" w14:textId="77777777" w:rsidR="00B47CA9" w:rsidRPr="00D216D5" w:rsidRDefault="00B47CA9" w:rsidP="00B47CA9">
            <w:pPr>
              <w:jc w:val="both"/>
              <w:rPr>
                <w:rFonts w:ascii="Times New Roman" w:hAnsi="Times New Roman" w:cs="Times New Roman"/>
              </w:rPr>
            </w:pPr>
            <w:r w:rsidRPr="00D216D5">
              <w:rPr>
                <w:rFonts w:ascii="Times New Roman" w:hAnsi="Times New Roman" w:cs="Times New Roman"/>
              </w:rPr>
              <w:t>Mark Up for RAFs</w:t>
            </w:r>
          </w:p>
        </w:tc>
        <w:tc>
          <w:tcPr>
            <w:tcW w:w="1724" w:type="dxa"/>
            <w:tcBorders>
              <w:bottom w:val="single" w:sz="4" w:space="0" w:color="auto"/>
            </w:tcBorders>
          </w:tcPr>
          <w:p w14:paraId="4F6A2FCA" w14:textId="77777777" w:rsidR="00B47CA9" w:rsidRPr="00D216D5" w:rsidRDefault="00B47CA9" w:rsidP="00B47CA9">
            <w:pPr>
              <w:jc w:val="right"/>
              <w:rPr>
                <w:rFonts w:ascii="Times New Roman" w:hAnsi="Times New Roman" w:cs="Times New Roman"/>
              </w:rPr>
            </w:pPr>
            <w:r w:rsidRPr="00D216D5">
              <w:rPr>
                <w:rFonts w:ascii="Times New Roman" w:hAnsi="Times New Roman" w:cs="Times New Roman"/>
              </w:rPr>
              <w:t>.26</w:t>
            </w:r>
          </w:p>
        </w:tc>
      </w:tr>
      <w:tr w:rsidR="00B47CA9" w:rsidRPr="00D216D5" w14:paraId="0A10A185" w14:textId="77777777" w:rsidTr="00084C23">
        <w:trPr>
          <w:trHeight w:val="280"/>
          <w:jc w:val="center"/>
        </w:trPr>
        <w:tc>
          <w:tcPr>
            <w:tcW w:w="4604" w:type="dxa"/>
            <w:tcBorders>
              <w:bottom w:val="single" w:sz="4" w:space="0" w:color="auto"/>
            </w:tcBorders>
          </w:tcPr>
          <w:p w14:paraId="2ECD9901" w14:textId="77777777" w:rsidR="00B47CA9" w:rsidRPr="00D216D5" w:rsidRDefault="00B47CA9" w:rsidP="00B47CA9">
            <w:pPr>
              <w:jc w:val="both"/>
              <w:rPr>
                <w:rFonts w:ascii="Times New Roman" w:hAnsi="Times New Roman" w:cs="Times New Roman"/>
              </w:rPr>
            </w:pPr>
            <w:r w:rsidRPr="00D216D5">
              <w:rPr>
                <w:rFonts w:ascii="Times New Roman" w:hAnsi="Times New Roman" w:cs="Times New Roman"/>
              </w:rPr>
              <w:t>Calculated Total</w:t>
            </w:r>
          </w:p>
        </w:tc>
        <w:tc>
          <w:tcPr>
            <w:tcW w:w="1724" w:type="dxa"/>
            <w:tcBorders>
              <w:bottom w:val="single" w:sz="4" w:space="0" w:color="auto"/>
            </w:tcBorders>
          </w:tcPr>
          <w:p w14:paraId="20738060" w14:textId="77777777" w:rsidR="00B47CA9" w:rsidRPr="00D216D5" w:rsidRDefault="00B47CA9" w:rsidP="00B47CA9">
            <w:pPr>
              <w:jc w:val="right"/>
              <w:rPr>
                <w:rFonts w:ascii="Times New Roman" w:hAnsi="Times New Roman" w:cs="Times New Roman"/>
              </w:rPr>
            </w:pPr>
            <w:r w:rsidRPr="00D216D5">
              <w:rPr>
                <w:rFonts w:ascii="Times New Roman" w:hAnsi="Times New Roman" w:cs="Times New Roman"/>
              </w:rPr>
              <w:t>$5.60</w:t>
            </w:r>
          </w:p>
        </w:tc>
      </w:tr>
      <w:tr w:rsidR="00B47CA9" w:rsidRPr="00D216D5" w14:paraId="0D8F2993" w14:textId="77777777" w:rsidTr="00084C23">
        <w:trPr>
          <w:trHeight w:val="280"/>
          <w:jc w:val="center"/>
        </w:trPr>
        <w:tc>
          <w:tcPr>
            <w:tcW w:w="4604" w:type="dxa"/>
            <w:tcBorders>
              <w:top w:val="single" w:sz="4" w:space="0" w:color="auto"/>
            </w:tcBorders>
          </w:tcPr>
          <w:p w14:paraId="3B111919" w14:textId="77777777" w:rsidR="00B47CA9" w:rsidRPr="00D216D5" w:rsidRDefault="00B47CA9" w:rsidP="00B47CA9">
            <w:pPr>
              <w:jc w:val="both"/>
              <w:rPr>
                <w:rFonts w:ascii="Times New Roman" w:hAnsi="Times New Roman" w:cs="Times New Roman"/>
              </w:rPr>
            </w:pPr>
          </w:p>
        </w:tc>
        <w:tc>
          <w:tcPr>
            <w:tcW w:w="1724" w:type="dxa"/>
            <w:tcBorders>
              <w:top w:val="single" w:sz="4" w:space="0" w:color="auto"/>
            </w:tcBorders>
          </w:tcPr>
          <w:p w14:paraId="19FCAD40" w14:textId="77777777" w:rsidR="00B47CA9" w:rsidRPr="00D216D5" w:rsidRDefault="00B47CA9" w:rsidP="00B47CA9">
            <w:pPr>
              <w:jc w:val="right"/>
              <w:rPr>
                <w:rFonts w:ascii="Times New Roman" w:hAnsi="Times New Roman" w:cs="Times New Roman"/>
                <w:highlight w:val="yellow"/>
              </w:rPr>
            </w:pPr>
          </w:p>
        </w:tc>
      </w:tr>
      <w:tr w:rsidR="00B47CA9" w:rsidRPr="00D216D5" w14:paraId="1970AE0D" w14:textId="77777777" w:rsidTr="00084C23">
        <w:trPr>
          <w:trHeight w:val="280"/>
          <w:jc w:val="center"/>
        </w:trPr>
        <w:tc>
          <w:tcPr>
            <w:tcW w:w="4604" w:type="dxa"/>
            <w:tcBorders>
              <w:top w:val="single" w:sz="4" w:space="0" w:color="auto"/>
            </w:tcBorders>
          </w:tcPr>
          <w:p w14:paraId="483A9E28" w14:textId="77777777" w:rsidR="00B47CA9" w:rsidRPr="00D216D5" w:rsidRDefault="00B47CA9" w:rsidP="00B47CA9">
            <w:pPr>
              <w:jc w:val="both"/>
              <w:rPr>
                <w:rFonts w:ascii="Times New Roman" w:hAnsi="Times New Roman" w:cs="Times New Roman"/>
              </w:rPr>
            </w:pPr>
            <w:r w:rsidRPr="00D216D5">
              <w:rPr>
                <w:rFonts w:ascii="Times New Roman" w:hAnsi="Times New Roman" w:cs="Times New Roman"/>
              </w:rPr>
              <w:t>Requested Charge</w:t>
            </w:r>
          </w:p>
        </w:tc>
        <w:tc>
          <w:tcPr>
            <w:tcW w:w="1724" w:type="dxa"/>
            <w:tcBorders>
              <w:top w:val="single" w:sz="4" w:space="0" w:color="auto"/>
            </w:tcBorders>
          </w:tcPr>
          <w:p w14:paraId="0BD22F63" w14:textId="77777777" w:rsidR="00B47CA9" w:rsidRPr="00D216D5" w:rsidRDefault="00B47CA9" w:rsidP="00B47CA9">
            <w:pPr>
              <w:jc w:val="right"/>
              <w:rPr>
                <w:rFonts w:ascii="Times New Roman" w:hAnsi="Times New Roman" w:cs="Times New Roman"/>
              </w:rPr>
            </w:pPr>
            <w:r w:rsidRPr="00D216D5">
              <w:rPr>
                <w:rFonts w:ascii="Times New Roman" w:hAnsi="Times New Roman" w:cs="Times New Roman"/>
              </w:rPr>
              <w:t>$5.50</w:t>
            </w:r>
          </w:p>
        </w:tc>
      </w:tr>
    </w:tbl>
    <w:p w14:paraId="12D1EE56" w14:textId="77777777" w:rsidR="00B47CA9" w:rsidRPr="00D216D5" w:rsidRDefault="00B47CA9" w:rsidP="0011366A">
      <w:pPr>
        <w:jc w:val="both"/>
        <w:rPr>
          <w:sz w:val="20"/>
          <w:szCs w:val="20"/>
        </w:rPr>
      </w:pPr>
      <w:r w:rsidRPr="00D216D5">
        <w:tab/>
      </w:r>
      <w:r w:rsidRPr="00D216D5">
        <w:tab/>
        <w:t xml:space="preserve"> </w:t>
      </w:r>
      <w:r w:rsidRPr="00D216D5">
        <w:rPr>
          <w:sz w:val="20"/>
          <w:szCs w:val="20"/>
        </w:rPr>
        <w:t>Source: Utility’s Cost Justification</w:t>
      </w:r>
    </w:p>
    <w:p w14:paraId="79016BE5" w14:textId="77777777" w:rsidR="0011366A" w:rsidRDefault="0011366A" w:rsidP="00B47CA9">
      <w:pPr>
        <w:jc w:val="both"/>
      </w:pPr>
    </w:p>
    <w:p w14:paraId="1AB102E8" w14:textId="3B483BA1" w:rsidR="00B47CA9" w:rsidRPr="00D216D5" w:rsidRDefault="0011366A" w:rsidP="00DD4576">
      <w:pPr>
        <w:ind w:firstLine="720"/>
        <w:jc w:val="both"/>
      </w:pPr>
      <w:r>
        <w:t xml:space="preserve">c. </w:t>
      </w:r>
      <w:r w:rsidR="00B47CA9" w:rsidRPr="00D216D5">
        <w:t>Nonsufficient Funds Charges (NSF)</w:t>
      </w:r>
    </w:p>
    <w:p w14:paraId="40B2D569" w14:textId="77777777" w:rsidR="0011366A" w:rsidRDefault="0011366A" w:rsidP="00B47CA9">
      <w:pPr>
        <w:jc w:val="both"/>
      </w:pPr>
    </w:p>
    <w:p w14:paraId="13C93176" w14:textId="6C4ECE9F" w:rsidR="00B47CA9" w:rsidRPr="00D216D5" w:rsidRDefault="000A0759" w:rsidP="00B47CA9">
      <w:pPr>
        <w:jc w:val="both"/>
      </w:pPr>
      <w:r w:rsidRPr="00D216D5">
        <w:tab/>
      </w:r>
      <w:r w:rsidR="00B47CA9" w:rsidRPr="00D216D5">
        <w:t>The Utility requested NSF charges pursuant to Section 68.065, F.S.</w:t>
      </w:r>
      <w:r w:rsidR="0011366A" w:rsidRPr="00D216D5">
        <w:t>, which allows for the assessment of charges for the collection of worthless checks, drafts, or orders of payment.</w:t>
      </w:r>
      <w:r w:rsidR="00B47CA9" w:rsidRPr="00D216D5">
        <w:t xml:space="preserve"> </w:t>
      </w:r>
      <w:r w:rsidR="0011366A">
        <w:t>We authorize Middleton to collect NSF charges consistent with this section.</w:t>
      </w:r>
      <w:r w:rsidR="00B47CA9" w:rsidRPr="00D216D5">
        <w:t xml:space="preserve"> As currently set forth in Section 68.065(2), F.S., the following NSF charges may be assessed:</w:t>
      </w:r>
    </w:p>
    <w:p w14:paraId="287B31AB" w14:textId="77777777" w:rsidR="00B47CA9" w:rsidRPr="00D216D5" w:rsidRDefault="00B47CA9" w:rsidP="00B47CA9">
      <w:pPr>
        <w:jc w:val="both"/>
      </w:pPr>
    </w:p>
    <w:p w14:paraId="192D30A2" w14:textId="77777777" w:rsidR="00B47CA9" w:rsidRPr="00D216D5" w:rsidRDefault="00B47CA9" w:rsidP="00B47CA9">
      <w:pPr>
        <w:numPr>
          <w:ilvl w:val="0"/>
          <w:numId w:val="1"/>
        </w:numPr>
        <w:spacing w:line="276" w:lineRule="auto"/>
        <w:contextualSpacing/>
        <w:jc w:val="both"/>
      </w:pPr>
      <w:r w:rsidRPr="00D216D5">
        <w:t>$25, if the face value does not exceed $50,</w:t>
      </w:r>
    </w:p>
    <w:p w14:paraId="75AF8393" w14:textId="77777777" w:rsidR="00B47CA9" w:rsidRPr="00D216D5" w:rsidRDefault="00B47CA9" w:rsidP="00B47CA9">
      <w:pPr>
        <w:numPr>
          <w:ilvl w:val="0"/>
          <w:numId w:val="1"/>
        </w:numPr>
        <w:spacing w:line="276" w:lineRule="auto"/>
        <w:contextualSpacing/>
        <w:jc w:val="both"/>
      </w:pPr>
      <w:r w:rsidRPr="00D216D5">
        <w:t>$30, if the face value exceeds $50 but does not exceed $300,</w:t>
      </w:r>
    </w:p>
    <w:p w14:paraId="69579E9A" w14:textId="77777777" w:rsidR="00B47CA9" w:rsidRPr="00D216D5" w:rsidRDefault="00B47CA9" w:rsidP="00B47CA9">
      <w:pPr>
        <w:numPr>
          <w:ilvl w:val="0"/>
          <w:numId w:val="1"/>
        </w:numPr>
        <w:spacing w:line="276" w:lineRule="auto"/>
        <w:contextualSpacing/>
        <w:jc w:val="both"/>
      </w:pPr>
      <w:r w:rsidRPr="00D216D5">
        <w:t>$40, if the face value exceeds $300,</w:t>
      </w:r>
    </w:p>
    <w:p w14:paraId="616C720E" w14:textId="77777777" w:rsidR="00B47CA9" w:rsidRPr="00D216D5" w:rsidRDefault="00B47CA9" w:rsidP="00B47CA9">
      <w:pPr>
        <w:numPr>
          <w:ilvl w:val="0"/>
          <w:numId w:val="1"/>
        </w:numPr>
        <w:spacing w:after="240" w:line="276" w:lineRule="auto"/>
        <w:contextualSpacing/>
        <w:jc w:val="both"/>
      </w:pPr>
      <w:r w:rsidRPr="00D216D5">
        <w:t>or 5 percent of the face amount of the check, whichever is greater.</w:t>
      </w:r>
    </w:p>
    <w:p w14:paraId="18606372" w14:textId="77777777" w:rsidR="00B47CA9" w:rsidRPr="00D216D5" w:rsidRDefault="00B47CA9" w:rsidP="00B47CA9">
      <w:pPr>
        <w:spacing w:after="240"/>
        <w:ind w:left="1080"/>
        <w:contextualSpacing/>
        <w:jc w:val="both"/>
      </w:pPr>
    </w:p>
    <w:p w14:paraId="44D3D685" w14:textId="33A6F417" w:rsidR="00B47CA9" w:rsidRPr="00D216D5" w:rsidRDefault="000A0759" w:rsidP="00B47CA9">
      <w:pPr>
        <w:spacing w:after="120"/>
        <w:jc w:val="both"/>
      </w:pPr>
      <w:r w:rsidRPr="00D216D5">
        <w:tab/>
      </w:r>
      <w:r w:rsidR="00B47CA9" w:rsidRPr="00D216D5">
        <w:t xml:space="preserve">The Utility’s proposed and </w:t>
      </w:r>
      <w:r w:rsidR="0011366A">
        <w:t>our</w:t>
      </w:r>
      <w:r w:rsidR="0011366A" w:rsidRPr="00D216D5">
        <w:t xml:space="preserve"> </w:t>
      </w:r>
      <w:r w:rsidR="0047143C">
        <w:t>approved</w:t>
      </w:r>
      <w:r w:rsidR="00B47CA9" w:rsidRPr="00D216D5">
        <w:t xml:space="preserve"> miscellaneous service charges are shown in Tables 3 and 4.</w:t>
      </w:r>
    </w:p>
    <w:p w14:paraId="2D46298E" w14:textId="77777777" w:rsidR="00315112" w:rsidRDefault="00315112">
      <w:r>
        <w:br w:type="page"/>
      </w:r>
    </w:p>
    <w:p w14:paraId="0DD97872" w14:textId="630761F7" w:rsidR="00B47CA9" w:rsidRPr="00D216D5" w:rsidRDefault="00B47CA9" w:rsidP="00B47CA9">
      <w:pPr>
        <w:keepNext/>
        <w:spacing w:before="240"/>
        <w:jc w:val="center"/>
      </w:pPr>
      <w:r w:rsidRPr="00D216D5">
        <w:t>Table 3</w:t>
      </w:r>
    </w:p>
    <w:p w14:paraId="6AEE75DE" w14:textId="77777777" w:rsidR="00B47CA9" w:rsidRPr="00D216D5" w:rsidRDefault="00B47CA9" w:rsidP="00B47CA9">
      <w:pPr>
        <w:jc w:val="center"/>
      </w:pPr>
      <w:r w:rsidRPr="00D216D5">
        <w:t>Utility Proposed 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B47CA9" w:rsidRPr="00D216D5" w14:paraId="60E587F0" w14:textId="77777777" w:rsidTr="00084C23">
        <w:trPr>
          <w:jc w:val="center"/>
        </w:trPr>
        <w:tc>
          <w:tcPr>
            <w:tcW w:w="3370" w:type="dxa"/>
          </w:tcPr>
          <w:p w14:paraId="592CB84A" w14:textId="77777777" w:rsidR="00B47CA9" w:rsidRPr="00D216D5" w:rsidRDefault="00B47CA9" w:rsidP="00B47CA9">
            <w:pPr>
              <w:rPr>
                <w:rFonts w:ascii="Times New Roman" w:hAnsi="Times New Roman" w:cs="Times New Roman"/>
              </w:rPr>
            </w:pPr>
          </w:p>
        </w:tc>
        <w:tc>
          <w:tcPr>
            <w:tcW w:w="2340" w:type="dxa"/>
          </w:tcPr>
          <w:p w14:paraId="23A6C56D" w14:textId="77777777" w:rsidR="00B47CA9" w:rsidRPr="00D216D5" w:rsidRDefault="00B47CA9" w:rsidP="00B47CA9">
            <w:pPr>
              <w:jc w:val="center"/>
              <w:rPr>
                <w:rFonts w:ascii="Times New Roman" w:hAnsi="Times New Roman" w:cs="Times New Roman"/>
                <w:u w:val="single"/>
              </w:rPr>
            </w:pPr>
            <w:r w:rsidRPr="00D216D5">
              <w:rPr>
                <w:rFonts w:ascii="Times New Roman" w:hAnsi="Times New Roman" w:cs="Times New Roman"/>
                <w:u w:val="single"/>
              </w:rPr>
              <w:t>Normal Hours</w:t>
            </w:r>
          </w:p>
        </w:tc>
        <w:tc>
          <w:tcPr>
            <w:tcW w:w="1780" w:type="dxa"/>
          </w:tcPr>
          <w:p w14:paraId="4FF0B892" w14:textId="77777777" w:rsidR="00B47CA9" w:rsidRPr="00D216D5" w:rsidRDefault="00B47CA9" w:rsidP="00B47CA9">
            <w:pPr>
              <w:jc w:val="center"/>
              <w:rPr>
                <w:rFonts w:ascii="Times New Roman" w:hAnsi="Times New Roman" w:cs="Times New Roman"/>
                <w:u w:val="single"/>
              </w:rPr>
            </w:pPr>
            <w:r w:rsidRPr="00D216D5">
              <w:rPr>
                <w:rFonts w:ascii="Times New Roman" w:hAnsi="Times New Roman" w:cs="Times New Roman"/>
                <w:u w:val="single"/>
              </w:rPr>
              <w:t>After Hours</w:t>
            </w:r>
          </w:p>
        </w:tc>
      </w:tr>
      <w:tr w:rsidR="00B47CA9" w:rsidRPr="00D216D5" w14:paraId="36BEEBAB" w14:textId="77777777" w:rsidTr="00084C23">
        <w:trPr>
          <w:jc w:val="center"/>
        </w:trPr>
        <w:tc>
          <w:tcPr>
            <w:tcW w:w="3370" w:type="dxa"/>
          </w:tcPr>
          <w:p w14:paraId="609CE64A"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Initial Connection Charge</w:t>
            </w:r>
          </w:p>
        </w:tc>
        <w:tc>
          <w:tcPr>
            <w:tcW w:w="2340" w:type="dxa"/>
          </w:tcPr>
          <w:p w14:paraId="7E3B987E"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$46.05</w:t>
            </w:r>
          </w:p>
        </w:tc>
        <w:tc>
          <w:tcPr>
            <w:tcW w:w="1780" w:type="dxa"/>
          </w:tcPr>
          <w:p w14:paraId="4F562464"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N/A</w:t>
            </w:r>
          </w:p>
        </w:tc>
      </w:tr>
      <w:tr w:rsidR="00B47CA9" w:rsidRPr="00D216D5" w14:paraId="09D99C30" w14:textId="77777777" w:rsidTr="00084C23">
        <w:trPr>
          <w:jc w:val="center"/>
        </w:trPr>
        <w:tc>
          <w:tcPr>
            <w:tcW w:w="3370" w:type="dxa"/>
          </w:tcPr>
          <w:p w14:paraId="5563C2B5"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Normal Reconnection Charge</w:t>
            </w:r>
          </w:p>
        </w:tc>
        <w:tc>
          <w:tcPr>
            <w:tcW w:w="2340" w:type="dxa"/>
          </w:tcPr>
          <w:p w14:paraId="6F316D72"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$46.05</w:t>
            </w:r>
          </w:p>
        </w:tc>
        <w:tc>
          <w:tcPr>
            <w:tcW w:w="1780" w:type="dxa"/>
          </w:tcPr>
          <w:p w14:paraId="5640AA7F"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N/A</w:t>
            </w:r>
          </w:p>
        </w:tc>
      </w:tr>
      <w:tr w:rsidR="00B47CA9" w:rsidRPr="00D216D5" w14:paraId="76E8254B" w14:textId="77777777" w:rsidTr="00084C23">
        <w:trPr>
          <w:jc w:val="center"/>
        </w:trPr>
        <w:tc>
          <w:tcPr>
            <w:tcW w:w="3370" w:type="dxa"/>
          </w:tcPr>
          <w:p w14:paraId="7C498CF0"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Violation Reconnection Charge</w:t>
            </w:r>
          </w:p>
        </w:tc>
        <w:tc>
          <w:tcPr>
            <w:tcW w:w="2340" w:type="dxa"/>
          </w:tcPr>
          <w:p w14:paraId="2CB0D989"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Actual Cost</w:t>
            </w:r>
          </w:p>
        </w:tc>
        <w:tc>
          <w:tcPr>
            <w:tcW w:w="1780" w:type="dxa"/>
          </w:tcPr>
          <w:p w14:paraId="17962A79"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Actual Cost</w:t>
            </w:r>
          </w:p>
        </w:tc>
      </w:tr>
      <w:tr w:rsidR="00B47CA9" w:rsidRPr="00D216D5" w14:paraId="5B1F2679" w14:textId="77777777" w:rsidTr="00084C23">
        <w:trPr>
          <w:jc w:val="center"/>
        </w:trPr>
        <w:tc>
          <w:tcPr>
            <w:tcW w:w="3370" w:type="dxa"/>
          </w:tcPr>
          <w:p w14:paraId="42EB9712"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Premises Visit Charge</w:t>
            </w:r>
          </w:p>
        </w:tc>
        <w:tc>
          <w:tcPr>
            <w:tcW w:w="2340" w:type="dxa"/>
          </w:tcPr>
          <w:p w14:paraId="630F6BDF"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$46.05</w:t>
            </w:r>
          </w:p>
        </w:tc>
        <w:tc>
          <w:tcPr>
            <w:tcW w:w="1780" w:type="dxa"/>
          </w:tcPr>
          <w:p w14:paraId="61AA3E26"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N/A</w:t>
            </w:r>
          </w:p>
        </w:tc>
      </w:tr>
      <w:tr w:rsidR="00B47CA9" w:rsidRPr="00D216D5" w14:paraId="3694FA23" w14:textId="77777777" w:rsidTr="00084C23">
        <w:trPr>
          <w:jc w:val="center"/>
        </w:trPr>
        <w:tc>
          <w:tcPr>
            <w:tcW w:w="3370" w:type="dxa"/>
          </w:tcPr>
          <w:p w14:paraId="5513D4A9"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(in lieu of disconnection)</w:t>
            </w:r>
          </w:p>
        </w:tc>
        <w:tc>
          <w:tcPr>
            <w:tcW w:w="2340" w:type="dxa"/>
          </w:tcPr>
          <w:p w14:paraId="74D23607" w14:textId="77777777" w:rsidR="00B47CA9" w:rsidRPr="00D216D5" w:rsidRDefault="00B47CA9" w:rsidP="00B47CA9">
            <w:pPr>
              <w:rPr>
                <w:rFonts w:ascii="Times New Roman" w:hAnsi="Times New Roman" w:cs="Times New Roman"/>
              </w:rPr>
            </w:pPr>
          </w:p>
        </w:tc>
        <w:tc>
          <w:tcPr>
            <w:tcW w:w="1780" w:type="dxa"/>
          </w:tcPr>
          <w:p w14:paraId="3F6F9431" w14:textId="77777777" w:rsidR="00B47CA9" w:rsidRPr="00D216D5" w:rsidRDefault="00B47CA9" w:rsidP="00B47CA9">
            <w:pPr>
              <w:jc w:val="center"/>
              <w:rPr>
                <w:rFonts w:ascii="Times New Roman" w:hAnsi="Times New Roman" w:cs="Times New Roman"/>
              </w:rPr>
            </w:pPr>
          </w:p>
        </w:tc>
      </w:tr>
      <w:tr w:rsidR="00B47CA9" w:rsidRPr="00D216D5" w14:paraId="330CF3F8" w14:textId="77777777" w:rsidTr="00084C23">
        <w:trPr>
          <w:jc w:val="center"/>
        </w:trPr>
        <w:tc>
          <w:tcPr>
            <w:tcW w:w="3370" w:type="dxa"/>
          </w:tcPr>
          <w:p w14:paraId="0C4CDE7E"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Late Payment Charge</w:t>
            </w:r>
          </w:p>
        </w:tc>
        <w:tc>
          <w:tcPr>
            <w:tcW w:w="4120" w:type="dxa"/>
            <w:gridSpan w:val="2"/>
          </w:tcPr>
          <w:p w14:paraId="7C005013"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 xml:space="preserve">                              $5.50</w:t>
            </w:r>
          </w:p>
        </w:tc>
      </w:tr>
      <w:tr w:rsidR="00B47CA9" w:rsidRPr="00D216D5" w14:paraId="2F054E88" w14:textId="77777777" w:rsidTr="00084C23">
        <w:trPr>
          <w:jc w:val="center"/>
        </w:trPr>
        <w:tc>
          <w:tcPr>
            <w:tcW w:w="3370" w:type="dxa"/>
          </w:tcPr>
          <w:p w14:paraId="12F84FBB"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NSF Charges</w:t>
            </w:r>
          </w:p>
        </w:tc>
        <w:tc>
          <w:tcPr>
            <w:tcW w:w="4120" w:type="dxa"/>
            <w:gridSpan w:val="2"/>
          </w:tcPr>
          <w:p w14:paraId="5B177C38"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Pursuant to Section 68.065, F.S.</w:t>
            </w:r>
          </w:p>
        </w:tc>
      </w:tr>
    </w:tbl>
    <w:p w14:paraId="19D66CE4" w14:textId="77777777" w:rsidR="00923C33" w:rsidRDefault="00923C33" w:rsidP="00923C33">
      <w:pPr>
        <w:keepNext/>
        <w:jc w:val="center"/>
      </w:pPr>
    </w:p>
    <w:p w14:paraId="79A2773E" w14:textId="4570F792" w:rsidR="00B47CA9" w:rsidRPr="00D216D5" w:rsidRDefault="00B47CA9" w:rsidP="00923C33">
      <w:pPr>
        <w:keepNext/>
        <w:jc w:val="center"/>
      </w:pPr>
      <w:r w:rsidRPr="00D216D5">
        <w:t>Table 4</w:t>
      </w:r>
    </w:p>
    <w:p w14:paraId="68C57C6F" w14:textId="75A41F46" w:rsidR="00B47CA9" w:rsidRPr="00D216D5" w:rsidRDefault="0047143C" w:rsidP="00B47CA9">
      <w:pPr>
        <w:jc w:val="center"/>
        <w:rPr>
          <w:bCs/>
          <w:u w:val="single"/>
        </w:rPr>
      </w:pPr>
      <w:r>
        <w:t>Commission Approved</w:t>
      </w:r>
      <w:r w:rsidR="00B47CA9" w:rsidRPr="00D216D5">
        <w:t xml:space="preserve"> 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B47CA9" w:rsidRPr="00D216D5" w14:paraId="740E0FBC" w14:textId="77777777" w:rsidTr="00084C23">
        <w:trPr>
          <w:jc w:val="center"/>
        </w:trPr>
        <w:tc>
          <w:tcPr>
            <w:tcW w:w="4727" w:type="dxa"/>
          </w:tcPr>
          <w:p w14:paraId="7B43925A" w14:textId="77777777" w:rsidR="00B47CA9" w:rsidRPr="00D216D5" w:rsidRDefault="00B47CA9" w:rsidP="00B47CA9">
            <w:pPr>
              <w:rPr>
                <w:rFonts w:ascii="Times New Roman" w:hAnsi="Times New Roman" w:cs="Times New Roman"/>
              </w:rPr>
            </w:pPr>
          </w:p>
        </w:tc>
        <w:tc>
          <w:tcPr>
            <w:tcW w:w="2340" w:type="dxa"/>
          </w:tcPr>
          <w:p w14:paraId="6A527357" w14:textId="77777777" w:rsidR="00B47CA9" w:rsidRPr="00D216D5" w:rsidRDefault="00B47CA9" w:rsidP="00B47CA9">
            <w:pPr>
              <w:jc w:val="center"/>
              <w:rPr>
                <w:rFonts w:ascii="Times New Roman" w:hAnsi="Times New Roman" w:cs="Times New Roman"/>
                <w:u w:val="single"/>
              </w:rPr>
            </w:pPr>
            <w:r w:rsidRPr="00D216D5">
              <w:rPr>
                <w:rFonts w:ascii="Times New Roman" w:hAnsi="Times New Roman" w:cs="Times New Roman"/>
                <w:u w:val="single"/>
              </w:rPr>
              <w:t>Normal Hours</w:t>
            </w:r>
          </w:p>
        </w:tc>
        <w:tc>
          <w:tcPr>
            <w:tcW w:w="1780" w:type="dxa"/>
          </w:tcPr>
          <w:p w14:paraId="781FB921" w14:textId="77777777" w:rsidR="00B47CA9" w:rsidRPr="00D216D5" w:rsidRDefault="00B47CA9" w:rsidP="00B47CA9">
            <w:pPr>
              <w:jc w:val="center"/>
              <w:rPr>
                <w:rFonts w:ascii="Times New Roman" w:hAnsi="Times New Roman" w:cs="Times New Roman"/>
                <w:u w:val="single"/>
              </w:rPr>
            </w:pPr>
            <w:r w:rsidRPr="00D216D5">
              <w:rPr>
                <w:rFonts w:ascii="Times New Roman" w:hAnsi="Times New Roman" w:cs="Times New Roman"/>
                <w:u w:val="single"/>
              </w:rPr>
              <w:t>After Hours</w:t>
            </w:r>
          </w:p>
        </w:tc>
      </w:tr>
      <w:tr w:rsidR="00B47CA9" w:rsidRPr="00D216D5" w14:paraId="027EBC82" w14:textId="77777777" w:rsidTr="00084C23">
        <w:trPr>
          <w:jc w:val="center"/>
        </w:trPr>
        <w:tc>
          <w:tcPr>
            <w:tcW w:w="4727" w:type="dxa"/>
          </w:tcPr>
          <w:p w14:paraId="5A7E9D1A" w14:textId="4CCCA840" w:rsidR="00B47CA9" w:rsidRPr="00D216D5" w:rsidRDefault="00B47CA9" w:rsidP="00B47CA9">
            <w:pPr>
              <w:rPr>
                <w:rFonts w:ascii="Times New Roman" w:hAnsi="Times New Roman" w:cs="Times New Roman"/>
              </w:rPr>
            </w:pPr>
            <w:r w:rsidRPr="00D216D5">
              <w:rPr>
                <w:rFonts w:ascii="Times New Roman" w:hAnsi="Times New Roman" w:cs="Times New Roman"/>
              </w:rPr>
              <w:t xml:space="preserve">Violation Reconnection Charge </w:t>
            </w:r>
            <w:r w:rsidR="00315112">
              <w:rPr>
                <w:rFonts w:ascii="Times New Roman" w:hAnsi="Times New Roman" w:cs="Times New Roman"/>
              </w:rPr>
              <w:t>–</w:t>
            </w:r>
            <w:r w:rsidRPr="00D216D5">
              <w:rPr>
                <w:rFonts w:ascii="Times New Roman" w:hAnsi="Times New Roman" w:cs="Times New Roman"/>
              </w:rPr>
              <w:t xml:space="preserve"> Water</w:t>
            </w:r>
          </w:p>
        </w:tc>
        <w:tc>
          <w:tcPr>
            <w:tcW w:w="2340" w:type="dxa"/>
          </w:tcPr>
          <w:p w14:paraId="465DC763"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$46.05</w:t>
            </w:r>
          </w:p>
        </w:tc>
        <w:tc>
          <w:tcPr>
            <w:tcW w:w="1780" w:type="dxa"/>
          </w:tcPr>
          <w:p w14:paraId="16B6EBBF"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Actual Cost</w:t>
            </w:r>
          </w:p>
        </w:tc>
      </w:tr>
      <w:tr w:rsidR="00B47CA9" w:rsidRPr="00D216D5" w14:paraId="361D5DD2" w14:textId="77777777" w:rsidTr="00084C23">
        <w:trPr>
          <w:jc w:val="center"/>
        </w:trPr>
        <w:tc>
          <w:tcPr>
            <w:tcW w:w="4727" w:type="dxa"/>
          </w:tcPr>
          <w:p w14:paraId="53126A98"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Violation Reconnection Charge -Wastewater</w:t>
            </w:r>
          </w:p>
        </w:tc>
        <w:tc>
          <w:tcPr>
            <w:tcW w:w="2340" w:type="dxa"/>
          </w:tcPr>
          <w:p w14:paraId="049018E0"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Actual Cost</w:t>
            </w:r>
          </w:p>
        </w:tc>
        <w:tc>
          <w:tcPr>
            <w:tcW w:w="1780" w:type="dxa"/>
          </w:tcPr>
          <w:p w14:paraId="2716F0B7"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Actual Cost</w:t>
            </w:r>
          </w:p>
        </w:tc>
      </w:tr>
      <w:tr w:rsidR="00B47CA9" w:rsidRPr="00D216D5" w14:paraId="54C9CBFB" w14:textId="77777777" w:rsidTr="00084C23">
        <w:trPr>
          <w:jc w:val="center"/>
        </w:trPr>
        <w:tc>
          <w:tcPr>
            <w:tcW w:w="4727" w:type="dxa"/>
          </w:tcPr>
          <w:p w14:paraId="1FA503C1"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Premises Visit Charge</w:t>
            </w:r>
          </w:p>
        </w:tc>
        <w:tc>
          <w:tcPr>
            <w:tcW w:w="2340" w:type="dxa"/>
          </w:tcPr>
          <w:p w14:paraId="188DBB03"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$46.05</w:t>
            </w:r>
          </w:p>
        </w:tc>
        <w:tc>
          <w:tcPr>
            <w:tcW w:w="1780" w:type="dxa"/>
          </w:tcPr>
          <w:p w14:paraId="104C28E6"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N/A</w:t>
            </w:r>
          </w:p>
        </w:tc>
      </w:tr>
      <w:tr w:rsidR="00B47CA9" w:rsidRPr="00D216D5" w14:paraId="4BD84E47" w14:textId="77777777" w:rsidTr="00084C23">
        <w:trPr>
          <w:jc w:val="center"/>
        </w:trPr>
        <w:tc>
          <w:tcPr>
            <w:tcW w:w="4727" w:type="dxa"/>
          </w:tcPr>
          <w:p w14:paraId="5CA34083"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Late Payment Charge</w:t>
            </w:r>
          </w:p>
        </w:tc>
        <w:tc>
          <w:tcPr>
            <w:tcW w:w="4120" w:type="dxa"/>
            <w:gridSpan w:val="2"/>
          </w:tcPr>
          <w:p w14:paraId="7DEEC3BE"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 xml:space="preserve">                              $5.50</w:t>
            </w:r>
          </w:p>
        </w:tc>
      </w:tr>
      <w:tr w:rsidR="00B47CA9" w:rsidRPr="00D216D5" w14:paraId="4068615A" w14:textId="77777777" w:rsidTr="00084C23">
        <w:trPr>
          <w:jc w:val="center"/>
        </w:trPr>
        <w:tc>
          <w:tcPr>
            <w:tcW w:w="4727" w:type="dxa"/>
          </w:tcPr>
          <w:p w14:paraId="443FD62E" w14:textId="77777777" w:rsidR="00B47CA9" w:rsidRPr="00D216D5" w:rsidRDefault="00B47CA9" w:rsidP="00B47CA9">
            <w:pPr>
              <w:rPr>
                <w:rFonts w:ascii="Times New Roman" w:hAnsi="Times New Roman" w:cs="Times New Roman"/>
              </w:rPr>
            </w:pPr>
            <w:r w:rsidRPr="00D216D5">
              <w:rPr>
                <w:rFonts w:ascii="Times New Roman" w:hAnsi="Times New Roman" w:cs="Times New Roman"/>
              </w:rPr>
              <w:t>NSF Charges</w:t>
            </w:r>
          </w:p>
        </w:tc>
        <w:tc>
          <w:tcPr>
            <w:tcW w:w="4120" w:type="dxa"/>
            <w:gridSpan w:val="2"/>
          </w:tcPr>
          <w:p w14:paraId="60087B20" w14:textId="77777777" w:rsidR="00B47CA9" w:rsidRPr="00D216D5" w:rsidRDefault="00B47CA9" w:rsidP="00B47CA9">
            <w:pPr>
              <w:jc w:val="center"/>
              <w:rPr>
                <w:rFonts w:ascii="Times New Roman" w:hAnsi="Times New Roman" w:cs="Times New Roman"/>
              </w:rPr>
            </w:pPr>
            <w:r w:rsidRPr="00D216D5">
              <w:rPr>
                <w:rFonts w:ascii="Times New Roman" w:hAnsi="Times New Roman" w:cs="Times New Roman"/>
              </w:rPr>
              <w:t>Pursuant to Section 68.065, F.S.</w:t>
            </w:r>
          </w:p>
        </w:tc>
      </w:tr>
    </w:tbl>
    <w:p w14:paraId="7F6B94A8" w14:textId="77777777" w:rsidR="00B47CA9" w:rsidRPr="00D216D5" w:rsidRDefault="00B47CA9" w:rsidP="00B47CA9">
      <w:pPr>
        <w:jc w:val="both"/>
      </w:pPr>
    </w:p>
    <w:p w14:paraId="5D32DE80" w14:textId="47F93F67" w:rsidR="00B47CA9" w:rsidRDefault="000A0759" w:rsidP="000A0759">
      <w:pPr>
        <w:jc w:val="both"/>
      </w:pPr>
      <w:r w:rsidRPr="00D216D5">
        <w:tab/>
      </w:r>
      <w:r w:rsidR="00B47CA9" w:rsidRPr="00D216D5">
        <w:t xml:space="preserve">The appropriate miscellaneous service charges are shown above and </w:t>
      </w:r>
      <w:r w:rsidR="00EC6EC0">
        <w:t>are</w:t>
      </w:r>
      <w:r w:rsidR="00B47CA9" w:rsidRPr="00D216D5">
        <w:t xml:space="preserve"> approved. The </w:t>
      </w:r>
      <w:r w:rsidR="0011366A">
        <w:t>U</w:t>
      </w:r>
      <w:r w:rsidR="00B47CA9" w:rsidRPr="00D216D5">
        <w:t>tility sh</w:t>
      </w:r>
      <w:r w:rsidR="0011366A">
        <w:t>all</w:t>
      </w:r>
      <w:r w:rsidR="00B47CA9" w:rsidRPr="00D216D5">
        <w:t xml:space="preserve"> file revised tariff sheets and a proposed customer notice to reflect the Commission-approved charges. The approved charges </w:t>
      </w:r>
      <w:r w:rsidR="000A2C27">
        <w:t>shall</w:t>
      </w:r>
      <w:r w:rsidR="00DD4576">
        <w:t xml:space="preserve"> be</w:t>
      </w:r>
      <w:r w:rsidR="00B47CA9" w:rsidRPr="00D216D5">
        <w:t xml:space="preserve"> effective for service rendered on or after the stamped approval date on the tariff sheets pursuant to Rule 25-30.475(1), F.A.C. Middleton sh</w:t>
      </w:r>
      <w:r w:rsidR="00EC6EC0">
        <w:t>all</w:t>
      </w:r>
      <w:r w:rsidR="00B47CA9" w:rsidRPr="00D216D5">
        <w:t xml:space="preserve"> be required to charge the approved miscellaneous service charges until authorized to change them by th</w:t>
      </w:r>
      <w:r w:rsidR="0018718C">
        <w:t>is</w:t>
      </w:r>
      <w:r w:rsidR="00B47CA9" w:rsidRPr="00D216D5">
        <w:t xml:space="preserve"> Commission in a subsequent proceeding.</w:t>
      </w:r>
    </w:p>
    <w:p w14:paraId="173F69D9" w14:textId="07F21BAD" w:rsidR="00EC6EC0" w:rsidRDefault="00EC6EC0" w:rsidP="000A0759">
      <w:pPr>
        <w:jc w:val="both"/>
      </w:pPr>
    </w:p>
    <w:p w14:paraId="6E1C6641" w14:textId="253E0B64" w:rsidR="00EC6EC0" w:rsidRPr="00ED50E0" w:rsidRDefault="00EC6EC0" w:rsidP="000A0759">
      <w:pPr>
        <w:jc w:val="both"/>
        <w:rPr>
          <w:u w:val="single"/>
        </w:rPr>
      </w:pPr>
      <w:r w:rsidRPr="00ED50E0">
        <w:rPr>
          <w:u w:val="single"/>
        </w:rPr>
        <w:t>VII. Meter Tampering Charge</w:t>
      </w:r>
    </w:p>
    <w:p w14:paraId="038EBCE1" w14:textId="77777777" w:rsidR="00B47CA9" w:rsidRPr="00D216D5" w:rsidRDefault="00B47CA9" w:rsidP="00B47CA9"/>
    <w:p w14:paraId="1F555CB5" w14:textId="03305999" w:rsidR="00B47CA9" w:rsidRPr="00D216D5" w:rsidRDefault="000A0759" w:rsidP="00EC6EC0">
      <w:pPr>
        <w:spacing w:after="240"/>
        <w:jc w:val="both"/>
        <w:outlineLvl w:val="0"/>
        <w:rPr>
          <w:bCs/>
          <w:iCs/>
          <w:szCs w:val="28"/>
        </w:rPr>
      </w:pPr>
      <w:r w:rsidRPr="00D216D5">
        <w:rPr>
          <w:bCs/>
          <w:i/>
          <w:kern w:val="32"/>
          <w:szCs w:val="32"/>
        </w:rPr>
        <w:tab/>
      </w:r>
      <w:r w:rsidR="00B47CA9" w:rsidRPr="00D216D5">
        <w:rPr>
          <w:bCs/>
          <w:iCs/>
          <w:szCs w:val="28"/>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00B47CA9" w:rsidRPr="00D216D5">
        <w:t xml:space="preserve">Middleton </w:t>
      </w:r>
      <w:r w:rsidR="00B47CA9" w:rsidRPr="00D216D5">
        <w:rPr>
          <w:bCs/>
          <w:iCs/>
          <w:szCs w:val="28"/>
        </w:rPr>
        <w:t>to require the customer to reimburse the Utility for all changes in piping or equipment necessary to eliminate the illegal use and to pay an amount reasonably estimated as the deficiency in revenue resulting from the customer’s fraudulent use before restoring service.</w:t>
      </w:r>
    </w:p>
    <w:p w14:paraId="2984F5EB" w14:textId="477A3E34" w:rsidR="00B47CA9" w:rsidRDefault="000A0759" w:rsidP="000A0759">
      <w:pPr>
        <w:jc w:val="both"/>
      </w:pPr>
      <w:r w:rsidRPr="00D216D5">
        <w:tab/>
      </w:r>
      <w:r w:rsidR="00B47CA9" w:rsidRPr="00D216D5">
        <w:t xml:space="preserve">Based on the above, the Utility’s requested meter tampering charge of actual cost </w:t>
      </w:r>
      <w:r w:rsidR="00EC6EC0">
        <w:t>is</w:t>
      </w:r>
      <w:r w:rsidR="00B47CA9" w:rsidRPr="00D216D5">
        <w:t xml:space="preserve"> approved. The approved charge </w:t>
      </w:r>
      <w:r w:rsidR="000A2C27">
        <w:t>shall</w:t>
      </w:r>
      <w:r w:rsidR="00DD4576">
        <w:t xml:space="preserve"> be</w:t>
      </w:r>
      <w:r w:rsidR="00B47CA9" w:rsidRPr="00D216D5">
        <w:t xml:space="preserve"> effective for service rendered on or after the stamped approval date on the tariff pursuant to Rule 25-30.475, F.A.C. Middleton sh</w:t>
      </w:r>
      <w:r w:rsidR="00EC6EC0">
        <w:t>all</w:t>
      </w:r>
      <w:r w:rsidR="00B47CA9" w:rsidRPr="00D216D5">
        <w:t xml:space="preserve"> be required to charge the approved charge until authorized to change it by th</w:t>
      </w:r>
      <w:r w:rsidR="00EC6EC0">
        <w:t>is</w:t>
      </w:r>
      <w:r w:rsidR="00B47CA9" w:rsidRPr="00D216D5">
        <w:t xml:space="preserve"> Commission in a subsequent proceeding.</w:t>
      </w:r>
    </w:p>
    <w:p w14:paraId="7AB976E0" w14:textId="25C6467C" w:rsidR="00923C33" w:rsidRDefault="00923C33">
      <w:r>
        <w:br w:type="page"/>
      </w:r>
    </w:p>
    <w:p w14:paraId="3EA064B6" w14:textId="2C16A501" w:rsidR="00EC6EC0" w:rsidRPr="00E2013B" w:rsidRDefault="00EC6EC0" w:rsidP="000A0759">
      <w:pPr>
        <w:jc w:val="both"/>
        <w:rPr>
          <w:u w:val="single"/>
        </w:rPr>
      </w:pPr>
      <w:r w:rsidRPr="00E2013B">
        <w:rPr>
          <w:u w:val="single"/>
        </w:rPr>
        <w:t>VIII. Backflow Prevention Assembly Testing Charge</w:t>
      </w:r>
    </w:p>
    <w:p w14:paraId="6CDB1162" w14:textId="77777777" w:rsidR="00B47CA9" w:rsidRPr="00D216D5" w:rsidRDefault="00B47CA9" w:rsidP="00B47CA9"/>
    <w:p w14:paraId="635B2FF9" w14:textId="739CAA99" w:rsidR="00B47CA9" w:rsidRPr="00D216D5" w:rsidRDefault="000A0759" w:rsidP="00DD4576">
      <w:pPr>
        <w:spacing w:after="240"/>
        <w:jc w:val="both"/>
        <w:outlineLvl w:val="0"/>
      </w:pPr>
      <w:r w:rsidRPr="00D216D5">
        <w:rPr>
          <w:bCs/>
          <w:i/>
          <w:kern w:val="32"/>
          <w:szCs w:val="32"/>
        </w:rPr>
        <w:tab/>
      </w:r>
      <w:r w:rsidR="00B47CA9" w:rsidRPr="00D216D5">
        <w:rPr>
          <w:bCs/>
          <w:iCs/>
          <w:szCs w:val="28"/>
        </w:rPr>
        <w:t>The Utility requested a backflow prevention assembly testing charge to recover the costs the Utility would incur for performing annual testing on behalf of non-compliant commercial customers</w:t>
      </w:r>
      <w:r w:rsidR="00B47CA9" w:rsidRPr="00D216D5">
        <w:t xml:space="preserve">. The DEP requires customers with cross-connections into the water system to install a backflow prevention assembly on the potable water line. In addition, the DEP requires that certain backflow prevention assemblies be field-tested at least once a year by a certified contractor. </w:t>
      </w:r>
      <w:r w:rsidR="00B47CA9" w:rsidRPr="00D216D5">
        <w:rPr>
          <w:color w:val="000000" w:themeColor="text1"/>
        </w:rPr>
        <w:t>The residential customers of Middleton are not required to annually test their backflow prevention assembly devices because residential customers will have a double check valve which cannot be tested. DEP recommends that the double check valve be replaced every five to ten years pursuant to Rule 62-555.360, Cross-Connection Control for Public Water Systems, F.A.C.</w:t>
      </w:r>
      <w:r w:rsidR="00B47CA9" w:rsidRPr="00D216D5">
        <w:t>, which is typically done at the customer’s expense.</w:t>
      </w:r>
    </w:p>
    <w:p w14:paraId="3C4C434B" w14:textId="334107E1" w:rsidR="00B47CA9" w:rsidRPr="00D216D5" w:rsidRDefault="000A0759" w:rsidP="00B47CA9">
      <w:pPr>
        <w:jc w:val="both"/>
      </w:pPr>
      <w:r w:rsidRPr="00D216D5">
        <w:tab/>
      </w:r>
      <w:r w:rsidR="00B47CA9" w:rsidRPr="00D216D5">
        <w:t>It is the responsibility of the general service customer</w:t>
      </w:r>
      <w:r w:rsidR="0047143C">
        <w:t>s</w:t>
      </w:r>
      <w:r w:rsidR="00B47CA9" w:rsidRPr="00D216D5">
        <w:t xml:space="preserve"> to annually test their backflow prevention assembly. The Utility would only administer this charge if a general service customer fails to test their backflow prevention device in accordance with the DEP requirements. This charge would be imposed after 30 days’ notice to the customer and would include an estimate of the amount which will be charged. This noticing period will provide the customer a final opportunity to come into compliance before the Utility performs the necessary testing on the customer’s behalf. The Utility is requesting this charge at actual cost in order to pass on the amount it will incur from a contractor performing the necessary testing. </w:t>
      </w:r>
      <w:r w:rsidR="00765EBA">
        <w:t>T</w:t>
      </w:r>
      <w:r w:rsidR="00B47CA9" w:rsidRPr="00D216D5">
        <w:t xml:space="preserve">he Utility’s requested charge is reasonable and consistent with </w:t>
      </w:r>
      <w:r w:rsidR="00765EBA">
        <w:t>our</w:t>
      </w:r>
      <w:r w:rsidR="00B47CA9" w:rsidRPr="00D216D5">
        <w:t xml:space="preserve"> approval of a backflow prevention assembly testing charge in a prior docket.</w:t>
      </w:r>
      <w:r w:rsidR="00B47CA9" w:rsidRPr="00D216D5">
        <w:rPr>
          <w:vertAlign w:val="superscript"/>
        </w:rPr>
        <w:footnoteReference w:id="15"/>
      </w:r>
    </w:p>
    <w:p w14:paraId="54BE6AF0" w14:textId="77777777" w:rsidR="00B47CA9" w:rsidRPr="00D216D5" w:rsidRDefault="00B47CA9" w:rsidP="00B47CA9">
      <w:pPr>
        <w:jc w:val="both"/>
      </w:pPr>
    </w:p>
    <w:p w14:paraId="28195919" w14:textId="67750BE0" w:rsidR="00B47CA9" w:rsidRDefault="000A0759" w:rsidP="000A0759">
      <w:pPr>
        <w:jc w:val="both"/>
      </w:pPr>
      <w:r w:rsidRPr="00D216D5">
        <w:tab/>
      </w:r>
      <w:r w:rsidR="00B47CA9" w:rsidRPr="00D216D5">
        <w:t xml:space="preserve">Based on the above, the Utility’s requested backflow prevention assembly testing charge for general service customers at actual cost </w:t>
      </w:r>
      <w:r w:rsidR="00765EBA">
        <w:t>is</w:t>
      </w:r>
      <w:r w:rsidR="00B47CA9" w:rsidRPr="00D216D5">
        <w:t xml:space="preserve"> approved. The approved charge </w:t>
      </w:r>
      <w:r w:rsidR="00E147B8">
        <w:t>shall</w:t>
      </w:r>
      <w:r w:rsidR="00765EBA" w:rsidRPr="00D216D5">
        <w:t xml:space="preserve"> </w:t>
      </w:r>
      <w:r w:rsidR="00B47CA9" w:rsidRPr="00D216D5">
        <w:t>be effective for service rendered on or after the stamped approval date on the tariff pursuant to Rule 25-30.475, F.A.C. Middleton sh</w:t>
      </w:r>
      <w:r w:rsidR="00765EBA">
        <w:t>all</w:t>
      </w:r>
      <w:r w:rsidR="00B47CA9" w:rsidRPr="00D216D5">
        <w:t xml:space="preserve"> be required to charge the approved charge until authorized to change it by </w:t>
      </w:r>
      <w:r w:rsidR="0067641B">
        <w:t>thi</w:t>
      </w:r>
      <w:r w:rsidR="0047143C">
        <w:t>s</w:t>
      </w:r>
      <w:r w:rsidR="0067641B">
        <w:t xml:space="preserve"> Commission</w:t>
      </w:r>
      <w:r w:rsidR="00B47CA9" w:rsidRPr="00D216D5">
        <w:t xml:space="preserve"> in a subsequent proceeding.</w:t>
      </w:r>
    </w:p>
    <w:p w14:paraId="501E9BF1" w14:textId="05294848" w:rsidR="00765EBA" w:rsidRDefault="00765EBA" w:rsidP="000A0759">
      <w:pPr>
        <w:jc w:val="both"/>
      </w:pPr>
    </w:p>
    <w:p w14:paraId="1BC6B080" w14:textId="106522CA" w:rsidR="00765EBA" w:rsidRPr="00E2013B" w:rsidRDefault="00765EBA" w:rsidP="000A0759">
      <w:pPr>
        <w:jc w:val="both"/>
        <w:rPr>
          <w:u w:val="single"/>
        </w:rPr>
      </w:pPr>
      <w:r w:rsidRPr="00E2013B">
        <w:rPr>
          <w:u w:val="single"/>
        </w:rPr>
        <w:t>IX. Service Availability Charges</w:t>
      </w:r>
    </w:p>
    <w:p w14:paraId="6F7BDABD" w14:textId="77777777" w:rsidR="00B47CA9" w:rsidRPr="00D216D5" w:rsidRDefault="00B47CA9" w:rsidP="00B47CA9"/>
    <w:p w14:paraId="67A6DBB1" w14:textId="3F5D7251" w:rsidR="00B47CA9" w:rsidRPr="00D216D5" w:rsidRDefault="000A0759" w:rsidP="00E2013B">
      <w:pPr>
        <w:spacing w:after="240"/>
        <w:jc w:val="both"/>
        <w:outlineLvl w:val="0"/>
        <w:rPr>
          <w:bCs/>
          <w:iCs/>
          <w:szCs w:val="28"/>
        </w:rPr>
      </w:pPr>
      <w:r w:rsidRPr="00D216D5">
        <w:rPr>
          <w:bCs/>
          <w:i/>
          <w:kern w:val="32"/>
          <w:szCs w:val="32"/>
        </w:rPr>
        <w:tab/>
      </w:r>
      <w:r w:rsidR="00B47CA9" w:rsidRPr="00D216D5">
        <w:t>Middleton</w:t>
      </w:r>
      <w:r w:rsidR="00B47CA9" w:rsidRPr="00D216D5">
        <w:rPr>
          <w:bCs/>
          <w:iCs/>
          <w:szCs w:val="28"/>
        </w:rPr>
        <w:t xml:space="preserve"> requested a meter installation charge of $571.50 for 5/8” x 3/4” meters and actual cost for all other meter sizes and service availability charge of $2,716 per ERC, which includes a main extension charge of $2,215 per ERC and plant capacity charge of $501 per ERC for its water system. For its wastewater system, the Utility requested a service availability charge of $3,527 per ERC, which includes a main extension charge of $2,668 per ERC and plant capacity charge of $859 per ERC. The Utility’s proposed ERC is 225 gpd. </w:t>
      </w:r>
      <w:r w:rsidR="00B47CA9" w:rsidRPr="00D216D5">
        <w:t>The Utility asserts that the requested charges are in compliance with Rule 25-30.580, F.A.C., in that at design capacity the CIAC will not be in excess of 75 percent, and will not be less than the percentage of facilities and plant represented by the distribution and collection systems.</w:t>
      </w:r>
    </w:p>
    <w:p w14:paraId="0746F6A3" w14:textId="77777777" w:rsidR="00B47CA9" w:rsidRPr="00D216D5" w:rsidRDefault="000A0759" w:rsidP="00B47CA9">
      <w:pPr>
        <w:spacing w:after="240"/>
        <w:jc w:val="both"/>
        <w:outlineLvl w:val="1"/>
        <w:rPr>
          <w:bCs/>
          <w:iCs/>
          <w:szCs w:val="28"/>
        </w:rPr>
      </w:pPr>
      <w:r w:rsidRPr="00D216D5">
        <w:rPr>
          <w:bCs/>
          <w:iCs/>
          <w:szCs w:val="28"/>
        </w:rPr>
        <w:tab/>
      </w:r>
      <w:r w:rsidR="00B47CA9" w:rsidRPr="00D216D5">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 The service availability charges are discussed below.</w:t>
      </w:r>
    </w:p>
    <w:p w14:paraId="48707CD1" w14:textId="685D15C0" w:rsidR="00B47CA9" w:rsidRDefault="00DA42DB" w:rsidP="00855875">
      <w:pPr>
        <w:ind w:firstLine="720"/>
        <w:jc w:val="both"/>
        <w:outlineLvl w:val="1"/>
      </w:pPr>
      <w:r>
        <w:t xml:space="preserve">a. </w:t>
      </w:r>
      <w:r w:rsidR="00B47CA9" w:rsidRPr="00D216D5">
        <w:t>Meter Installation Charges</w:t>
      </w:r>
    </w:p>
    <w:p w14:paraId="7473A695" w14:textId="77777777" w:rsidR="00DA42DB" w:rsidRPr="00D216D5" w:rsidRDefault="00DA42DB" w:rsidP="00B47CA9">
      <w:pPr>
        <w:jc w:val="both"/>
        <w:outlineLvl w:val="1"/>
      </w:pPr>
    </w:p>
    <w:p w14:paraId="1E714135" w14:textId="60E34923" w:rsidR="00B47CA9" w:rsidRPr="00D216D5" w:rsidRDefault="000A0759" w:rsidP="00B47CA9">
      <w:pPr>
        <w:spacing w:after="240"/>
        <w:jc w:val="both"/>
        <w:outlineLvl w:val="1"/>
      </w:pPr>
      <w:r w:rsidRPr="00D216D5">
        <w:tab/>
      </w:r>
      <w:r w:rsidR="00B47CA9" w:rsidRPr="00D216D5">
        <w:t xml:space="preserve">Middleton is requesting approval of a meter installation charge of $571.50 for 5/8” x 3/4” meters. All other meter sizes will be installed at the Utility’s actual cost. The Utility’s proposed meter installation charge of $571.50 is based on the estimated cost to install remote read water meters and the required backflow prevention device for the 5/8” x 3/4” meter size. </w:t>
      </w:r>
      <w:r w:rsidR="00A55B8F">
        <w:t>We find</w:t>
      </w:r>
      <w:r w:rsidR="00B47CA9" w:rsidRPr="00D216D5">
        <w:t xml:space="preserve"> the meter installation charges, as proposed, are reasonable and sh</w:t>
      </w:r>
      <w:r w:rsidR="00A55B8F">
        <w:t>all</w:t>
      </w:r>
      <w:r w:rsidR="00B47CA9" w:rsidRPr="00D216D5">
        <w:t xml:space="preserve"> be approved.</w:t>
      </w:r>
    </w:p>
    <w:p w14:paraId="79DF5B94" w14:textId="7CAED232" w:rsidR="00B47CA9" w:rsidRDefault="00DA42DB" w:rsidP="00855875">
      <w:pPr>
        <w:ind w:firstLine="720"/>
        <w:jc w:val="both"/>
        <w:outlineLvl w:val="1"/>
      </w:pPr>
      <w:r>
        <w:t xml:space="preserve">b. </w:t>
      </w:r>
      <w:r w:rsidR="00B47CA9" w:rsidRPr="00D216D5">
        <w:t>Main Extension Charges</w:t>
      </w:r>
    </w:p>
    <w:p w14:paraId="73CE4BDB" w14:textId="77777777" w:rsidR="00DA42DB" w:rsidRPr="00D216D5" w:rsidRDefault="00DA42DB" w:rsidP="00B47CA9">
      <w:pPr>
        <w:jc w:val="both"/>
        <w:outlineLvl w:val="1"/>
      </w:pPr>
    </w:p>
    <w:p w14:paraId="08C927FE" w14:textId="1F6E3B59" w:rsidR="00B47CA9" w:rsidRPr="00D216D5" w:rsidRDefault="000A0759" w:rsidP="00B47CA9">
      <w:pPr>
        <w:spacing w:after="240"/>
        <w:jc w:val="both"/>
      </w:pPr>
      <w:r w:rsidRPr="00D216D5">
        <w:tab/>
      </w:r>
      <w:r w:rsidR="00B47CA9" w:rsidRPr="00D216D5">
        <w:t xml:space="preserve">The main extension charge is designed to allow customers to pay their pro rata share of the cost of the water distribution and wastewater collection systems, which is installed by the Utility. </w:t>
      </w:r>
      <w:r w:rsidR="00A55B8F">
        <w:t>We</w:t>
      </w:r>
      <w:r w:rsidR="00B47CA9" w:rsidRPr="00D216D5">
        <w:t xml:space="preserve"> approve main extension charges based on the average cost of the distribution and collection systems and the anticipated capacity in ERCs. Based on </w:t>
      </w:r>
      <w:r w:rsidR="00ED50E0">
        <w:t>the approved</w:t>
      </w:r>
      <w:r w:rsidR="00B47CA9" w:rsidRPr="00D216D5">
        <w:t xml:space="preserve"> utility plant in service, the main extension charge per ERC sh</w:t>
      </w:r>
      <w:r w:rsidR="00A55B8F">
        <w:t>all</w:t>
      </w:r>
      <w:r w:rsidR="00B47CA9" w:rsidRPr="00D216D5">
        <w:t xml:space="preserve"> be $2,222 for water and $2,298 for wastewater.</w:t>
      </w:r>
    </w:p>
    <w:p w14:paraId="280FEC0E" w14:textId="1A08E0CF" w:rsidR="00B47CA9" w:rsidRDefault="00DA42DB" w:rsidP="00855875">
      <w:pPr>
        <w:ind w:firstLine="720"/>
        <w:jc w:val="both"/>
        <w:outlineLvl w:val="1"/>
      </w:pPr>
      <w:r>
        <w:t xml:space="preserve">c. </w:t>
      </w:r>
      <w:r w:rsidR="00B47CA9" w:rsidRPr="00D216D5">
        <w:t>Plant Capacity Charges</w:t>
      </w:r>
    </w:p>
    <w:p w14:paraId="3AC0F1D0" w14:textId="77777777" w:rsidR="00DA42DB" w:rsidRPr="00D216D5" w:rsidRDefault="00DA42DB" w:rsidP="00B47CA9">
      <w:pPr>
        <w:jc w:val="both"/>
        <w:outlineLvl w:val="1"/>
      </w:pPr>
    </w:p>
    <w:p w14:paraId="05DF9215" w14:textId="77777777" w:rsidR="00B47CA9" w:rsidRPr="00D216D5" w:rsidRDefault="000A0759" w:rsidP="00B47CA9">
      <w:pPr>
        <w:spacing w:after="240"/>
        <w:jc w:val="both"/>
        <w:outlineLvl w:val="1"/>
        <w:rPr>
          <w:bCs/>
          <w:iCs/>
          <w:szCs w:val="28"/>
        </w:rPr>
      </w:pPr>
      <w:r w:rsidRPr="00D216D5">
        <w:tab/>
      </w:r>
      <w:r w:rsidR="00B47CA9" w:rsidRPr="00D216D5">
        <w:t>A plant capacity charge allows the Utility to recover each customer’s pro rata share of the cost of facilities and stay within the guidelines prescribed in Rule 25-30.580, F.A.C., which provides minimum and maximum guidelines for designing service availability charges. The Utility proposed plant capacity charges of $501 for water and $859 for wastewater, resulted in contribution levels of 75 percent for water and wastewater, which is the maximum guideline provided in the rule mentioned above.</w:t>
      </w:r>
      <w:r w:rsidR="00B47CA9" w:rsidRPr="00D216D5">
        <w:rPr>
          <w:bCs/>
          <w:iCs/>
          <w:szCs w:val="28"/>
        </w:rPr>
        <w:t xml:space="preserve"> </w:t>
      </w:r>
    </w:p>
    <w:p w14:paraId="6CF3DD8F" w14:textId="5D91376B" w:rsidR="00B47CA9" w:rsidRPr="00D216D5" w:rsidRDefault="000A0759" w:rsidP="00B47CA9">
      <w:pPr>
        <w:spacing w:after="120"/>
        <w:jc w:val="both"/>
        <w:outlineLvl w:val="1"/>
        <w:rPr>
          <w:bCs/>
          <w:iCs/>
          <w:szCs w:val="28"/>
        </w:rPr>
      </w:pPr>
      <w:r w:rsidRPr="00D216D5">
        <w:rPr>
          <w:bCs/>
          <w:iCs/>
          <w:szCs w:val="28"/>
        </w:rPr>
        <w:tab/>
      </w:r>
      <w:r w:rsidR="00B47CA9" w:rsidRPr="00D216D5">
        <w:rPr>
          <w:bCs/>
          <w:iCs/>
          <w:szCs w:val="28"/>
        </w:rPr>
        <w:t xml:space="preserve">However, based on </w:t>
      </w:r>
      <w:r w:rsidR="00ED50E0">
        <w:rPr>
          <w:bCs/>
          <w:iCs/>
          <w:szCs w:val="28"/>
        </w:rPr>
        <w:t>the approved</w:t>
      </w:r>
      <w:r w:rsidR="00B47CA9" w:rsidRPr="00D216D5">
        <w:rPr>
          <w:bCs/>
          <w:iCs/>
          <w:szCs w:val="28"/>
        </w:rPr>
        <w:t xml:space="preserve"> utility plant in service, a plant capacity charge of $1,229 per ERC </w:t>
      </w:r>
      <w:r w:rsidR="00C6114F">
        <w:rPr>
          <w:bCs/>
          <w:iCs/>
          <w:szCs w:val="28"/>
        </w:rPr>
        <w:t>shall</w:t>
      </w:r>
      <w:r w:rsidR="00B47CA9" w:rsidRPr="00D216D5">
        <w:rPr>
          <w:bCs/>
          <w:iCs/>
          <w:szCs w:val="28"/>
        </w:rPr>
        <w:t xml:space="preserve"> be approved for water and $2,298 per ERC </w:t>
      </w:r>
      <w:r w:rsidR="00C6114F">
        <w:rPr>
          <w:bCs/>
          <w:iCs/>
          <w:szCs w:val="28"/>
        </w:rPr>
        <w:t>shall</w:t>
      </w:r>
      <w:r w:rsidR="00B47CA9" w:rsidRPr="00D216D5">
        <w:rPr>
          <w:bCs/>
          <w:iCs/>
          <w:szCs w:val="28"/>
        </w:rPr>
        <w:t xml:space="preserve"> be approved for wastewater. </w:t>
      </w:r>
      <w:r w:rsidR="00C6114F">
        <w:rPr>
          <w:bCs/>
          <w:iCs/>
          <w:szCs w:val="28"/>
        </w:rPr>
        <w:t>Our approved</w:t>
      </w:r>
      <w:r w:rsidR="00B47CA9" w:rsidRPr="00D216D5">
        <w:t xml:space="preserve"> plant capacity charges result in contribution levels of 75 percent for both water and wastewater, which is equivalent to the contribution levels proposed by the Utility. </w:t>
      </w:r>
      <w:r w:rsidR="00ED50E0">
        <w:t>These</w:t>
      </w:r>
      <w:r w:rsidR="00B47CA9" w:rsidRPr="00D216D5">
        <w:t xml:space="preserve"> charges are consistent with Rule 25-30.580, F.A.C., and will allow Middleton to maintain an appropriate level of investment in its system. Table </w:t>
      </w:r>
      <w:r w:rsidR="00855875">
        <w:t>5</w:t>
      </w:r>
      <w:r w:rsidR="00B47CA9" w:rsidRPr="00D216D5">
        <w:t xml:space="preserve"> below displays the Utility’s proposed and</w:t>
      </w:r>
      <w:r w:rsidR="00ED50E0">
        <w:t xml:space="preserve"> </w:t>
      </w:r>
      <w:r w:rsidR="00A55B8F">
        <w:t>our</w:t>
      </w:r>
      <w:r w:rsidR="00ED50E0">
        <w:t xml:space="preserve"> approved</w:t>
      </w:r>
      <w:r w:rsidR="00B47CA9" w:rsidRPr="00D216D5">
        <w:t xml:space="preserve"> service availability charges for </w:t>
      </w:r>
      <w:r w:rsidR="00A55B8F">
        <w:t>the Utility’s</w:t>
      </w:r>
      <w:r w:rsidR="00B47CA9" w:rsidRPr="00D216D5">
        <w:t xml:space="preserve"> water and wastewater systems.</w:t>
      </w:r>
    </w:p>
    <w:p w14:paraId="76D38C31" w14:textId="77777777" w:rsidR="000865BE" w:rsidRDefault="000865BE">
      <w:r>
        <w:br w:type="page"/>
      </w:r>
    </w:p>
    <w:p w14:paraId="62879E0C" w14:textId="4785E5F4" w:rsidR="00B47CA9" w:rsidRPr="00D216D5" w:rsidRDefault="00B47CA9" w:rsidP="00B47CA9">
      <w:pPr>
        <w:keepNext/>
        <w:spacing w:before="240"/>
        <w:jc w:val="center"/>
      </w:pPr>
      <w:r w:rsidRPr="00D216D5">
        <w:t xml:space="preserve">Table </w:t>
      </w:r>
      <w:r w:rsidR="00855875">
        <w:t>5</w:t>
      </w:r>
    </w:p>
    <w:p w14:paraId="07C7302B" w14:textId="77777777" w:rsidR="00B47CA9" w:rsidRPr="00D216D5" w:rsidRDefault="00B47CA9" w:rsidP="00B47CA9">
      <w:pPr>
        <w:keepNext/>
        <w:jc w:val="center"/>
      </w:pPr>
      <w:r w:rsidRPr="00D216D5">
        <w:t>Service Availability Charges</w:t>
      </w:r>
    </w:p>
    <w:tbl>
      <w:tblPr>
        <w:tblStyle w:val="TableGrid16"/>
        <w:tblW w:w="0" w:type="auto"/>
        <w:jc w:val="center"/>
        <w:tblLook w:val="04A0" w:firstRow="1" w:lastRow="0" w:firstColumn="1" w:lastColumn="0" w:noHBand="0" w:noVBand="1"/>
      </w:tblPr>
      <w:tblGrid>
        <w:gridCol w:w="3014"/>
        <w:gridCol w:w="1706"/>
        <w:gridCol w:w="1746"/>
        <w:gridCol w:w="1555"/>
        <w:gridCol w:w="1555"/>
      </w:tblGrid>
      <w:tr w:rsidR="00B47CA9" w:rsidRPr="00D216D5" w14:paraId="65347A52" w14:textId="77777777" w:rsidTr="00084C23">
        <w:trPr>
          <w:trHeight w:val="354"/>
          <w:jc w:val="center"/>
        </w:trPr>
        <w:tc>
          <w:tcPr>
            <w:tcW w:w="3014" w:type="dxa"/>
          </w:tcPr>
          <w:p w14:paraId="7F8F941F" w14:textId="77777777" w:rsidR="00B47CA9" w:rsidRPr="00D216D5" w:rsidRDefault="00B47CA9" w:rsidP="00B47CA9"/>
        </w:tc>
        <w:tc>
          <w:tcPr>
            <w:tcW w:w="3452" w:type="dxa"/>
            <w:gridSpan w:val="2"/>
          </w:tcPr>
          <w:p w14:paraId="4232536F" w14:textId="77777777" w:rsidR="00B47CA9" w:rsidRPr="00D216D5" w:rsidRDefault="00B47CA9" w:rsidP="00B47CA9">
            <w:pPr>
              <w:jc w:val="center"/>
            </w:pPr>
            <w:r w:rsidRPr="00D216D5">
              <w:t>Utility Proposed</w:t>
            </w:r>
          </w:p>
        </w:tc>
        <w:tc>
          <w:tcPr>
            <w:tcW w:w="3110" w:type="dxa"/>
            <w:gridSpan w:val="2"/>
          </w:tcPr>
          <w:p w14:paraId="1FB7B200" w14:textId="72CF08EF" w:rsidR="00B47CA9" w:rsidRPr="00D216D5" w:rsidRDefault="00A55B8F" w:rsidP="00B47CA9">
            <w:pPr>
              <w:jc w:val="center"/>
            </w:pPr>
            <w:r>
              <w:t xml:space="preserve">Commission </w:t>
            </w:r>
            <w:r w:rsidR="00DD4576">
              <w:t>Approved</w:t>
            </w:r>
          </w:p>
        </w:tc>
      </w:tr>
      <w:tr w:rsidR="00B47CA9" w:rsidRPr="00D216D5" w14:paraId="6AC38E62" w14:textId="77777777" w:rsidTr="00084C23">
        <w:trPr>
          <w:trHeight w:val="354"/>
          <w:jc w:val="center"/>
        </w:trPr>
        <w:tc>
          <w:tcPr>
            <w:tcW w:w="3014" w:type="dxa"/>
          </w:tcPr>
          <w:p w14:paraId="29459134" w14:textId="77777777" w:rsidR="00B47CA9" w:rsidRPr="00D216D5" w:rsidRDefault="00B47CA9" w:rsidP="00B47CA9">
            <w:r w:rsidRPr="00D216D5">
              <w:t>Charge</w:t>
            </w:r>
          </w:p>
        </w:tc>
        <w:tc>
          <w:tcPr>
            <w:tcW w:w="1706" w:type="dxa"/>
          </w:tcPr>
          <w:p w14:paraId="6CE04391" w14:textId="77777777" w:rsidR="00B47CA9" w:rsidRPr="00D216D5" w:rsidRDefault="00B47CA9" w:rsidP="00B47CA9">
            <w:pPr>
              <w:jc w:val="right"/>
            </w:pPr>
            <w:r w:rsidRPr="00D216D5">
              <w:t>Water</w:t>
            </w:r>
          </w:p>
        </w:tc>
        <w:tc>
          <w:tcPr>
            <w:tcW w:w="1746" w:type="dxa"/>
          </w:tcPr>
          <w:p w14:paraId="728CFD0C" w14:textId="77777777" w:rsidR="00B47CA9" w:rsidRPr="00D216D5" w:rsidRDefault="00B47CA9" w:rsidP="00B47CA9">
            <w:pPr>
              <w:jc w:val="right"/>
            </w:pPr>
            <w:r w:rsidRPr="00D216D5">
              <w:t>Wastewater</w:t>
            </w:r>
          </w:p>
        </w:tc>
        <w:tc>
          <w:tcPr>
            <w:tcW w:w="1555" w:type="dxa"/>
          </w:tcPr>
          <w:p w14:paraId="25D49A71" w14:textId="77777777" w:rsidR="00B47CA9" w:rsidRPr="00D216D5" w:rsidRDefault="00B47CA9" w:rsidP="00B47CA9">
            <w:pPr>
              <w:jc w:val="right"/>
            </w:pPr>
            <w:r w:rsidRPr="00D216D5">
              <w:t>Water</w:t>
            </w:r>
          </w:p>
        </w:tc>
        <w:tc>
          <w:tcPr>
            <w:tcW w:w="1555" w:type="dxa"/>
          </w:tcPr>
          <w:p w14:paraId="683595E0" w14:textId="77777777" w:rsidR="00B47CA9" w:rsidRPr="00D216D5" w:rsidRDefault="00B47CA9" w:rsidP="00B47CA9">
            <w:pPr>
              <w:jc w:val="right"/>
            </w:pPr>
            <w:r w:rsidRPr="00D216D5">
              <w:t>Wastewater</w:t>
            </w:r>
          </w:p>
        </w:tc>
      </w:tr>
      <w:tr w:rsidR="00B47CA9" w:rsidRPr="00D216D5" w14:paraId="1F5DCE82" w14:textId="77777777" w:rsidTr="00084C23">
        <w:trPr>
          <w:trHeight w:val="354"/>
          <w:jc w:val="center"/>
        </w:trPr>
        <w:tc>
          <w:tcPr>
            <w:tcW w:w="3014" w:type="dxa"/>
          </w:tcPr>
          <w:p w14:paraId="6B3A47E6" w14:textId="77777777" w:rsidR="00B47CA9" w:rsidRPr="00D216D5" w:rsidRDefault="00B47CA9" w:rsidP="00B47CA9">
            <w:r w:rsidRPr="00D216D5">
              <w:t>Meter Installation Charge</w:t>
            </w:r>
          </w:p>
        </w:tc>
        <w:tc>
          <w:tcPr>
            <w:tcW w:w="1706" w:type="dxa"/>
          </w:tcPr>
          <w:p w14:paraId="35E53DE3" w14:textId="77777777" w:rsidR="00B47CA9" w:rsidRPr="00D216D5" w:rsidRDefault="00B47CA9" w:rsidP="00B47CA9">
            <w:pPr>
              <w:jc w:val="right"/>
            </w:pPr>
            <w:r w:rsidRPr="00D216D5">
              <w:t>$571.50</w:t>
            </w:r>
          </w:p>
        </w:tc>
        <w:tc>
          <w:tcPr>
            <w:tcW w:w="1746" w:type="dxa"/>
          </w:tcPr>
          <w:p w14:paraId="368406B5" w14:textId="77777777" w:rsidR="00B47CA9" w:rsidRPr="00D216D5" w:rsidRDefault="00B47CA9" w:rsidP="00B47CA9">
            <w:pPr>
              <w:jc w:val="right"/>
            </w:pPr>
            <w:r w:rsidRPr="00D216D5">
              <w:t>N/A</w:t>
            </w:r>
          </w:p>
        </w:tc>
        <w:tc>
          <w:tcPr>
            <w:tcW w:w="1555" w:type="dxa"/>
          </w:tcPr>
          <w:p w14:paraId="02020E0C" w14:textId="77777777" w:rsidR="00B47CA9" w:rsidRPr="00D216D5" w:rsidRDefault="00B47CA9" w:rsidP="00B47CA9">
            <w:pPr>
              <w:jc w:val="right"/>
            </w:pPr>
            <w:r w:rsidRPr="00D216D5">
              <w:t>$571.50</w:t>
            </w:r>
          </w:p>
        </w:tc>
        <w:tc>
          <w:tcPr>
            <w:tcW w:w="1555" w:type="dxa"/>
          </w:tcPr>
          <w:p w14:paraId="23E18FFE" w14:textId="77777777" w:rsidR="00B47CA9" w:rsidRPr="00D216D5" w:rsidRDefault="00B47CA9" w:rsidP="00B47CA9">
            <w:pPr>
              <w:jc w:val="right"/>
            </w:pPr>
            <w:r w:rsidRPr="00D216D5">
              <w:t>N/A</w:t>
            </w:r>
          </w:p>
        </w:tc>
      </w:tr>
      <w:tr w:rsidR="00B47CA9" w:rsidRPr="00D216D5" w14:paraId="0AF1D292" w14:textId="77777777" w:rsidTr="00084C23">
        <w:trPr>
          <w:trHeight w:val="354"/>
          <w:jc w:val="center"/>
        </w:trPr>
        <w:tc>
          <w:tcPr>
            <w:tcW w:w="3014" w:type="dxa"/>
          </w:tcPr>
          <w:p w14:paraId="6CC8036D" w14:textId="77777777" w:rsidR="00B47CA9" w:rsidRPr="00D216D5" w:rsidRDefault="00B47CA9" w:rsidP="00B47CA9">
            <w:r w:rsidRPr="00D216D5">
              <w:t>Main Extension Charge</w:t>
            </w:r>
          </w:p>
          <w:p w14:paraId="50386143" w14:textId="77777777" w:rsidR="00B47CA9" w:rsidRPr="00D216D5" w:rsidRDefault="00B47CA9" w:rsidP="00B47CA9">
            <w:r w:rsidRPr="00D216D5">
              <w:t>ERC = 225 gpd</w:t>
            </w:r>
          </w:p>
        </w:tc>
        <w:tc>
          <w:tcPr>
            <w:tcW w:w="1706" w:type="dxa"/>
          </w:tcPr>
          <w:p w14:paraId="1DF81A23" w14:textId="77777777" w:rsidR="00B47CA9" w:rsidRPr="00D216D5" w:rsidRDefault="00B47CA9" w:rsidP="00B47CA9">
            <w:pPr>
              <w:jc w:val="right"/>
            </w:pPr>
            <w:r w:rsidRPr="00D216D5">
              <w:t>$2,215</w:t>
            </w:r>
          </w:p>
        </w:tc>
        <w:tc>
          <w:tcPr>
            <w:tcW w:w="1746" w:type="dxa"/>
          </w:tcPr>
          <w:p w14:paraId="520F7F8A" w14:textId="77777777" w:rsidR="00B47CA9" w:rsidRPr="00D216D5" w:rsidRDefault="00B47CA9" w:rsidP="00B47CA9">
            <w:pPr>
              <w:jc w:val="right"/>
            </w:pPr>
            <w:r w:rsidRPr="00D216D5">
              <w:t>$2,268</w:t>
            </w:r>
          </w:p>
        </w:tc>
        <w:tc>
          <w:tcPr>
            <w:tcW w:w="1555" w:type="dxa"/>
          </w:tcPr>
          <w:p w14:paraId="379CAE45" w14:textId="77777777" w:rsidR="00B47CA9" w:rsidRPr="00D216D5" w:rsidRDefault="00B47CA9" w:rsidP="00B47CA9">
            <w:pPr>
              <w:jc w:val="right"/>
            </w:pPr>
            <w:r w:rsidRPr="00D216D5">
              <w:t>$2,222</w:t>
            </w:r>
          </w:p>
        </w:tc>
        <w:tc>
          <w:tcPr>
            <w:tcW w:w="1555" w:type="dxa"/>
          </w:tcPr>
          <w:p w14:paraId="10D65E71" w14:textId="77777777" w:rsidR="00B47CA9" w:rsidRPr="00D216D5" w:rsidRDefault="00B47CA9" w:rsidP="00B47CA9">
            <w:pPr>
              <w:jc w:val="right"/>
            </w:pPr>
            <w:r w:rsidRPr="00D216D5">
              <w:t>$2,298</w:t>
            </w:r>
          </w:p>
        </w:tc>
      </w:tr>
      <w:tr w:rsidR="00B47CA9" w:rsidRPr="00D216D5" w14:paraId="0FFCA48C" w14:textId="77777777" w:rsidTr="00084C23">
        <w:trPr>
          <w:trHeight w:val="354"/>
          <w:jc w:val="center"/>
        </w:trPr>
        <w:tc>
          <w:tcPr>
            <w:tcW w:w="3014" w:type="dxa"/>
          </w:tcPr>
          <w:p w14:paraId="7A27E362" w14:textId="77777777" w:rsidR="00B47CA9" w:rsidRPr="00D216D5" w:rsidRDefault="00B47CA9" w:rsidP="00B47CA9">
            <w:r w:rsidRPr="00D216D5">
              <w:t xml:space="preserve">Plant Capacity Charge </w:t>
            </w:r>
          </w:p>
          <w:p w14:paraId="674B1737" w14:textId="77777777" w:rsidR="00B47CA9" w:rsidRPr="00D216D5" w:rsidRDefault="00B47CA9" w:rsidP="00B47CA9">
            <w:r w:rsidRPr="00D216D5">
              <w:t>ERC = 225 gpd</w:t>
            </w:r>
          </w:p>
        </w:tc>
        <w:tc>
          <w:tcPr>
            <w:tcW w:w="1706" w:type="dxa"/>
          </w:tcPr>
          <w:p w14:paraId="46C6997B" w14:textId="77777777" w:rsidR="00B47CA9" w:rsidRPr="00D216D5" w:rsidRDefault="00B47CA9" w:rsidP="00B47CA9">
            <w:pPr>
              <w:jc w:val="right"/>
            </w:pPr>
            <w:r w:rsidRPr="00D216D5">
              <w:t>$501</w:t>
            </w:r>
          </w:p>
        </w:tc>
        <w:tc>
          <w:tcPr>
            <w:tcW w:w="1746" w:type="dxa"/>
          </w:tcPr>
          <w:p w14:paraId="4BFAF13A" w14:textId="77777777" w:rsidR="00B47CA9" w:rsidRPr="00D216D5" w:rsidRDefault="00B47CA9" w:rsidP="00B47CA9">
            <w:pPr>
              <w:jc w:val="right"/>
            </w:pPr>
            <w:r w:rsidRPr="00D216D5">
              <w:t>$859</w:t>
            </w:r>
          </w:p>
        </w:tc>
        <w:tc>
          <w:tcPr>
            <w:tcW w:w="1555" w:type="dxa"/>
          </w:tcPr>
          <w:p w14:paraId="75052D56" w14:textId="77777777" w:rsidR="00B47CA9" w:rsidRPr="00D216D5" w:rsidRDefault="00B47CA9" w:rsidP="00B47CA9">
            <w:pPr>
              <w:jc w:val="right"/>
            </w:pPr>
            <w:r w:rsidRPr="00D216D5">
              <w:t>$1,229</w:t>
            </w:r>
          </w:p>
        </w:tc>
        <w:tc>
          <w:tcPr>
            <w:tcW w:w="1555" w:type="dxa"/>
          </w:tcPr>
          <w:p w14:paraId="62A93254" w14:textId="77777777" w:rsidR="00B47CA9" w:rsidRPr="00D216D5" w:rsidRDefault="00B47CA9" w:rsidP="00B47CA9">
            <w:pPr>
              <w:jc w:val="right"/>
            </w:pPr>
            <w:r w:rsidRPr="00D216D5">
              <w:t>$2,530</w:t>
            </w:r>
          </w:p>
        </w:tc>
      </w:tr>
    </w:tbl>
    <w:p w14:paraId="6A415524" w14:textId="59344B8F" w:rsidR="00B47CA9" w:rsidRPr="00D216D5" w:rsidRDefault="00B47CA9" w:rsidP="00B47CA9">
      <w:pPr>
        <w:tabs>
          <w:tab w:val="left" w:pos="-90"/>
        </w:tabs>
        <w:spacing w:after="240"/>
        <w:jc w:val="both"/>
        <w:rPr>
          <w:sz w:val="20"/>
          <w:szCs w:val="20"/>
        </w:rPr>
      </w:pPr>
      <w:r w:rsidRPr="00D216D5">
        <w:rPr>
          <w:sz w:val="20"/>
          <w:szCs w:val="20"/>
        </w:rPr>
        <w:t xml:space="preserve">Source: Utility’s Cost Justification and </w:t>
      </w:r>
      <w:r w:rsidR="00EB3E93">
        <w:rPr>
          <w:sz w:val="20"/>
          <w:szCs w:val="20"/>
        </w:rPr>
        <w:t>Commission</w:t>
      </w:r>
      <w:r w:rsidRPr="00D216D5">
        <w:rPr>
          <w:sz w:val="20"/>
          <w:szCs w:val="20"/>
        </w:rPr>
        <w:t xml:space="preserve"> Calculations</w:t>
      </w:r>
    </w:p>
    <w:p w14:paraId="676C2E73" w14:textId="68CEF35E" w:rsidR="00B47CA9" w:rsidRPr="00D216D5" w:rsidRDefault="000A0759" w:rsidP="00B47CA9">
      <w:pPr>
        <w:spacing w:after="240"/>
        <w:jc w:val="both"/>
      </w:pPr>
      <w:r w:rsidRPr="00D216D5">
        <w:tab/>
      </w:r>
      <w:r w:rsidR="00B47CA9" w:rsidRPr="00D216D5">
        <w:t xml:space="preserve">Based on the above, </w:t>
      </w:r>
      <w:r w:rsidR="00B47CA9" w:rsidRPr="00D216D5">
        <w:rPr>
          <w:bCs/>
          <w:iCs/>
          <w:szCs w:val="28"/>
        </w:rPr>
        <w:t xml:space="preserve">the appropriate service availability charges are a meter installation charge of $571.50 for the residential 5/8” x 3/4” meter size and actual cost for all other residential and general service meter sizes. The main extension charge of $2,222 per ERC and plant capacity charge of $1,229 per ERC for the Utility’s water system </w:t>
      </w:r>
      <w:r w:rsidR="00DD4576">
        <w:rPr>
          <w:bCs/>
          <w:iCs/>
          <w:szCs w:val="28"/>
        </w:rPr>
        <w:t>is</w:t>
      </w:r>
      <w:r w:rsidR="00B47CA9" w:rsidRPr="00D216D5">
        <w:rPr>
          <w:bCs/>
          <w:iCs/>
          <w:szCs w:val="28"/>
        </w:rPr>
        <w:t xml:space="preserve"> approved.</w:t>
      </w:r>
      <w:r w:rsidR="00B47CA9" w:rsidRPr="00D216D5">
        <w:t xml:space="preserve"> Additionally, a main extension charge of $2,298 per ERC and a plant capacity charge of $2,530 per ERC for the Utility’s wastewater system </w:t>
      </w:r>
      <w:r w:rsidR="00ED50E0">
        <w:t>ar</w:t>
      </w:r>
      <w:r w:rsidR="00B47CA9" w:rsidRPr="00D216D5">
        <w:t xml:space="preserve">e approved. The approved charges </w:t>
      </w:r>
      <w:r w:rsidR="00E147B8">
        <w:t>shall</w:t>
      </w:r>
      <w:r w:rsidR="00DD4576">
        <w:t xml:space="preserve"> </w:t>
      </w:r>
      <w:r w:rsidR="00B47CA9" w:rsidRPr="00D216D5">
        <w:t>be effective for connections made on or after the stamped approval date on the tariff pursuant to Rule 25-30.475, F.A.C. The Utility sh</w:t>
      </w:r>
      <w:r w:rsidR="00DD4576">
        <w:t>all</w:t>
      </w:r>
      <w:r w:rsidR="00B47CA9" w:rsidRPr="00D216D5">
        <w:t xml:space="preserve"> be required to charge the approved charges until authorized to change them by th</w:t>
      </w:r>
      <w:r w:rsidR="00ED50E0">
        <w:t>is</w:t>
      </w:r>
      <w:r w:rsidR="00B47CA9" w:rsidRPr="00D216D5">
        <w:t xml:space="preserve"> Commission in a subsequent proceeding.</w:t>
      </w:r>
    </w:p>
    <w:p w14:paraId="2FC766A7" w14:textId="77777777" w:rsidR="00B47CA9" w:rsidRPr="00D216D5" w:rsidRDefault="00B47CA9" w:rsidP="00B47CA9">
      <w:pPr>
        <w:pStyle w:val="OrderBody"/>
      </w:pPr>
      <w:r w:rsidRPr="00D216D5">
        <w:tab/>
        <w:t>Based on the foregoing, it is</w:t>
      </w:r>
    </w:p>
    <w:p w14:paraId="0FB9E66B" w14:textId="77777777" w:rsidR="00B47CA9" w:rsidRPr="00D216D5" w:rsidRDefault="00B47CA9" w:rsidP="00B47CA9">
      <w:pPr>
        <w:pStyle w:val="OrderBody"/>
      </w:pPr>
    </w:p>
    <w:p w14:paraId="69C950DD" w14:textId="685BECED" w:rsidR="00B47CA9" w:rsidRDefault="00B47CA9" w:rsidP="00B47CA9">
      <w:pPr>
        <w:pStyle w:val="OrderBody"/>
      </w:pPr>
      <w:r w:rsidRPr="00D216D5">
        <w:tab/>
        <w:t>ORDERED by the Florida Public Service Commission that</w:t>
      </w:r>
      <w:r w:rsidR="002810AA">
        <w:t xml:space="preserve"> Middleton Utility Company, LLC, is hereby granted Certificate Nos. 681-W and 581-S to serve the territory described in Attachment A, which is appended to this Order, effective December 6, 2022. This Order shall serve as Middleton’s water and wastewater certificates and it shall be retained by the Utility. It is further </w:t>
      </w:r>
    </w:p>
    <w:p w14:paraId="49812983" w14:textId="6D1D0EB4" w:rsidR="002810AA" w:rsidRDefault="002810AA" w:rsidP="00B47CA9">
      <w:pPr>
        <w:pStyle w:val="OrderBody"/>
      </w:pPr>
    </w:p>
    <w:p w14:paraId="0EC9F3DF" w14:textId="61241808" w:rsidR="002810AA" w:rsidRDefault="002810AA" w:rsidP="00B47CA9">
      <w:pPr>
        <w:pStyle w:val="OrderBody"/>
      </w:pPr>
      <w:r>
        <w:tab/>
        <w:t xml:space="preserve">ORDERED that the </w:t>
      </w:r>
      <w:r w:rsidRPr="00D216D5">
        <w:t>water and wastewater rates shown on Schedule Nos. 4-A and 4-B</w:t>
      </w:r>
      <w:r>
        <w:t xml:space="preserve"> are approved. </w:t>
      </w:r>
      <w:r w:rsidRPr="00D216D5">
        <w:t xml:space="preserve">The overall cost of capital </w:t>
      </w:r>
      <w:r w:rsidR="00E147B8">
        <w:t>shall</w:t>
      </w:r>
      <w:r w:rsidRPr="00D216D5">
        <w:t xml:space="preserve"> be set at 7.77 percent. An ROE of 7.84 percent with a range of plus or minus 100 basis points </w:t>
      </w:r>
      <w:r>
        <w:t>is also</w:t>
      </w:r>
      <w:r w:rsidRPr="00D216D5">
        <w:t xml:space="preserve"> approved. The approved rates sh</w:t>
      </w:r>
      <w:r w:rsidR="000A2C27">
        <w:t>all</w:t>
      </w:r>
      <w:r w:rsidRPr="00D216D5">
        <w:t xml:space="preserve"> be effective for services rendered or connections made on or after the stamped approval date on the tariff sheets pursuant to Rule 25-30.475, F.A.C. The Utility </w:t>
      </w:r>
      <w:r>
        <w:t xml:space="preserve">is </w:t>
      </w:r>
      <w:r w:rsidRPr="00D216D5">
        <w:t>required to charge the approved rates until authorized to change them by th</w:t>
      </w:r>
      <w:r>
        <w:t>is</w:t>
      </w:r>
      <w:r w:rsidRPr="00D216D5">
        <w:t xml:space="preserve"> Commission in a subsequent proceeding.</w:t>
      </w:r>
      <w:r>
        <w:t xml:space="preserve"> It is further</w:t>
      </w:r>
    </w:p>
    <w:p w14:paraId="07EC7EA7" w14:textId="5C71017F" w:rsidR="002810AA" w:rsidRDefault="002810AA" w:rsidP="00B47CA9">
      <w:pPr>
        <w:pStyle w:val="OrderBody"/>
      </w:pPr>
    </w:p>
    <w:p w14:paraId="765353E1" w14:textId="1B53B9F1" w:rsidR="002810AA" w:rsidRDefault="002810AA" w:rsidP="00E2013B">
      <w:pPr>
        <w:jc w:val="both"/>
      </w:pPr>
      <w:r>
        <w:tab/>
        <w:t xml:space="preserve">ORDERED that the </w:t>
      </w:r>
      <w:r w:rsidRPr="00D216D5">
        <w:t>appropriate initial customer deposits are $78 for water and $207 for wastewater service for the residential 5/8″ x 3/4″ meter size. The initial customer deposit for all other residential meter sizes and all general service meter sizes sh</w:t>
      </w:r>
      <w:r w:rsidR="00CC2766">
        <w:t>all</w:t>
      </w:r>
      <w:r w:rsidRPr="00D216D5">
        <w:t xml:space="preserve"> be two times the average estimated bill. The approved customer deposits </w:t>
      </w:r>
      <w:r w:rsidR="00E147B8">
        <w:t>shall</w:t>
      </w:r>
      <w:r w:rsidRPr="00D216D5">
        <w:t xml:space="preserve"> be effective for service rendered on or after the stamped approval date on the tariff pursuant to Rule 25-30.475, F.A.C. The Utility sh</w:t>
      </w:r>
      <w:r>
        <w:t>all</w:t>
      </w:r>
      <w:r w:rsidRPr="00D216D5">
        <w:t xml:space="preserve"> be required to collect the approved deposits until authorized to change them by th</w:t>
      </w:r>
      <w:r>
        <w:t>is</w:t>
      </w:r>
      <w:r w:rsidRPr="00D216D5">
        <w:t xml:space="preserve"> Commission in a subsequent proceeding.</w:t>
      </w:r>
      <w:r>
        <w:t xml:space="preserve"> It is further</w:t>
      </w:r>
    </w:p>
    <w:p w14:paraId="24EF76CE" w14:textId="097C5F8A" w:rsidR="002810AA" w:rsidRDefault="002810AA" w:rsidP="00E2013B">
      <w:pPr>
        <w:jc w:val="both"/>
      </w:pPr>
    </w:p>
    <w:p w14:paraId="0369F9D1" w14:textId="7FB9A88A" w:rsidR="002810AA" w:rsidRDefault="002810AA" w:rsidP="00E2013B">
      <w:pPr>
        <w:jc w:val="both"/>
      </w:pPr>
      <w:r>
        <w:tab/>
        <w:t xml:space="preserve">ORDERED that </w:t>
      </w:r>
      <w:r w:rsidRPr="00D216D5">
        <w:rPr>
          <w:bCs/>
          <w:iCs/>
          <w:szCs w:val="28"/>
        </w:rPr>
        <w:t xml:space="preserve">the Utility’s requested temporary meter deposit for general service customers at actual cost pursuant to Rules 25-30.315 and 25-30.345, F.A.C., </w:t>
      </w:r>
      <w:r>
        <w:rPr>
          <w:bCs/>
          <w:iCs/>
          <w:szCs w:val="28"/>
        </w:rPr>
        <w:t xml:space="preserve">is </w:t>
      </w:r>
      <w:r w:rsidRPr="00D216D5">
        <w:rPr>
          <w:bCs/>
          <w:iCs/>
          <w:szCs w:val="28"/>
        </w:rPr>
        <w:t xml:space="preserve">approved. The approved deposit </w:t>
      </w:r>
      <w:r w:rsidR="00E147B8">
        <w:rPr>
          <w:bCs/>
          <w:iCs/>
          <w:szCs w:val="28"/>
        </w:rPr>
        <w:t>shall</w:t>
      </w:r>
      <w:r>
        <w:rPr>
          <w:bCs/>
          <w:iCs/>
          <w:szCs w:val="28"/>
        </w:rPr>
        <w:t xml:space="preserve"> </w:t>
      </w:r>
      <w:r w:rsidRPr="00D216D5">
        <w:rPr>
          <w:bCs/>
          <w:iCs/>
          <w:szCs w:val="28"/>
        </w:rPr>
        <w:t>be effective for service rendered on or after the stamped approval date on the tariff pursuant to Rule 25-30.475, F.A.C. Middleton</w:t>
      </w:r>
      <w:r w:rsidRPr="00D216D5">
        <w:t xml:space="preserve"> </w:t>
      </w:r>
      <w:r>
        <w:t>is</w:t>
      </w:r>
      <w:r w:rsidRPr="00D216D5">
        <w:t xml:space="preserve"> required to collect the approved deposit, which covers the anticipated costs of installing and removing facilities and materials for temporary service, until authorized to change it by th</w:t>
      </w:r>
      <w:r>
        <w:t>is</w:t>
      </w:r>
      <w:r w:rsidRPr="00D216D5">
        <w:t xml:space="preserve"> Commission in a subsequent proceeding.</w:t>
      </w:r>
      <w:r w:rsidR="00E2013B">
        <w:t xml:space="preserve"> It is further</w:t>
      </w:r>
    </w:p>
    <w:p w14:paraId="666E3FEB" w14:textId="4508E32C" w:rsidR="00E2013B" w:rsidRDefault="00E2013B" w:rsidP="00E2013B">
      <w:pPr>
        <w:jc w:val="both"/>
      </w:pPr>
    </w:p>
    <w:p w14:paraId="00FFF843" w14:textId="4F561214" w:rsidR="00E2013B" w:rsidRDefault="00E2013B" w:rsidP="00E2013B">
      <w:pPr>
        <w:jc w:val="both"/>
      </w:pPr>
      <w:r>
        <w:tab/>
        <w:t>ORDERED that</w:t>
      </w:r>
      <w:r w:rsidRPr="00D216D5">
        <w:t xml:space="preserve"> the Utility’s request to charge a collection device cleaning charge</w:t>
      </w:r>
      <w:r>
        <w:t xml:space="preserve"> is approved</w:t>
      </w:r>
      <w:r w:rsidRPr="00D216D5">
        <w:t xml:space="preserve">. This charge may be levied if circumstances are consistent with those discussed in this </w:t>
      </w:r>
      <w:r>
        <w:t xml:space="preserve">Order </w:t>
      </w:r>
      <w:r w:rsidRPr="00D216D5">
        <w:t xml:space="preserve">and </w:t>
      </w:r>
      <w:r w:rsidR="00E147B8">
        <w:t>shall</w:t>
      </w:r>
      <w:r w:rsidRPr="00D216D5">
        <w:t xml:space="preserve"> be set forth in the Utility’s tariff. The approved charge </w:t>
      </w:r>
      <w:r w:rsidR="00E147B8">
        <w:t>shall</w:t>
      </w:r>
      <w:r w:rsidRPr="00D216D5">
        <w:t xml:space="preserve"> be effective for service rendered on or after the stamped approval date on the tariff pursuant to Rule 25-30.475, F.A.C. The Utility sh</w:t>
      </w:r>
      <w:r>
        <w:t>all</w:t>
      </w:r>
      <w:r w:rsidRPr="00D216D5">
        <w:t xml:space="preserve"> be required to charge the approved charge until authorized to change it by th</w:t>
      </w:r>
      <w:r>
        <w:t>is</w:t>
      </w:r>
      <w:r w:rsidRPr="00D216D5">
        <w:t xml:space="preserve"> Commission in a subsequent proceeding.</w:t>
      </w:r>
      <w:r>
        <w:t xml:space="preserve"> It is further</w:t>
      </w:r>
    </w:p>
    <w:p w14:paraId="37CA720F" w14:textId="5A1F4F16" w:rsidR="00E2013B" w:rsidRDefault="00E2013B" w:rsidP="00E2013B">
      <w:pPr>
        <w:jc w:val="both"/>
      </w:pPr>
    </w:p>
    <w:p w14:paraId="7E29D575" w14:textId="3CD27BA2" w:rsidR="00E2013B" w:rsidRDefault="00E2013B" w:rsidP="00E2013B">
      <w:pPr>
        <w:jc w:val="both"/>
      </w:pPr>
      <w:r>
        <w:tab/>
        <w:t>ORDERED that t</w:t>
      </w:r>
      <w:r w:rsidRPr="00D216D5">
        <w:t>he</w:t>
      </w:r>
      <w:r>
        <w:t xml:space="preserve"> Utility’s requested</w:t>
      </w:r>
      <w:r w:rsidRPr="00D216D5">
        <w:t xml:space="preserve"> miscellaneous service charges </w:t>
      </w:r>
      <w:r>
        <w:t xml:space="preserve">discussed in this </w:t>
      </w:r>
      <w:r w:rsidR="00E2596B">
        <w:t>Order</w:t>
      </w:r>
      <w:r>
        <w:t xml:space="preserve"> are</w:t>
      </w:r>
      <w:r w:rsidRPr="00D216D5">
        <w:t xml:space="preserve"> approved. The </w:t>
      </w:r>
      <w:r>
        <w:t>U</w:t>
      </w:r>
      <w:r w:rsidRPr="00D216D5">
        <w:t>tility sh</w:t>
      </w:r>
      <w:r>
        <w:t>all</w:t>
      </w:r>
      <w:r w:rsidRPr="00D216D5">
        <w:t xml:space="preserve"> file revised tariff sheets and a proposed customer notice to reflect the Commission-approved charges. The approved charges </w:t>
      </w:r>
      <w:r w:rsidR="00E147B8">
        <w:t>shall</w:t>
      </w:r>
      <w:r>
        <w:t xml:space="preserve"> be</w:t>
      </w:r>
      <w:r w:rsidRPr="00D216D5">
        <w:t xml:space="preserve"> effective for service rendered on or after the stamped approval date on the tariff sheets pursuant to Rule 25-30.475(1), F.A.C. Middleton sh</w:t>
      </w:r>
      <w:r>
        <w:t>all</w:t>
      </w:r>
      <w:r w:rsidRPr="00D216D5">
        <w:t xml:space="preserve"> be required to charge the approved miscellaneous service charges until authorized to change them by th</w:t>
      </w:r>
      <w:r w:rsidR="00CC2766">
        <w:t>is</w:t>
      </w:r>
      <w:r w:rsidRPr="00D216D5">
        <w:t xml:space="preserve"> Commission in a subsequent proceeding.</w:t>
      </w:r>
      <w:r>
        <w:t xml:space="preserve"> It is further</w:t>
      </w:r>
    </w:p>
    <w:p w14:paraId="5B2F68DC" w14:textId="7C111210" w:rsidR="00E2013B" w:rsidRDefault="00E2013B" w:rsidP="00E2013B">
      <w:pPr>
        <w:jc w:val="both"/>
      </w:pPr>
    </w:p>
    <w:p w14:paraId="35EEF6AF" w14:textId="726E379F" w:rsidR="00E2013B" w:rsidRDefault="00E2013B" w:rsidP="00E2013B">
      <w:pPr>
        <w:jc w:val="both"/>
      </w:pPr>
      <w:r>
        <w:tab/>
        <w:t xml:space="preserve">ORDERED that </w:t>
      </w:r>
      <w:r w:rsidRPr="00D216D5">
        <w:t xml:space="preserve">the Utility’s requested meter tampering charge of actual cost </w:t>
      </w:r>
      <w:r>
        <w:t>is</w:t>
      </w:r>
      <w:r w:rsidRPr="00D216D5">
        <w:t xml:space="preserve"> approved. The approved charge </w:t>
      </w:r>
      <w:r w:rsidR="00E147B8">
        <w:t>shall</w:t>
      </w:r>
      <w:r>
        <w:t xml:space="preserve"> be</w:t>
      </w:r>
      <w:r w:rsidRPr="00D216D5">
        <w:t xml:space="preserve"> effective for service rendered on or after the stamped approval date on the tariff pursuant to Rule 25-30.475, F.A.C. Middleton sh</w:t>
      </w:r>
      <w:r>
        <w:t>all</w:t>
      </w:r>
      <w:r w:rsidRPr="00D216D5">
        <w:t xml:space="preserve"> be required to charge the approved charge until authorized to change it by th</w:t>
      </w:r>
      <w:r>
        <w:t>is</w:t>
      </w:r>
      <w:r w:rsidRPr="00D216D5">
        <w:t xml:space="preserve"> Commission in a subsequent proceeding.</w:t>
      </w:r>
      <w:r>
        <w:t xml:space="preserve"> It is further</w:t>
      </w:r>
    </w:p>
    <w:p w14:paraId="4B11C27D" w14:textId="13440544" w:rsidR="00E2013B" w:rsidRDefault="00E2013B" w:rsidP="00E2013B">
      <w:pPr>
        <w:jc w:val="both"/>
      </w:pPr>
    </w:p>
    <w:p w14:paraId="0D1CC6EE" w14:textId="5F702244" w:rsidR="00E2013B" w:rsidRDefault="00E2013B" w:rsidP="00E2013B">
      <w:pPr>
        <w:jc w:val="both"/>
      </w:pPr>
      <w:r>
        <w:tab/>
        <w:t xml:space="preserve">ORDERED that </w:t>
      </w:r>
      <w:r w:rsidRPr="00D216D5">
        <w:t xml:space="preserve">the Utility’s requested backflow prevention assembly testing charge for general service customers at actual cost </w:t>
      </w:r>
      <w:r>
        <w:t>is</w:t>
      </w:r>
      <w:r w:rsidRPr="00D216D5">
        <w:t xml:space="preserve"> approved. The approved charge </w:t>
      </w:r>
      <w:r w:rsidR="00E147B8">
        <w:t>shall</w:t>
      </w:r>
      <w:r w:rsidRPr="00D216D5">
        <w:t xml:space="preserve"> be effective for service rendered on or after the stamped approval date on the tariff pursuant to Rule 25-30.475, F.A.C. Middleton sh</w:t>
      </w:r>
      <w:r>
        <w:t>all</w:t>
      </w:r>
      <w:r w:rsidRPr="00D216D5">
        <w:t xml:space="preserve"> be required to charge the approved charge until authorized to change it by th</w:t>
      </w:r>
      <w:r w:rsidR="00720B50">
        <w:t>is</w:t>
      </w:r>
      <w:r w:rsidRPr="00D216D5">
        <w:t xml:space="preserve"> Commission in a subsequent proceeding.</w:t>
      </w:r>
      <w:r>
        <w:t xml:space="preserve"> It is further</w:t>
      </w:r>
    </w:p>
    <w:p w14:paraId="08ED34CD" w14:textId="01679E1D" w:rsidR="00E2013B" w:rsidRDefault="00E2013B" w:rsidP="00E2013B">
      <w:pPr>
        <w:jc w:val="both"/>
      </w:pPr>
    </w:p>
    <w:p w14:paraId="5489DC7C" w14:textId="08F3FFEC" w:rsidR="00E2013B" w:rsidRPr="00D216D5" w:rsidRDefault="00E2013B" w:rsidP="00E2013B">
      <w:pPr>
        <w:jc w:val="both"/>
      </w:pPr>
      <w:r>
        <w:tab/>
        <w:t xml:space="preserve">ORDERED that, </w:t>
      </w:r>
      <w:r w:rsidRPr="00D216D5">
        <w:rPr>
          <w:bCs/>
          <w:iCs/>
          <w:szCs w:val="28"/>
        </w:rPr>
        <w:t xml:space="preserve">the appropriate service availability charges are a meter installation charge of $571.50 for the residential 5/8” x 3/4” meter size and actual cost for all other residential and general service meter sizes. The main extension charge of $2,222 per ERC and plant capacity charge of $1,229 per ERC for the Utility’s water system </w:t>
      </w:r>
      <w:r>
        <w:rPr>
          <w:bCs/>
          <w:iCs/>
          <w:szCs w:val="28"/>
        </w:rPr>
        <w:t>is</w:t>
      </w:r>
      <w:r w:rsidRPr="00D216D5">
        <w:rPr>
          <w:bCs/>
          <w:iCs/>
          <w:szCs w:val="28"/>
        </w:rPr>
        <w:t xml:space="preserve"> approved.</w:t>
      </w:r>
      <w:r w:rsidRPr="00D216D5">
        <w:t xml:space="preserve"> Additionally, a main extension charge of $2,298 per ERC and a plant capacity charge of $2,530 per ERC for the Utility’s wastewater system </w:t>
      </w:r>
      <w:r>
        <w:t>ar</w:t>
      </w:r>
      <w:r w:rsidRPr="00D216D5">
        <w:t xml:space="preserve">e approved. The approved charges </w:t>
      </w:r>
      <w:r w:rsidR="00E147B8">
        <w:t>shall</w:t>
      </w:r>
      <w:r>
        <w:t xml:space="preserve"> </w:t>
      </w:r>
      <w:r w:rsidRPr="00D216D5">
        <w:t>be effective for connections made on or after the stamped approval date on the tariff pursuant to Rule 25-30.475, F.A.C. The Utility sh</w:t>
      </w:r>
      <w:r>
        <w:t>all</w:t>
      </w:r>
      <w:r w:rsidRPr="00D216D5">
        <w:t xml:space="preserve"> be required to charge the approved charges until authorized to change them by th</w:t>
      </w:r>
      <w:r>
        <w:t>is</w:t>
      </w:r>
      <w:r w:rsidRPr="00D216D5">
        <w:t xml:space="preserve"> Commission in a subsequent proceeding.</w:t>
      </w:r>
      <w:r>
        <w:t xml:space="preserve"> It is further</w:t>
      </w:r>
    </w:p>
    <w:p w14:paraId="6B301EC0" w14:textId="77777777" w:rsidR="00B47CA9" w:rsidRPr="00D216D5" w:rsidRDefault="00B47CA9" w:rsidP="00E2013B"/>
    <w:p w14:paraId="30189E3E" w14:textId="0F3DE4DC" w:rsidR="00B47CA9" w:rsidRPr="00D216D5" w:rsidRDefault="00B47CA9" w:rsidP="00B47CA9">
      <w:pPr>
        <w:pStyle w:val="OrderBody"/>
      </w:pPr>
      <w:r w:rsidRPr="00D216D5">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w:t>
      </w:r>
      <w:r w:rsidR="0067641B">
        <w:t xml:space="preserve"> Proceedings” attached hereto. </w:t>
      </w:r>
      <w:r w:rsidRPr="00D216D5">
        <w:t>It is further</w:t>
      </w:r>
    </w:p>
    <w:p w14:paraId="7D6596F8" w14:textId="77777777" w:rsidR="00E2013B" w:rsidRDefault="00E2013B" w:rsidP="00E2013B">
      <w:pPr>
        <w:pStyle w:val="OrderBody"/>
      </w:pPr>
    </w:p>
    <w:p w14:paraId="0ADD0177" w14:textId="7728CC87" w:rsidR="00B47CA9" w:rsidRPr="00D216D5" w:rsidRDefault="00E2013B" w:rsidP="000820DC">
      <w:pPr>
        <w:pStyle w:val="OrderBody"/>
        <w:ind w:firstLine="720"/>
      </w:pPr>
      <w:r>
        <w:t xml:space="preserve">ORDERED that </w:t>
      </w:r>
      <w:r w:rsidR="00CC2766">
        <w:t>the docket shall remain open for our staff’s verification that the revised tariff sheets have been filed by the Utility and approved by staff. Once these actions are complete, this docket shall be closed administratively.</w:t>
      </w:r>
    </w:p>
    <w:p w14:paraId="5B8DE242" w14:textId="77777777" w:rsidR="00B47CA9" w:rsidRPr="00D216D5" w:rsidRDefault="00B47CA9" w:rsidP="00B47CA9">
      <w:pPr>
        <w:pStyle w:val="OrderBody"/>
      </w:pPr>
    </w:p>
    <w:p w14:paraId="15388205" w14:textId="73DBF4FB" w:rsidR="00B47CA9" w:rsidRDefault="00B47CA9" w:rsidP="00B47CA9">
      <w:pPr>
        <w:pStyle w:val="OrderBody"/>
        <w:keepNext/>
        <w:keepLines/>
      </w:pPr>
      <w:r w:rsidRPr="00D216D5">
        <w:tab/>
        <w:t xml:space="preserve">By ORDER of the Florida Public Service Commission this </w:t>
      </w:r>
      <w:bookmarkStart w:id="7" w:name="replaceDate"/>
      <w:bookmarkEnd w:id="7"/>
      <w:r w:rsidR="001F3402">
        <w:rPr>
          <w:u w:val="single"/>
        </w:rPr>
        <w:t>27th</w:t>
      </w:r>
      <w:r w:rsidR="001F3402">
        <w:t xml:space="preserve"> day of </w:t>
      </w:r>
      <w:r w:rsidR="001F3402">
        <w:rPr>
          <w:u w:val="single"/>
        </w:rPr>
        <w:t>December</w:t>
      </w:r>
      <w:r w:rsidR="001F3402">
        <w:t xml:space="preserve">, </w:t>
      </w:r>
      <w:r w:rsidR="001F3402">
        <w:rPr>
          <w:u w:val="single"/>
        </w:rPr>
        <w:t>2022</w:t>
      </w:r>
      <w:r w:rsidR="001F3402">
        <w:t>.</w:t>
      </w:r>
    </w:p>
    <w:p w14:paraId="58523672" w14:textId="77777777" w:rsidR="001F3402" w:rsidRPr="001F3402" w:rsidRDefault="001F3402" w:rsidP="00B47CA9">
      <w:pPr>
        <w:pStyle w:val="OrderBody"/>
        <w:keepNext/>
        <w:keepLines/>
      </w:pPr>
    </w:p>
    <w:p w14:paraId="33E0B6E2" w14:textId="77777777" w:rsidR="00B47CA9" w:rsidRPr="00D216D5" w:rsidRDefault="00B47CA9" w:rsidP="00B47CA9">
      <w:pPr>
        <w:pStyle w:val="OrderBody"/>
        <w:keepNext/>
        <w:keepLines/>
      </w:pPr>
    </w:p>
    <w:p w14:paraId="4ED4D75D" w14:textId="77777777" w:rsidR="00B47CA9" w:rsidRPr="00D216D5" w:rsidRDefault="00B47CA9" w:rsidP="00B47CA9">
      <w:pPr>
        <w:pStyle w:val="OrderBody"/>
        <w:keepNext/>
        <w:keepLines/>
      </w:pPr>
    </w:p>
    <w:p w14:paraId="5656EDC4" w14:textId="77777777" w:rsidR="00B47CA9" w:rsidRPr="00D216D5" w:rsidRDefault="00B47CA9" w:rsidP="00B47CA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7CA9" w:rsidRPr="00D216D5" w14:paraId="6ABAEB76" w14:textId="77777777" w:rsidTr="00B47CA9">
        <w:tc>
          <w:tcPr>
            <w:tcW w:w="720" w:type="dxa"/>
            <w:shd w:val="clear" w:color="auto" w:fill="auto"/>
          </w:tcPr>
          <w:p w14:paraId="5FEC5004" w14:textId="77777777" w:rsidR="00B47CA9" w:rsidRPr="00D216D5" w:rsidRDefault="00B47CA9" w:rsidP="00B47CA9">
            <w:pPr>
              <w:pStyle w:val="OrderBody"/>
              <w:keepNext/>
              <w:keepLines/>
            </w:pPr>
            <w:bookmarkStart w:id="8" w:name="bkmrkSignature" w:colFirst="0" w:colLast="0"/>
          </w:p>
        </w:tc>
        <w:tc>
          <w:tcPr>
            <w:tcW w:w="4320" w:type="dxa"/>
            <w:tcBorders>
              <w:bottom w:val="single" w:sz="4" w:space="0" w:color="auto"/>
            </w:tcBorders>
            <w:shd w:val="clear" w:color="auto" w:fill="auto"/>
          </w:tcPr>
          <w:p w14:paraId="07C6A52A" w14:textId="74D45B00" w:rsidR="00B47CA9" w:rsidRPr="00D216D5" w:rsidRDefault="00D86E52" w:rsidP="00B47CA9">
            <w:pPr>
              <w:pStyle w:val="OrderBody"/>
              <w:keepNext/>
              <w:keepLines/>
            </w:pPr>
            <w:r>
              <w:t>/s/ Adam J. Teitzman</w:t>
            </w:r>
            <w:bookmarkStart w:id="9" w:name="_GoBack"/>
            <w:bookmarkEnd w:id="9"/>
          </w:p>
        </w:tc>
      </w:tr>
      <w:bookmarkEnd w:id="8"/>
      <w:tr w:rsidR="00B47CA9" w:rsidRPr="00D216D5" w14:paraId="7516B726" w14:textId="77777777" w:rsidTr="00B47CA9">
        <w:tc>
          <w:tcPr>
            <w:tcW w:w="720" w:type="dxa"/>
            <w:shd w:val="clear" w:color="auto" w:fill="auto"/>
          </w:tcPr>
          <w:p w14:paraId="1FE7F858" w14:textId="77777777" w:rsidR="00B47CA9" w:rsidRPr="00D216D5" w:rsidRDefault="00B47CA9" w:rsidP="00B47CA9">
            <w:pPr>
              <w:pStyle w:val="OrderBody"/>
              <w:keepNext/>
              <w:keepLines/>
            </w:pPr>
          </w:p>
        </w:tc>
        <w:tc>
          <w:tcPr>
            <w:tcW w:w="4320" w:type="dxa"/>
            <w:tcBorders>
              <w:top w:val="single" w:sz="4" w:space="0" w:color="auto"/>
            </w:tcBorders>
            <w:shd w:val="clear" w:color="auto" w:fill="auto"/>
          </w:tcPr>
          <w:p w14:paraId="212EFFB8" w14:textId="77777777" w:rsidR="00B47CA9" w:rsidRPr="00D216D5" w:rsidRDefault="00B47CA9" w:rsidP="00B47CA9">
            <w:pPr>
              <w:pStyle w:val="OrderBody"/>
              <w:keepNext/>
              <w:keepLines/>
            </w:pPr>
            <w:r w:rsidRPr="00D216D5">
              <w:t>ADAM J. TEITZMAN</w:t>
            </w:r>
          </w:p>
          <w:p w14:paraId="2314EEB7" w14:textId="77777777" w:rsidR="00B47CA9" w:rsidRPr="00D216D5" w:rsidRDefault="00B47CA9" w:rsidP="00B47CA9">
            <w:pPr>
              <w:pStyle w:val="OrderBody"/>
              <w:keepNext/>
              <w:keepLines/>
            </w:pPr>
            <w:r w:rsidRPr="00D216D5">
              <w:t>Commission Clerk</w:t>
            </w:r>
          </w:p>
        </w:tc>
      </w:tr>
    </w:tbl>
    <w:p w14:paraId="037D1063" w14:textId="77777777" w:rsidR="00B47CA9" w:rsidRPr="00D216D5" w:rsidRDefault="00B47CA9" w:rsidP="00B47CA9">
      <w:pPr>
        <w:pStyle w:val="OrderSigInfo"/>
        <w:keepNext/>
        <w:keepLines/>
      </w:pPr>
      <w:r w:rsidRPr="00D216D5">
        <w:t>Florida Public Service Commission</w:t>
      </w:r>
    </w:p>
    <w:p w14:paraId="6FEA68E0" w14:textId="77777777" w:rsidR="00B47CA9" w:rsidRPr="00D216D5" w:rsidRDefault="00B47CA9" w:rsidP="00B47CA9">
      <w:pPr>
        <w:pStyle w:val="OrderSigInfo"/>
        <w:keepNext/>
        <w:keepLines/>
      </w:pPr>
      <w:r w:rsidRPr="00D216D5">
        <w:t>2540 Shumard Oak Boulevard</w:t>
      </w:r>
    </w:p>
    <w:p w14:paraId="0EC63B16" w14:textId="77777777" w:rsidR="00B47CA9" w:rsidRPr="00D216D5" w:rsidRDefault="00B47CA9" w:rsidP="00B47CA9">
      <w:pPr>
        <w:pStyle w:val="OrderSigInfo"/>
        <w:keepNext/>
        <w:keepLines/>
      </w:pPr>
      <w:r w:rsidRPr="00D216D5">
        <w:t>Tallahassee, Florida 32399</w:t>
      </w:r>
    </w:p>
    <w:p w14:paraId="65D56912" w14:textId="77777777" w:rsidR="00B47CA9" w:rsidRPr="00D216D5" w:rsidRDefault="00B47CA9" w:rsidP="00B47CA9">
      <w:pPr>
        <w:pStyle w:val="OrderSigInfo"/>
        <w:keepNext/>
        <w:keepLines/>
      </w:pPr>
      <w:r w:rsidRPr="00D216D5">
        <w:t>(850) 413</w:t>
      </w:r>
      <w:r w:rsidRPr="00D216D5">
        <w:noBreakHyphen/>
        <w:t>6770</w:t>
      </w:r>
    </w:p>
    <w:p w14:paraId="472CCC94" w14:textId="77777777" w:rsidR="00B47CA9" w:rsidRPr="00D216D5" w:rsidRDefault="00B47CA9" w:rsidP="00B47CA9">
      <w:pPr>
        <w:pStyle w:val="OrderSigInfo"/>
        <w:keepNext/>
        <w:keepLines/>
      </w:pPr>
      <w:r w:rsidRPr="00D216D5">
        <w:t>www.floridapsc.com</w:t>
      </w:r>
    </w:p>
    <w:p w14:paraId="1CB118F8" w14:textId="77777777" w:rsidR="00B47CA9" w:rsidRPr="00D216D5" w:rsidRDefault="00B47CA9" w:rsidP="00B47CA9">
      <w:pPr>
        <w:pStyle w:val="OrderSigInfo"/>
        <w:keepNext/>
        <w:keepLines/>
      </w:pPr>
    </w:p>
    <w:p w14:paraId="51179558" w14:textId="77777777" w:rsidR="00B47CA9" w:rsidRPr="00D216D5" w:rsidRDefault="00B47CA9" w:rsidP="00B47CA9">
      <w:pPr>
        <w:pStyle w:val="OrderSigInfo"/>
        <w:keepNext/>
        <w:keepLines/>
      </w:pPr>
      <w:r w:rsidRPr="00D216D5">
        <w:t>Copies furnished:  A copy of this document is provided to the parties of record at the time of issuance and, if applicable, interested persons.</w:t>
      </w:r>
    </w:p>
    <w:p w14:paraId="10C9341A" w14:textId="77777777" w:rsidR="00B47CA9" w:rsidRPr="00D216D5" w:rsidRDefault="00B47CA9" w:rsidP="00B47CA9">
      <w:pPr>
        <w:pStyle w:val="OrderBody"/>
        <w:keepNext/>
        <w:keepLines/>
      </w:pPr>
    </w:p>
    <w:p w14:paraId="11E088D6" w14:textId="77777777" w:rsidR="00B47CA9" w:rsidRPr="00D216D5" w:rsidRDefault="00B47CA9" w:rsidP="00B47CA9">
      <w:pPr>
        <w:pStyle w:val="OrderBody"/>
        <w:keepNext/>
        <w:keepLines/>
      </w:pPr>
    </w:p>
    <w:p w14:paraId="5C43030A" w14:textId="63EAE5F7" w:rsidR="0067641B" w:rsidRDefault="00B47CA9" w:rsidP="0067641B">
      <w:pPr>
        <w:pStyle w:val="OrderBody"/>
        <w:keepNext/>
        <w:keepLines/>
      </w:pPr>
      <w:r w:rsidRPr="00D216D5">
        <w:t>MRT</w:t>
      </w:r>
    </w:p>
    <w:p w14:paraId="45851F5A" w14:textId="77777777" w:rsidR="0067641B" w:rsidRDefault="0067641B">
      <w:r>
        <w:br w:type="page"/>
      </w:r>
    </w:p>
    <w:p w14:paraId="11D8799E" w14:textId="77777777" w:rsidR="00D216D5" w:rsidRPr="00D216D5" w:rsidRDefault="00D216D5" w:rsidP="00D216D5">
      <w:pPr>
        <w:pStyle w:val="CenterUnderline"/>
      </w:pPr>
      <w:r w:rsidRPr="00D216D5">
        <w:t>NOTICE OF FURTHER PROCEEDINGS OR JUDICIAL REVIEW</w:t>
      </w:r>
    </w:p>
    <w:p w14:paraId="38BE53DA" w14:textId="77777777" w:rsidR="00D216D5" w:rsidRPr="00D216D5" w:rsidRDefault="00D216D5" w:rsidP="00D216D5">
      <w:pPr>
        <w:pStyle w:val="CenterUnderline"/>
      </w:pPr>
    </w:p>
    <w:p w14:paraId="78A3A789" w14:textId="77777777" w:rsidR="00D216D5" w:rsidRPr="00D216D5" w:rsidRDefault="00D216D5" w:rsidP="00D216D5">
      <w:pPr>
        <w:pStyle w:val="OrderBody"/>
      </w:pPr>
      <w:r w:rsidRPr="00D216D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95F2EB4" w14:textId="77777777" w:rsidR="00D216D5" w:rsidRPr="00D216D5" w:rsidRDefault="00D216D5" w:rsidP="00D216D5">
      <w:pPr>
        <w:pStyle w:val="OrderBody"/>
      </w:pPr>
    </w:p>
    <w:p w14:paraId="138F73A7" w14:textId="76F5105F" w:rsidR="00D216D5" w:rsidRPr="00D216D5" w:rsidRDefault="00D216D5" w:rsidP="00D216D5">
      <w:pPr>
        <w:pStyle w:val="OrderBody"/>
      </w:pPr>
      <w:r w:rsidRPr="00D216D5">
        <w:tab/>
        <w:t xml:space="preserve">As identified in the body of this order, our action </w:t>
      </w:r>
      <w:r w:rsidR="00E2013B" w:rsidRPr="0067641B">
        <w:t>herein, except for granting original water and wastewater certificates,</w:t>
      </w:r>
      <w:r w:rsidR="00E2013B" w:rsidRPr="00D216D5">
        <w:t xml:space="preserve"> </w:t>
      </w:r>
      <w:r w:rsidRPr="00D216D5">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1F3402">
        <w:rPr>
          <w:u w:val="single"/>
        </w:rPr>
        <w:t>January 17, 2023</w:t>
      </w:r>
      <w:r w:rsidRPr="00D216D5">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0154935B" w14:textId="77777777" w:rsidR="00D216D5" w:rsidRPr="00D216D5" w:rsidRDefault="00D216D5" w:rsidP="00D216D5">
      <w:pPr>
        <w:pStyle w:val="OrderBody"/>
      </w:pPr>
    </w:p>
    <w:p w14:paraId="24A5BAB0" w14:textId="77777777" w:rsidR="00D216D5" w:rsidRPr="00D216D5" w:rsidRDefault="00D216D5" w:rsidP="00D216D5">
      <w:pPr>
        <w:pStyle w:val="OrderBody"/>
      </w:pPr>
      <w:r w:rsidRPr="00D216D5">
        <w:tab/>
        <w:t>Any objection or protest filed in this docket before the issuance date of this order is considered abandoned unless it satisfies the foregoing conditions and is renewed within the specified protest period.</w:t>
      </w:r>
    </w:p>
    <w:p w14:paraId="04F7C75C" w14:textId="77777777" w:rsidR="00D216D5" w:rsidRPr="00D216D5" w:rsidRDefault="00D216D5" w:rsidP="00D216D5">
      <w:pPr>
        <w:pStyle w:val="OrderBody"/>
      </w:pPr>
    </w:p>
    <w:p w14:paraId="30A7D619" w14:textId="77777777" w:rsidR="00D216D5" w:rsidRPr="00D216D5" w:rsidRDefault="00D216D5" w:rsidP="00D216D5">
      <w:pPr>
        <w:pStyle w:val="OrderBody"/>
      </w:pPr>
      <w:r w:rsidRPr="00D216D5">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1CD4BB8" w14:textId="77777777" w:rsidR="00D216D5" w:rsidRPr="00D216D5" w:rsidRDefault="00D216D5" w:rsidP="00D216D5">
      <w:pPr>
        <w:pStyle w:val="OrderBody"/>
      </w:pPr>
    </w:p>
    <w:p w14:paraId="2BDEB0BE" w14:textId="77777777" w:rsidR="00B47CA9" w:rsidRPr="00D216D5" w:rsidRDefault="00B47CA9" w:rsidP="00B47CA9">
      <w:pPr>
        <w:pStyle w:val="OrderBody"/>
      </w:pPr>
    </w:p>
    <w:p w14:paraId="192F3185" w14:textId="77777777" w:rsidR="00084C23" w:rsidRPr="00D216D5" w:rsidRDefault="00084C23" w:rsidP="00B47CA9">
      <w:pPr>
        <w:pStyle w:val="OrderBody"/>
        <w:sectPr w:rsidR="00084C23" w:rsidRPr="00D216D5">
          <w:headerReference w:type="default" r:id="rId8"/>
          <w:footerReference w:type="first" r:id="rId9"/>
          <w:pgSz w:w="12240" w:h="15840" w:code="1"/>
          <w:pgMar w:top="1440" w:right="1440" w:bottom="1440" w:left="1440" w:header="720" w:footer="720" w:gutter="0"/>
          <w:cols w:space="720"/>
          <w:titlePg/>
          <w:docGrid w:linePitch="360"/>
        </w:sectPr>
      </w:pPr>
    </w:p>
    <w:p w14:paraId="428B77E5" w14:textId="77777777" w:rsidR="00084C23" w:rsidRPr="00D216D5" w:rsidRDefault="00084C23" w:rsidP="00084C23">
      <w:pPr>
        <w:jc w:val="center"/>
      </w:pPr>
      <w:r w:rsidRPr="00D216D5">
        <w:t>Middleton Utility Company, LLC.</w:t>
      </w:r>
    </w:p>
    <w:p w14:paraId="7B8373B4" w14:textId="77777777" w:rsidR="00084C23" w:rsidRPr="00D216D5" w:rsidRDefault="00084C23" w:rsidP="00084C23">
      <w:pPr>
        <w:spacing w:after="240"/>
        <w:jc w:val="center"/>
      </w:pPr>
      <w:r w:rsidRPr="00D216D5">
        <w:t>Description of Water and Wastewater Service Territory</w:t>
      </w:r>
    </w:p>
    <w:p w14:paraId="7CFAAAEF" w14:textId="77777777" w:rsidR="00084C23" w:rsidRPr="00D216D5" w:rsidRDefault="00084C23" w:rsidP="00084C23">
      <w:pPr>
        <w:spacing w:after="240"/>
        <w:jc w:val="center"/>
      </w:pPr>
      <w:r w:rsidRPr="00D216D5">
        <w:t>Sumter County</w:t>
      </w:r>
    </w:p>
    <w:p w14:paraId="377C9E6B" w14:textId="77777777" w:rsidR="00084C23" w:rsidRPr="00D216D5" w:rsidRDefault="00084C23" w:rsidP="00084C23">
      <w:pPr>
        <w:jc w:val="both"/>
      </w:pPr>
      <w:r w:rsidRPr="00D216D5">
        <w:t>THAT PORTION OF SECTIONS 15, 16, 17, 20, 21, 22, 27, 28 AND 29, TOWNSHIP 20 SOUTH, RANGE 23 EAST, SUMTER COUNTY, FLORIDA, DESCRIBED AS FOLLOWS:</w:t>
      </w:r>
    </w:p>
    <w:p w14:paraId="42D631A2" w14:textId="77777777" w:rsidR="00084C23" w:rsidRPr="00D216D5" w:rsidRDefault="00084C23" w:rsidP="00084C23">
      <w:pPr>
        <w:jc w:val="both"/>
      </w:pPr>
    </w:p>
    <w:p w14:paraId="2E3AE79F" w14:textId="77777777" w:rsidR="00B47CA9" w:rsidRPr="00D216D5" w:rsidRDefault="00084C23" w:rsidP="00084C23">
      <w:pPr>
        <w:pStyle w:val="OrderBody"/>
      </w:pPr>
      <w:r w:rsidRPr="00D216D5">
        <w:t>COMMENCE AT THE NORTHEAST CORNER OF THE NORTHEAST 1/4 OF AFORESAID SECTION 17; THENCE ALONG THE NORTH LINE THEREOF, RUN N89°41'47"W, 1,333.69 FEET TO THE NORTHWEST CORNER OF THE EAST 1/4 OF SAID SECTION 17; THENCE DEPARTING SAID NORTH LINE AND ALONG THE WEST LINE OF SAID EAST 1/4, RUN S00°05'18"E, 50.00 FEET TO THE SOUTH RIGHT OF WAY LINE OF COUNTY ROAD C470 FOR THE POINT OF BEGINNING; THE FOLLOWING SEVEN (7) COURSES BEING ALONG SAID SOUTH RIGHT OF WAY LINE: RUN S89°41'47"E, 1,299.79 FEET; THENCE S00°18'13"W, 10.00 FEET; THENCE S89°41'47"E, 33.60 FEET; THENCE S89°47'31"E, 166.50 FEET; THENCE N00°12'29"E, 10.00 FEET; THENCE S89°47'31"E, 2,529.50 FEET; THENCE S89°52'59"E, 375.37 FEET; THENCE DEPARTING SAID SOUTH RIGHT OF WAY LINE, RUN S00°00'00"E, 462.00 FEET; THENCE S89°52'33"E, 2,419.01 FEET; THENCE S00°00'00"E, 155.00 FEET; THENCE S89°43'47"E, 1,012.01 FEET; THENCE S00°00'00"E, 208.39 FEET TO THE POINT OF CURVATURE OF A CURVE CONCAVE NORTHEASTERLY AND HAVING A RADIUS OF 120.00 FEET; THENCE SOUTHEASTERLY ALONG THE ARC OF SAID CURVE THROUGH A CENTRAL ANGLE OF 90°00'00", AN ARC DISTANCE OF 188.50 FEET TO THE POINT OF TANGENCY; THENCE N90°00'00"E, 26.91 FEET TO THE POINT OF CURVATURE OF A CURVE CONCAVE SOUTHWESTERLY AND HAVING A RADIUS OF 30.00 FEET; THENCE SOUTHEASTERLY ALONG THE ARC OF SAID CURVE THROUGH A CENTRAL ANGLE OF 90°00'00", AN ARC DISTANCE OF 47.12 FEET TO THE POINT OF TANGENCY; THENCE S00°00'00"E, 47.20 FEET TO A POINT ON THE ARC OF A NON-TANGENT CURVE CONCAVE EASTERLY, HAVING A RADIUS OF 257.06 FEET AND A CHORD BEARING AND DISTANCE OF S06°41'16"E, 56.07 FEET TO WHICH A RADIAL LINE BEARS S89°34'23"W; THENCE SOUTHERLY ALONG THE ARC OF SAID CURVE, THROUGH A CENTRAL ANGLE OF 12°31'19", AN ARC DISTANCE OF 56.18 FEET TO A POINT ON THE ARC OF A NON-TANGENT CURVE CONCAVE NORTHEASTERLY, HAVING A RADIUS OF 226.00 FEET AND A CHORD BEARING AND DISTANCE OF S51°13'29"E, 293.96 FEET TO WHICH A RADIAL LINE BEARS S79°20'38"W; THENCE SOUTHEASTERLY ALONG THE ARC OF SAID CURVE, THROUGH A CENTRAL ANGLE OF 81°08'13", AN ARC DISTANCE OF 320.04 FEET; THENCE ALONG A NON-TANGENT LINE, RUN S05°18'27"E, 20.45 FEET TO A POINT ON THE ARC OF A NON-TANGENT CURVE CONCAVE SOUTHERLY, HAVING A RADIUS OF 2,148.00 FEET AND A CHORD BEARING AND DISTANCE OF S71°13'53"W, 978.64 FEET TO WHICH A RADIAL LINE BEARS N05°36'03"W; THENCE WESTERLY ALONG THE ARC OF SAID CURVE, THROUGH A CENTRAL ANGLE OF 26°20'08", AN ARC DISTANCE OF 987.31 FEET TO THE POINT OF TANGENCY; THENCE S58°03'49"W, 181.42 FEET TO THE</w:t>
      </w:r>
    </w:p>
    <w:p w14:paraId="24D49B73" w14:textId="77777777" w:rsidR="00084C23" w:rsidRPr="00D216D5" w:rsidRDefault="00084C23" w:rsidP="00084C23">
      <w:pPr>
        <w:pStyle w:val="OrderBody"/>
        <w:sectPr w:rsidR="00084C23" w:rsidRPr="00D216D5">
          <w:headerReference w:type="first" r:id="rId10"/>
          <w:pgSz w:w="12240" w:h="15840" w:code="1"/>
          <w:pgMar w:top="1440" w:right="1440" w:bottom="1440" w:left="1440" w:header="720" w:footer="720" w:gutter="0"/>
          <w:cols w:space="720"/>
          <w:titlePg/>
          <w:docGrid w:linePitch="360"/>
        </w:sectPr>
      </w:pPr>
    </w:p>
    <w:p w14:paraId="0B5C58B5" w14:textId="77777777" w:rsidR="00084C23" w:rsidRPr="00D216D5" w:rsidRDefault="00084C23" w:rsidP="00084C23">
      <w:pPr>
        <w:pStyle w:val="OrderBody"/>
        <w:sectPr w:rsidR="00084C23" w:rsidRPr="00D216D5">
          <w:headerReference w:type="first" r:id="rId11"/>
          <w:pgSz w:w="12240" w:h="15840" w:code="1"/>
          <w:pgMar w:top="1440" w:right="1440" w:bottom="1440" w:left="1440" w:header="720" w:footer="720" w:gutter="0"/>
          <w:cols w:space="720"/>
          <w:titlePg/>
          <w:docGrid w:linePitch="360"/>
        </w:sectPr>
      </w:pPr>
      <w:r w:rsidRPr="00D216D5">
        <w:t xml:space="preserve">POINT OF CURVATURE OF A CURVE CONCAVE NORTHERLY AND HAVING A RADIUS OF 2,018.00 FEET; THENCE WESTERLY ALONG THE ARC OF SAID CURVE THROUGH A CENTRAL ANGLE OF 21°46'48", AN ARC DISTANCE OF 767.11 FEET TO A POINT OF COMPOUND CURVATURE OF A CURVE CONCAVE NORTHERLY AND HAVING A RADIUS OF 87.00 FEET; THENCE WESTERLY ALONG THE ARC OF SAID CURVE THROUGH A CENTRAL ANGLE OF 49°55'05", AN ARC DISTANCE OF 75.80 FEET TO THE POINT OF REVERSE CURVATURE OF A CURVE CONCAVE SOUTHWESTERLY AND HAVING A RADIUS OF 138.00 FEET; THENCE NORTHWESTERLY ALONG THE ARC OF SAID CURVE THROUGH A CENTRAL ANGLE OF 20°09'36", AN ARC DISTANCE OF 48.56 FEET TO THE POINT OF REVERSE CURVATURE OF A CURVE CONCAVE NORTHEASTERLY AND HAVING A RADIUS OF 87.00 FEET; THENCE NORTHWESTERLY ALONG THE ARC OF SAID CURVE THROUGH A CENTRAL ANGLE OF 49°36'57", AN ARC DISTANCE OF 75.34 FEET; THENCE ALONG A RADIAL LINE, RUN S69°13'03"W, 15.00 FEET TO A POINT ON THE ARC OF A NON-TANGENT CURVE CONCAVE WESTERLY, HAVING A RADIUS OF 330.00 FEET AND A CHORD BEARING AND DISTANCE OF N21°58'39"W, 13.76 FEET TO WHICH A RADIAL LINE BEARS N69°13'03"E; THENCE NORTHERLY ALONG THE ARC OF SAID CURVE, THROUGH A CENTRAL ANGLE OF 02°23'23", AN ARC DISTANCE OF 13.76 FEET; THENCE ALONG A NON-TANGENT LINE RUN S68°34'03"W, 75.04 FEET TO A POINT ON THE ARC OF A NON-TANGENT CURVE CONCAVE NORTHWESTERLY, HAVING A RADIUS OF 75.00 FEET AND A CHORD BEARING AND DISTANCE OF S32°40'15"W, 124.87 FEET TO WHICH A RADIAL LINE BEARS  N66°18'57"E; THENCE SOUTHWESTERLY ALONG THE ARC OF SAID CURVE, THROUGH A CENTRAL ANGLE OF 112°42'37", AN ARC DISTANCE OF 147.54 FEET; THENCE ALONG A NON-TANGENT LINE RUN S01°36'46"E, 130.53 FEET TO A POINT ON THE ARC OF A NON-TANGENT CURVE CONCAVE SOUTHWESTERLY, HAVING A RADIUS OF 90.41 FEET AND A CHORD BEARING AND DISTANCE OF S34°50'13"E, 111.37 FEET TO WHICH A RADIAL LINE BEARS N17°08'32"E; THENCE SOUTHEASTERLY ALONG THE ARC OF SAID CURVE, THROUGH A CENTRAL ANGLE OF 76°02'30", AN ARC DISTANCE OF 119.99 FEET; THENCE ALONG A NON-TANGENT LINE, RUN S00°00'00"E, 253.60 FEET; THENCE S10°30'22"W, 52.36 FEET TO A POINT ON THE ARC OF A NON-TANGENT CURVE CONCAVE EASTERLY, HAVING A RADIUS OF 2,199.00 FEET AND A CHORD BEARING AND DISTANCE OF S04°26'00"E, 250.89 FEET TO WHICH A RADIAL LINE BEARS S88°50'13"W; THENCE SOUTHERLY ALONG THE ARC OF SAID CURVE, THROUGH A CENTRAL ANGLE OF 06°32'26", AN ARC DISTANCE OF 251.02 FEET; THENCE ALONG A NON-TANGENT LINE RUN S52°12'57"E, 14.30 FEET TO A POINT ON THE ARC OF A NON- TANGENT CURVE CONCAVE EASTERLY, HAVING A RADIUS OF 2,189.00 FEET AND A CHORD BEARING AND DISTANCE OF S13°47'24"E, 443.92 FEET TO WHICH A RADIAL LINE BEARS S82°01'47"W; THENCE SOUTHERLY ALONG THE ARC OF SAID CURVE, THROUGH A CENTRAL ANGLE OF 11°38'22", AN ARC DISTANCE OF 444.68 FEET TO A POINT ON THE ARC OF A NON-TANGENT CURVE CONCAVE SOUTHEASTERLY, HAVING A RADIUS OF 315.35 FEET AND A CHORD BEARING AND DISTANCE OF S30°38'13"W, 142.88 FEET TO WHICH A RADIAL LINE BEARS N46°16'10"W; THENCE </w:t>
      </w:r>
    </w:p>
    <w:p w14:paraId="70C3C7A1" w14:textId="77777777" w:rsidR="00020C07" w:rsidRPr="00D216D5" w:rsidRDefault="00084C23" w:rsidP="00084C23">
      <w:pPr>
        <w:pStyle w:val="OrderBody"/>
        <w:sectPr w:rsidR="00020C07" w:rsidRPr="00D216D5">
          <w:headerReference w:type="default" r:id="rId12"/>
          <w:headerReference w:type="first" r:id="rId13"/>
          <w:pgSz w:w="12240" w:h="15840" w:code="1"/>
          <w:pgMar w:top="1440" w:right="1440" w:bottom="1440" w:left="1440" w:header="720" w:footer="720" w:gutter="0"/>
          <w:cols w:space="720"/>
          <w:titlePg/>
          <w:docGrid w:linePitch="360"/>
        </w:sectPr>
      </w:pPr>
      <w:r w:rsidRPr="00D216D5">
        <w:t>SOUTHWESTERLY ALONG THE ARC OF SAID CURVE, THROUGH A CENTRAL ANGLE OF 26°11'14", AN ARC DISTANCE OF 144.13 FEET TO A POINT ON THE ARC OF A NON-TANGENT CURVE CONCAVE NORTHERLY, HAVING A RADIUS OF 199.85 FEET AND A CHORD BEARING AND DISTANCE OF S84°04'45"W, 85.35 FEET TO WHICH A RADIAL LINE BEARS S18°15'03"E; THENCE WESTERLY ALONG THE ARC OF SAID CURVE, THROUGH A CENTRAL ANGLE OF 24°39'36", AN ARC DISTANCE OF 86.01 FEET; THENCE ALONG A NON-TANGENT LINE RUN N86°00'00"W, 42.50 FEET; THENCE S04°00'00"W, 146.00 FEET; THENCE S74°35'56"E, 53.59 FEET TO A POINT ON THE ARC OF A NON-TANGENT CURVE CONCAVE NORTHERLY, HAVING A RADIUS OF 232.00 FEET AND A CHORD BEARING AND DISTANCE OF S88°40'03"E, 86.65 FEET TO WHICH A RADIAL LINE BEARS S12°05'45"W; THENCE EASTERLY ALONG THE ARC OF SAID CURVE, THROUGH A CENTRAL ANGLE OF 21°31'36", AN ARC DISTANCE OF 87.16 FEET TO THE POINT OF REVERSE CURVATURE OF A CURVE CONCAVE SOUTHERLY AND HAVING A RADIUS OF 129.00 FEET; THENCE EASTERLY ALONG THE ARC OF SAID CURVE THROUGH A CENTRAL ANGLE OF 41°30'21", AN ARC DISTANCE OF 93.45 FEET TO THE POINT OF REVERSE CURVATURE OF A CURVE CONCAVE NORTHEASTERLY AND HAVING A RADIUS OF 202.00 FEET; THENCE SOUTHEASTERLY ALONG THE ARC OF SAID CURVE THROUGH A CENTRAL ANGLE OF 11°03'01", AN ARC DISTANCE OF 38.96 FEET TO THE POINT OF REVERSE CURVATURE OF A CURVE CONCAVE SOUTHWESTERLY AND HAVING A RADIUS OF 208.00 FEET; THENCE SOUTHEASTERLY ALONG THE ARC OF SAID CURVE THROUGH A CENTRAL ANGLE OF 57°36'46", AN ARC DISTANCE OF 209.15 FEET TO THE POINT OF REVERSE CURVATURE OF A CURVE CONCAVE EASTERLY AND HAVING A RADIUS OF 129.22 FEET; THENCE SOUTHERLY ALONG THE ARC OF SAID CURVE THROUGH A CENTRAL ANGLE OF 11°00'42", AN ARC DISTANCE OF 24.83 FEET TO A POINT ON THE ARC OF A NON-TANGENT CURVE CONCAVE WESTERLY, HAVING A RADIUS OF 117.21 FEET AND A CHORD BEARING AND DISTANCE OF S21°41'08"E, 8.72 FEET TO WHICH A RADIAL LINE BEARS N66°10'56"E; THENCE SOUTHERLY ALONG THE ARC OF SAID CURVE, THROUGH A CENTRAL ANGLE OF 04°15'51", AN ARC DISTANCE OF 8.72 FEET TO A POINT ON THE ARC OF A NON-TANGENT CURVE CONCAVE WESTERLY, HAVING A RADIUS OF 31.00 FEET AND A CHORD BEARING AND DISTANCE OF S04°04'14"W, 25.71 FEET TO WHICH A RADIAL LINE BEARS N69°34'22"E; THENCE SOUTHERLY ALONG THE ARC OF SAID CURVE, THROUGH A CENTRAL ANGLE OF 48°59'46", AN ARC DISTANCE OF 26.51 FEET TO A POINT ON THE ARC OF A NON- TANGENT CURVE CONCAVE EASTERLY, HAVING A RADIUS OF 34.17 FEET AND A CHORD BEARING AND DISTANCE OF S19°24'24"E, 51.08 FEET TO WHICH A RADIAL LINE BEARS N61°02'16"W; THENCE SOUTHERLY ALONG THE ARC OF SAID CURVE, THROUGH A CENTRAL ANGLE OF 96°44'17", AN ARC DISTANCE OF 57.69 FEET TO THE POINT OF REVERSE CURVATURE OF A CURVE CONCAVE SOUTHWESTERLY AND HAVING A RADIUS OF 31.00 FEET; THENCE SOUTHEASTERLY ALONG THE ARC OF SAID CURVE THROUGH A CENTRAL ANGLE OF 49°11'47", AN ARC DISTANCE OF 26.62 FEET TO THE POINT OF REVERSE CURVATURE OF A CURVE CONCAVE NORTHEASTERLY AND HAVING A RADIUS OF 520.00 FEET; THENCE SOUTHEASTERLY ALONG THE ARC OF SAID CURVE THROUGH A CENTRAL ANGLE OF 09°45'13", AN ARC DISTANCE OF 88.52 FEET TO THE POINT OF REVERSE CURVATURE OF A CURVE  CONCAVE  SOUTHWESTERLY  AND  HAVING  A  RADIUS  OF  496.00  FEET;  THENCE SOUTHEASTERLY ALONG THE ARC OF SAID CURVE THROUGH A CENTRAL ANGLE OF 01°47'40", AN ARC DISTANCE OF 15.53 FEET TO A POINT ON THE ARC OF A NON-TANGENT CURVE CONCAVE WESTERLY, HAVING A RADIUS OF 2,405.00 FEET AND A CHORD BEARING AND DISTANCE OF S13°00'07"E, 252.07 FEET TO WHICH A RADIAL LINE BEARS N73°59'39"E; THENCE SOUTHERLY ALONG THE ARC OF SAID CURVE, THROUGH A CENTRAL ANGLE OF 06°00'28", AN ARC DISTANCE OF 252.18 FEET; THENCE ALONG A NON-TANGENT LINE RUN S02°09'22"W, 49.85 FEET TO A POINT ON THE ARC OF A NON-TANGENT CURVE CONCAVE WESTERLY, HAVING A RADIUS OF 2,395.00 FEET AND A CHORD BEARING AND DISTANCE OF S04°37'50"E, 350.92 FEET TO WHICH A RADIAL LINE BEARS N81°10'05"E; THENCE SOUTHERLY ALONG THE ARC OF SAID CURVE, THROUGH A CENTRAL ANGLE OF 08°24'09", AN ARC DISTANCE OF 351.23 FEET TO THE POINT OF TANGENCY; THENCE S00°25'46"E, 18.64 FEET; THENCE S45°25'46"E, 14.14 FEET; THENCE S00°25'46"E, 106.32 FEET TO THE POINT OF CURVATURE OF A CURVE CONCAVE EASTERLY AND HAVING A RADIUS OF 1,466.00 FEET; THENCE SOUTHERLY ALONG THE ARC OF SAID CURVE THROUGH A CENTRAL ANGLE OF 20°45'03", AN ARC DISTANCE OF 530.94 FEET TO A POINT ON THE ARC OF A NON-TANGENT CURVE CONCAVE NORTHEASTERLY, HAVING A RADIUS OF 1,465.03 FEET AND A CHORD BEARING AND DISTANCE OF S25°14'50"E, 207.88 FEET TO WHICH A RADIAL LINE BEARS S68°49'16"W; THENCE SOUTHEASTERLY ALONG THE ARC OF SAID CURVE, THROUGH A CENTRAL ANGLE OF 08°08'12", AN ARC DISTANCE OF 208.05 FEET TO A POINT ON THE ARC OF A NON-TANGENT CURVE CONCAVE WESTERLY, HAVING A RADIUS OF 153.50 FEET AND A CHORD BEARING AND DISTANCE OF S11°56'20"W, 202.39 FEET TO WHICH A RADIAL LINE BEARS N60°41'46"E; THENCE SOUTHERLY ALONG THE ARC OF SAID CURVE, THROUGH A CENTRAL ANGLE OF 82°29'10", AN ARC DISTANCE OF 220.99 FEET TO THE POINT OF REVERSE CURVATURE OF A CURVE CONCAVE SOUTHEASTERLY AND HAVING A RADIUS OF 2,270.00 FEET; THENCE SOUTHWESTERLY ALONG THE ARC OF SAID CURVE THROUGH A CENTRAL ANGLE OF 10°35'18", AN ARC DISTANCE OF 419.50 FEET TO A POINT ON THE ARC OF A NON-TANGENT CURVE CONCAVE SOUTHEASTERLY, HAVING A RADIUS OF 739.68 FEET AND A CHORD BEARING AND DISTANCE OF S30°40'48"W, 312.69 FEET TO WHICH A RADIAL LINE BEARS N47°07'03"W; THENCE SOUTHWESTERLY ALONG THE ARC OF SAID CURVE, THROUGH A CENTRAL ANGLE OF 24°24'19", AN ARC DISTANCE OF 315.07 FEET; THENCE ALONG A NON-TANGENT LINE RUN S01°38'04"E, 108.91 FEET; THENCE S72°01'05"E, 104.73 FEET; THENCE N28°04'56"E, 101.44 FEET TO A POINT ON THE ARC OF A NON-TANGENT CURVE CONCAVE SOUTHEASTERLY, HAVING A RADIUS OF 585.00 FEET AND A CHORD BEARING AND DISTANCE OF N30°34'50"E, 247.09 FEET TO WHICH A RADIAL LINE BEARS N71°36'41"W; THENCE NORTHEASTERLY ALONG THE ARC OF SAID CURVE, THROUGH A CENTRAL ANGLE OF 24°23'02", AN ARC DISTANCE OF 248.96 FEET TO A POINT OF COMPOUND CURVATURE OF A CURVE CONCAVE SOUTHEASTERLY AND HAVING A RADIUS OF 2,135.00 FEET; THENCE NORTHEASTERLY ALONG THE ARC OF SAID CURVE THROUGH A CENTRAL</w:t>
      </w:r>
    </w:p>
    <w:p w14:paraId="21CE6E51" w14:textId="77777777" w:rsidR="00084C23" w:rsidRPr="00D216D5" w:rsidRDefault="00084C23" w:rsidP="00084C23">
      <w:pPr>
        <w:pStyle w:val="OrderBody"/>
      </w:pPr>
      <w:r w:rsidRPr="00D216D5">
        <w:t>ANGLE OF 11°30'16", AN ARC DISTANCE OF 428.69 FEET; THENCE ALONG A RADIAL LINE RUN S35°43'23"E, 5.00 FEET TO A POINT ON THE ARC OF A NON-TANGENT CURVE CONCAVE SOUTHEASTERLY, HAVING A RADIUS OF 2,130.00 FEET AND A CHORD BEARING AND DISTANCE OF N54°29'05"E, 15.45 FEET TO WHICH A RADIAL</w:t>
      </w:r>
      <w:r w:rsidR="00020C07" w:rsidRPr="00D216D5">
        <w:t xml:space="preserve"> LINE BEARS N35°43'23"W; THENCE NORTHEASTERLY ALONG THE ARC OF SAID CURVE, THROUGH A CENTRAL ANGLE OF 00°24'56", AN ARC DISTANCE OF 15.45 FEET TO A POINT OF COMPOUND CURVATURE OF A CURVE CONCAVE SOUTHERLY AND HAVING A RADIUS OF 82.00 FEET; THENCE EASTERLY ALONG THE ARC OF SAID CURVE THROUGH A CENTRAL ANGLE OF 47°53'21", AN ARC DISTANCE OF 68.54 FEET TO THE POINT OF REVERSE CURVATURE OF A CURVE CONCAVE NORTHERLY AND HAVING A RADIUS OF 143.00 FEET; THENCE EASTERLY ALONG THE ARC OF SAID CURVE THROUGH A CENTRAL ANGLE OF 16°33'43", AN ARC DISTANCE OF 41.34 FEET TO THE POINT OF REVERSE CURVATURE OF A CURVE CONCAVE SOUTHERLY AND HAVING A RADIUS OF 82.00 FEET; THENCE EASTERLY ALONG THE ARC OF SAID CURVE THROUGH A CENTRAL ANGLE OF 47°30'10", AN ARC DISTANCE OF 67.98 FEET TO THE POINT OF TANGENCY; THENCE S46°28'40"E, 6.34 FEET; THENCE S43°57'33"E, 84.49 FEET TO A POINT ON THE ARC OF A NON-TANGENT CURVE CONCAVE NORTHEASTERLY, HAVING A RADIUS OF 1,280.30 FEET AND A CHORD BEARING AND DISTANCE OF S63°49'48"E, 710.72 FEET TO WHICH A RADIAL LINE BEARS S42°17'04"W; THENCE SOUTHEASTERLY ALONG THE ARC OF SAID CURVE, THROUGH A CENTRAL ANGLE OF 32°13'45", AN ARC DISTANCE OF 720.17 FEET TO A POINT ON THE ARC OF A NON-TANGENT CURVE CONCAVE SOUTHWESTERLY, HAVING A RADIUS OF 1,421.74 FEET AND A CHORD BEARING AND DISTANCE OF S56°05'31"E, 1,042.04 FEET TO WHICH A RADIAL LINE BEARS N12°24'37"E; THENCE SOUTHEASTERLY ALONG THE ARC OF SAID CURVE, THROUGH A CENTRAL ANGLE OF 42°59'44", AN ARC DISTANCE OF 1,066.89 FEET; THENCE ALONG A NON-TANGENT LINE RUN S34°34'27"E, 424.30 FEET TO THE POINT OF CURVATURE OF A CURVE CONCAVE SOUTHWESTERLY AND HAVING A RADIUS OF 2,498.93 FEET; THENCE SOUTHEASTERLY ALONG THE ARC OF SAID CURVE THROUGH A CENTRAL ANGLE OF 16°48'49", AN ARC DISTANCE OF 733.32 FEET TO A POINT ON THE ARC OF A NON-TANGENT CURVE CONCAVE SOUTHEASTERLY, HAVING A RADIUS OF 130.41 FEET AND A CHORD BEARING AND DISTANCE OF S24°18'38"W, 34.80 FEET TO WHICH A RADIAL LINE BEARS N58°01'20"W; THENCE SOUTHWESTERLY ALONG THE ARC OF SAID CURVE, THROUGH A CENTRAL ANGLE OF 15°20'05", AN ARC DISTANCE OF 34.90 FEET; THENCE ALONG A NON-TANGENT LINE, RUN S68°48'08"W, 163.90 FEET TO THE POINT OF CURVATURE OF A CURVE CONCAVE SOUTHEASTERLY AND HAVING A RADIUS OF 1,045.05 FEET; THENCE SOUTHWESTERLY ALONG THE ARC OF SAID CURVE THROUGH A CENTRAL ANGLE OF 39°38'24", AN ARC DISTANCE OF 723.02 FEET TO THE POINT OF TANGENCY; THENCE S29°09'44"W, 375.87 FEET TO THE POINT OF CURVATURE OF A CURVE CONCAVE NORTHWESTERLY AND HAVING A RADIUS OF 990.04 FEET; THENCE SOUTHWESTERLY ALONG THE ARC OF SAID CURVE THROUGH A CENTRAL ANGLE OF 38°56'09", AN ARC DISTANCE OF 672.79 FEET TO THE POINT OF TANGENCY; THENCE S68°05'53"W, 603.20 FEET; THENCE S12°54'01"E, 129.31 FEET; THENCE N68°05'53"E, 623.43 FEET TO THE POINT OF CURVATURE OF A CURVE CONCAVE NORTHWESTERLY AND HAVING A RADIUS OF 1,117.76 FEET; THENCE NORTHEASTERLY ALONG THE ARC OF SAID CURVE THROUGH A CENTRAL ANGLE OF 39°17'34", AN ARC DISTANCE OF 766.55 FEET TO A POINT ON THE ARC OF A NON-TANGENT CURVE CONCAVE EASTERLY, HAVING A RADIUS OF 1,184.71 FEET AND A CHORD BEARING AND DISTANCE OF S14°32'01"W, 73.68 FEET TO WHICH A RADIAL LINE BEARS N73°41'03"W; THENCE SOUTHERLY ALONG THE ARC OF SAID CURVE, THROUGH A CENTRAL ANGLE OF 03°33'51", AN ARC DISTANCE OF 73.70 FEET; THENCE ALONG A NON-TANGENT LINE RUN S09°22'37"W, 767.20 FEET; THENCE S11°51'35"W, 709.59 FEET; THENCE S37°41'39"W, 193.08 FEET; THENCE S43°55'09"W, 260.30 FEET; THENCE S47°26'49"W, 575.05 FEET; THENCE S33°01'26"W, 331.30 FEET; THENCE S63°15'46"W, 1,034.19 FEET; THENCE S69°01'13"W, 989.19 FEET; THENCE S87°49'31"W, 549.01 FEET; THENCE N51°33'25"W, 860.05 FEET; THENCE S81°15'13"W, 91.34 FEET; THENCE S44°36'37"W, 721.85 FEET; THENCE S86°34'18"W, 1,509.65 FEET; THENCE N80°32'15"W, 126.72 FEET; THENCE N78°14'53"W, 718.30 FEET TO THE SOUTHEAST CORNER OF THE NORTH 1/2 OF THE NORTHEAST 1/4 OF AFORESAID SECTION 29; THENCE ALONG THE SOUTH LINE THEREOF RUN N89°38'49"W, 2,694.68 FEET TO THE SOUTHWEST CORNER THEREOF; THENCE ALONG THE WEST LINE THEREOF RUN N00°25'41"E, 1,335.19 FEET TO THE SOUTHEAST CORNER OF THE SOUTHWEST 1/4 OF AFORESAID SECTION 20; THENCE ALONG THE SOUTH LINE THEREOF RUN N89°43'54"W, 2,681.21 FEET TO THE SOUTHWEST CORNER THEREOF; THENCE ALONG THE WEST LINE THEREOF RUN N00°16'44"E, 2,658.68 FEET TO THE NORTHWEST CORNER THEREOF; THENCE ALONG THE NORTH LINE OF THE SOUTH 1/2 OF SAID SECTION 20 RUN S89°39'12"E, 4,028.43 FEET TO THE SOUTHWEST CORNER OF THE EAST 1/2 OF THE NORTHEAST 1/4 OF SAID SECTION 20; THENCE ALONG THE WEST LINE THEREOF RUN N00°24'57"E, 2,656.98 FEET TO THE SOUTHEAST CORNER OF THE SOUTHWEST 1/4 OF THE SOUTHEAST 1/4 OF AFORESAID SECTION 17; THENCE ALONG THE SOUTH LINE THEREOF RUN N89°35'34"W, 1,334.84 FEET TO THE SOUTHWEST CORNER THEREOF; THENCE ALONG THE WEST LINE THEREOF RUN N00°04'35"W, 1,330.43 FEET TO THE NORTHWEST CORNER THEREOF; THENCE ALONG THE NORTH LINE THEREOF RUN S89°37'37"E, 1,334.55 FEET TO THE SOUTHWEST CORNER OF THE EAST 1/4 OF SAID SECTION 17; THENCE ALONG THE WEST LINE THEREOF RUN N00°05'18"W, 3,944.46 FEET TO THE POINT OF BEGINNING.</w:t>
      </w:r>
    </w:p>
    <w:p w14:paraId="076AD29A" w14:textId="77777777" w:rsidR="00020C07" w:rsidRPr="00D216D5" w:rsidRDefault="00020C07" w:rsidP="00084C23">
      <w:pPr>
        <w:pStyle w:val="OrderBody"/>
      </w:pPr>
    </w:p>
    <w:p w14:paraId="281E01C3" w14:textId="77777777" w:rsidR="00020C07" w:rsidRPr="00D216D5" w:rsidRDefault="00020C07" w:rsidP="00084C23">
      <w:pPr>
        <w:pStyle w:val="OrderBody"/>
        <w:sectPr w:rsidR="00020C07" w:rsidRPr="00D216D5">
          <w:headerReference w:type="default" r:id="rId14"/>
          <w:headerReference w:type="first" r:id="rId15"/>
          <w:pgSz w:w="12240" w:h="15840" w:code="1"/>
          <w:pgMar w:top="1440" w:right="1440" w:bottom="1440" w:left="1440" w:header="720" w:footer="720" w:gutter="0"/>
          <w:cols w:space="720"/>
          <w:titlePg/>
          <w:docGrid w:linePitch="360"/>
        </w:sectPr>
      </w:pPr>
    </w:p>
    <w:p w14:paraId="223668F0" w14:textId="77777777" w:rsidR="00020C07" w:rsidRPr="00D216D5" w:rsidRDefault="00020C07" w:rsidP="00020C07">
      <w:pPr>
        <w:ind w:left="1080" w:right="1080"/>
        <w:jc w:val="center"/>
        <w:rPr>
          <w:sz w:val="28"/>
          <w:szCs w:val="28"/>
        </w:rPr>
      </w:pPr>
      <w:r w:rsidRPr="00D216D5">
        <w:rPr>
          <w:sz w:val="28"/>
          <w:szCs w:val="28"/>
        </w:rPr>
        <w:t>FLORIDA PUBLIC SERVICE COMMISSION</w:t>
      </w:r>
    </w:p>
    <w:p w14:paraId="1C648386" w14:textId="77777777" w:rsidR="00020C07" w:rsidRPr="00D216D5" w:rsidRDefault="00020C07" w:rsidP="00020C07">
      <w:pPr>
        <w:ind w:left="1080" w:right="1080"/>
        <w:jc w:val="center"/>
      </w:pPr>
      <w:r w:rsidRPr="00D216D5">
        <w:t>Authorizes</w:t>
      </w:r>
    </w:p>
    <w:p w14:paraId="57167855" w14:textId="77777777" w:rsidR="00020C07" w:rsidRPr="00D216D5" w:rsidRDefault="00020C07" w:rsidP="00020C07">
      <w:pPr>
        <w:ind w:left="1080" w:right="1080"/>
        <w:jc w:val="center"/>
      </w:pPr>
      <w:r w:rsidRPr="00D216D5">
        <w:rPr>
          <w:noProof/>
        </w:rPr>
        <w:t>Middleton Utility Company, LLC</w:t>
      </w:r>
    </w:p>
    <w:p w14:paraId="141327C1" w14:textId="77777777" w:rsidR="00020C07" w:rsidRPr="00D216D5" w:rsidRDefault="00020C07" w:rsidP="00020C07">
      <w:pPr>
        <w:ind w:left="1080" w:right="1080"/>
        <w:jc w:val="center"/>
      </w:pPr>
      <w:r w:rsidRPr="00D216D5">
        <w:t>Pursuant to</w:t>
      </w:r>
    </w:p>
    <w:p w14:paraId="3DE8C68B" w14:textId="77777777" w:rsidR="00020C07" w:rsidRPr="00D216D5" w:rsidRDefault="00020C07" w:rsidP="00020C07">
      <w:pPr>
        <w:ind w:left="1080" w:right="1080"/>
        <w:jc w:val="center"/>
      </w:pPr>
      <w:r w:rsidRPr="00D216D5">
        <w:t xml:space="preserve">Certificate Number </w:t>
      </w:r>
      <w:r w:rsidRPr="00D216D5">
        <w:rPr>
          <w:noProof/>
        </w:rPr>
        <w:t>681-W</w:t>
      </w:r>
    </w:p>
    <w:p w14:paraId="26159B83" w14:textId="77777777" w:rsidR="00020C07" w:rsidRPr="00D216D5" w:rsidRDefault="00020C07" w:rsidP="00020C07">
      <w:pPr>
        <w:ind w:left="1080" w:right="1080"/>
        <w:jc w:val="center"/>
      </w:pPr>
    </w:p>
    <w:p w14:paraId="25FBC257" w14:textId="77777777" w:rsidR="00020C07" w:rsidRPr="00D216D5" w:rsidRDefault="00020C07" w:rsidP="00020C07">
      <w:pPr>
        <w:jc w:val="both"/>
      </w:pPr>
      <w:r w:rsidRPr="00D216D5">
        <w:t>to provide water service in Sumter County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w:t>
      </w:r>
    </w:p>
    <w:p w14:paraId="465B3D9A" w14:textId="77777777" w:rsidR="00020C07" w:rsidRPr="00D216D5" w:rsidRDefault="00020C07" w:rsidP="00020C07">
      <w:pPr>
        <w:jc w:val="both"/>
      </w:pPr>
    </w:p>
    <w:p w14:paraId="3557070D" w14:textId="77777777" w:rsidR="00020C07" w:rsidRPr="00D216D5" w:rsidRDefault="00020C07" w:rsidP="00020C07">
      <w:pPr>
        <w:tabs>
          <w:tab w:val="left" w:pos="2508"/>
          <w:tab w:val="left" w:pos="4674"/>
          <w:tab w:val="left" w:pos="7125"/>
        </w:tabs>
      </w:pPr>
      <w:r w:rsidRPr="00D216D5">
        <w:rPr>
          <w:u w:val="single"/>
        </w:rPr>
        <w:t>Order Number</w:t>
      </w:r>
      <w:r w:rsidRPr="00D216D5">
        <w:tab/>
      </w:r>
      <w:r w:rsidRPr="00D216D5">
        <w:rPr>
          <w:u w:val="single"/>
        </w:rPr>
        <w:t>Date Issued</w:t>
      </w:r>
      <w:r w:rsidRPr="00D216D5">
        <w:tab/>
      </w:r>
      <w:r w:rsidRPr="00D216D5">
        <w:rPr>
          <w:u w:val="single"/>
        </w:rPr>
        <w:t>Docket Number</w:t>
      </w:r>
      <w:r w:rsidRPr="00D216D5">
        <w:tab/>
      </w:r>
      <w:r w:rsidRPr="00D216D5">
        <w:rPr>
          <w:u w:val="single"/>
        </w:rPr>
        <w:t>Filing Type</w:t>
      </w:r>
    </w:p>
    <w:p w14:paraId="66B649D9" w14:textId="77777777" w:rsidR="00020C07" w:rsidRPr="00D216D5" w:rsidRDefault="00020C07" w:rsidP="00020C07">
      <w:pPr>
        <w:tabs>
          <w:tab w:val="left" w:pos="2508"/>
          <w:tab w:val="left" w:pos="4674"/>
          <w:tab w:val="left" w:pos="7125"/>
        </w:tabs>
      </w:pPr>
    </w:p>
    <w:p w14:paraId="7A3BF8A6" w14:textId="0ED168E3" w:rsidR="00020C07" w:rsidRPr="00D216D5" w:rsidRDefault="005A7D7F" w:rsidP="00020C07">
      <w:pPr>
        <w:tabs>
          <w:tab w:val="left" w:pos="2508"/>
          <w:tab w:val="left" w:pos="4674"/>
          <w:tab w:val="left" w:pos="7125"/>
        </w:tabs>
        <w:rPr>
          <w:noProof/>
        </w:rPr>
      </w:pPr>
      <w:r>
        <w:rPr>
          <w:sz w:val="22"/>
          <w:szCs w:val="22"/>
        </w:rPr>
        <w:t>PSC-2022-0437</w:t>
      </w:r>
      <w:r w:rsidR="00D91AED" w:rsidRPr="00D91AED">
        <w:rPr>
          <w:sz w:val="22"/>
          <w:szCs w:val="22"/>
        </w:rPr>
        <w:t>-PAA-WS</w:t>
      </w:r>
      <w:r w:rsidR="00D91AED">
        <w:rPr>
          <w:sz w:val="20"/>
          <w:szCs w:val="20"/>
        </w:rPr>
        <w:tab/>
      </w:r>
      <w:r w:rsidR="00D91AED" w:rsidRPr="00D91AED">
        <w:t>12/27/2022</w:t>
      </w:r>
      <w:r w:rsidR="00020C07" w:rsidRPr="00D216D5">
        <w:tab/>
      </w:r>
      <w:r w:rsidR="00020C07" w:rsidRPr="00D216D5">
        <w:rPr>
          <w:noProof/>
        </w:rPr>
        <w:t>20220088-WS</w:t>
      </w:r>
      <w:r w:rsidR="00020C07" w:rsidRPr="00D216D5">
        <w:tab/>
      </w:r>
      <w:r w:rsidR="00020C07" w:rsidRPr="00D216D5">
        <w:rPr>
          <w:noProof/>
        </w:rPr>
        <w:t>Original Certificate</w:t>
      </w:r>
    </w:p>
    <w:p w14:paraId="69BEEAF1" w14:textId="77777777" w:rsidR="00020C07" w:rsidRPr="00D216D5" w:rsidRDefault="00020C07" w:rsidP="00020C07">
      <w:pPr>
        <w:tabs>
          <w:tab w:val="left" w:pos="2508"/>
          <w:tab w:val="left" w:pos="4674"/>
          <w:tab w:val="left" w:pos="7125"/>
        </w:tabs>
      </w:pPr>
      <w:r w:rsidRPr="00D216D5">
        <w:tab/>
      </w:r>
      <w:r w:rsidRPr="00D216D5">
        <w:fldChar w:fldCharType="begin">
          <w:ffData>
            <w:name w:val="Text13"/>
            <w:enabled/>
            <w:calcOnExit w:val="0"/>
            <w:textInput/>
          </w:ffData>
        </w:fldChar>
      </w:r>
      <w:bookmarkStart w:id="10" w:name="Text13"/>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0"/>
      <w:r w:rsidRPr="00D216D5">
        <w:tab/>
      </w:r>
      <w:r w:rsidRPr="00D216D5">
        <w:fldChar w:fldCharType="begin">
          <w:ffData>
            <w:name w:val="Text14"/>
            <w:enabled/>
            <w:calcOnExit w:val="0"/>
            <w:textInput/>
          </w:ffData>
        </w:fldChar>
      </w:r>
      <w:bookmarkStart w:id="11" w:name="Text14"/>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1"/>
    </w:p>
    <w:p w14:paraId="5C481C74" w14:textId="77777777" w:rsidR="00020C07" w:rsidRPr="00D216D5" w:rsidRDefault="00020C07" w:rsidP="00020C07">
      <w:pPr>
        <w:tabs>
          <w:tab w:val="left" w:pos="2508"/>
          <w:tab w:val="left" w:pos="4674"/>
          <w:tab w:val="left" w:pos="7125"/>
        </w:tabs>
      </w:pPr>
      <w:r w:rsidRPr="00D216D5">
        <w:fldChar w:fldCharType="begin">
          <w:ffData>
            <w:name w:val="Text15"/>
            <w:enabled/>
            <w:calcOnExit w:val="0"/>
            <w:textInput/>
          </w:ffData>
        </w:fldChar>
      </w:r>
      <w:bookmarkStart w:id="12" w:name="Text15"/>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2"/>
      <w:r w:rsidRPr="00D216D5">
        <w:tab/>
      </w:r>
      <w:r w:rsidRPr="00D216D5">
        <w:fldChar w:fldCharType="begin">
          <w:ffData>
            <w:name w:val="Text16"/>
            <w:enabled/>
            <w:calcOnExit w:val="0"/>
            <w:textInput/>
          </w:ffData>
        </w:fldChar>
      </w:r>
      <w:bookmarkStart w:id="13" w:name="Text16"/>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3"/>
      <w:r w:rsidRPr="00D216D5">
        <w:tab/>
      </w:r>
      <w:r w:rsidRPr="00D216D5">
        <w:fldChar w:fldCharType="begin">
          <w:ffData>
            <w:name w:val="Text17"/>
            <w:enabled/>
            <w:calcOnExit w:val="0"/>
            <w:textInput/>
          </w:ffData>
        </w:fldChar>
      </w:r>
      <w:bookmarkStart w:id="14" w:name="Text17"/>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4"/>
      <w:r w:rsidRPr="00D216D5">
        <w:tab/>
      </w:r>
      <w:r w:rsidRPr="00D216D5">
        <w:fldChar w:fldCharType="begin">
          <w:ffData>
            <w:name w:val="Text18"/>
            <w:enabled/>
            <w:calcOnExit w:val="0"/>
            <w:textInput/>
          </w:ffData>
        </w:fldChar>
      </w:r>
      <w:bookmarkStart w:id="15" w:name="Text18"/>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5"/>
    </w:p>
    <w:p w14:paraId="55788679" w14:textId="77777777" w:rsidR="00020C07" w:rsidRPr="00D216D5" w:rsidRDefault="00020C07" w:rsidP="00020C07">
      <w:pPr>
        <w:tabs>
          <w:tab w:val="left" w:pos="2508"/>
          <w:tab w:val="left" w:pos="4674"/>
          <w:tab w:val="left" w:pos="7125"/>
        </w:tabs>
      </w:pPr>
      <w:r w:rsidRPr="00D216D5">
        <w:fldChar w:fldCharType="begin">
          <w:ffData>
            <w:name w:val="Text19"/>
            <w:enabled/>
            <w:calcOnExit w:val="0"/>
            <w:textInput/>
          </w:ffData>
        </w:fldChar>
      </w:r>
      <w:bookmarkStart w:id="16" w:name="Text19"/>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6"/>
      <w:r w:rsidRPr="00D216D5">
        <w:tab/>
      </w:r>
      <w:r w:rsidRPr="00D216D5">
        <w:fldChar w:fldCharType="begin">
          <w:ffData>
            <w:name w:val="Text20"/>
            <w:enabled/>
            <w:calcOnExit w:val="0"/>
            <w:textInput/>
          </w:ffData>
        </w:fldChar>
      </w:r>
      <w:bookmarkStart w:id="17" w:name="Text20"/>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7"/>
      <w:r w:rsidRPr="00D216D5">
        <w:tab/>
      </w:r>
      <w:r w:rsidRPr="00D216D5">
        <w:fldChar w:fldCharType="begin">
          <w:ffData>
            <w:name w:val="Text21"/>
            <w:enabled/>
            <w:calcOnExit w:val="0"/>
            <w:textInput/>
          </w:ffData>
        </w:fldChar>
      </w:r>
      <w:bookmarkStart w:id="18" w:name="Text21"/>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8"/>
      <w:r w:rsidRPr="00D216D5">
        <w:tab/>
      </w:r>
      <w:r w:rsidRPr="00D216D5">
        <w:fldChar w:fldCharType="begin">
          <w:ffData>
            <w:name w:val="Text22"/>
            <w:enabled/>
            <w:calcOnExit w:val="0"/>
            <w:textInput/>
          </w:ffData>
        </w:fldChar>
      </w:r>
      <w:bookmarkStart w:id="19" w:name="Text22"/>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19"/>
    </w:p>
    <w:p w14:paraId="0BCBC539" w14:textId="77777777" w:rsidR="00020C07" w:rsidRPr="00D216D5" w:rsidRDefault="00020C07" w:rsidP="00020C07">
      <w:pPr>
        <w:tabs>
          <w:tab w:val="left" w:pos="2508"/>
          <w:tab w:val="left" w:pos="4674"/>
          <w:tab w:val="left" w:pos="7125"/>
        </w:tabs>
      </w:pPr>
      <w:r w:rsidRPr="00D216D5">
        <w:fldChar w:fldCharType="begin">
          <w:ffData>
            <w:name w:val="Text23"/>
            <w:enabled/>
            <w:calcOnExit w:val="0"/>
            <w:textInput/>
          </w:ffData>
        </w:fldChar>
      </w:r>
      <w:bookmarkStart w:id="20" w:name="Text23"/>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20"/>
      <w:r w:rsidRPr="00D216D5">
        <w:tab/>
      </w:r>
      <w:r w:rsidRPr="00D216D5">
        <w:fldChar w:fldCharType="begin">
          <w:ffData>
            <w:name w:val="Text24"/>
            <w:enabled/>
            <w:calcOnExit w:val="0"/>
            <w:textInput/>
          </w:ffData>
        </w:fldChar>
      </w:r>
      <w:bookmarkStart w:id="21" w:name="Text24"/>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21"/>
      <w:r w:rsidRPr="00D216D5">
        <w:tab/>
      </w:r>
      <w:r w:rsidRPr="00D216D5">
        <w:fldChar w:fldCharType="begin">
          <w:ffData>
            <w:name w:val="Text25"/>
            <w:enabled/>
            <w:calcOnExit w:val="0"/>
            <w:textInput/>
          </w:ffData>
        </w:fldChar>
      </w:r>
      <w:bookmarkStart w:id="22" w:name="Text25"/>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22"/>
      <w:r w:rsidRPr="00D216D5">
        <w:tab/>
      </w:r>
      <w:r w:rsidRPr="00D216D5">
        <w:fldChar w:fldCharType="begin">
          <w:ffData>
            <w:name w:val="Text26"/>
            <w:enabled/>
            <w:calcOnExit w:val="0"/>
            <w:textInput/>
          </w:ffData>
        </w:fldChar>
      </w:r>
      <w:bookmarkStart w:id="23" w:name="Text26"/>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bookmarkEnd w:id="23"/>
    </w:p>
    <w:p w14:paraId="2359D973"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48F7DE07"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680D96CB"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6C5EEB4B"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10759EA0"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0B5315B4" w14:textId="77777777" w:rsidR="00020C07" w:rsidRPr="00D216D5" w:rsidRDefault="00020C07" w:rsidP="00020C07">
      <w:pPr>
        <w:tabs>
          <w:tab w:val="left" w:pos="2508"/>
          <w:tab w:val="left" w:pos="4674"/>
          <w:tab w:val="left" w:pos="7125"/>
        </w:tabs>
      </w:pPr>
    </w:p>
    <w:p w14:paraId="0D744900" w14:textId="7F346101" w:rsidR="00020C07" w:rsidRPr="00D216D5" w:rsidRDefault="00020C07" w:rsidP="00020C07">
      <w:pPr>
        <w:pStyle w:val="OrderBody"/>
      </w:pPr>
    </w:p>
    <w:p w14:paraId="412137BA" w14:textId="77777777" w:rsidR="00020C07" w:rsidRPr="00D216D5" w:rsidRDefault="00020C07" w:rsidP="00020C07">
      <w:pPr>
        <w:pStyle w:val="OrderBody"/>
      </w:pPr>
    </w:p>
    <w:p w14:paraId="3263B349" w14:textId="77777777" w:rsidR="00020C07" w:rsidRPr="00D216D5" w:rsidRDefault="00020C07" w:rsidP="00020C07">
      <w:pPr>
        <w:pStyle w:val="OrderBody"/>
        <w:sectPr w:rsidR="00020C07" w:rsidRPr="00D216D5">
          <w:headerReference w:type="first" r:id="rId16"/>
          <w:pgSz w:w="12240" w:h="15840" w:code="1"/>
          <w:pgMar w:top="1440" w:right="1440" w:bottom="1440" w:left="1440" w:header="720" w:footer="720" w:gutter="0"/>
          <w:cols w:space="720"/>
          <w:titlePg/>
          <w:docGrid w:linePitch="360"/>
        </w:sectPr>
      </w:pPr>
    </w:p>
    <w:p w14:paraId="35E1D3C2" w14:textId="77777777" w:rsidR="00020C07" w:rsidRPr="00D216D5" w:rsidRDefault="00020C07" w:rsidP="00020C07">
      <w:pPr>
        <w:ind w:left="1080" w:right="1080"/>
        <w:jc w:val="center"/>
        <w:rPr>
          <w:sz w:val="28"/>
          <w:szCs w:val="28"/>
        </w:rPr>
      </w:pPr>
      <w:r w:rsidRPr="00D216D5">
        <w:rPr>
          <w:sz w:val="28"/>
          <w:szCs w:val="28"/>
        </w:rPr>
        <w:t>FLORIDA PUBLIC SERVICE COMMISSION</w:t>
      </w:r>
    </w:p>
    <w:p w14:paraId="338583F5" w14:textId="77777777" w:rsidR="00020C07" w:rsidRPr="00D216D5" w:rsidRDefault="00020C07" w:rsidP="00020C07">
      <w:pPr>
        <w:ind w:left="1080" w:right="1080"/>
        <w:jc w:val="center"/>
      </w:pPr>
      <w:r w:rsidRPr="00D216D5">
        <w:t>Authorizes</w:t>
      </w:r>
    </w:p>
    <w:p w14:paraId="2424169D" w14:textId="77777777" w:rsidR="00020C07" w:rsidRPr="00D216D5" w:rsidRDefault="00020C07" w:rsidP="00020C07">
      <w:pPr>
        <w:ind w:left="1080" w:right="1080"/>
        <w:jc w:val="center"/>
      </w:pPr>
      <w:r w:rsidRPr="00D216D5">
        <w:rPr>
          <w:noProof/>
        </w:rPr>
        <w:t>Middleton Utility Company, LLC</w:t>
      </w:r>
    </w:p>
    <w:p w14:paraId="178438E3" w14:textId="77777777" w:rsidR="00020C07" w:rsidRPr="00D216D5" w:rsidRDefault="00020C07" w:rsidP="00020C07">
      <w:pPr>
        <w:ind w:left="1080" w:right="1080"/>
        <w:jc w:val="center"/>
      </w:pPr>
      <w:r w:rsidRPr="00D216D5">
        <w:t>Pursuant to</w:t>
      </w:r>
    </w:p>
    <w:p w14:paraId="46872A9D" w14:textId="77777777" w:rsidR="00020C07" w:rsidRPr="00D216D5" w:rsidRDefault="00020C07" w:rsidP="00020C07">
      <w:pPr>
        <w:ind w:left="1080" w:right="1080"/>
        <w:jc w:val="center"/>
      </w:pPr>
      <w:r w:rsidRPr="00D216D5">
        <w:t xml:space="preserve">Certificate Number </w:t>
      </w:r>
      <w:r w:rsidRPr="00D216D5">
        <w:rPr>
          <w:noProof/>
        </w:rPr>
        <w:t>581-S</w:t>
      </w:r>
    </w:p>
    <w:p w14:paraId="4A7AB42F" w14:textId="77777777" w:rsidR="00020C07" w:rsidRPr="00D216D5" w:rsidRDefault="00020C07" w:rsidP="00020C07">
      <w:pPr>
        <w:ind w:left="1080" w:right="1080"/>
        <w:jc w:val="center"/>
      </w:pPr>
    </w:p>
    <w:p w14:paraId="605F3F2C" w14:textId="77777777" w:rsidR="00020C07" w:rsidRPr="00D216D5" w:rsidRDefault="00020C07" w:rsidP="00020C07">
      <w:pPr>
        <w:jc w:val="both"/>
      </w:pPr>
      <w:r w:rsidRPr="00D216D5">
        <w:t>to provide wastewater service in Sumter County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w:t>
      </w:r>
    </w:p>
    <w:p w14:paraId="41075B7E" w14:textId="77777777" w:rsidR="00020C07" w:rsidRPr="00D216D5" w:rsidRDefault="00020C07" w:rsidP="00020C07">
      <w:pPr>
        <w:jc w:val="both"/>
      </w:pPr>
    </w:p>
    <w:p w14:paraId="524DC8D0" w14:textId="77777777" w:rsidR="00020C07" w:rsidRPr="00D216D5" w:rsidRDefault="00020C07" w:rsidP="00020C07">
      <w:pPr>
        <w:tabs>
          <w:tab w:val="left" w:pos="2508"/>
          <w:tab w:val="left" w:pos="4674"/>
          <w:tab w:val="left" w:pos="7125"/>
        </w:tabs>
      </w:pPr>
      <w:r w:rsidRPr="00D216D5">
        <w:rPr>
          <w:u w:val="single"/>
        </w:rPr>
        <w:t>Order Number</w:t>
      </w:r>
      <w:r w:rsidRPr="00D216D5">
        <w:tab/>
      </w:r>
      <w:r w:rsidRPr="00D216D5">
        <w:rPr>
          <w:u w:val="single"/>
        </w:rPr>
        <w:t>Date Issued</w:t>
      </w:r>
      <w:r w:rsidRPr="00D216D5">
        <w:tab/>
      </w:r>
      <w:r w:rsidRPr="00D216D5">
        <w:rPr>
          <w:u w:val="single"/>
        </w:rPr>
        <w:t>Docket Number</w:t>
      </w:r>
      <w:r w:rsidRPr="00D216D5">
        <w:tab/>
      </w:r>
      <w:r w:rsidRPr="00D216D5">
        <w:rPr>
          <w:u w:val="single"/>
        </w:rPr>
        <w:t>Filing Type</w:t>
      </w:r>
    </w:p>
    <w:p w14:paraId="0D1DBDD0" w14:textId="77777777" w:rsidR="00020C07" w:rsidRPr="00D216D5" w:rsidRDefault="00020C07" w:rsidP="00020C07">
      <w:pPr>
        <w:tabs>
          <w:tab w:val="left" w:pos="2508"/>
          <w:tab w:val="left" w:pos="4674"/>
          <w:tab w:val="left" w:pos="7125"/>
        </w:tabs>
      </w:pPr>
    </w:p>
    <w:p w14:paraId="49079DC4" w14:textId="3F40F69A" w:rsidR="00020C07" w:rsidRPr="00D216D5" w:rsidRDefault="005A7D7F" w:rsidP="00020C07">
      <w:pPr>
        <w:tabs>
          <w:tab w:val="left" w:pos="2508"/>
          <w:tab w:val="left" w:pos="4674"/>
          <w:tab w:val="left" w:pos="7125"/>
        </w:tabs>
      </w:pPr>
      <w:r>
        <w:rPr>
          <w:sz w:val="22"/>
          <w:szCs w:val="22"/>
        </w:rPr>
        <w:t>PSC-2022-0437</w:t>
      </w:r>
      <w:r w:rsidR="00D91AED">
        <w:rPr>
          <w:sz w:val="22"/>
          <w:szCs w:val="22"/>
        </w:rPr>
        <w:t>-PAA-WS</w:t>
      </w:r>
      <w:r w:rsidR="00020C07" w:rsidRPr="00D216D5">
        <w:tab/>
      </w:r>
      <w:r w:rsidR="00D91AED">
        <w:t>12/27/2022</w:t>
      </w:r>
      <w:r w:rsidR="00020C07" w:rsidRPr="00D216D5">
        <w:tab/>
      </w:r>
      <w:r w:rsidR="00020C07" w:rsidRPr="00D216D5">
        <w:rPr>
          <w:noProof/>
        </w:rPr>
        <w:t>20220088-WS</w:t>
      </w:r>
      <w:r w:rsidR="00020C07" w:rsidRPr="00D216D5">
        <w:tab/>
      </w:r>
      <w:r w:rsidR="00020C07" w:rsidRPr="00D216D5">
        <w:rPr>
          <w:noProof/>
        </w:rPr>
        <w:t>Original Certificate</w:t>
      </w:r>
    </w:p>
    <w:p w14:paraId="443C53CD" w14:textId="77777777" w:rsidR="00020C07" w:rsidRPr="00D216D5" w:rsidRDefault="00020C07" w:rsidP="00020C07">
      <w:pPr>
        <w:tabs>
          <w:tab w:val="left" w:pos="2508"/>
          <w:tab w:val="left" w:pos="4674"/>
          <w:tab w:val="left" w:pos="7125"/>
        </w:tabs>
      </w:pPr>
      <w:r w:rsidRPr="00D216D5">
        <w:fldChar w:fldCharType="begin">
          <w:ffData>
            <w:name w:val="Text15"/>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6"/>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7"/>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8"/>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5967B304" w14:textId="77777777" w:rsidR="00020C07" w:rsidRPr="00D216D5" w:rsidRDefault="00020C07" w:rsidP="00020C07">
      <w:pPr>
        <w:tabs>
          <w:tab w:val="left" w:pos="2508"/>
          <w:tab w:val="left" w:pos="4674"/>
          <w:tab w:val="left" w:pos="7125"/>
        </w:tabs>
      </w:pPr>
      <w:r w:rsidRPr="00D216D5">
        <w:fldChar w:fldCharType="begin">
          <w:ffData>
            <w:name w:val="Text19"/>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0"/>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7A4B8E98" w14:textId="77777777" w:rsidR="00020C07" w:rsidRPr="00D216D5" w:rsidRDefault="00020C07" w:rsidP="00020C07">
      <w:pPr>
        <w:tabs>
          <w:tab w:val="left" w:pos="2508"/>
          <w:tab w:val="left" w:pos="4674"/>
          <w:tab w:val="left" w:pos="7125"/>
        </w:tabs>
      </w:pPr>
      <w:r w:rsidRPr="00D216D5">
        <w:fldChar w:fldCharType="begin">
          <w:ffData>
            <w:name w:val="Text2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5"/>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26"/>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3FAA5DDF"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05E00936"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7ECDFDE2"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3F91B9D1"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5492645C" w14:textId="77777777" w:rsidR="00020C07" w:rsidRPr="00D216D5" w:rsidRDefault="00020C07" w:rsidP="00020C07">
      <w:pPr>
        <w:tabs>
          <w:tab w:val="left" w:pos="2508"/>
          <w:tab w:val="left" w:pos="4674"/>
          <w:tab w:val="left" w:pos="7125"/>
        </w:tabs>
      </w:pPr>
      <w:r w:rsidRPr="00D216D5">
        <w:fldChar w:fldCharType="begin">
          <w:ffData>
            <w:name w:val="Text11"/>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2"/>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3"/>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r w:rsidRPr="00D216D5">
        <w:tab/>
      </w:r>
      <w:r w:rsidRPr="00D216D5">
        <w:fldChar w:fldCharType="begin">
          <w:ffData>
            <w:name w:val="Text14"/>
            <w:enabled/>
            <w:calcOnExit w:val="0"/>
            <w:textInput/>
          </w:ffData>
        </w:fldChar>
      </w:r>
      <w:r w:rsidRPr="00D216D5">
        <w:instrText xml:space="preserve"> FORMTEXT </w:instrText>
      </w:r>
      <w:r w:rsidRPr="00D216D5">
        <w:fldChar w:fldCharType="separate"/>
      </w:r>
      <w:r w:rsidRPr="00D216D5">
        <w:rPr>
          <w:noProof/>
        </w:rPr>
        <w:t> </w:t>
      </w:r>
      <w:r w:rsidRPr="00D216D5">
        <w:rPr>
          <w:noProof/>
        </w:rPr>
        <w:t> </w:t>
      </w:r>
      <w:r w:rsidRPr="00D216D5">
        <w:rPr>
          <w:noProof/>
        </w:rPr>
        <w:t> </w:t>
      </w:r>
      <w:r w:rsidRPr="00D216D5">
        <w:rPr>
          <w:noProof/>
        </w:rPr>
        <w:t> </w:t>
      </w:r>
      <w:r w:rsidRPr="00D216D5">
        <w:rPr>
          <w:noProof/>
        </w:rPr>
        <w:t> </w:t>
      </w:r>
      <w:r w:rsidRPr="00D216D5">
        <w:fldChar w:fldCharType="end"/>
      </w:r>
    </w:p>
    <w:p w14:paraId="0F210AAC" w14:textId="77777777" w:rsidR="00020C07" w:rsidRPr="00D216D5" w:rsidRDefault="00020C07" w:rsidP="00020C07">
      <w:pPr>
        <w:tabs>
          <w:tab w:val="left" w:pos="2508"/>
          <w:tab w:val="left" w:pos="4674"/>
          <w:tab w:val="left" w:pos="7125"/>
        </w:tabs>
      </w:pPr>
    </w:p>
    <w:p w14:paraId="01A31585" w14:textId="40A0F82C" w:rsidR="00883691" w:rsidRDefault="00883691" w:rsidP="00020C07">
      <w:pPr>
        <w:pStyle w:val="OrderBody"/>
      </w:pPr>
    </w:p>
    <w:p w14:paraId="16460F06" w14:textId="77777777" w:rsidR="00883691" w:rsidRDefault="00883691">
      <w:pPr>
        <w:sectPr w:rsidR="00883691">
          <w:headerReference w:type="first" r:id="rId17"/>
          <w:pgSz w:w="12240" w:h="15840" w:code="1"/>
          <w:pgMar w:top="1440" w:right="1440" w:bottom="1440" w:left="1440" w:header="720" w:footer="720" w:gutter="0"/>
          <w:cols w:space="720"/>
          <w:titlePg/>
          <w:docGrid w:linePitch="360"/>
        </w:sectPr>
      </w:pPr>
    </w:p>
    <w:tbl>
      <w:tblPr>
        <w:tblW w:w="8692" w:type="dxa"/>
        <w:tblInd w:w="113" w:type="dxa"/>
        <w:tblLook w:val="04A0" w:firstRow="1" w:lastRow="0" w:firstColumn="1" w:lastColumn="0" w:noHBand="0" w:noVBand="1"/>
      </w:tblPr>
      <w:tblGrid>
        <w:gridCol w:w="326"/>
        <w:gridCol w:w="3754"/>
        <w:gridCol w:w="1596"/>
        <w:gridCol w:w="1554"/>
        <w:gridCol w:w="1614"/>
      </w:tblGrid>
      <w:tr w:rsidR="00883691" w:rsidRPr="00883691" w14:paraId="163EDF43" w14:textId="77777777" w:rsidTr="00883691">
        <w:trPr>
          <w:trHeight w:val="300"/>
        </w:trPr>
        <w:tc>
          <w:tcPr>
            <w:tcW w:w="3928" w:type="dxa"/>
            <w:gridSpan w:val="2"/>
            <w:tcBorders>
              <w:top w:val="single" w:sz="4" w:space="0" w:color="auto"/>
              <w:left w:val="single" w:sz="4" w:space="0" w:color="auto"/>
              <w:bottom w:val="nil"/>
              <w:right w:val="nil"/>
            </w:tcBorders>
            <w:shd w:val="clear" w:color="000000" w:fill="FFFFFF"/>
            <w:noWrap/>
            <w:vAlign w:val="bottom"/>
            <w:hideMark/>
          </w:tcPr>
          <w:p w14:paraId="195BA8FD" w14:textId="77777777" w:rsidR="00883691" w:rsidRPr="00883691" w:rsidRDefault="00883691" w:rsidP="00883691">
            <w:pPr>
              <w:rPr>
                <w:rFonts w:ascii="Arial" w:hAnsi="Arial" w:cs="Arial"/>
                <w:b/>
                <w:bCs/>
              </w:rPr>
            </w:pPr>
            <w:r w:rsidRPr="00883691">
              <w:rPr>
                <w:rFonts w:ascii="Arial" w:hAnsi="Arial" w:cs="Arial"/>
                <w:b/>
                <w:bCs/>
              </w:rPr>
              <w:t>Middleton Utility Company, LLC</w:t>
            </w:r>
          </w:p>
        </w:tc>
        <w:tc>
          <w:tcPr>
            <w:tcW w:w="1596" w:type="dxa"/>
            <w:tcBorders>
              <w:top w:val="single" w:sz="4" w:space="0" w:color="auto"/>
              <w:left w:val="nil"/>
              <w:bottom w:val="nil"/>
              <w:right w:val="nil"/>
            </w:tcBorders>
            <w:shd w:val="clear" w:color="000000" w:fill="FFFFFF"/>
            <w:noWrap/>
            <w:vAlign w:val="bottom"/>
            <w:hideMark/>
          </w:tcPr>
          <w:p w14:paraId="6C6EA65C" w14:textId="77777777" w:rsidR="00883691" w:rsidRPr="00883691" w:rsidRDefault="00883691" w:rsidP="00883691">
            <w:pPr>
              <w:rPr>
                <w:rFonts w:ascii="Arial" w:hAnsi="Arial" w:cs="Arial"/>
                <w:b/>
                <w:bCs/>
                <w:color w:val="000000"/>
              </w:rPr>
            </w:pPr>
            <w:r w:rsidRPr="00883691">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14:paraId="6BF0F6F4" w14:textId="77777777" w:rsidR="00883691" w:rsidRPr="00883691" w:rsidRDefault="00883691" w:rsidP="00883691">
            <w:pPr>
              <w:jc w:val="right"/>
              <w:rPr>
                <w:rFonts w:ascii="Arial" w:hAnsi="Arial" w:cs="Arial"/>
                <w:b/>
                <w:bCs/>
              </w:rPr>
            </w:pPr>
            <w:r w:rsidRPr="00883691">
              <w:rPr>
                <w:rFonts w:ascii="Arial" w:hAnsi="Arial" w:cs="Arial"/>
                <w:b/>
                <w:bCs/>
              </w:rPr>
              <w:t>Schedule No. 1-A</w:t>
            </w:r>
          </w:p>
        </w:tc>
      </w:tr>
      <w:tr w:rsidR="00883691" w:rsidRPr="00883691" w14:paraId="436B887E" w14:textId="77777777" w:rsidTr="00883691">
        <w:trPr>
          <w:trHeight w:val="300"/>
        </w:trPr>
        <w:tc>
          <w:tcPr>
            <w:tcW w:w="3928" w:type="dxa"/>
            <w:gridSpan w:val="2"/>
            <w:tcBorders>
              <w:top w:val="nil"/>
              <w:left w:val="single" w:sz="4" w:space="0" w:color="auto"/>
              <w:bottom w:val="nil"/>
              <w:right w:val="nil"/>
            </w:tcBorders>
            <w:shd w:val="clear" w:color="000000" w:fill="FFFFFF"/>
            <w:noWrap/>
            <w:vAlign w:val="bottom"/>
            <w:hideMark/>
          </w:tcPr>
          <w:p w14:paraId="0507C11F" w14:textId="77777777" w:rsidR="00883691" w:rsidRPr="00883691" w:rsidRDefault="00883691" w:rsidP="00883691">
            <w:pPr>
              <w:rPr>
                <w:rFonts w:ascii="Arial" w:hAnsi="Arial" w:cs="Arial"/>
                <w:b/>
                <w:bCs/>
              </w:rPr>
            </w:pPr>
            <w:r w:rsidRPr="00883691">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14:paraId="15886315" w14:textId="77777777" w:rsidR="00883691" w:rsidRPr="00883691" w:rsidRDefault="00883691" w:rsidP="00883691">
            <w:pPr>
              <w:rPr>
                <w:rFonts w:ascii="Arial" w:hAnsi="Arial" w:cs="Arial"/>
                <w:b/>
                <w:bCs/>
                <w:color w:val="000000"/>
              </w:rPr>
            </w:pPr>
            <w:r w:rsidRPr="00883691">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14:paraId="2C4DE589"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5BBAD6ED" w14:textId="77777777" w:rsidTr="00883691">
        <w:trPr>
          <w:trHeight w:val="300"/>
        </w:trPr>
        <w:tc>
          <w:tcPr>
            <w:tcW w:w="3928" w:type="dxa"/>
            <w:gridSpan w:val="2"/>
            <w:tcBorders>
              <w:top w:val="nil"/>
              <w:left w:val="single" w:sz="4" w:space="0" w:color="auto"/>
              <w:bottom w:val="single" w:sz="4" w:space="0" w:color="auto"/>
              <w:right w:val="nil"/>
            </w:tcBorders>
            <w:shd w:val="clear" w:color="000000" w:fill="FFFFFF"/>
            <w:noWrap/>
            <w:vAlign w:val="bottom"/>
            <w:hideMark/>
          </w:tcPr>
          <w:p w14:paraId="0F602DCE" w14:textId="77777777" w:rsidR="00883691" w:rsidRPr="00883691" w:rsidRDefault="00883691" w:rsidP="00883691">
            <w:pPr>
              <w:rPr>
                <w:rFonts w:ascii="Arial" w:hAnsi="Arial" w:cs="Arial"/>
                <w:b/>
                <w:bCs/>
              </w:rPr>
            </w:pPr>
            <w:r w:rsidRPr="00883691">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14:paraId="77C9FE1E" w14:textId="77777777" w:rsidR="00883691" w:rsidRPr="00883691" w:rsidRDefault="00883691" w:rsidP="00883691">
            <w:pPr>
              <w:rPr>
                <w:rFonts w:ascii="Arial" w:hAnsi="Arial" w:cs="Arial"/>
                <w:b/>
                <w:bCs/>
                <w:color w:val="000000"/>
              </w:rPr>
            </w:pPr>
            <w:r w:rsidRPr="00883691">
              <w:rPr>
                <w:rFonts w:ascii="Arial" w:hAnsi="Arial" w:cs="Arial"/>
                <w:b/>
                <w:bCs/>
                <w:color w:val="000000"/>
              </w:rPr>
              <w:t> </w:t>
            </w:r>
          </w:p>
        </w:tc>
        <w:tc>
          <w:tcPr>
            <w:tcW w:w="1554" w:type="dxa"/>
            <w:tcBorders>
              <w:top w:val="nil"/>
              <w:left w:val="nil"/>
              <w:bottom w:val="nil"/>
              <w:right w:val="nil"/>
            </w:tcBorders>
            <w:shd w:val="clear" w:color="000000" w:fill="FFFFFF"/>
            <w:noWrap/>
            <w:vAlign w:val="bottom"/>
            <w:hideMark/>
          </w:tcPr>
          <w:p w14:paraId="1B26AD47" w14:textId="77777777" w:rsidR="00883691" w:rsidRPr="00883691" w:rsidRDefault="00883691" w:rsidP="00883691">
            <w:pPr>
              <w:rPr>
                <w:rFonts w:ascii="Arial" w:hAnsi="Arial" w:cs="Arial"/>
                <w:b/>
                <w:bCs/>
                <w:color w:val="000000"/>
              </w:rPr>
            </w:pPr>
            <w:r w:rsidRPr="00883691">
              <w:rPr>
                <w:rFonts w:ascii="Arial" w:hAnsi="Arial" w:cs="Arial"/>
                <w:b/>
                <w:bCs/>
                <w:color w:val="000000"/>
              </w:rPr>
              <w:t> </w:t>
            </w:r>
          </w:p>
        </w:tc>
        <w:tc>
          <w:tcPr>
            <w:tcW w:w="1614" w:type="dxa"/>
            <w:tcBorders>
              <w:top w:val="nil"/>
              <w:left w:val="nil"/>
              <w:bottom w:val="nil"/>
              <w:right w:val="single" w:sz="4" w:space="0" w:color="auto"/>
            </w:tcBorders>
            <w:shd w:val="clear" w:color="000000" w:fill="FFFFFF"/>
            <w:noWrap/>
            <w:vAlign w:val="bottom"/>
            <w:hideMark/>
          </w:tcPr>
          <w:p w14:paraId="35D23152" w14:textId="77777777" w:rsidR="00883691" w:rsidRPr="00883691" w:rsidRDefault="00883691" w:rsidP="00883691">
            <w:pPr>
              <w:rPr>
                <w:rFonts w:ascii="Arial" w:hAnsi="Arial" w:cs="Arial"/>
                <w:b/>
                <w:bCs/>
              </w:rPr>
            </w:pPr>
            <w:r w:rsidRPr="00883691">
              <w:rPr>
                <w:rFonts w:ascii="Arial" w:hAnsi="Arial" w:cs="Arial"/>
                <w:b/>
                <w:bCs/>
              </w:rPr>
              <w:t> </w:t>
            </w:r>
          </w:p>
        </w:tc>
      </w:tr>
      <w:tr w:rsidR="00883691" w:rsidRPr="00883691" w14:paraId="6B6EE2FD"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29D42E85" w14:textId="77777777" w:rsidR="00883691" w:rsidRPr="00883691" w:rsidRDefault="00883691" w:rsidP="00883691">
            <w:pPr>
              <w:rPr>
                <w:sz w:val="22"/>
                <w:szCs w:val="22"/>
              </w:rPr>
            </w:pPr>
            <w:r w:rsidRPr="00883691">
              <w:rPr>
                <w:sz w:val="22"/>
                <w:szCs w:val="22"/>
              </w:rPr>
              <w:t> </w:t>
            </w:r>
          </w:p>
        </w:tc>
        <w:tc>
          <w:tcPr>
            <w:tcW w:w="3754" w:type="dxa"/>
            <w:vMerge w:val="restart"/>
            <w:tcBorders>
              <w:top w:val="nil"/>
              <w:left w:val="nil"/>
              <w:bottom w:val="single" w:sz="4" w:space="0" w:color="000000"/>
              <w:right w:val="nil"/>
            </w:tcBorders>
            <w:shd w:val="clear" w:color="000000" w:fill="FFFFFF"/>
            <w:noWrap/>
            <w:vAlign w:val="center"/>
            <w:hideMark/>
          </w:tcPr>
          <w:p w14:paraId="4C0977C9" w14:textId="77777777" w:rsidR="00883691" w:rsidRPr="00883691" w:rsidRDefault="00883691" w:rsidP="00883691">
            <w:pPr>
              <w:jc w:val="center"/>
              <w:rPr>
                <w:b/>
                <w:bCs/>
                <w:sz w:val="22"/>
                <w:szCs w:val="22"/>
              </w:rPr>
            </w:pPr>
            <w:r w:rsidRPr="00883691">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14:paraId="22454133" w14:textId="77777777" w:rsidR="00883691" w:rsidRPr="00883691" w:rsidRDefault="00883691" w:rsidP="00883691">
            <w:pPr>
              <w:jc w:val="center"/>
              <w:rPr>
                <w:b/>
                <w:bCs/>
                <w:sz w:val="22"/>
                <w:szCs w:val="22"/>
              </w:rPr>
            </w:pPr>
            <w:r w:rsidRPr="00883691">
              <w:rPr>
                <w:b/>
                <w:bCs/>
                <w:sz w:val="22"/>
                <w:szCs w:val="22"/>
              </w:rPr>
              <w:t>Test Year</w:t>
            </w:r>
          </w:p>
        </w:tc>
        <w:tc>
          <w:tcPr>
            <w:tcW w:w="1554" w:type="dxa"/>
            <w:tcBorders>
              <w:top w:val="single" w:sz="4" w:space="0" w:color="auto"/>
              <w:left w:val="nil"/>
              <w:bottom w:val="nil"/>
              <w:right w:val="nil"/>
            </w:tcBorders>
            <w:shd w:val="clear" w:color="000000" w:fill="FFFFFF"/>
            <w:noWrap/>
            <w:vAlign w:val="bottom"/>
            <w:hideMark/>
          </w:tcPr>
          <w:p w14:paraId="55E2F993" w14:textId="51F8A3E0" w:rsidR="00883691" w:rsidRPr="00883691" w:rsidRDefault="00883691" w:rsidP="00883691">
            <w:pPr>
              <w:jc w:val="center"/>
              <w:rPr>
                <w:b/>
                <w:bCs/>
                <w:sz w:val="22"/>
                <w:szCs w:val="22"/>
              </w:rPr>
            </w:pPr>
            <w:r>
              <w:rPr>
                <w:b/>
                <w:bCs/>
                <w:sz w:val="22"/>
                <w:szCs w:val="22"/>
              </w:rPr>
              <w:t>Commission</w:t>
            </w:r>
          </w:p>
        </w:tc>
        <w:tc>
          <w:tcPr>
            <w:tcW w:w="1614" w:type="dxa"/>
            <w:tcBorders>
              <w:top w:val="single" w:sz="4" w:space="0" w:color="auto"/>
              <w:left w:val="nil"/>
              <w:bottom w:val="nil"/>
              <w:right w:val="single" w:sz="4" w:space="0" w:color="auto"/>
            </w:tcBorders>
            <w:shd w:val="clear" w:color="000000" w:fill="FFFFFF"/>
            <w:noWrap/>
            <w:vAlign w:val="bottom"/>
            <w:hideMark/>
          </w:tcPr>
          <w:p w14:paraId="7F8D5125" w14:textId="1996C6D4" w:rsidR="00883691" w:rsidRPr="00883691" w:rsidRDefault="00CC2C8C" w:rsidP="00883691">
            <w:pPr>
              <w:jc w:val="center"/>
              <w:rPr>
                <w:b/>
                <w:bCs/>
                <w:sz w:val="22"/>
                <w:szCs w:val="22"/>
              </w:rPr>
            </w:pPr>
            <w:r>
              <w:rPr>
                <w:b/>
                <w:bCs/>
                <w:sz w:val="22"/>
                <w:szCs w:val="22"/>
              </w:rPr>
              <w:t>Commission</w:t>
            </w:r>
          </w:p>
        </w:tc>
      </w:tr>
      <w:tr w:rsidR="00883691" w:rsidRPr="00883691" w14:paraId="226BB0C7"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1806E924" w14:textId="77777777" w:rsidR="00883691" w:rsidRPr="00883691" w:rsidRDefault="00883691" w:rsidP="00883691">
            <w:pPr>
              <w:rPr>
                <w:sz w:val="22"/>
                <w:szCs w:val="22"/>
              </w:rPr>
            </w:pPr>
            <w:r w:rsidRPr="00883691">
              <w:rPr>
                <w:sz w:val="22"/>
                <w:szCs w:val="22"/>
              </w:rPr>
              <w:t> </w:t>
            </w:r>
          </w:p>
        </w:tc>
        <w:tc>
          <w:tcPr>
            <w:tcW w:w="3754" w:type="dxa"/>
            <w:vMerge/>
            <w:tcBorders>
              <w:top w:val="nil"/>
              <w:left w:val="nil"/>
              <w:bottom w:val="single" w:sz="4" w:space="0" w:color="000000"/>
              <w:right w:val="nil"/>
            </w:tcBorders>
            <w:vAlign w:val="center"/>
            <w:hideMark/>
          </w:tcPr>
          <w:p w14:paraId="5C2ACCD6" w14:textId="77777777" w:rsidR="00883691" w:rsidRPr="00883691" w:rsidRDefault="00883691" w:rsidP="00883691">
            <w:pPr>
              <w:rPr>
                <w:b/>
                <w:bCs/>
                <w:sz w:val="22"/>
                <w:szCs w:val="22"/>
              </w:rPr>
            </w:pPr>
          </w:p>
        </w:tc>
        <w:tc>
          <w:tcPr>
            <w:tcW w:w="1596" w:type="dxa"/>
            <w:tcBorders>
              <w:top w:val="nil"/>
              <w:left w:val="nil"/>
              <w:bottom w:val="nil"/>
              <w:right w:val="nil"/>
            </w:tcBorders>
            <w:shd w:val="clear" w:color="000000" w:fill="FFFFFF"/>
            <w:noWrap/>
            <w:vAlign w:val="bottom"/>
            <w:hideMark/>
          </w:tcPr>
          <w:p w14:paraId="710127DF" w14:textId="77777777" w:rsidR="00883691" w:rsidRPr="00883691" w:rsidRDefault="00883691" w:rsidP="00883691">
            <w:pPr>
              <w:jc w:val="center"/>
              <w:rPr>
                <w:b/>
                <w:bCs/>
                <w:sz w:val="22"/>
                <w:szCs w:val="22"/>
              </w:rPr>
            </w:pPr>
            <w:r w:rsidRPr="00883691">
              <w:rPr>
                <w:b/>
                <w:bCs/>
                <w:sz w:val="22"/>
                <w:szCs w:val="22"/>
              </w:rPr>
              <w:t>Per</w:t>
            </w:r>
          </w:p>
        </w:tc>
        <w:tc>
          <w:tcPr>
            <w:tcW w:w="1554" w:type="dxa"/>
            <w:tcBorders>
              <w:top w:val="nil"/>
              <w:left w:val="nil"/>
              <w:bottom w:val="nil"/>
              <w:right w:val="nil"/>
            </w:tcBorders>
            <w:shd w:val="clear" w:color="000000" w:fill="FFFFFF"/>
            <w:noWrap/>
            <w:vAlign w:val="bottom"/>
            <w:hideMark/>
          </w:tcPr>
          <w:p w14:paraId="5463990F" w14:textId="77777777" w:rsidR="00883691" w:rsidRPr="00883691" w:rsidRDefault="00883691" w:rsidP="00883691">
            <w:pPr>
              <w:jc w:val="center"/>
              <w:rPr>
                <w:b/>
                <w:bCs/>
                <w:sz w:val="22"/>
                <w:szCs w:val="22"/>
              </w:rPr>
            </w:pPr>
            <w:r w:rsidRPr="00883691">
              <w:rPr>
                <w:b/>
                <w:bCs/>
                <w:sz w:val="22"/>
                <w:szCs w:val="22"/>
              </w:rPr>
              <w:t>Adjust-</w:t>
            </w:r>
          </w:p>
        </w:tc>
        <w:tc>
          <w:tcPr>
            <w:tcW w:w="1614" w:type="dxa"/>
            <w:tcBorders>
              <w:top w:val="nil"/>
              <w:left w:val="nil"/>
              <w:bottom w:val="nil"/>
              <w:right w:val="single" w:sz="4" w:space="0" w:color="auto"/>
            </w:tcBorders>
            <w:shd w:val="clear" w:color="000000" w:fill="FFFFFF"/>
            <w:noWrap/>
            <w:vAlign w:val="bottom"/>
            <w:hideMark/>
          </w:tcPr>
          <w:p w14:paraId="0BF3C8D1" w14:textId="77777777" w:rsidR="00883691" w:rsidRPr="00883691" w:rsidRDefault="00883691" w:rsidP="00883691">
            <w:pPr>
              <w:jc w:val="center"/>
              <w:rPr>
                <w:b/>
                <w:bCs/>
                <w:sz w:val="22"/>
                <w:szCs w:val="22"/>
              </w:rPr>
            </w:pPr>
            <w:r w:rsidRPr="00883691">
              <w:rPr>
                <w:b/>
                <w:bCs/>
                <w:sz w:val="22"/>
                <w:szCs w:val="22"/>
              </w:rPr>
              <w:t>Adjusted</w:t>
            </w:r>
          </w:p>
        </w:tc>
      </w:tr>
      <w:tr w:rsidR="00883691" w:rsidRPr="00883691" w14:paraId="52636E41"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18697446" w14:textId="77777777" w:rsidR="00883691" w:rsidRPr="00883691" w:rsidRDefault="00883691" w:rsidP="00883691">
            <w:pPr>
              <w:rPr>
                <w:sz w:val="22"/>
                <w:szCs w:val="22"/>
              </w:rPr>
            </w:pPr>
            <w:r w:rsidRPr="00883691">
              <w:rPr>
                <w:sz w:val="22"/>
                <w:szCs w:val="22"/>
              </w:rPr>
              <w:t> </w:t>
            </w:r>
          </w:p>
        </w:tc>
        <w:tc>
          <w:tcPr>
            <w:tcW w:w="3754" w:type="dxa"/>
            <w:vMerge/>
            <w:tcBorders>
              <w:top w:val="nil"/>
              <w:left w:val="nil"/>
              <w:bottom w:val="single" w:sz="4" w:space="0" w:color="000000"/>
              <w:right w:val="nil"/>
            </w:tcBorders>
            <w:vAlign w:val="center"/>
            <w:hideMark/>
          </w:tcPr>
          <w:p w14:paraId="209E5AD4" w14:textId="77777777" w:rsidR="00883691" w:rsidRPr="00883691" w:rsidRDefault="00883691" w:rsidP="00883691">
            <w:pPr>
              <w:rPr>
                <w:b/>
                <w:bCs/>
                <w:sz w:val="22"/>
                <w:szCs w:val="22"/>
              </w:rPr>
            </w:pPr>
          </w:p>
        </w:tc>
        <w:tc>
          <w:tcPr>
            <w:tcW w:w="1596" w:type="dxa"/>
            <w:tcBorders>
              <w:top w:val="nil"/>
              <w:left w:val="nil"/>
              <w:bottom w:val="nil"/>
              <w:right w:val="nil"/>
            </w:tcBorders>
            <w:shd w:val="clear" w:color="000000" w:fill="FFFFFF"/>
            <w:noWrap/>
            <w:vAlign w:val="bottom"/>
            <w:hideMark/>
          </w:tcPr>
          <w:p w14:paraId="760F2FBC" w14:textId="77777777" w:rsidR="00883691" w:rsidRPr="00883691" w:rsidRDefault="00883691" w:rsidP="00883691">
            <w:pPr>
              <w:jc w:val="center"/>
              <w:rPr>
                <w:b/>
                <w:bCs/>
                <w:sz w:val="22"/>
                <w:szCs w:val="22"/>
              </w:rPr>
            </w:pPr>
            <w:r w:rsidRPr="00883691">
              <w:rPr>
                <w:b/>
                <w:bCs/>
                <w:sz w:val="22"/>
                <w:szCs w:val="22"/>
              </w:rPr>
              <w:t>Utility</w:t>
            </w:r>
          </w:p>
        </w:tc>
        <w:tc>
          <w:tcPr>
            <w:tcW w:w="1554" w:type="dxa"/>
            <w:tcBorders>
              <w:top w:val="nil"/>
              <w:left w:val="nil"/>
              <w:bottom w:val="nil"/>
              <w:right w:val="nil"/>
            </w:tcBorders>
            <w:shd w:val="clear" w:color="000000" w:fill="FFFFFF"/>
            <w:noWrap/>
            <w:vAlign w:val="bottom"/>
            <w:hideMark/>
          </w:tcPr>
          <w:p w14:paraId="3FA72C65" w14:textId="77777777" w:rsidR="00883691" w:rsidRPr="00883691" w:rsidRDefault="00883691" w:rsidP="00883691">
            <w:pPr>
              <w:jc w:val="center"/>
              <w:rPr>
                <w:b/>
                <w:bCs/>
                <w:sz w:val="22"/>
                <w:szCs w:val="22"/>
              </w:rPr>
            </w:pPr>
            <w:r w:rsidRPr="00883691">
              <w:rPr>
                <w:b/>
                <w:bCs/>
                <w:sz w:val="22"/>
                <w:szCs w:val="22"/>
              </w:rPr>
              <w:t>ments</w:t>
            </w:r>
          </w:p>
        </w:tc>
        <w:tc>
          <w:tcPr>
            <w:tcW w:w="1614" w:type="dxa"/>
            <w:tcBorders>
              <w:top w:val="nil"/>
              <w:left w:val="nil"/>
              <w:bottom w:val="nil"/>
              <w:right w:val="single" w:sz="4" w:space="0" w:color="auto"/>
            </w:tcBorders>
            <w:shd w:val="clear" w:color="000000" w:fill="FFFFFF"/>
            <w:noWrap/>
            <w:vAlign w:val="bottom"/>
            <w:hideMark/>
          </w:tcPr>
          <w:p w14:paraId="0B5EE427" w14:textId="77777777" w:rsidR="00883691" w:rsidRPr="00883691" w:rsidRDefault="00883691" w:rsidP="00883691">
            <w:pPr>
              <w:jc w:val="center"/>
              <w:rPr>
                <w:b/>
                <w:bCs/>
                <w:sz w:val="22"/>
                <w:szCs w:val="22"/>
              </w:rPr>
            </w:pPr>
            <w:r w:rsidRPr="00883691">
              <w:rPr>
                <w:b/>
                <w:bCs/>
                <w:sz w:val="22"/>
                <w:szCs w:val="22"/>
              </w:rPr>
              <w:t>Test Year</w:t>
            </w:r>
          </w:p>
        </w:tc>
      </w:tr>
      <w:tr w:rsidR="00883691" w:rsidRPr="00883691" w14:paraId="510B375E" w14:textId="77777777" w:rsidTr="00883691">
        <w:trPr>
          <w:trHeight w:val="300"/>
        </w:trPr>
        <w:tc>
          <w:tcPr>
            <w:tcW w:w="174" w:type="dxa"/>
            <w:tcBorders>
              <w:top w:val="single" w:sz="4" w:space="0" w:color="000000"/>
              <w:left w:val="single" w:sz="4" w:space="0" w:color="auto"/>
              <w:bottom w:val="nil"/>
              <w:right w:val="nil"/>
            </w:tcBorders>
            <w:shd w:val="clear" w:color="000000" w:fill="FFFFFF"/>
            <w:noWrap/>
            <w:vAlign w:val="bottom"/>
            <w:hideMark/>
          </w:tcPr>
          <w:p w14:paraId="4B899565" w14:textId="77777777" w:rsidR="00883691" w:rsidRPr="00883691" w:rsidRDefault="00883691" w:rsidP="00883691">
            <w:pP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78351F1A" w14:textId="77777777" w:rsidR="00883691" w:rsidRPr="00883691" w:rsidRDefault="00883691" w:rsidP="00883691">
            <w:pPr>
              <w:rPr>
                <w:sz w:val="22"/>
                <w:szCs w:val="22"/>
              </w:rPr>
            </w:pPr>
            <w:r w:rsidRPr="00883691">
              <w:rPr>
                <w:sz w:val="22"/>
                <w:szCs w:val="22"/>
              </w:rPr>
              <w:t> </w:t>
            </w:r>
          </w:p>
        </w:tc>
        <w:tc>
          <w:tcPr>
            <w:tcW w:w="1596" w:type="dxa"/>
            <w:tcBorders>
              <w:top w:val="single" w:sz="4" w:space="0" w:color="000000"/>
              <w:left w:val="nil"/>
              <w:bottom w:val="nil"/>
              <w:right w:val="nil"/>
            </w:tcBorders>
            <w:shd w:val="clear" w:color="000000" w:fill="FFFFFF"/>
            <w:noWrap/>
            <w:vAlign w:val="bottom"/>
            <w:hideMark/>
          </w:tcPr>
          <w:p w14:paraId="28F7195D" w14:textId="77777777" w:rsidR="00883691" w:rsidRPr="00883691" w:rsidRDefault="00883691" w:rsidP="00883691">
            <w:pPr>
              <w:rPr>
                <w:sz w:val="22"/>
                <w:szCs w:val="22"/>
              </w:rPr>
            </w:pPr>
            <w:r w:rsidRPr="00883691">
              <w:rPr>
                <w:sz w:val="22"/>
                <w:szCs w:val="22"/>
              </w:rPr>
              <w:t> </w:t>
            </w:r>
          </w:p>
        </w:tc>
        <w:tc>
          <w:tcPr>
            <w:tcW w:w="1554" w:type="dxa"/>
            <w:tcBorders>
              <w:top w:val="single" w:sz="4" w:space="0" w:color="000000"/>
              <w:left w:val="nil"/>
              <w:bottom w:val="nil"/>
              <w:right w:val="nil"/>
            </w:tcBorders>
            <w:shd w:val="clear" w:color="000000" w:fill="FFFFFF"/>
            <w:noWrap/>
            <w:vAlign w:val="bottom"/>
            <w:hideMark/>
          </w:tcPr>
          <w:p w14:paraId="2A94D470" w14:textId="77777777" w:rsidR="00883691" w:rsidRPr="00883691" w:rsidRDefault="00883691" w:rsidP="00883691">
            <w:pPr>
              <w:rPr>
                <w:sz w:val="22"/>
                <w:szCs w:val="22"/>
              </w:rPr>
            </w:pPr>
            <w:r w:rsidRPr="00883691">
              <w:rPr>
                <w:sz w:val="22"/>
                <w:szCs w:val="22"/>
              </w:rPr>
              <w:t> </w:t>
            </w:r>
          </w:p>
        </w:tc>
        <w:tc>
          <w:tcPr>
            <w:tcW w:w="1614" w:type="dxa"/>
            <w:tcBorders>
              <w:top w:val="single" w:sz="4" w:space="0" w:color="000000"/>
              <w:left w:val="nil"/>
              <w:bottom w:val="nil"/>
              <w:right w:val="single" w:sz="4" w:space="0" w:color="auto"/>
            </w:tcBorders>
            <w:shd w:val="clear" w:color="000000" w:fill="FFFFFF"/>
            <w:noWrap/>
            <w:vAlign w:val="bottom"/>
            <w:hideMark/>
          </w:tcPr>
          <w:p w14:paraId="2AA68363" w14:textId="77777777" w:rsidR="00883691" w:rsidRPr="00883691" w:rsidRDefault="00883691" w:rsidP="00883691">
            <w:pPr>
              <w:rPr>
                <w:sz w:val="22"/>
                <w:szCs w:val="22"/>
              </w:rPr>
            </w:pPr>
            <w:r w:rsidRPr="00883691">
              <w:rPr>
                <w:sz w:val="22"/>
                <w:szCs w:val="22"/>
              </w:rPr>
              <w:t> </w:t>
            </w:r>
          </w:p>
        </w:tc>
      </w:tr>
      <w:tr w:rsidR="00883691" w:rsidRPr="00883691" w14:paraId="25C7B28C"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3657F926" w14:textId="77777777" w:rsidR="00883691" w:rsidRPr="00883691" w:rsidRDefault="00883691" w:rsidP="00883691">
            <w:pPr>
              <w:jc w:val="center"/>
              <w:rPr>
                <w:sz w:val="22"/>
                <w:szCs w:val="22"/>
              </w:rPr>
            </w:pPr>
            <w:r w:rsidRPr="00883691">
              <w:rPr>
                <w:sz w:val="22"/>
                <w:szCs w:val="22"/>
              </w:rPr>
              <w:t>1</w:t>
            </w:r>
          </w:p>
        </w:tc>
        <w:tc>
          <w:tcPr>
            <w:tcW w:w="3754" w:type="dxa"/>
            <w:tcBorders>
              <w:top w:val="nil"/>
              <w:left w:val="nil"/>
              <w:bottom w:val="nil"/>
              <w:right w:val="nil"/>
            </w:tcBorders>
            <w:shd w:val="clear" w:color="000000" w:fill="FFFFFF"/>
            <w:noWrap/>
            <w:vAlign w:val="bottom"/>
            <w:hideMark/>
          </w:tcPr>
          <w:p w14:paraId="67FE0523" w14:textId="77777777" w:rsidR="00883691" w:rsidRPr="00883691" w:rsidRDefault="00883691" w:rsidP="00883691">
            <w:pPr>
              <w:rPr>
                <w:sz w:val="22"/>
                <w:szCs w:val="22"/>
              </w:rPr>
            </w:pPr>
            <w:r w:rsidRPr="00883691">
              <w:rPr>
                <w:sz w:val="22"/>
                <w:szCs w:val="22"/>
              </w:rPr>
              <w:t>Plant in Service</w:t>
            </w:r>
          </w:p>
        </w:tc>
        <w:tc>
          <w:tcPr>
            <w:tcW w:w="1596" w:type="dxa"/>
            <w:tcBorders>
              <w:top w:val="nil"/>
              <w:left w:val="nil"/>
              <w:bottom w:val="nil"/>
              <w:right w:val="nil"/>
            </w:tcBorders>
            <w:shd w:val="clear" w:color="000000" w:fill="FFFFFF"/>
            <w:noWrap/>
            <w:vAlign w:val="bottom"/>
            <w:hideMark/>
          </w:tcPr>
          <w:p w14:paraId="171803DB" w14:textId="77777777" w:rsidR="00883691" w:rsidRPr="00883691" w:rsidRDefault="00883691" w:rsidP="00883691">
            <w:pPr>
              <w:jc w:val="right"/>
              <w:rPr>
                <w:sz w:val="22"/>
                <w:szCs w:val="22"/>
              </w:rPr>
            </w:pPr>
            <w:r w:rsidRPr="00883691">
              <w:rPr>
                <w:sz w:val="22"/>
                <w:szCs w:val="22"/>
              </w:rPr>
              <w:t xml:space="preserve">$20,395,890 </w:t>
            </w:r>
          </w:p>
        </w:tc>
        <w:tc>
          <w:tcPr>
            <w:tcW w:w="1554" w:type="dxa"/>
            <w:tcBorders>
              <w:top w:val="nil"/>
              <w:left w:val="nil"/>
              <w:bottom w:val="nil"/>
              <w:right w:val="nil"/>
            </w:tcBorders>
            <w:shd w:val="clear" w:color="000000" w:fill="FFFFFF"/>
            <w:noWrap/>
            <w:vAlign w:val="bottom"/>
            <w:hideMark/>
          </w:tcPr>
          <w:p w14:paraId="0F58B0DE" w14:textId="77777777" w:rsidR="00883691" w:rsidRPr="00883691" w:rsidRDefault="00883691" w:rsidP="00883691">
            <w:pPr>
              <w:jc w:val="right"/>
              <w:rPr>
                <w:sz w:val="22"/>
                <w:szCs w:val="22"/>
              </w:rPr>
            </w:pPr>
            <w:r w:rsidRPr="00883691">
              <w:rPr>
                <w:sz w:val="22"/>
                <w:szCs w:val="22"/>
              </w:rPr>
              <w:t xml:space="preserve">$10,444,042 </w:t>
            </w:r>
          </w:p>
        </w:tc>
        <w:tc>
          <w:tcPr>
            <w:tcW w:w="1614" w:type="dxa"/>
            <w:tcBorders>
              <w:top w:val="nil"/>
              <w:left w:val="nil"/>
              <w:bottom w:val="nil"/>
              <w:right w:val="single" w:sz="4" w:space="0" w:color="auto"/>
            </w:tcBorders>
            <w:shd w:val="clear" w:color="000000" w:fill="FFFFFF"/>
            <w:noWrap/>
            <w:vAlign w:val="bottom"/>
            <w:hideMark/>
          </w:tcPr>
          <w:p w14:paraId="5885F2FD" w14:textId="77777777" w:rsidR="00883691" w:rsidRPr="00883691" w:rsidRDefault="00883691" w:rsidP="00883691">
            <w:pPr>
              <w:jc w:val="right"/>
              <w:rPr>
                <w:sz w:val="22"/>
                <w:szCs w:val="22"/>
              </w:rPr>
            </w:pPr>
            <w:r w:rsidRPr="00883691">
              <w:rPr>
                <w:sz w:val="22"/>
                <w:szCs w:val="22"/>
              </w:rPr>
              <w:t xml:space="preserve">$30,839,932 </w:t>
            </w:r>
          </w:p>
        </w:tc>
      </w:tr>
      <w:tr w:rsidR="00883691" w:rsidRPr="00883691" w14:paraId="26BB5A16"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79196824" w14:textId="77777777" w:rsidR="00883691" w:rsidRPr="00883691" w:rsidRDefault="00883691" w:rsidP="00883691">
            <w:pPr>
              <w:jc w:val="cente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5EBD31A0"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1B25AD68"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0F7A1FF0"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5B27F3A8" w14:textId="77777777" w:rsidR="00883691" w:rsidRPr="00883691" w:rsidRDefault="00883691" w:rsidP="00883691">
            <w:pPr>
              <w:rPr>
                <w:sz w:val="22"/>
                <w:szCs w:val="22"/>
              </w:rPr>
            </w:pPr>
            <w:r w:rsidRPr="00883691">
              <w:rPr>
                <w:sz w:val="22"/>
                <w:szCs w:val="22"/>
              </w:rPr>
              <w:t> </w:t>
            </w:r>
          </w:p>
        </w:tc>
      </w:tr>
      <w:tr w:rsidR="00883691" w:rsidRPr="00883691" w14:paraId="2A742C33"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7C7BC09A" w14:textId="77777777" w:rsidR="00883691" w:rsidRPr="00883691" w:rsidRDefault="00883691" w:rsidP="00883691">
            <w:pPr>
              <w:jc w:val="center"/>
              <w:rPr>
                <w:sz w:val="22"/>
                <w:szCs w:val="22"/>
              </w:rPr>
            </w:pPr>
            <w:r w:rsidRPr="00883691">
              <w:rPr>
                <w:sz w:val="22"/>
                <w:szCs w:val="22"/>
              </w:rPr>
              <w:t>2</w:t>
            </w:r>
          </w:p>
        </w:tc>
        <w:tc>
          <w:tcPr>
            <w:tcW w:w="3754" w:type="dxa"/>
            <w:tcBorders>
              <w:top w:val="nil"/>
              <w:left w:val="nil"/>
              <w:bottom w:val="nil"/>
              <w:right w:val="nil"/>
            </w:tcBorders>
            <w:shd w:val="clear" w:color="000000" w:fill="FFFFFF"/>
            <w:noWrap/>
            <w:vAlign w:val="bottom"/>
            <w:hideMark/>
          </w:tcPr>
          <w:p w14:paraId="3298C025" w14:textId="77777777" w:rsidR="00883691" w:rsidRPr="00883691" w:rsidRDefault="00883691" w:rsidP="00883691">
            <w:pPr>
              <w:rPr>
                <w:sz w:val="22"/>
                <w:szCs w:val="22"/>
              </w:rPr>
            </w:pPr>
            <w:r w:rsidRPr="00883691">
              <w:rPr>
                <w:sz w:val="22"/>
                <w:szCs w:val="22"/>
              </w:rPr>
              <w:t>Accumulated Depreciation</w:t>
            </w:r>
          </w:p>
        </w:tc>
        <w:tc>
          <w:tcPr>
            <w:tcW w:w="1596" w:type="dxa"/>
            <w:tcBorders>
              <w:top w:val="nil"/>
              <w:left w:val="nil"/>
              <w:bottom w:val="nil"/>
              <w:right w:val="nil"/>
            </w:tcBorders>
            <w:shd w:val="clear" w:color="000000" w:fill="FFFFFF"/>
            <w:noWrap/>
            <w:vAlign w:val="bottom"/>
            <w:hideMark/>
          </w:tcPr>
          <w:p w14:paraId="29100A02" w14:textId="77777777" w:rsidR="00883691" w:rsidRPr="00883691" w:rsidRDefault="00883691" w:rsidP="00883691">
            <w:pPr>
              <w:jc w:val="right"/>
              <w:rPr>
                <w:sz w:val="22"/>
                <w:szCs w:val="22"/>
              </w:rPr>
            </w:pPr>
            <w:r w:rsidRPr="00883691">
              <w:rPr>
                <w:sz w:val="22"/>
                <w:szCs w:val="22"/>
              </w:rPr>
              <w:t>(4,112,276)</w:t>
            </w:r>
          </w:p>
        </w:tc>
        <w:tc>
          <w:tcPr>
            <w:tcW w:w="1554" w:type="dxa"/>
            <w:tcBorders>
              <w:top w:val="nil"/>
              <w:left w:val="nil"/>
              <w:bottom w:val="nil"/>
              <w:right w:val="nil"/>
            </w:tcBorders>
            <w:shd w:val="clear" w:color="000000" w:fill="FFFFFF"/>
            <w:noWrap/>
            <w:vAlign w:val="bottom"/>
            <w:hideMark/>
          </w:tcPr>
          <w:p w14:paraId="675CBBE7" w14:textId="77777777" w:rsidR="00883691" w:rsidRPr="00883691" w:rsidRDefault="00883691" w:rsidP="00883691">
            <w:pPr>
              <w:jc w:val="right"/>
              <w:rPr>
                <w:sz w:val="22"/>
                <w:szCs w:val="22"/>
              </w:rPr>
            </w:pPr>
            <w:r w:rsidRPr="00883691">
              <w:rPr>
                <w:sz w:val="22"/>
                <w:szCs w:val="22"/>
              </w:rPr>
              <w:t>(4,748,078)</w:t>
            </w:r>
          </w:p>
        </w:tc>
        <w:tc>
          <w:tcPr>
            <w:tcW w:w="1614" w:type="dxa"/>
            <w:tcBorders>
              <w:top w:val="nil"/>
              <w:left w:val="nil"/>
              <w:bottom w:val="nil"/>
              <w:right w:val="single" w:sz="4" w:space="0" w:color="auto"/>
            </w:tcBorders>
            <w:shd w:val="clear" w:color="000000" w:fill="FFFFFF"/>
            <w:noWrap/>
            <w:vAlign w:val="bottom"/>
            <w:hideMark/>
          </w:tcPr>
          <w:p w14:paraId="6BA16A34" w14:textId="77777777" w:rsidR="00883691" w:rsidRPr="00883691" w:rsidRDefault="00883691" w:rsidP="00883691">
            <w:pPr>
              <w:jc w:val="right"/>
              <w:rPr>
                <w:sz w:val="22"/>
                <w:szCs w:val="22"/>
              </w:rPr>
            </w:pPr>
            <w:r w:rsidRPr="00883691">
              <w:rPr>
                <w:sz w:val="22"/>
                <w:szCs w:val="22"/>
              </w:rPr>
              <w:t>(8,860,354)</w:t>
            </w:r>
          </w:p>
        </w:tc>
      </w:tr>
      <w:tr w:rsidR="00883691" w:rsidRPr="00883691" w14:paraId="6CB48BC8"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45D07C2A" w14:textId="77777777" w:rsidR="00883691" w:rsidRPr="00883691" w:rsidRDefault="00883691" w:rsidP="00883691">
            <w:pPr>
              <w:jc w:val="cente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6A3836B7"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0997F40F"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257A944E"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6A98384B" w14:textId="77777777" w:rsidR="00883691" w:rsidRPr="00883691" w:rsidRDefault="00883691" w:rsidP="00883691">
            <w:pPr>
              <w:rPr>
                <w:sz w:val="22"/>
                <w:szCs w:val="22"/>
              </w:rPr>
            </w:pPr>
            <w:r w:rsidRPr="00883691">
              <w:rPr>
                <w:sz w:val="22"/>
                <w:szCs w:val="22"/>
              </w:rPr>
              <w:t> </w:t>
            </w:r>
          </w:p>
        </w:tc>
      </w:tr>
      <w:tr w:rsidR="00883691" w:rsidRPr="00883691" w14:paraId="4CD0F3CA"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65635F21" w14:textId="77777777" w:rsidR="00883691" w:rsidRPr="00883691" w:rsidRDefault="00883691" w:rsidP="00883691">
            <w:pPr>
              <w:jc w:val="center"/>
              <w:rPr>
                <w:sz w:val="22"/>
                <w:szCs w:val="22"/>
              </w:rPr>
            </w:pPr>
            <w:r w:rsidRPr="00883691">
              <w:rPr>
                <w:sz w:val="22"/>
                <w:szCs w:val="22"/>
              </w:rPr>
              <w:t>3</w:t>
            </w:r>
          </w:p>
        </w:tc>
        <w:tc>
          <w:tcPr>
            <w:tcW w:w="3754" w:type="dxa"/>
            <w:tcBorders>
              <w:top w:val="nil"/>
              <w:left w:val="nil"/>
              <w:bottom w:val="nil"/>
              <w:right w:val="nil"/>
            </w:tcBorders>
            <w:shd w:val="clear" w:color="000000" w:fill="FFFFFF"/>
            <w:noWrap/>
            <w:vAlign w:val="bottom"/>
            <w:hideMark/>
          </w:tcPr>
          <w:p w14:paraId="30456F59" w14:textId="77777777" w:rsidR="00883691" w:rsidRPr="00883691" w:rsidRDefault="00883691" w:rsidP="00883691">
            <w:pPr>
              <w:rPr>
                <w:sz w:val="22"/>
                <w:szCs w:val="22"/>
              </w:rPr>
            </w:pPr>
            <w:r w:rsidRPr="00883691">
              <w:rPr>
                <w:sz w:val="22"/>
                <w:szCs w:val="22"/>
              </w:rPr>
              <w:t>CIAC</w:t>
            </w:r>
          </w:p>
        </w:tc>
        <w:tc>
          <w:tcPr>
            <w:tcW w:w="1596" w:type="dxa"/>
            <w:tcBorders>
              <w:top w:val="nil"/>
              <w:left w:val="nil"/>
              <w:bottom w:val="nil"/>
              <w:right w:val="nil"/>
            </w:tcBorders>
            <w:shd w:val="clear" w:color="000000" w:fill="FFFFFF"/>
            <w:noWrap/>
            <w:vAlign w:val="bottom"/>
            <w:hideMark/>
          </w:tcPr>
          <w:p w14:paraId="72CD748F" w14:textId="77777777" w:rsidR="00883691" w:rsidRPr="00883691" w:rsidRDefault="00883691" w:rsidP="00883691">
            <w:pPr>
              <w:jc w:val="right"/>
              <w:rPr>
                <w:sz w:val="22"/>
                <w:szCs w:val="22"/>
              </w:rPr>
            </w:pPr>
            <w:r w:rsidRPr="00883691">
              <w:rPr>
                <w:sz w:val="22"/>
                <w:szCs w:val="22"/>
              </w:rPr>
              <w:t>(15,371,202)</w:t>
            </w:r>
          </w:p>
        </w:tc>
        <w:tc>
          <w:tcPr>
            <w:tcW w:w="1554" w:type="dxa"/>
            <w:tcBorders>
              <w:top w:val="nil"/>
              <w:left w:val="nil"/>
              <w:bottom w:val="nil"/>
              <w:right w:val="nil"/>
            </w:tcBorders>
            <w:shd w:val="clear" w:color="000000" w:fill="FFFFFF"/>
            <w:noWrap/>
            <w:vAlign w:val="bottom"/>
            <w:hideMark/>
          </w:tcPr>
          <w:p w14:paraId="4EFD79E0" w14:textId="77777777" w:rsidR="00883691" w:rsidRPr="00883691" w:rsidRDefault="00883691" w:rsidP="00883691">
            <w:pPr>
              <w:jc w:val="right"/>
              <w:rPr>
                <w:sz w:val="22"/>
                <w:szCs w:val="22"/>
              </w:rPr>
            </w:pPr>
            <w:r w:rsidRPr="00883691">
              <w:rPr>
                <w:sz w:val="22"/>
                <w:szCs w:val="22"/>
              </w:rPr>
              <w:t>(7,387,936)</w:t>
            </w:r>
          </w:p>
        </w:tc>
        <w:tc>
          <w:tcPr>
            <w:tcW w:w="1614" w:type="dxa"/>
            <w:tcBorders>
              <w:top w:val="nil"/>
              <w:left w:val="nil"/>
              <w:bottom w:val="nil"/>
              <w:right w:val="single" w:sz="4" w:space="0" w:color="auto"/>
            </w:tcBorders>
            <w:shd w:val="clear" w:color="000000" w:fill="FFFFFF"/>
            <w:noWrap/>
            <w:vAlign w:val="bottom"/>
            <w:hideMark/>
          </w:tcPr>
          <w:p w14:paraId="6D395DD0" w14:textId="77777777" w:rsidR="00883691" w:rsidRPr="00883691" w:rsidRDefault="00883691" w:rsidP="00883691">
            <w:pPr>
              <w:jc w:val="right"/>
              <w:rPr>
                <w:sz w:val="22"/>
                <w:szCs w:val="22"/>
              </w:rPr>
            </w:pPr>
            <w:r w:rsidRPr="00883691">
              <w:rPr>
                <w:sz w:val="22"/>
                <w:szCs w:val="22"/>
              </w:rPr>
              <w:t>(22,759,138)</w:t>
            </w:r>
          </w:p>
        </w:tc>
      </w:tr>
      <w:tr w:rsidR="00883691" w:rsidRPr="00883691" w14:paraId="1DACF345"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072576B6" w14:textId="77777777" w:rsidR="00883691" w:rsidRPr="00883691" w:rsidRDefault="00883691" w:rsidP="00883691">
            <w:pPr>
              <w:jc w:val="cente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4347CDED"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34B3E493"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7454AF52"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6FD6C769" w14:textId="77777777" w:rsidR="00883691" w:rsidRPr="00883691" w:rsidRDefault="00883691" w:rsidP="00883691">
            <w:pPr>
              <w:rPr>
                <w:sz w:val="22"/>
                <w:szCs w:val="22"/>
              </w:rPr>
            </w:pPr>
            <w:r w:rsidRPr="00883691">
              <w:rPr>
                <w:sz w:val="22"/>
                <w:szCs w:val="22"/>
              </w:rPr>
              <w:t> </w:t>
            </w:r>
          </w:p>
        </w:tc>
      </w:tr>
      <w:tr w:rsidR="00883691" w:rsidRPr="00883691" w14:paraId="539B2986"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0EFD55BE" w14:textId="77777777" w:rsidR="00883691" w:rsidRPr="00883691" w:rsidRDefault="00883691" w:rsidP="00883691">
            <w:pPr>
              <w:jc w:val="center"/>
              <w:rPr>
                <w:sz w:val="22"/>
                <w:szCs w:val="22"/>
              </w:rPr>
            </w:pPr>
            <w:r w:rsidRPr="00883691">
              <w:rPr>
                <w:sz w:val="22"/>
                <w:szCs w:val="22"/>
              </w:rPr>
              <w:t>4</w:t>
            </w:r>
          </w:p>
        </w:tc>
        <w:tc>
          <w:tcPr>
            <w:tcW w:w="3754" w:type="dxa"/>
            <w:tcBorders>
              <w:top w:val="nil"/>
              <w:left w:val="nil"/>
              <w:bottom w:val="nil"/>
              <w:right w:val="nil"/>
            </w:tcBorders>
            <w:shd w:val="clear" w:color="000000" w:fill="FFFFFF"/>
            <w:noWrap/>
            <w:vAlign w:val="bottom"/>
            <w:hideMark/>
          </w:tcPr>
          <w:p w14:paraId="27CF0BED" w14:textId="77777777" w:rsidR="00883691" w:rsidRPr="00883691" w:rsidRDefault="00883691" w:rsidP="00883691">
            <w:pPr>
              <w:rPr>
                <w:sz w:val="22"/>
                <w:szCs w:val="22"/>
              </w:rPr>
            </w:pPr>
            <w:r w:rsidRPr="00883691">
              <w:rPr>
                <w:sz w:val="22"/>
                <w:szCs w:val="22"/>
              </w:rPr>
              <w:t>Amortization of CIAC</w:t>
            </w:r>
          </w:p>
        </w:tc>
        <w:tc>
          <w:tcPr>
            <w:tcW w:w="1596" w:type="dxa"/>
            <w:tcBorders>
              <w:top w:val="nil"/>
              <w:left w:val="nil"/>
              <w:bottom w:val="nil"/>
              <w:right w:val="nil"/>
            </w:tcBorders>
            <w:shd w:val="clear" w:color="000000" w:fill="FFFFFF"/>
            <w:noWrap/>
            <w:vAlign w:val="bottom"/>
            <w:hideMark/>
          </w:tcPr>
          <w:p w14:paraId="4D095BE3" w14:textId="77777777" w:rsidR="00883691" w:rsidRPr="00883691" w:rsidRDefault="00883691" w:rsidP="00883691">
            <w:pPr>
              <w:jc w:val="right"/>
              <w:rPr>
                <w:sz w:val="22"/>
                <w:szCs w:val="22"/>
              </w:rPr>
            </w:pPr>
            <w:r w:rsidRPr="00883691">
              <w:rPr>
                <w:sz w:val="22"/>
                <w:szCs w:val="22"/>
              </w:rPr>
              <w:t xml:space="preserve">2,950,381 </w:t>
            </w:r>
          </w:p>
        </w:tc>
        <w:tc>
          <w:tcPr>
            <w:tcW w:w="1554" w:type="dxa"/>
            <w:tcBorders>
              <w:top w:val="nil"/>
              <w:left w:val="nil"/>
              <w:bottom w:val="nil"/>
              <w:right w:val="nil"/>
            </w:tcBorders>
            <w:shd w:val="clear" w:color="000000" w:fill="FFFFFF"/>
            <w:noWrap/>
            <w:vAlign w:val="bottom"/>
            <w:hideMark/>
          </w:tcPr>
          <w:p w14:paraId="7B16F6AB" w14:textId="77777777" w:rsidR="00883691" w:rsidRPr="00883691" w:rsidRDefault="00883691" w:rsidP="00883691">
            <w:pPr>
              <w:jc w:val="right"/>
              <w:rPr>
                <w:sz w:val="22"/>
                <w:szCs w:val="22"/>
              </w:rPr>
            </w:pPr>
            <w:r w:rsidRPr="00883691">
              <w:rPr>
                <w:sz w:val="22"/>
                <w:szCs w:val="22"/>
              </w:rPr>
              <w:t xml:space="preserve">2,214,149 </w:t>
            </w:r>
          </w:p>
        </w:tc>
        <w:tc>
          <w:tcPr>
            <w:tcW w:w="1614" w:type="dxa"/>
            <w:tcBorders>
              <w:top w:val="nil"/>
              <w:left w:val="nil"/>
              <w:bottom w:val="nil"/>
              <w:right w:val="single" w:sz="4" w:space="0" w:color="auto"/>
            </w:tcBorders>
            <w:shd w:val="clear" w:color="000000" w:fill="FFFFFF"/>
            <w:noWrap/>
            <w:vAlign w:val="bottom"/>
            <w:hideMark/>
          </w:tcPr>
          <w:p w14:paraId="3B01EAD8" w14:textId="77777777" w:rsidR="00883691" w:rsidRPr="00883691" w:rsidRDefault="00883691" w:rsidP="00883691">
            <w:pPr>
              <w:jc w:val="right"/>
              <w:rPr>
                <w:sz w:val="22"/>
                <w:szCs w:val="22"/>
              </w:rPr>
            </w:pPr>
            <w:r w:rsidRPr="00883691">
              <w:rPr>
                <w:sz w:val="22"/>
                <w:szCs w:val="22"/>
              </w:rPr>
              <w:t xml:space="preserve">5,164,530 </w:t>
            </w:r>
          </w:p>
        </w:tc>
      </w:tr>
      <w:tr w:rsidR="00883691" w:rsidRPr="00883691" w14:paraId="40AFC3CC"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0294D758" w14:textId="77777777" w:rsidR="00883691" w:rsidRPr="00883691" w:rsidRDefault="00883691" w:rsidP="00883691">
            <w:pPr>
              <w:jc w:val="cente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23160065"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1E19E9BA"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6328568A"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1D8CE166" w14:textId="77777777" w:rsidR="00883691" w:rsidRPr="00883691" w:rsidRDefault="00883691" w:rsidP="00883691">
            <w:pPr>
              <w:rPr>
                <w:sz w:val="22"/>
                <w:szCs w:val="22"/>
              </w:rPr>
            </w:pPr>
            <w:r w:rsidRPr="00883691">
              <w:rPr>
                <w:sz w:val="22"/>
                <w:szCs w:val="22"/>
              </w:rPr>
              <w:t> </w:t>
            </w:r>
          </w:p>
        </w:tc>
      </w:tr>
      <w:tr w:rsidR="00883691" w:rsidRPr="00883691" w14:paraId="53C6C573"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31F7365D" w14:textId="77777777" w:rsidR="00883691" w:rsidRPr="00883691" w:rsidRDefault="00883691" w:rsidP="00883691">
            <w:pPr>
              <w:jc w:val="center"/>
              <w:rPr>
                <w:sz w:val="22"/>
                <w:szCs w:val="22"/>
              </w:rPr>
            </w:pPr>
            <w:r w:rsidRPr="00883691">
              <w:rPr>
                <w:sz w:val="22"/>
                <w:szCs w:val="22"/>
              </w:rPr>
              <w:t>5</w:t>
            </w:r>
          </w:p>
        </w:tc>
        <w:tc>
          <w:tcPr>
            <w:tcW w:w="3754" w:type="dxa"/>
            <w:tcBorders>
              <w:top w:val="nil"/>
              <w:left w:val="nil"/>
              <w:bottom w:val="nil"/>
              <w:right w:val="nil"/>
            </w:tcBorders>
            <w:shd w:val="clear" w:color="000000" w:fill="FFFFFF"/>
            <w:noWrap/>
            <w:vAlign w:val="bottom"/>
            <w:hideMark/>
          </w:tcPr>
          <w:p w14:paraId="73ED4BAC" w14:textId="77777777" w:rsidR="00883691" w:rsidRPr="00883691" w:rsidRDefault="00883691" w:rsidP="00883691">
            <w:pPr>
              <w:rPr>
                <w:sz w:val="22"/>
                <w:szCs w:val="22"/>
              </w:rPr>
            </w:pPr>
            <w:r w:rsidRPr="00883691">
              <w:rPr>
                <w:sz w:val="22"/>
                <w:szCs w:val="22"/>
              </w:rPr>
              <w:t>Working Capital Allowance</w:t>
            </w:r>
          </w:p>
        </w:tc>
        <w:tc>
          <w:tcPr>
            <w:tcW w:w="1596" w:type="dxa"/>
            <w:tcBorders>
              <w:top w:val="nil"/>
              <w:left w:val="nil"/>
              <w:bottom w:val="nil"/>
              <w:right w:val="nil"/>
            </w:tcBorders>
            <w:shd w:val="clear" w:color="000000" w:fill="FFFFFF"/>
            <w:noWrap/>
            <w:vAlign w:val="bottom"/>
            <w:hideMark/>
          </w:tcPr>
          <w:p w14:paraId="717D0708" w14:textId="77777777" w:rsidR="00883691" w:rsidRPr="00883691" w:rsidRDefault="00883691" w:rsidP="00883691">
            <w:pPr>
              <w:jc w:val="right"/>
              <w:rPr>
                <w:sz w:val="22"/>
                <w:szCs w:val="22"/>
                <w:u w:val="single"/>
              </w:rPr>
            </w:pPr>
            <w:r w:rsidRPr="00883691">
              <w:rPr>
                <w:sz w:val="22"/>
                <w:szCs w:val="22"/>
                <w:u w:val="single"/>
              </w:rPr>
              <w:t xml:space="preserve">202,375 </w:t>
            </w:r>
          </w:p>
        </w:tc>
        <w:tc>
          <w:tcPr>
            <w:tcW w:w="1554" w:type="dxa"/>
            <w:tcBorders>
              <w:top w:val="nil"/>
              <w:left w:val="nil"/>
              <w:bottom w:val="nil"/>
              <w:right w:val="nil"/>
            </w:tcBorders>
            <w:shd w:val="clear" w:color="000000" w:fill="FFFFFF"/>
            <w:noWrap/>
            <w:vAlign w:val="bottom"/>
            <w:hideMark/>
          </w:tcPr>
          <w:p w14:paraId="6483C05B" w14:textId="77777777" w:rsidR="00883691" w:rsidRPr="00883691" w:rsidRDefault="00883691" w:rsidP="00883691">
            <w:pPr>
              <w:jc w:val="right"/>
              <w:rPr>
                <w:sz w:val="22"/>
                <w:szCs w:val="22"/>
                <w:u w:val="single"/>
              </w:rPr>
            </w:pPr>
            <w:r w:rsidRPr="00883691">
              <w:rPr>
                <w:sz w:val="22"/>
                <w:szCs w:val="22"/>
                <w:u w:val="single"/>
              </w:rPr>
              <w:t>18,800</w:t>
            </w:r>
          </w:p>
        </w:tc>
        <w:tc>
          <w:tcPr>
            <w:tcW w:w="1614" w:type="dxa"/>
            <w:tcBorders>
              <w:top w:val="nil"/>
              <w:left w:val="nil"/>
              <w:bottom w:val="nil"/>
              <w:right w:val="single" w:sz="4" w:space="0" w:color="auto"/>
            </w:tcBorders>
            <w:shd w:val="clear" w:color="000000" w:fill="FFFFFF"/>
            <w:noWrap/>
            <w:vAlign w:val="bottom"/>
            <w:hideMark/>
          </w:tcPr>
          <w:p w14:paraId="2D77460A" w14:textId="77777777" w:rsidR="00883691" w:rsidRPr="00883691" w:rsidRDefault="00883691" w:rsidP="00883691">
            <w:pPr>
              <w:jc w:val="right"/>
              <w:rPr>
                <w:sz w:val="22"/>
                <w:szCs w:val="22"/>
                <w:u w:val="single"/>
              </w:rPr>
            </w:pPr>
            <w:r w:rsidRPr="00883691">
              <w:rPr>
                <w:sz w:val="22"/>
                <w:szCs w:val="22"/>
                <w:u w:val="single"/>
              </w:rPr>
              <w:t xml:space="preserve">221,175 </w:t>
            </w:r>
          </w:p>
        </w:tc>
      </w:tr>
      <w:tr w:rsidR="00883691" w:rsidRPr="00883691" w14:paraId="5D42043F"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0B91A220" w14:textId="77777777" w:rsidR="00883691" w:rsidRPr="00883691" w:rsidRDefault="00883691" w:rsidP="00883691">
            <w:pPr>
              <w:jc w:val="center"/>
              <w:rPr>
                <w:sz w:val="22"/>
                <w:szCs w:val="22"/>
              </w:rPr>
            </w:pPr>
            <w:r w:rsidRPr="00883691">
              <w:rPr>
                <w:sz w:val="22"/>
                <w:szCs w:val="22"/>
              </w:rPr>
              <w:t> </w:t>
            </w:r>
          </w:p>
        </w:tc>
        <w:tc>
          <w:tcPr>
            <w:tcW w:w="3754" w:type="dxa"/>
            <w:tcBorders>
              <w:top w:val="nil"/>
              <w:left w:val="nil"/>
              <w:bottom w:val="nil"/>
              <w:right w:val="nil"/>
            </w:tcBorders>
            <w:shd w:val="clear" w:color="000000" w:fill="FFFFFF"/>
            <w:noWrap/>
            <w:vAlign w:val="bottom"/>
            <w:hideMark/>
          </w:tcPr>
          <w:p w14:paraId="6D0554D4"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0094337E" w14:textId="77777777" w:rsidR="00883691" w:rsidRPr="00883691" w:rsidRDefault="00883691" w:rsidP="00883691">
            <w:pPr>
              <w:rPr>
                <w:color w:val="000000"/>
                <w:sz w:val="22"/>
                <w:szCs w:val="22"/>
              </w:rPr>
            </w:pPr>
            <w:r w:rsidRPr="00883691">
              <w:rPr>
                <w:color w:val="000000"/>
                <w:sz w:val="22"/>
                <w:szCs w:val="22"/>
              </w:rPr>
              <w:t> </w:t>
            </w:r>
          </w:p>
        </w:tc>
        <w:tc>
          <w:tcPr>
            <w:tcW w:w="1554" w:type="dxa"/>
            <w:tcBorders>
              <w:top w:val="nil"/>
              <w:left w:val="nil"/>
              <w:bottom w:val="nil"/>
              <w:right w:val="nil"/>
            </w:tcBorders>
            <w:shd w:val="clear" w:color="000000" w:fill="FFFFFF"/>
            <w:noWrap/>
            <w:vAlign w:val="bottom"/>
            <w:hideMark/>
          </w:tcPr>
          <w:p w14:paraId="50882098" w14:textId="77777777" w:rsidR="00883691" w:rsidRPr="00883691" w:rsidRDefault="00883691" w:rsidP="00883691">
            <w:pPr>
              <w:rPr>
                <w:color w:val="000000"/>
                <w:sz w:val="22"/>
                <w:szCs w:val="22"/>
              </w:rPr>
            </w:pPr>
            <w:r w:rsidRPr="00883691">
              <w:rPr>
                <w:color w:val="000000"/>
                <w:sz w:val="22"/>
                <w:szCs w:val="22"/>
              </w:rPr>
              <w:t> </w:t>
            </w:r>
          </w:p>
        </w:tc>
        <w:tc>
          <w:tcPr>
            <w:tcW w:w="1614" w:type="dxa"/>
            <w:tcBorders>
              <w:top w:val="nil"/>
              <w:left w:val="nil"/>
              <w:bottom w:val="nil"/>
              <w:right w:val="single" w:sz="4" w:space="0" w:color="auto"/>
            </w:tcBorders>
            <w:shd w:val="clear" w:color="000000" w:fill="FFFFFF"/>
            <w:noWrap/>
            <w:vAlign w:val="bottom"/>
            <w:hideMark/>
          </w:tcPr>
          <w:p w14:paraId="11574D6D" w14:textId="77777777" w:rsidR="00883691" w:rsidRPr="00883691" w:rsidRDefault="00883691" w:rsidP="00883691">
            <w:pPr>
              <w:rPr>
                <w:sz w:val="22"/>
                <w:szCs w:val="22"/>
              </w:rPr>
            </w:pPr>
            <w:r w:rsidRPr="00883691">
              <w:rPr>
                <w:sz w:val="22"/>
                <w:szCs w:val="22"/>
              </w:rPr>
              <w:t> </w:t>
            </w:r>
          </w:p>
        </w:tc>
      </w:tr>
      <w:tr w:rsidR="00883691" w:rsidRPr="00883691" w14:paraId="122D7095" w14:textId="77777777" w:rsidTr="00883691">
        <w:trPr>
          <w:trHeight w:val="300"/>
        </w:trPr>
        <w:tc>
          <w:tcPr>
            <w:tcW w:w="174" w:type="dxa"/>
            <w:tcBorders>
              <w:top w:val="nil"/>
              <w:left w:val="single" w:sz="4" w:space="0" w:color="auto"/>
              <w:bottom w:val="nil"/>
              <w:right w:val="nil"/>
            </w:tcBorders>
            <w:shd w:val="clear" w:color="000000" w:fill="FFFFFF"/>
            <w:noWrap/>
            <w:vAlign w:val="bottom"/>
            <w:hideMark/>
          </w:tcPr>
          <w:p w14:paraId="48A9C0D3" w14:textId="77777777" w:rsidR="00883691" w:rsidRPr="00883691" w:rsidRDefault="00883691" w:rsidP="00883691">
            <w:pPr>
              <w:jc w:val="center"/>
              <w:rPr>
                <w:sz w:val="22"/>
                <w:szCs w:val="22"/>
              </w:rPr>
            </w:pPr>
            <w:r w:rsidRPr="00883691">
              <w:rPr>
                <w:sz w:val="22"/>
                <w:szCs w:val="22"/>
              </w:rPr>
              <w:t>6</w:t>
            </w:r>
          </w:p>
        </w:tc>
        <w:tc>
          <w:tcPr>
            <w:tcW w:w="3754" w:type="dxa"/>
            <w:tcBorders>
              <w:top w:val="nil"/>
              <w:left w:val="nil"/>
              <w:bottom w:val="nil"/>
              <w:right w:val="nil"/>
            </w:tcBorders>
            <w:shd w:val="clear" w:color="000000" w:fill="FFFFFF"/>
            <w:noWrap/>
            <w:vAlign w:val="bottom"/>
            <w:hideMark/>
          </w:tcPr>
          <w:p w14:paraId="3357339F" w14:textId="77777777" w:rsidR="00883691" w:rsidRPr="00883691" w:rsidRDefault="00883691" w:rsidP="00883691">
            <w:pPr>
              <w:rPr>
                <w:b/>
                <w:bCs/>
                <w:sz w:val="22"/>
                <w:szCs w:val="22"/>
              </w:rPr>
            </w:pPr>
            <w:r w:rsidRPr="00883691">
              <w:rPr>
                <w:b/>
                <w:bCs/>
                <w:sz w:val="22"/>
                <w:szCs w:val="22"/>
              </w:rPr>
              <w:t>Rate Base</w:t>
            </w:r>
          </w:p>
        </w:tc>
        <w:tc>
          <w:tcPr>
            <w:tcW w:w="1596" w:type="dxa"/>
            <w:tcBorders>
              <w:top w:val="nil"/>
              <w:left w:val="nil"/>
              <w:bottom w:val="nil"/>
              <w:right w:val="nil"/>
            </w:tcBorders>
            <w:shd w:val="clear" w:color="000000" w:fill="FFFFFF"/>
            <w:noWrap/>
            <w:vAlign w:val="bottom"/>
            <w:hideMark/>
          </w:tcPr>
          <w:p w14:paraId="336433DA" w14:textId="77777777" w:rsidR="00883691" w:rsidRPr="00883691" w:rsidRDefault="00883691" w:rsidP="00883691">
            <w:pPr>
              <w:jc w:val="right"/>
              <w:rPr>
                <w:sz w:val="22"/>
                <w:szCs w:val="22"/>
                <w:u w:val="double"/>
              </w:rPr>
            </w:pPr>
            <w:r w:rsidRPr="00883691">
              <w:rPr>
                <w:sz w:val="22"/>
                <w:szCs w:val="22"/>
                <w:u w:val="double"/>
              </w:rPr>
              <w:t xml:space="preserve">$4,065,168 </w:t>
            </w:r>
          </w:p>
        </w:tc>
        <w:tc>
          <w:tcPr>
            <w:tcW w:w="1554" w:type="dxa"/>
            <w:tcBorders>
              <w:top w:val="nil"/>
              <w:left w:val="nil"/>
              <w:bottom w:val="nil"/>
              <w:right w:val="nil"/>
            </w:tcBorders>
            <w:shd w:val="clear" w:color="000000" w:fill="FFFFFF"/>
            <w:noWrap/>
            <w:vAlign w:val="bottom"/>
            <w:hideMark/>
          </w:tcPr>
          <w:p w14:paraId="26260AEA" w14:textId="77777777" w:rsidR="00883691" w:rsidRPr="00883691" w:rsidRDefault="00883691" w:rsidP="00883691">
            <w:pPr>
              <w:jc w:val="right"/>
              <w:rPr>
                <w:sz w:val="22"/>
                <w:szCs w:val="22"/>
                <w:u w:val="double"/>
              </w:rPr>
            </w:pPr>
            <w:r w:rsidRPr="00883691">
              <w:rPr>
                <w:sz w:val="22"/>
                <w:szCs w:val="22"/>
                <w:u w:val="double"/>
              </w:rPr>
              <w:t xml:space="preserve">$540,977 </w:t>
            </w:r>
          </w:p>
        </w:tc>
        <w:tc>
          <w:tcPr>
            <w:tcW w:w="1614" w:type="dxa"/>
            <w:tcBorders>
              <w:top w:val="nil"/>
              <w:left w:val="nil"/>
              <w:bottom w:val="nil"/>
              <w:right w:val="single" w:sz="4" w:space="0" w:color="auto"/>
            </w:tcBorders>
            <w:shd w:val="clear" w:color="000000" w:fill="FFFFFF"/>
            <w:noWrap/>
            <w:vAlign w:val="bottom"/>
            <w:hideMark/>
          </w:tcPr>
          <w:p w14:paraId="1C7D68E2" w14:textId="77777777" w:rsidR="00883691" w:rsidRPr="00883691" w:rsidRDefault="00883691" w:rsidP="00883691">
            <w:pPr>
              <w:jc w:val="right"/>
              <w:rPr>
                <w:sz w:val="22"/>
                <w:szCs w:val="22"/>
                <w:u w:val="double"/>
              </w:rPr>
            </w:pPr>
            <w:r w:rsidRPr="00883691">
              <w:rPr>
                <w:sz w:val="22"/>
                <w:szCs w:val="22"/>
                <w:u w:val="double"/>
              </w:rPr>
              <w:t xml:space="preserve">$4,606,145 </w:t>
            </w:r>
          </w:p>
        </w:tc>
      </w:tr>
      <w:tr w:rsidR="00883691" w:rsidRPr="00883691" w14:paraId="5ECF771E" w14:textId="77777777" w:rsidTr="00883691">
        <w:trPr>
          <w:trHeight w:val="300"/>
        </w:trPr>
        <w:tc>
          <w:tcPr>
            <w:tcW w:w="174" w:type="dxa"/>
            <w:tcBorders>
              <w:top w:val="nil"/>
              <w:left w:val="single" w:sz="4" w:space="0" w:color="auto"/>
              <w:bottom w:val="single" w:sz="4" w:space="0" w:color="auto"/>
              <w:right w:val="nil"/>
            </w:tcBorders>
            <w:shd w:val="clear" w:color="000000" w:fill="FFFFFF"/>
            <w:noWrap/>
            <w:vAlign w:val="bottom"/>
            <w:hideMark/>
          </w:tcPr>
          <w:p w14:paraId="7444CCBB" w14:textId="77777777" w:rsidR="00883691" w:rsidRPr="00883691" w:rsidRDefault="00883691" w:rsidP="00883691">
            <w:pPr>
              <w:rPr>
                <w:rFonts w:ascii="Arial" w:hAnsi="Arial" w:cs="Arial"/>
                <w:sz w:val="20"/>
                <w:szCs w:val="20"/>
                <w:u w:val="single"/>
              </w:rPr>
            </w:pPr>
          </w:p>
        </w:tc>
        <w:tc>
          <w:tcPr>
            <w:tcW w:w="3754" w:type="dxa"/>
            <w:tcBorders>
              <w:top w:val="nil"/>
              <w:left w:val="nil"/>
              <w:bottom w:val="single" w:sz="4" w:space="0" w:color="auto"/>
              <w:right w:val="nil"/>
            </w:tcBorders>
            <w:shd w:val="clear" w:color="000000" w:fill="FFFFFF"/>
            <w:noWrap/>
            <w:vAlign w:val="bottom"/>
            <w:hideMark/>
          </w:tcPr>
          <w:p w14:paraId="0E6F2284" w14:textId="77777777" w:rsidR="00883691" w:rsidRPr="00883691" w:rsidRDefault="00883691" w:rsidP="00883691">
            <w:pPr>
              <w:rPr>
                <w:rFonts w:ascii="Arial" w:hAnsi="Arial" w:cs="Arial"/>
                <w:sz w:val="20"/>
                <w:szCs w:val="20"/>
                <w:u w:val="single"/>
              </w:rPr>
            </w:pPr>
          </w:p>
        </w:tc>
        <w:tc>
          <w:tcPr>
            <w:tcW w:w="1596" w:type="dxa"/>
            <w:tcBorders>
              <w:top w:val="nil"/>
              <w:left w:val="nil"/>
              <w:bottom w:val="single" w:sz="4" w:space="0" w:color="auto"/>
              <w:right w:val="nil"/>
            </w:tcBorders>
            <w:shd w:val="clear" w:color="000000" w:fill="FFFFFF"/>
            <w:noWrap/>
            <w:vAlign w:val="bottom"/>
            <w:hideMark/>
          </w:tcPr>
          <w:p w14:paraId="588BC9BD" w14:textId="77777777" w:rsidR="00883691" w:rsidRPr="00883691" w:rsidRDefault="00883691" w:rsidP="00883691">
            <w:pPr>
              <w:rPr>
                <w:rFonts w:ascii="Arial" w:hAnsi="Arial" w:cs="Arial"/>
                <w:sz w:val="20"/>
                <w:szCs w:val="20"/>
                <w:u w:val="single"/>
              </w:rPr>
            </w:pPr>
          </w:p>
        </w:tc>
        <w:tc>
          <w:tcPr>
            <w:tcW w:w="1554" w:type="dxa"/>
            <w:tcBorders>
              <w:top w:val="nil"/>
              <w:left w:val="nil"/>
              <w:bottom w:val="single" w:sz="4" w:space="0" w:color="auto"/>
              <w:right w:val="nil"/>
            </w:tcBorders>
            <w:shd w:val="clear" w:color="000000" w:fill="FFFFFF"/>
            <w:noWrap/>
            <w:vAlign w:val="bottom"/>
            <w:hideMark/>
          </w:tcPr>
          <w:p w14:paraId="05C742D0" w14:textId="77777777" w:rsidR="00883691" w:rsidRPr="00883691" w:rsidRDefault="00883691" w:rsidP="00883691">
            <w:pPr>
              <w:rPr>
                <w:rFonts w:ascii="Arial" w:hAnsi="Arial" w:cs="Arial"/>
                <w:sz w:val="20"/>
                <w:szCs w:val="20"/>
                <w:u w:val="single"/>
              </w:rPr>
            </w:pPr>
          </w:p>
        </w:tc>
        <w:tc>
          <w:tcPr>
            <w:tcW w:w="1614" w:type="dxa"/>
            <w:tcBorders>
              <w:top w:val="nil"/>
              <w:left w:val="nil"/>
              <w:bottom w:val="single" w:sz="4" w:space="0" w:color="auto"/>
              <w:right w:val="single" w:sz="4" w:space="0" w:color="auto"/>
            </w:tcBorders>
            <w:shd w:val="clear" w:color="000000" w:fill="FFFFFF"/>
            <w:noWrap/>
            <w:vAlign w:val="bottom"/>
            <w:hideMark/>
          </w:tcPr>
          <w:p w14:paraId="485ACF4C" w14:textId="77777777" w:rsidR="00883691" w:rsidRPr="00883691" w:rsidRDefault="00883691" w:rsidP="00883691">
            <w:pPr>
              <w:rPr>
                <w:rFonts w:ascii="Arial" w:hAnsi="Arial" w:cs="Arial"/>
                <w:sz w:val="20"/>
                <w:szCs w:val="20"/>
                <w:u w:val="single"/>
              </w:rPr>
            </w:pPr>
          </w:p>
        </w:tc>
      </w:tr>
    </w:tbl>
    <w:p w14:paraId="581991F0" w14:textId="77777777" w:rsidR="00883691" w:rsidRPr="00883691" w:rsidRDefault="00883691" w:rsidP="00883691">
      <w:pPr>
        <w:spacing w:after="240"/>
        <w:jc w:val="both"/>
      </w:pPr>
    </w:p>
    <w:p w14:paraId="68008E6F" w14:textId="77777777" w:rsidR="00883691" w:rsidRPr="00883691" w:rsidRDefault="00883691" w:rsidP="00883691">
      <w:pPr>
        <w:spacing w:after="240"/>
        <w:jc w:val="both"/>
        <w:sectPr w:rsidR="00883691" w:rsidRPr="00883691" w:rsidSect="00883691">
          <w:headerReference w:type="default" r:id="rId18"/>
          <w:footerReference w:type="default" r:id="rId19"/>
          <w:pgSz w:w="12240" w:h="15840" w:code="1"/>
          <w:pgMar w:top="1584" w:right="1440" w:bottom="1440" w:left="1440" w:header="720" w:footer="720" w:gutter="0"/>
          <w:cols w:space="720"/>
          <w:formProt w:val="0"/>
          <w:docGrid w:linePitch="360"/>
        </w:sectPr>
      </w:pPr>
    </w:p>
    <w:p w14:paraId="786527E4" w14:textId="77777777" w:rsidR="00883691" w:rsidRPr="00883691" w:rsidRDefault="00883691" w:rsidP="00883691">
      <w:pPr>
        <w:spacing w:after="240"/>
        <w:jc w:val="both"/>
      </w:pPr>
    </w:p>
    <w:tbl>
      <w:tblPr>
        <w:tblW w:w="8692" w:type="dxa"/>
        <w:tblInd w:w="113" w:type="dxa"/>
        <w:tblLook w:val="04A0" w:firstRow="1" w:lastRow="0" w:firstColumn="1" w:lastColumn="0" w:noHBand="0" w:noVBand="1"/>
      </w:tblPr>
      <w:tblGrid>
        <w:gridCol w:w="327"/>
        <w:gridCol w:w="3601"/>
        <w:gridCol w:w="1596"/>
        <w:gridCol w:w="1554"/>
        <w:gridCol w:w="1614"/>
      </w:tblGrid>
      <w:tr w:rsidR="00883691" w:rsidRPr="00883691" w14:paraId="619B01FE" w14:textId="77777777" w:rsidTr="00883691">
        <w:trPr>
          <w:trHeight w:val="300"/>
        </w:trPr>
        <w:tc>
          <w:tcPr>
            <w:tcW w:w="3928" w:type="dxa"/>
            <w:gridSpan w:val="2"/>
            <w:tcBorders>
              <w:top w:val="single" w:sz="4" w:space="0" w:color="auto"/>
              <w:left w:val="single" w:sz="4" w:space="0" w:color="auto"/>
              <w:bottom w:val="nil"/>
              <w:right w:val="nil"/>
            </w:tcBorders>
            <w:shd w:val="clear" w:color="000000" w:fill="FFFFFF"/>
            <w:noWrap/>
            <w:vAlign w:val="bottom"/>
            <w:hideMark/>
          </w:tcPr>
          <w:p w14:paraId="5BB8416C" w14:textId="77777777" w:rsidR="00883691" w:rsidRPr="00883691" w:rsidRDefault="00883691" w:rsidP="00883691">
            <w:pPr>
              <w:rPr>
                <w:rFonts w:ascii="Arial" w:hAnsi="Arial" w:cs="Arial"/>
                <w:b/>
                <w:bCs/>
              </w:rPr>
            </w:pPr>
            <w:bookmarkStart w:id="24" w:name="RANGE!A30:G51"/>
            <w:r w:rsidRPr="00883691">
              <w:rPr>
                <w:rFonts w:ascii="Arial" w:hAnsi="Arial" w:cs="Arial"/>
                <w:b/>
                <w:bCs/>
              </w:rPr>
              <w:t>Middleton Utility Company, LLC</w:t>
            </w:r>
            <w:bookmarkEnd w:id="24"/>
          </w:p>
        </w:tc>
        <w:tc>
          <w:tcPr>
            <w:tcW w:w="1596" w:type="dxa"/>
            <w:tcBorders>
              <w:top w:val="single" w:sz="4" w:space="0" w:color="auto"/>
              <w:left w:val="nil"/>
              <w:bottom w:val="nil"/>
              <w:right w:val="nil"/>
            </w:tcBorders>
            <w:shd w:val="clear" w:color="000000" w:fill="FFFFFF"/>
            <w:noWrap/>
            <w:vAlign w:val="bottom"/>
            <w:hideMark/>
          </w:tcPr>
          <w:p w14:paraId="46B2C625" w14:textId="77777777" w:rsidR="00883691" w:rsidRPr="00883691" w:rsidRDefault="00883691" w:rsidP="00883691">
            <w:pPr>
              <w:rPr>
                <w:rFonts w:ascii="Courier New" w:hAnsi="Courier New" w:cs="Courier New"/>
                <w:b/>
                <w:bCs/>
                <w:color w:val="000000"/>
              </w:rPr>
            </w:pPr>
            <w:r w:rsidRPr="00883691">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14:paraId="53684139" w14:textId="77777777" w:rsidR="00883691" w:rsidRPr="00883691" w:rsidRDefault="00883691" w:rsidP="00883691">
            <w:pPr>
              <w:jc w:val="right"/>
              <w:rPr>
                <w:rFonts w:ascii="Arial" w:hAnsi="Arial" w:cs="Arial"/>
                <w:b/>
                <w:bCs/>
              </w:rPr>
            </w:pPr>
            <w:r w:rsidRPr="00883691">
              <w:rPr>
                <w:rFonts w:ascii="Arial" w:hAnsi="Arial" w:cs="Arial"/>
                <w:b/>
                <w:bCs/>
              </w:rPr>
              <w:t>Schedule No. 1-B</w:t>
            </w:r>
          </w:p>
        </w:tc>
      </w:tr>
      <w:tr w:rsidR="00883691" w:rsidRPr="00883691" w14:paraId="4197848D" w14:textId="77777777" w:rsidTr="00883691">
        <w:trPr>
          <w:trHeight w:val="300"/>
        </w:trPr>
        <w:tc>
          <w:tcPr>
            <w:tcW w:w="5524" w:type="dxa"/>
            <w:gridSpan w:val="3"/>
            <w:tcBorders>
              <w:top w:val="nil"/>
              <w:left w:val="single" w:sz="4" w:space="0" w:color="auto"/>
              <w:bottom w:val="nil"/>
              <w:right w:val="nil"/>
            </w:tcBorders>
            <w:shd w:val="clear" w:color="000000" w:fill="FFFFFF"/>
            <w:noWrap/>
            <w:vAlign w:val="bottom"/>
            <w:hideMark/>
          </w:tcPr>
          <w:p w14:paraId="12A868C2" w14:textId="77777777" w:rsidR="00883691" w:rsidRPr="00883691" w:rsidRDefault="00883691" w:rsidP="00883691">
            <w:pPr>
              <w:rPr>
                <w:rFonts w:ascii="Arial" w:hAnsi="Arial" w:cs="Arial"/>
                <w:b/>
                <w:bCs/>
              </w:rPr>
            </w:pPr>
            <w:r w:rsidRPr="00883691">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14:paraId="61C79B23"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29AE4043" w14:textId="77777777" w:rsidTr="00883691">
        <w:trPr>
          <w:trHeight w:val="300"/>
        </w:trPr>
        <w:tc>
          <w:tcPr>
            <w:tcW w:w="3928" w:type="dxa"/>
            <w:gridSpan w:val="2"/>
            <w:tcBorders>
              <w:top w:val="nil"/>
              <w:left w:val="single" w:sz="4" w:space="0" w:color="auto"/>
              <w:bottom w:val="single" w:sz="4" w:space="0" w:color="auto"/>
              <w:right w:val="nil"/>
            </w:tcBorders>
            <w:shd w:val="clear" w:color="000000" w:fill="FFFFFF"/>
            <w:noWrap/>
            <w:vAlign w:val="bottom"/>
            <w:hideMark/>
          </w:tcPr>
          <w:p w14:paraId="6CC4F235" w14:textId="77777777" w:rsidR="00883691" w:rsidRPr="00883691" w:rsidRDefault="00883691" w:rsidP="00883691">
            <w:pPr>
              <w:rPr>
                <w:rFonts w:ascii="Arial" w:hAnsi="Arial" w:cs="Arial"/>
                <w:b/>
                <w:bCs/>
              </w:rPr>
            </w:pPr>
            <w:r w:rsidRPr="00883691">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14:paraId="5A8CC50D" w14:textId="77777777" w:rsidR="00883691" w:rsidRPr="00883691" w:rsidRDefault="00883691" w:rsidP="00883691">
            <w:pPr>
              <w:rPr>
                <w:rFonts w:ascii="Courier New" w:hAnsi="Courier New" w:cs="Courier New"/>
                <w:b/>
                <w:bCs/>
                <w:color w:val="000000"/>
              </w:rPr>
            </w:pPr>
            <w:r w:rsidRPr="00883691">
              <w:rPr>
                <w:rFonts w:ascii="Courier New" w:hAnsi="Courier New" w:cs="Courier New"/>
                <w:b/>
                <w:bCs/>
                <w:color w:val="000000"/>
              </w:rPr>
              <w:t> </w:t>
            </w:r>
          </w:p>
        </w:tc>
        <w:tc>
          <w:tcPr>
            <w:tcW w:w="1554" w:type="dxa"/>
            <w:tcBorders>
              <w:top w:val="nil"/>
              <w:left w:val="nil"/>
              <w:bottom w:val="nil"/>
              <w:right w:val="nil"/>
            </w:tcBorders>
            <w:shd w:val="clear" w:color="000000" w:fill="FFFFFF"/>
            <w:noWrap/>
            <w:vAlign w:val="bottom"/>
            <w:hideMark/>
          </w:tcPr>
          <w:p w14:paraId="65706FD8" w14:textId="77777777" w:rsidR="00883691" w:rsidRPr="00883691" w:rsidRDefault="00883691" w:rsidP="00883691">
            <w:pPr>
              <w:rPr>
                <w:rFonts w:ascii="Courier New" w:hAnsi="Courier New" w:cs="Courier New"/>
                <w:b/>
                <w:bCs/>
                <w:color w:val="000000"/>
              </w:rPr>
            </w:pPr>
            <w:r w:rsidRPr="00883691">
              <w:rPr>
                <w:rFonts w:ascii="Courier New" w:hAnsi="Courier New" w:cs="Courier New"/>
                <w:b/>
                <w:bCs/>
                <w:color w:val="000000"/>
              </w:rPr>
              <w:t> </w:t>
            </w:r>
          </w:p>
        </w:tc>
        <w:tc>
          <w:tcPr>
            <w:tcW w:w="1614" w:type="dxa"/>
            <w:tcBorders>
              <w:top w:val="nil"/>
              <w:left w:val="nil"/>
              <w:bottom w:val="nil"/>
              <w:right w:val="single" w:sz="4" w:space="0" w:color="auto"/>
            </w:tcBorders>
            <w:shd w:val="clear" w:color="000000" w:fill="FFFFFF"/>
            <w:noWrap/>
            <w:vAlign w:val="bottom"/>
            <w:hideMark/>
          </w:tcPr>
          <w:p w14:paraId="257F8F6E" w14:textId="77777777" w:rsidR="00883691" w:rsidRPr="00883691" w:rsidRDefault="00883691" w:rsidP="00883691">
            <w:pPr>
              <w:rPr>
                <w:rFonts w:ascii="Arial" w:hAnsi="Arial" w:cs="Arial"/>
                <w:b/>
                <w:bCs/>
              </w:rPr>
            </w:pPr>
            <w:r w:rsidRPr="00883691">
              <w:rPr>
                <w:rFonts w:ascii="Arial" w:hAnsi="Arial" w:cs="Arial"/>
                <w:b/>
                <w:bCs/>
              </w:rPr>
              <w:t> </w:t>
            </w:r>
          </w:p>
        </w:tc>
      </w:tr>
      <w:tr w:rsidR="00883691" w:rsidRPr="00883691" w14:paraId="14D1D650"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1CE400E4" w14:textId="77777777" w:rsidR="00883691" w:rsidRPr="00883691" w:rsidRDefault="00883691" w:rsidP="00883691">
            <w:pPr>
              <w:rPr>
                <w:sz w:val="22"/>
                <w:szCs w:val="22"/>
              </w:rPr>
            </w:pPr>
            <w:r w:rsidRPr="00883691">
              <w:rPr>
                <w:sz w:val="22"/>
                <w:szCs w:val="22"/>
              </w:rPr>
              <w:t> </w:t>
            </w:r>
          </w:p>
        </w:tc>
        <w:tc>
          <w:tcPr>
            <w:tcW w:w="3601" w:type="dxa"/>
            <w:vMerge w:val="restart"/>
            <w:tcBorders>
              <w:top w:val="nil"/>
              <w:left w:val="nil"/>
              <w:bottom w:val="nil"/>
              <w:right w:val="nil"/>
            </w:tcBorders>
            <w:shd w:val="clear" w:color="000000" w:fill="FFFFFF"/>
            <w:noWrap/>
            <w:vAlign w:val="center"/>
            <w:hideMark/>
          </w:tcPr>
          <w:p w14:paraId="7202E74B" w14:textId="77777777" w:rsidR="00883691" w:rsidRPr="00883691" w:rsidRDefault="00883691" w:rsidP="00883691">
            <w:pPr>
              <w:jc w:val="center"/>
              <w:rPr>
                <w:b/>
                <w:bCs/>
                <w:sz w:val="22"/>
                <w:szCs w:val="22"/>
              </w:rPr>
            </w:pPr>
            <w:r w:rsidRPr="00883691">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14:paraId="7470187C" w14:textId="77777777" w:rsidR="00883691" w:rsidRPr="00883691" w:rsidRDefault="00883691" w:rsidP="00883691">
            <w:pPr>
              <w:jc w:val="center"/>
              <w:rPr>
                <w:b/>
                <w:bCs/>
                <w:sz w:val="22"/>
                <w:szCs w:val="22"/>
              </w:rPr>
            </w:pPr>
            <w:r w:rsidRPr="00883691">
              <w:rPr>
                <w:b/>
                <w:bCs/>
                <w:sz w:val="22"/>
                <w:szCs w:val="22"/>
              </w:rPr>
              <w:t>Test Year</w:t>
            </w:r>
          </w:p>
        </w:tc>
        <w:tc>
          <w:tcPr>
            <w:tcW w:w="1554" w:type="dxa"/>
            <w:tcBorders>
              <w:top w:val="single" w:sz="4" w:space="0" w:color="auto"/>
              <w:left w:val="nil"/>
              <w:bottom w:val="nil"/>
              <w:right w:val="nil"/>
            </w:tcBorders>
            <w:shd w:val="clear" w:color="000000" w:fill="FFFFFF"/>
            <w:noWrap/>
            <w:vAlign w:val="bottom"/>
            <w:hideMark/>
          </w:tcPr>
          <w:p w14:paraId="0B685126" w14:textId="2BC0FFDE" w:rsidR="00883691" w:rsidRPr="00883691" w:rsidRDefault="00CC2C8C" w:rsidP="00883691">
            <w:pPr>
              <w:jc w:val="center"/>
              <w:rPr>
                <w:b/>
                <w:bCs/>
                <w:sz w:val="22"/>
                <w:szCs w:val="22"/>
              </w:rPr>
            </w:pPr>
            <w:r>
              <w:rPr>
                <w:b/>
                <w:bCs/>
                <w:sz w:val="22"/>
                <w:szCs w:val="22"/>
              </w:rPr>
              <w:t>Commission</w:t>
            </w:r>
          </w:p>
        </w:tc>
        <w:tc>
          <w:tcPr>
            <w:tcW w:w="1614" w:type="dxa"/>
            <w:tcBorders>
              <w:top w:val="single" w:sz="4" w:space="0" w:color="auto"/>
              <w:left w:val="nil"/>
              <w:bottom w:val="nil"/>
              <w:right w:val="single" w:sz="4" w:space="0" w:color="auto"/>
            </w:tcBorders>
            <w:shd w:val="clear" w:color="000000" w:fill="FFFFFF"/>
            <w:noWrap/>
            <w:vAlign w:val="bottom"/>
            <w:hideMark/>
          </w:tcPr>
          <w:p w14:paraId="3BFDDB46" w14:textId="72A01411" w:rsidR="00883691" w:rsidRPr="00883691" w:rsidRDefault="00CC2C8C" w:rsidP="00883691">
            <w:pPr>
              <w:jc w:val="center"/>
              <w:rPr>
                <w:b/>
                <w:bCs/>
                <w:sz w:val="22"/>
                <w:szCs w:val="22"/>
              </w:rPr>
            </w:pPr>
            <w:r>
              <w:rPr>
                <w:b/>
                <w:bCs/>
                <w:sz w:val="22"/>
                <w:szCs w:val="22"/>
              </w:rPr>
              <w:t>Commission</w:t>
            </w:r>
          </w:p>
        </w:tc>
      </w:tr>
      <w:tr w:rsidR="00883691" w:rsidRPr="00883691" w14:paraId="74FFCB16"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51177249" w14:textId="77777777" w:rsidR="00883691" w:rsidRPr="00883691" w:rsidRDefault="00883691" w:rsidP="00883691">
            <w:pPr>
              <w:rPr>
                <w:sz w:val="22"/>
                <w:szCs w:val="22"/>
              </w:rPr>
            </w:pPr>
            <w:r w:rsidRPr="00883691">
              <w:rPr>
                <w:sz w:val="22"/>
                <w:szCs w:val="22"/>
              </w:rPr>
              <w:t> </w:t>
            </w:r>
          </w:p>
        </w:tc>
        <w:tc>
          <w:tcPr>
            <w:tcW w:w="3601" w:type="dxa"/>
            <w:vMerge/>
            <w:tcBorders>
              <w:top w:val="nil"/>
              <w:left w:val="nil"/>
              <w:bottom w:val="nil"/>
              <w:right w:val="nil"/>
            </w:tcBorders>
            <w:vAlign w:val="center"/>
            <w:hideMark/>
          </w:tcPr>
          <w:p w14:paraId="0B882F58" w14:textId="77777777" w:rsidR="00883691" w:rsidRPr="00883691" w:rsidRDefault="00883691" w:rsidP="00883691">
            <w:pPr>
              <w:rPr>
                <w:b/>
                <w:bCs/>
                <w:sz w:val="22"/>
                <w:szCs w:val="22"/>
              </w:rPr>
            </w:pPr>
          </w:p>
        </w:tc>
        <w:tc>
          <w:tcPr>
            <w:tcW w:w="1596" w:type="dxa"/>
            <w:tcBorders>
              <w:top w:val="nil"/>
              <w:left w:val="nil"/>
              <w:bottom w:val="nil"/>
              <w:right w:val="nil"/>
            </w:tcBorders>
            <w:shd w:val="clear" w:color="000000" w:fill="FFFFFF"/>
            <w:noWrap/>
            <w:vAlign w:val="bottom"/>
            <w:hideMark/>
          </w:tcPr>
          <w:p w14:paraId="028CE7C3" w14:textId="77777777" w:rsidR="00883691" w:rsidRPr="00883691" w:rsidRDefault="00883691" w:rsidP="00883691">
            <w:pPr>
              <w:jc w:val="center"/>
              <w:rPr>
                <w:b/>
                <w:bCs/>
                <w:sz w:val="22"/>
                <w:szCs w:val="22"/>
              </w:rPr>
            </w:pPr>
            <w:r w:rsidRPr="00883691">
              <w:rPr>
                <w:b/>
                <w:bCs/>
                <w:sz w:val="22"/>
                <w:szCs w:val="22"/>
              </w:rPr>
              <w:t>Per</w:t>
            </w:r>
          </w:p>
        </w:tc>
        <w:tc>
          <w:tcPr>
            <w:tcW w:w="1554" w:type="dxa"/>
            <w:tcBorders>
              <w:top w:val="nil"/>
              <w:left w:val="nil"/>
              <w:bottom w:val="nil"/>
              <w:right w:val="nil"/>
            </w:tcBorders>
            <w:shd w:val="clear" w:color="000000" w:fill="FFFFFF"/>
            <w:noWrap/>
            <w:vAlign w:val="bottom"/>
            <w:hideMark/>
          </w:tcPr>
          <w:p w14:paraId="72A3DE6E" w14:textId="77777777" w:rsidR="00883691" w:rsidRPr="00883691" w:rsidRDefault="00883691" w:rsidP="00883691">
            <w:pPr>
              <w:jc w:val="center"/>
              <w:rPr>
                <w:b/>
                <w:bCs/>
                <w:sz w:val="22"/>
                <w:szCs w:val="22"/>
              </w:rPr>
            </w:pPr>
            <w:r w:rsidRPr="00883691">
              <w:rPr>
                <w:b/>
                <w:bCs/>
                <w:sz w:val="22"/>
                <w:szCs w:val="22"/>
              </w:rPr>
              <w:t>Adjust-</w:t>
            </w:r>
          </w:p>
        </w:tc>
        <w:tc>
          <w:tcPr>
            <w:tcW w:w="1614" w:type="dxa"/>
            <w:tcBorders>
              <w:top w:val="nil"/>
              <w:left w:val="nil"/>
              <w:bottom w:val="nil"/>
              <w:right w:val="single" w:sz="4" w:space="0" w:color="auto"/>
            </w:tcBorders>
            <w:shd w:val="clear" w:color="000000" w:fill="FFFFFF"/>
            <w:noWrap/>
            <w:vAlign w:val="bottom"/>
            <w:hideMark/>
          </w:tcPr>
          <w:p w14:paraId="139923D1" w14:textId="77777777" w:rsidR="00883691" w:rsidRPr="00883691" w:rsidRDefault="00883691" w:rsidP="00883691">
            <w:pPr>
              <w:jc w:val="center"/>
              <w:rPr>
                <w:b/>
                <w:bCs/>
                <w:sz w:val="22"/>
                <w:szCs w:val="22"/>
              </w:rPr>
            </w:pPr>
            <w:r w:rsidRPr="00883691">
              <w:rPr>
                <w:b/>
                <w:bCs/>
                <w:sz w:val="22"/>
                <w:szCs w:val="22"/>
              </w:rPr>
              <w:t>Adjusted</w:t>
            </w:r>
          </w:p>
        </w:tc>
      </w:tr>
      <w:tr w:rsidR="00883691" w:rsidRPr="00883691" w14:paraId="23FA639D"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141EF3BF" w14:textId="77777777" w:rsidR="00883691" w:rsidRPr="00883691" w:rsidRDefault="00883691" w:rsidP="00883691">
            <w:pPr>
              <w:rPr>
                <w:sz w:val="22"/>
                <w:szCs w:val="22"/>
              </w:rPr>
            </w:pPr>
            <w:r w:rsidRPr="00883691">
              <w:rPr>
                <w:sz w:val="22"/>
                <w:szCs w:val="22"/>
              </w:rPr>
              <w:t> </w:t>
            </w:r>
          </w:p>
        </w:tc>
        <w:tc>
          <w:tcPr>
            <w:tcW w:w="3601" w:type="dxa"/>
            <w:vMerge/>
            <w:tcBorders>
              <w:top w:val="nil"/>
              <w:left w:val="nil"/>
              <w:bottom w:val="nil"/>
              <w:right w:val="nil"/>
            </w:tcBorders>
            <w:vAlign w:val="center"/>
            <w:hideMark/>
          </w:tcPr>
          <w:p w14:paraId="02799778" w14:textId="77777777" w:rsidR="00883691" w:rsidRPr="00883691" w:rsidRDefault="00883691" w:rsidP="00883691">
            <w:pPr>
              <w:rPr>
                <w:b/>
                <w:bCs/>
                <w:sz w:val="22"/>
                <w:szCs w:val="22"/>
              </w:rPr>
            </w:pPr>
          </w:p>
        </w:tc>
        <w:tc>
          <w:tcPr>
            <w:tcW w:w="1596" w:type="dxa"/>
            <w:tcBorders>
              <w:top w:val="nil"/>
              <w:left w:val="nil"/>
              <w:bottom w:val="nil"/>
              <w:right w:val="nil"/>
            </w:tcBorders>
            <w:shd w:val="clear" w:color="000000" w:fill="FFFFFF"/>
            <w:noWrap/>
            <w:vAlign w:val="bottom"/>
            <w:hideMark/>
          </w:tcPr>
          <w:p w14:paraId="0DB48919" w14:textId="77777777" w:rsidR="00883691" w:rsidRPr="00883691" w:rsidRDefault="00883691" w:rsidP="00883691">
            <w:pPr>
              <w:jc w:val="center"/>
              <w:rPr>
                <w:b/>
                <w:bCs/>
                <w:sz w:val="22"/>
                <w:szCs w:val="22"/>
              </w:rPr>
            </w:pPr>
            <w:r w:rsidRPr="00883691">
              <w:rPr>
                <w:b/>
                <w:bCs/>
                <w:sz w:val="22"/>
                <w:szCs w:val="22"/>
              </w:rPr>
              <w:t>Utility</w:t>
            </w:r>
          </w:p>
        </w:tc>
        <w:tc>
          <w:tcPr>
            <w:tcW w:w="1554" w:type="dxa"/>
            <w:tcBorders>
              <w:top w:val="nil"/>
              <w:left w:val="nil"/>
              <w:bottom w:val="nil"/>
              <w:right w:val="nil"/>
            </w:tcBorders>
            <w:shd w:val="clear" w:color="000000" w:fill="FFFFFF"/>
            <w:noWrap/>
            <w:vAlign w:val="bottom"/>
            <w:hideMark/>
          </w:tcPr>
          <w:p w14:paraId="61FC47E5" w14:textId="77777777" w:rsidR="00883691" w:rsidRPr="00883691" w:rsidRDefault="00883691" w:rsidP="00883691">
            <w:pPr>
              <w:jc w:val="center"/>
              <w:rPr>
                <w:b/>
                <w:bCs/>
                <w:sz w:val="22"/>
                <w:szCs w:val="22"/>
              </w:rPr>
            </w:pPr>
            <w:r w:rsidRPr="00883691">
              <w:rPr>
                <w:b/>
                <w:bCs/>
                <w:sz w:val="22"/>
                <w:szCs w:val="22"/>
              </w:rPr>
              <w:t>ments</w:t>
            </w:r>
          </w:p>
        </w:tc>
        <w:tc>
          <w:tcPr>
            <w:tcW w:w="1614" w:type="dxa"/>
            <w:tcBorders>
              <w:top w:val="nil"/>
              <w:left w:val="nil"/>
              <w:bottom w:val="nil"/>
              <w:right w:val="single" w:sz="4" w:space="0" w:color="auto"/>
            </w:tcBorders>
            <w:shd w:val="clear" w:color="000000" w:fill="FFFFFF"/>
            <w:noWrap/>
            <w:vAlign w:val="bottom"/>
            <w:hideMark/>
          </w:tcPr>
          <w:p w14:paraId="265EF56F" w14:textId="77777777" w:rsidR="00883691" w:rsidRPr="00883691" w:rsidRDefault="00883691" w:rsidP="00883691">
            <w:pPr>
              <w:jc w:val="center"/>
              <w:rPr>
                <w:b/>
                <w:bCs/>
                <w:sz w:val="22"/>
                <w:szCs w:val="22"/>
              </w:rPr>
            </w:pPr>
            <w:r w:rsidRPr="00883691">
              <w:rPr>
                <w:b/>
                <w:bCs/>
                <w:sz w:val="22"/>
                <w:szCs w:val="22"/>
              </w:rPr>
              <w:t>Test Year</w:t>
            </w:r>
          </w:p>
        </w:tc>
      </w:tr>
      <w:tr w:rsidR="00883691" w:rsidRPr="00883691" w14:paraId="412F2C6B" w14:textId="77777777" w:rsidTr="00883691">
        <w:trPr>
          <w:trHeight w:val="300"/>
        </w:trPr>
        <w:tc>
          <w:tcPr>
            <w:tcW w:w="327" w:type="dxa"/>
            <w:tcBorders>
              <w:top w:val="single" w:sz="4" w:space="0" w:color="000000"/>
              <w:left w:val="single" w:sz="4" w:space="0" w:color="auto"/>
              <w:bottom w:val="nil"/>
              <w:right w:val="nil"/>
            </w:tcBorders>
            <w:shd w:val="clear" w:color="000000" w:fill="FFFFFF"/>
            <w:noWrap/>
            <w:vAlign w:val="bottom"/>
            <w:hideMark/>
          </w:tcPr>
          <w:p w14:paraId="57CC5207" w14:textId="77777777" w:rsidR="00883691" w:rsidRPr="00883691" w:rsidRDefault="00883691" w:rsidP="00883691">
            <w:pPr>
              <w:rPr>
                <w:sz w:val="22"/>
                <w:szCs w:val="22"/>
              </w:rPr>
            </w:pPr>
            <w:r w:rsidRPr="00883691">
              <w:rPr>
                <w:sz w:val="22"/>
                <w:szCs w:val="22"/>
              </w:rPr>
              <w:t> </w:t>
            </w:r>
          </w:p>
        </w:tc>
        <w:tc>
          <w:tcPr>
            <w:tcW w:w="3601" w:type="dxa"/>
            <w:tcBorders>
              <w:top w:val="single" w:sz="4" w:space="0" w:color="000000"/>
              <w:left w:val="nil"/>
              <w:bottom w:val="nil"/>
              <w:right w:val="nil"/>
            </w:tcBorders>
            <w:shd w:val="clear" w:color="000000" w:fill="FFFFFF"/>
            <w:noWrap/>
            <w:vAlign w:val="bottom"/>
            <w:hideMark/>
          </w:tcPr>
          <w:p w14:paraId="5473C822"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single" w:sz="4" w:space="0" w:color="000000"/>
              <w:left w:val="nil"/>
              <w:bottom w:val="nil"/>
              <w:right w:val="nil"/>
            </w:tcBorders>
            <w:shd w:val="clear" w:color="000000" w:fill="FFFFFF"/>
            <w:noWrap/>
            <w:vAlign w:val="bottom"/>
            <w:hideMark/>
          </w:tcPr>
          <w:p w14:paraId="78D1A846" w14:textId="77777777" w:rsidR="00883691" w:rsidRPr="00883691" w:rsidRDefault="00883691" w:rsidP="00883691">
            <w:pPr>
              <w:rPr>
                <w:color w:val="000000"/>
                <w:sz w:val="22"/>
                <w:szCs w:val="22"/>
              </w:rPr>
            </w:pPr>
            <w:r w:rsidRPr="00883691">
              <w:rPr>
                <w:color w:val="000000"/>
                <w:sz w:val="22"/>
                <w:szCs w:val="22"/>
              </w:rPr>
              <w:t> </w:t>
            </w:r>
          </w:p>
        </w:tc>
        <w:tc>
          <w:tcPr>
            <w:tcW w:w="1554" w:type="dxa"/>
            <w:tcBorders>
              <w:top w:val="single" w:sz="4" w:space="0" w:color="000000"/>
              <w:left w:val="nil"/>
              <w:bottom w:val="nil"/>
              <w:right w:val="nil"/>
            </w:tcBorders>
            <w:shd w:val="clear" w:color="000000" w:fill="FFFFFF"/>
            <w:noWrap/>
            <w:vAlign w:val="bottom"/>
            <w:hideMark/>
          </w:tcPr>
          <w:p w14:paraId="1E318329" w14:textId="77777777" w:rsidR="00883691" w:rsidRPr="00883691" w:rsidRDefault="00883691" w:rsidP="00883691">
            <w:pPr>
              <w:rPr>
                <w:color w:val="000000"/>
                <w:sz w:val="22"/>
                <w:szCs w:val="22"/>
              </w:rPr>
            </w:pPr>
            <w:r w:rsidRPr="00883691">
              <w:rPr>
                <w:color w:val="000000"/>
                <w:sz w:val="22"/>
                <w:szCs w:val="22"/>
              </w:rPr>
              <w:t> </w:t>
            </w:r>
          </w:p>
        </w:tc>
        <w:tc>
          <w:tcPr>
            <w:tcW w:w="1614" w:type="dxa"/>
            <w:tcBorders>
              <w:top w:val="single" w:sz="4" w:space="0" w:color="000000"/>
              <w:left w:val="nil"/>
              <w:bottom w:val="nil"/>
              <w:right w:val="single" w:sz="4" w:space="0" w:color="auto"/>
            </w:tcBorders>
            <w:shd w:val="clear" w:color="000000" w:fill="FFFFFF"/>
            <w:noWrap/>
            <w:vAlign w:val="bottom"/>
            <w:hideMark/>
          </w:tcPr>
          <w:p w14:paraId="6C818DF0" w14:textId="77777777" w:rsidR="00883691" w:rsidRPr="00883691" w:rsidRDefault="00883691" w:rsidP="00883691">
            <w:pPr>
              <w:rPr>
                <w:sz w:val="22"/>
                <w:szCs w:val="22"/>
              </w:rPr>
            </w:pPr>
            <w:r w:rsidRPr="00883691">
              <w:rPr>
                <w:sz w:val="22"/>
                <w:szCs w:val="22"/>
              </w:rPr>
              <w:t> </w:t>
            </w:r>
          </w:p>
        </w:tc>
      </w:tr>
      <w:tr w:rsidR="00883691" w:rsidRPr="00883691" w14:paraId="4A34BFA3"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49C7E501" w14:textId="77777777" w:rsidR="00883691" w:rsidRPr="00883691" w:rsidRDefault="00883691" w:rsidP="00883691">
            <w:pP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14A932EE"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3A138697" w14:textId="77777777" w:rsidR="00883691" w:rsidRPr="00883691" w:rsidRDefault="00883691" w:rsidP="00883691">
            <w:pPr>
              <w:rPr>
                <w:color w:val="000000"/>
                <w:sz w:val="22"/>
                <w:szCs w:val="22"/>
              </w:rPr>
            </w:pPr>
            <w:r w:rsidRPr="00883691">
              <w:rPr>
                <w:color w:val="000000"/>
                <w:sz w:val="22"/>
                <w:szCs w:val="22"/>
              </w:rPr>
              <w:t> </w:t>
            </w:r>
          </w:p>
        </w:tc>
        <w:tc>
          <w:tcPr>
            <w:tcW w:w="1554" w:type="dxa"/>
            <w:tcBorders>
              <w:top w:val="nil"/>
              <w:left w:val="nil"/>
              <w:bottom w:val="nil"/>
              <w:right w:val="nil"/>
            </w:tcBorders>
            <w:shd w:val="clear" w:color="000000" w:fill="FFFFFF"/>
            <w:noWrap/>
            <w:vAlign w:val="bottom"/>
            <w:hideMark/>
          </w:tcPr>
          <w:p w14:paraId="1A1F1631" w14:textId="77777777" w:rsidR="00883691" w:rsidRPr="00883691" w:rsidRDefault="00883691" w:rsidP="00883691">
            <w:pPr>
              <w:rPr>
                <w:color w:val="000000"/>
                <w:sz w:val="22"/>
                <w:szCs w:val="22"/>
              </w:rPr>
            </w:pPr>
            <w:r w:rsidRPr="00883691">
              <w:rPr>
                <w:color w:val="000000"/>
                <w:sz w:val="22"/>
                <w:szCs w:val="22"/>
              </w:rPr>
              <w:t> </w:t>
            </w:r>
          </w:p>
        </w:tc>
        <w:tc>
          <w:tcPr>
            <w:tcW w:w="1614" w:type="dxa"/>
            <w:tcBorders>
              <w:top w:val="nil"/>
              <w:left w:val="nil"/>
              <w:bottom w:val="nil"/>
              <w:right w:val="single" w:sz="4" w:space="0" w:color="auto"/>
            </w:tcBorders>
            <w:shd w:val="clear" w:color="000000" w:fill="FFFFFF"/>
            <w:noWrap/>
            <w:vAlign w:val="bottom"/>
            <w:hideMark/>
          </w:tcPr>
          <w:p w14:paraId="35A30648" w14:textId="77777777" w:rsidR="00883691" w:rsidRPr="00883691" w:rsidRDefault="00883691" w:rsidP="00883691">
            <w:pPr>
              <w:rPr>
                <w:sz w:val="22"/>
                <w:szCs w:val="22"/>
              </w:rPr>
            </w:pPr>
            <w:r w:rsidRPr="00883691">
              <w:rPr>
                <w:sz w:val="22"/>
                <w:szCs w:val="22"/>
              </w:rPr>
              <w:t> </w:t>
            </w:r>
          </w:p>
        </w:tc>
      </w:tr>
      <w:tr w:rsidR="00883691" w:rsidRPr="00883691" w14:paraId="583F940C"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64A8B4FE" w14:textId="77777777" w:rsidR="00883691" w:rsidRPr="00883691" w:rsidRDefault="00883691" w:rsidP="00883691">
            <w:pPr>
              <w:jc w:val="center"/>
              <w:rPr>
                <w:sz w:val="22"/>
                <w:szCs w:val="22"/>
              </w:rPr>
            </w:pPr>
            <w:r w:rsidRPr="00883691">
              <w:rPr>
                <w:sz w:val="22"/>
                <w:szCs w:val="22"/>
              </w:rPr>
              <w:t>1</w:t>
            </w:r>
          </w:p>
        </w:tc>
        <w:tc>
          <w:tcPr>
            <w:tcW w:w="3601" w:type="dxa"/>
            <w:tcBorders>
              <w:top w:val="nil"/>
              <w:left w:val="nil"/>
              <w:bottom w:val="nil"/>
              <w:right w:val="nil"/>
            </w:tcBorders>
            <w:shd w:val="clear" w:color="000000" w:fill="FFFFFF"/>
            <w:noWrap/>
            <w:vAlign w:val="bottom"/>
            <w:hideMark/>
          </w:tcPr>
          <w:p w14:paraId="373459E1" w14:textId="77777777" w:rsidR="00883691" w:rsidRPr="00883691" w:rsidRDefault="00883691" w:rsidP="00883691">
            <w:pPr>
              <w:rPr>
                <w:sz w:val="22"/>
                <w:szCs w:val="22"/>
              </w:rPr>
            </w:pPr>
            <w:r w:rsidRPr="00883691">
              <w:rPr>
                <w:sz w:val="22"/>
                <w:szCs w:val="22"/>
              </w:rPr>
              <w:t>Plant in Service</w:t>
            </w:r>
          </w:p>
        </w:tc>
        <w:tc>
          <w:tcPr>
            <w:tcW w:w="1596" w:type="dxa"/>
            <w:tcBorders>
              <w:top w:val="nil"/>
              <w:left w:val="nil"/>
              <w:bottom w:val="nil"/>
              <w:right w:val="nil"/>
            </w:tcBorders>
            <w:shd w:val="clear" w:color="000000" w:fill="FFFFFF"/>
            <w:noWrap/>
            <w:vAlign w:val="bottom"/>
            <w:hideMark/>
          </w:tcPr>
          <w:p w14:paraId="6E68CBE6" w14:textId="77777777" w:rsidR="00883691" w:rsidRPr="00883691" w:rsidRDefault="00883691" w:rsidP="00883691">
            <w:pPr>
              <w:jc w:val="right"/>
              <w:rPr>
                <w:sz w:val="22"/>
                <w:szCs w:val="22"/>
              </w:rPr>
            </w:pPr>
            <w:r w:rsidRPr="00883691">
              <w:rPr>
                <w:sz w:val="22"/>
                <w:szCs w:val="22"/>
              </w:rPr>
              <w:t xml:space="preserve">$26,955,649 </w:t>
            </w:r>
          </w:p>
        </w:tc>
        <w:tc>
          <w:tcPr>
            <w:tcW w:w="1554" w:type="dxa"/>
            <w:tcBorders>
              <w:top w:val="nil"/>
              <w:left w:val="nil"/>
              <w:bottom w:val="nil"/>
              <w:right w:val="nil"/>
            </w:tcBorders>
            <w:shd w:val="clear" w:color="000000" w:fill="FFFFFF"/>
            <w:noWrap/>
            <w:vAlign w:val="bottom"/>
            <w:hideMark/>
          </w:tcPr>
          <w:p w14:paraId="45633B7A" w14:textId="77777777" w:rsidR="00883691" w:rsidRPr="00883691" w:rsidRDefault="00883691" w:rsidP="00883691">
            <w:pPr>
              <w:jc w:val="right"/>
              <w:rPr>
                <w:sz w:val="22"/>
                <w:szCs w:val="22"/>
              </w:rPr>
            </w:pPr>
            <w:r w:rsidRPr="00883691">
              <w:rPr>
                <w:sz w:val="22"/>
                <w:szCs w:val="22"/>
              </w:rPr>
              <w:t xml:space="preserve">$19,232,745 </w:t>
            </w:r>
          </w:p>
        </w:tc>
        <w:tc>
          <w:tcPr>
            <w:tcW w:w="1614" w:type="dxa"/>
            <w:tcBorders>
              <w:top w:val="nil"/>
              <w:left w:val="nil"/>
              <w:bottom w:val="nil"/>
              <w:right w:val="single" w:sz="4" w:space="0" w:color="auto"/>
            </w:tcBorders>
            <w:shd w:val="clear" w:color="000000" w:fill="FFFFFF"/>
            <w:noWrap/>
            <w:vAlign w:val="bottom"/>
            <w:hideMark/>
          </w:tcPr>
          <w:p w14:paraId="0AED9A27" w14:textId="77777777" w:rsidR="00883691" w:rsidRPr="00883691" w:rsidRDefault="00883691" w:rsidP="00883691">
            <w:pPr>
              <w:jc w:val="right"/>
              <w:rPr>
                <w:sz w:val="22"/>
                <w:szCs w:val="22"/>
              </w:rPr>
            </w:pPr>
            <w:r w:rsidRPr="00883691">
              <w:rPr>
                <w:sz w:val="22"/>
                <w:szCs w:val="22"/>
              </w:rPr>
              <w:t xml:space="preserve">$46,188,394 </w:t>
            </w:r>
          </w:p>
        </w:tc>
      </w:tr>
      <w:tr w:rsidR="00883691" w:rsidRPr="00883691" w14:paraId="6411CB9D"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1A1F6DF3" w14:textId="77777777" w:rsidR="00883691" w:rsidRPr="00883691" w:rsidRDefault="00883691" w:rsidP="00883691">
            <w:pPr>
              <w:jc w:val="cente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42C9B1BC"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4EB44473"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74B2D0BB"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0AFE97CA" w14:textId="77777777" w:rsidR="00883691" w:rsidRPr="00883691" w:rsidRDefault="00883691" w:rsidP="00883691">
            <w:pPr>
              <w:rPr>
                <w:sz w:val="22"/>
                <w:szCs w:val="22"/>
              </w:rPr>
            </w:pPr>
            <w:r w:rsidRPr="00883691">
              <w:rPr>
                <w:sz w:val="22"/>
                <w:szCs w:val="22"/>
              </w:rPr>
              <w:t> </w:t>
            </w:r>
          </w:p>
        </w:tc>
      </w:tr>
      <w:tr w:rsidR="00883691" w:rsidRPr="00883691" w14:paraId="6C14E7BD"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19BD3ED2" w14:textId="77777777" w:rsidR="00883691" w:rsidRPr="00883691" w:rsidRDefault="00883691" w:rsidP="00883691">
            <w:pPr>
              <w:jc w:val="center"/>
              <w:rPr>
                <w:sz w:val="22"/>
                <w:szCs w:val="22"/>
              </w:rPr>
            </w:pPr>
            <w:r w:rsidRPr="00883691">
              <w:rPr>
                <w:sz w:val="22"/>
                <w:szCs w:val="22"/>
              </w:rPr>
              <w:t>2</w:t>
            </w:r>
          </w:p>
        </w:tc>
        <w:tc>
          <w:tcPr>
            <w:tcW w:w="3601" w:type="dxa"/>
            <w:tcBorders>
              <w:top w:val="nil"/>
              <w:left w:val="nil"/>
              <w:bottom w:val="nil"/>
              <w:right w:val="nil"/>
            </w:tcBorders>
            <w:shd w:val="clear" w:color="000000" w:fill="FFFFFF"/>
            <w:noWrap/>
            <w:vAlign w:val="bottom"/>
            <w:hideMark/>
          </w:tcPr>
          <w:p w14:paraId="0C1FD0A4" w14:textId="77777777" w:rsidR="00883691" w:rsidRPr="00883691" w:rsidRDefault="00883691" w:rsidP="00883691">
            <w:pPr>
              <w:rPr>
                <w:sz w:val="22"/>
                <w:szCs w:val="22"/>
              </w:rPr>
            </w:pPr>
            <w:r w:rsidRPr="00883691">
              <w:rPr>
                <w:sz w:val="22"/>
                <w:szCs w:val="22"/>
              </w:rPr>
              <w:t>Accumulated Depreciation</w:t>
            </w:r>
          </w:p>
        </w:tc>
        <w:tc>
          <w:tcPr>
            <w:tcW w:w="1596" w:type="dxa"/>
            <w:tcBorders>
              <w:top w:val="nil"/>
              <w:left w:val="nil"/>
              <w:bottom w:val="nil"/>
              <w:right w:val="nil"/>
            </w:tcBorders>
            <w:shd w:val="clear" w:color="000000" w:fill="FFFFFF"/>
            <w:noWrap/>
            <w:vAlign w:val="bottom"/>
            <w:hideMark/>
          </w:tcPr>
          <w:p w14:paraId="3B93C898" w14:textId="77777777" w:rsidR="00883691" w:rsidRPr="00883691" w:rsidRDefault="00883691" w:rsidP="00883691">
            <w:pPr>
              <w:jc w:val="right"/>
              <w:rPr>
                <w:sz w:val="22"/>
                <w:szCs w:val="22"/>
              </w:rPr>
            </w:pPr>
            <w:r w:rsidRPr="00883691">
              <w:rPr>
                <w:sz w:val="22"/>
                <w:szCs w:val="22"/>
              </w:rPr>
              <w:t>(7,025,132)</w:t>
            </w:r>
          </w:p>
        </w:tc>
        <w:tc>
          <w:tcPr>
            <w:tcW w:w="1554" w:type="dxa"/>
            <w:tcBorders>
              <w:top w:val="nil"/>
              <w:left w:val="nil"/>
              <w:bottom w:val="nil"/>
              <w:right w:val="nil"/>
            </w:tcBorders>
            <w:shd w:val="clear" w:color="000000" w:fill="FFFFFF"/>
            <w:noWrap/>
            <w:vAlign w:val="bottom"/>
            <w:hideMark/>
          </w:tcPr>
          <w:p w14:paraId="2F833EB8" w14:textId="77777777" w:rsidR="00883691" w:rsidRPr="00883691" w:rsidRDefault="00883691" w:rsidP="00883691">
            <w:pPr>
              <w:jc w:val="right"/>
              <w:rPr>
                <w:sz w:val="22"/>
                <w:szCs w:val="22"/>
              </w:rPr>
            </w:pPr>
            <w:r w:rsidRPr="00883691">
              <w:rPr>
                <w:sz w:val="22"/>
                <w:szCs w:val="22"/>
              </w:rPr>
              <w:t>(7,933,508)</w:t>
            </w:r>
          </w:p>
        </w:tc>
        <w:tc>
          <w:tcPr>
            <w:tcW w:w="1614" w:type="dxa"/>
            <w:tcBorders>
              <w:top w:val="nil"/>
              <w:left w:val="nil"/>
              <w:bottom w:val="nil"/>
              <w:right w:val="single" w:sz="4" w:space="0" w:color="auto"/>
            </w:tcBorders>
            <w:shd w:val="clear" w:color="000000" w:fill="FFFFFF"/>
            <w:noWrap/>
            <w:vAlign w:val="bottom"/>
            <w:hideMark/>
          </w:tcPr>
          <w:p w14:paraId="5909E7F8" w14:textId="77777777" w:rsidR="00883691" w:rsidRPr="00883691" w:rsidRDefault="00883691" w:rsidP="00883691">
            <w:pPr>
              <w:jc w:val="right"/>
              <w:rPr>
                <w:sz w:val="22"/>
                <w:szCs w:val="22"/>
              </w:rPr>
            </w:pPr>
            <w:r w:rsidRPr="00883691">
              <w:rPr>
                <w:sz w:val="22"/>
                <w:szCs w:val="22"/>
              </w:rPr>
              <w:t>(14,958,640)</w:t>
            </w:r>
          </w:p>
        </w:tc>
      </w:tr>
      <w:tr w:rsidR="00883691" w:rsidRPr="00883691" w14:paraId="3AF17DB3"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790B24E8" w14:textId="77777777" w:rsidR="00883691" w:rsidRPr="00883691" w:rsidRDefault="00883691" w:rsidP="00883691">
            <w:pPr>
              <w:jc w:val="cente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3B93E42C"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33A54A9F"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672C790C"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302C9F8C" w14:textId="77777777" w:rsidR="00883691" w:rsidRPr="00883691" w:rsidRDefault="00883691" w:rsidP="00883691">
            <w:pPr>
              <w:rPr>
                <w:sz w:val="22"/>
                <w:szCs w:val="22"/>
              </w:rPr>
            </w:pPr>
            <w:r w:rsidRPr="00883691">
              <w:rPr>
                <w:sz w:val="22"/>
                <w:szCs w:val="22"/>
              </w:rPr>
              <w:t> </w:t>
            </w:r>
          </w:p>
        </w:tc>
      </w:tr>
      <w:tr w:rsidR="00883691" w:rsidRPr="00883691" w14:paraId="578AD321"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5D700C93" w14:textId="77777777" w:rsidR="00883691" w:rsidRPr="00883691" w:rsidRDefault="00883691" w:rsidP="00883691">
            <w:pPr>
              <w:jc w:val="center"/>
              <w:rPr>
                <w:sz w:val="22"/>
                <w:szCs w:val="22"/>
              </w:rPr>
            </w:pPr>
            <w:r w:rsidRPr="00883691">
              <w:rPr>
                <w:sz w:val="22"/>
                <w:szCs w:val="22"/>
              </w:rPr>
              <w:t>3</w:t>
            </w:r>
          </w:p>
        </w:tc>
        <w:tc>
          <w:tcPr>
            <w:tcW w:w="3601" w:type="dxa"/>
            <w:tcBorders>
              <w:top w:val="nil"/>
              <w:left w:val="nil"/>
              <w:bottom w:val="nil"/>
              <w:right w:val="nil"/>
            </w:tcBorders>
            <w:shd w:val="clear" w:color="000000" w:fill="FFFFFF"/>
            <w:noWrap/>
            <w:vAlign w:val="bottom"/>
            <w:hideMark/>
          </w:tcPr>
          <w:p w14:paraId="2E9F475C" w14:textId="77777777" w:rsidR="00883691" w:rsidRPr="00883691" w:rsidRDefault="00883691" w:rsidP="00883691">
            <w:pPr>
              <w:rPr>
                <w:sz w:val="22"/>
                <w:szCs w:val="22"/>
              </w:rPr>
            </w:pPr>
            <w:r w:rsidRPr="00883691">
              <w:rPr>
                <w:sz w:val="22"/>
                <w:szCs w:val="22"/>
              </w:rPr>
              <w:t>CIAC</w:t>
            </w:r>
          </w:p>
        </w:tc>
        <w:tc>
          <w:tcPr>
            <w:tcW w:w="1596" w:type="dxa"/>
            <w:tcBorders>
              <w:top w:val="nil"/>
              <w:left w:val="nil"/>
              <w:bottom w:val="nil"/>
              <w:right w:val="nil"/>
            </w:tcBorders>
            <w:shd w:val="clear" w:color="000000" w:fill="FFFFFF"/>
            <w:noWrap/>
            <w:vAlign w:val="bottom"/>
            <w:hideMark/>
          </w:tcPr>
          <w:p w14:paraId="2F8153BD" w14:textId="77777777" w:rsidR="00883691" w:rsidRPr="00883691" w:rsidRDefault="00883691" w:rsidP="00883691">
            <w:pPr>
              <w:jc w:val="right"/>
              <w:rPr>
                <w:sz w:val="22"/>
                <w:szCs w:val="22"/>
              </w:rPr>
            </w:pPr>
            <w:r w:rsidRPr="00883691">
              <w:rPr>
                <w:sz w:val="22"/>
                <w:szCs w:val="22"/>
              </w:rPr>
              <w:t>(19,961,062)</w:t>
            </w:r>
          </w:p>
        </w:tc>
        <w:tc>
          <w:tcPr>
            <w:tcW w:w="1554" w:type="dxa"/>
            <w:tcBorders>
              <w:top w:val="nil"/>
              <w:left w:val="nil"/>
              <w:bottom w:val="nil"/>
              <w:right w:val="nil"/>
            </w:tcBorders>
            <w:shd w:val="clear" w:color="000000" w:fill="FFFFFF"/>
            <w:noWrap/>
            <w:vAlign w:val="bottom"/>
            <w:hideMark/>
          </w:tcPr>
          <w:p w14:paraId="0F763FCC" w14:textId="77777777" w:rsidR="00883691" w:rsidRPr="00883691" w:rsidRDefault="00883691" w:rsidP="00883691">
            <w:pPr>
              <w:jc w:val="right"/>
              <w:rPr>
                <w:sz w:val="22"/>
                <w:szCs w:val="22"/>
              </w:rPr>
            </w:pPr>
            <w:r w:rsidRPr="00883691">
              <w:rPr>
                <w:sz w:val="22"/>
                <w:szCs w:val="22"/>
              </w:rPr>
              <w:t>(7,389,558)</w:t>
            </w:r>
          </w:p>
        </w:tc>
        <w:tc>
          <w:tcPr>
            <w:tcW w:w="1614" w:type="dxa"/>
            <w:tcBorders>
              <w:top w:val="nil"/>
              <w:left w:val="nil"/>
              <w:bottom w:val="nil"/>
              <w:right w:val="single" w:sz="4" w:space="0" w:color="auto"/>
            </w:tcBorders>
            <w:shd w:val="clear" w:color="000000" w:fill="FFFFFF"/>
            <w:noWrap/>
            <w:vAlign w:val="bottom"/>
            <w:hideMark/>
          </w:tcPr>
          <w:p w14:paraId="467A292F" w14:textId="77777777" w:rsidR="00883691" w:rsidRPr="00883691" w:rsidRDefault="00883691" w:rsidP="00883691">
            <w:pPr>
              <w:jc w:val="right"/>
              <w:rPr>
                <w:sz w:val="22"/>
                <w:szCs w:val="22"/>
              </w:rPr>
            </w:pPr>
            <w:r w:rsidRPr="00883691">
              <w:rPr>
                <w:sz w:val="22"/>
                <w:szCs w:val="22"/>
              </w:rPr>
              <w:t>(27,350,620)</w:t>
            </w:r>
          </w:p>
        </w:tc>
      </w:tr>
      <w:tr w:rsidR="00883691" w:rsidRPr="00883691" w14:paraId="7DFEF2D5"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03D277C7" w14:textId="77777777" w:rsidR="00883691" w:rsidRPr="00883691" w:rsidRDefault="00883691" w:rsidP="00883691">
            <w:pPr>
              <w:jc w:val="cente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3C49B827"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732A861C"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4167C720"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454EE048" w14:textId="77777777" w:rsidR="00883691" w:rsidRPr="00883691" w:rsidRDefault="00883691" w:rsidP="00883691">
            <w:pPr>
              <w:rPr>
                <w:sz w:val="22"/>
                <w:szCs w:val="22"/>
              </w:rPr>
            </w:pPr>
            <w:r w:rsidRPr="00883691">
              <w:rPr>
                <w:sz w:val="22"/>
                <w:szCs w:val="22"/>
              </w:rPr>
              <w:t> </w:t>
            </w:r>
          </w:p>
        </w:tc>
      </w:tr>
      <w:tr w:rsidR="00883691" w:rsidRPr="00883691" w14:paraId="6185904B"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38B6DCED" w14:textId="77777777" w:rsidR="00883691" w:rsidRPr="00883691" w:rsidRDefault="00883691" w:rsidP="00883691">
            <w:pPr>
              <w:jc w:val="center"/>
              <w:rPr>
                <w:sz w:val="22"/>
                <w:szCs w:val="22"/>
              </w:rPr>
            </w:pPr>
            <w:r w:rsidRPr="00883691">
              <w:rPr>
                <w:sz w:val="22"/>
                <w:szCs w:val="22"/>
              </w:rPr>
              <w:t>4</w:t>
            </w:r>
          </w:p>
        </w:tc>
        <w:tc>
          <w:tcPr>
            <w:tcW w:w="3601" w:type="dxa"/>
            <w:tcBorders>
              <w:top w:val="nil"/>
              <w:left w:val="nil"/>
              <w:bottom w:val="nil"/>
              <w:right w:val="nil"/>
            </w:tcBorders>
            <w:shd w:val="clear" w:color="000000" w:fill="FFFFFF"/>
            <w:noWrap/>
            <w:vAlign w:val="bottom"/>
            <w:hideMark/>
          </w:tcPr>
          <w:p w14:paraId="5A463A33" w14:textId="77777777" w:rsidR="00883691" w:rsidRPr="00883691" w:rsidRDefault="00883691" w:rsidP="00883691">
            <w:pPr>
              <w:rPr>
                <w:sz w:val="22"/>
                <w:szCs w:val="22"/>
              </w:rPr>
            </w:pPr>
            <w:r w:rsidRPr="00883691">
              <w:rPr>
                <w:sz w:val="22"/>
                <w:szCs w:val="22"/>
              </w:rPr>
              <w:t>Amortization of CIAC</w:t>
            </w:r>
          </w:p>
        </w:tc>
        <w:tc>
          <w:tcPr>
            <w:tcW w:w="1596" w:type="dxa"/>
            <w:tcBorders>
              <w:top w:val="nil"/>
              <w:left w:val="nil"/>
              <w:bottom w:val="nil"/>
              <w:right w:val="nil"/>
            </w:tcBorders>
            <w:shd w:val="clear" w:color="000000" w:fill="FFFFFF"/>
            <w:noWrap/>
            <w:vAlign w:val="bottom"/>
            <w:hideMark/>
          </w:tcPr>
          <w:p w14:paraId="5333A904" w14:textId="77777777" w:rsidR="00883691" w:rsidRPr="00883691" w:rsidRDefault="00883691" w:rsidP="00883691">
            <w:pPr>
              <w:jc w:val="right"/>
              <w:rPr>
                <w:sz w:val="22"/>
                <w:szCs w:val="22"/>
              </w:rPr>
            </w:pPr>
            <w:r w:rsidRPr="00883691">
              <w:rPr>
                <w:sz w:val="22"/>
                <w:szCs w:val="22"/>
              </w:rPr>
              <w:t xml:space="preserve">4,707,109 </w:t>
            </w:r>
          </w:p>
        </w:tc>
        <w:tc>
          <w:tcPr>
            <w:tcW w:w="1554" w:type="dxa"/>
            <w:tcBorders>
              <w:top w:val="nil"/>
              <w:left w:val="nil"/>
              <w:bottom w:val="nil"/>
              <w:right w:val="nil"/>
            </w:tcBorders>
            <w:shd w:val="clear" w:color="000000" w:fill="FFFFFF"/>
            <w:noWrap/>
            <w:vAlign w:val="bottom"/>
            <w:hideMark/>
          </w:tcPr>
          <w:p w14:paraId="7FE7ED45" w14:textId="77777777" w:rsidR="00883691" w:rsidRPr="00883691" w:rsidRDefault="00883691" w:rsidP="00883691">
            <w:pPr>
              <w:jc w:val="right"/>
              <w:rPr>
                <w:sz w:val="22"/>
                <w:szCs w:val="22"/>
              </w:rPr>
            </w:pPr>
            <w:r w:rsidRPr="00883691">
              <w:rPr>
                <w:sz w:val="22"/>
                <w:szCs w:val="22"/>
              </w:rPr>
              <w:t xml:space="preserve">703,217 </w:t>
            </w:r>
          </w:p>
        </w:tc>
        <w:tc>
          <w:tcPr>
            <w:tcW w:w="1614" w:type="dxa"/>
            <w:tcBorders>
              <w:top w:val="nil"/>
              <w:left w:val="nil"/>
              <w:bottom w:val="nil"/>
              <w:right w:val="single" w:sz="4" w:space="0" w:color="auto"/>
            </w:tcBorders>
            <w:shd w:val="clear" w:color="000000" w:fill="FFFFFF"/>
            <w:noWrap/>
            <w:vAlign w:val="bottom"/>
            <w:hideMark/>
          </w:tcPr>
          <w:p w14:paraId="7F8662B4" w14:textId="77777777" w:rsidR="00883691" w:rsidRPr="00883691" w:rsidRDefault="00883691" w:rsidP="00883691">
            <w:pPr>
              <w:jc w:val="right"/>
              <w:rPr>
                <w:sz w:val="22"/>
                <w:szCs w:val="22"/>
              </w:rPr>
            </w:pPr>
            <w:r w:rsidRPr="00883691">
              <w:rPr>
                <w:sz w:val="22"/>
                <w:szCs w:val="22"/>
              </w:rPr>
              <w:t xml:space="preserve">5,410,326 </w:t>
            </w:r>
          </w:p>
        </w:tc>
      </w:tr>
      <w:tr w:rsidR="00883691" w:rsidRPr="00883691" w14:paraId="28972E34"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5BFD85A8" w14:textId="77777777" w:rsidR="00883691" w:rsidRPr="00883691" w:rsidRDefault="00883691" w:rsidP="00883691">
            <w:pPr>
              <w:jc w:val="cente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27FD53E7"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3C887E8A"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5B6B41C2"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3CC69036" w14:textId="77777777" w:rsidR="00883691" w:rsidRPr="00883691" w:rsidRDefault="00883691" w:rsidP="00883691">
            <w:pPr>
              <w:rPr>
                <w:sz w:val="22"/>
                <w:szCs w:val="22"/>
              </w:rPr>
            </w:pPr>
            <w:r w:rsidRPr="00883691">
              <w:rPr>
                <w:sz w:val="22"/>
                <w:szCs w:val="22"/>
              </w:rPr>
              <w:t> </w:t>
            </w:r>
          </w:p>
        </w:tc>
      </w:tr>
      <w:tr w:rsidR="00883691" w:rsidRPr="00883691" w14:paraId="35C154B8"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4AD4386A" w14:textId="77777777" w:rsidR="00883691" w:rsidRPr="00883691" w:rsidRDefault="00883691" w:rsidP="00883691">
            <w:pPr>
              <w:jc w:val="center"/>
              <w:rPr>
                <w:sz w:val="22"/>
                <w:szCs w:val="22"/>
              </w:rPr>
            </w:pPr>
            <w:r w:rsidRPr="00883691">
              <w:rPr>
                <w:sz w:val="22"/>
                <w:szCs w:val="22"/>
              </w:rPr>
              <w:t>5</w:t>
            </w:r>
          </w:p>
        </w:tc>
        <w:tc>
          <w:tcPr>
            <w:tcW w:w="3601" w:type="dxa"/>
            <w:tcBorders>
              <w:top w:val="nil"/>
              <w:left w:val="nil"/>
              <w:bottom w:val="nil"/>
              <w:right w:val="nil"/>
            </w:tcBorders>
            <w:shd w:val="clear" w:color="000000" w:fill="FFFFFF"/>
            <w:noWrap/>
            <w:vAlign w:val="bottom"/>
            <w:hideMark/>
          </w:tcPr>
          <w:p w14:paraId="4A8504D6" w14:textId="77777777" w:rsidR="00883691" w:rsidRPr="00883691" w:rsidRDefault="00883691" w:rsidP="00883691">
            <w:pPr>
              <w:rPr>
                <w:sz w:val="22"/>
                <w:szCs w:val="22"/>
              </w:rPr>
            </w:pPr>
            <w:r w:rsidRPr="00883691">
              <w:rPr>
                <w:sz w:val="22"/>
                <w:szCs w:val="22"/>
              </w:rPr>
              <w:t>Working Capital Allowance</w:t>
            </w:r>
          </w:p>
        </w:tc>
        <w:tc>
          <w:tcPr>
            <w:tcW w:w="1596" w:type="dxa"/>
            <w:tcBorders>
              <w:top w:val="nil"/>
              <w:left w:val="nil"/>
              <w:bottom w:val="nil"/>
              <w:right w:val="nil"/>
            </w:tcBorders>
            <w:shd w:val="clear" w:color="000000" w:fill="FFFFFF"/>
            <w:noWrap/>
            <w:vAlign w:val="bottom"/>
            <w:hideMark/>
          </w:tcPr>
          <w:p w14:paraId="6C1766C6" w14:textId="77777777" w:rsidR="00883691" w:rsidRPr="00883691" w:rsidRDefault="00883691" w:rsidP="00883691">
            <w:pPr>
              <w:jc w:val="right"/>
              <w:rPr>
                <w:sz w:val="22"/>
                <w:szCs w:val="22"/>
                <w:u w:val="single"/>
              </w:rPr>
            </w:pPr>
            <w:r w:rsidRPr="00883691">
              <w:rPr>
                <w:sz w:val="22"/>
                <w:szCs w:val="22"/>
                <w:u w:val="single"/>
              </w:rPr>
              <w:t xml:space="preserve">516,169 </w:t>
            </w:r>
          </w:p>
        </w:tc>
        <w:tc>
          <w:tcPr>
            <w:tcW w:w="1554" w:type="dxa"/>
            <w:tcBorders>
              <w:top w:val="nil"/>
              <w:left w:val="nil"/>
              <w:bottom w:val="nil"/>
              <w:right w:val="nil"/>
            </w:tcBorders>
            <w:shd w:val="clear" w:color="000000" w:fill="FFFFFF"/>
            <w:noWrap/>
            <w:vAlign w:val="bottom"/>
            <w:hideMark/>
          </w:tcPr>
          <w:p w14:paraId="58CE9C62" w14:textId="77777777" w:rsidR="00883691" w:rsidRPr="00883691" w:rsidRDefault="00883691" w:rsidP="00883691">
            <w:pPr>
              <w:jc w:val="right"/>
              <w:rPr>
                <w:sz w:val="22"/>
                <w:szCs w:val="22"/>
                <w:u w:val="single"/>
              </w:rPr>
            </w:pPr>
            <w:r w:rsidRPr="00883691">
              <w:rPr>
                <w:sz w:val="22"/>
                <w:szCs w:val="22"/>
                <w:u w:val="single"/>
              </w:rPr>
              <w:t xml:space="preserve">151,135 </w:t>
            </w:r>
          </w:p>
        </w:tc>
        <w:tc>
          <w:tcPr>
            <w:tcW w:w="1614" w:type="dxa"/>
            <w:tcBorders>
              <w:top w:val="nil"/>
              <w:left w:val="nil"/>
              <w:bottom w:val="nil"/>
              <w:right w:val="single" w:sz="4" w:space="0" w:color="auto"/>
            </w:tcBorders>
            <w:shd w:val="clear" w:color="000000" w:fill="FFFFFF"/>
            <w:noWrap/>
            <w:vAlign w:val="bottom"/>
            <w:hideMark/>
          </w:tcPr>
          <w:p w14:paraId="09524F85" w14:textId="77777777" w:rsidR="00883691" w:rsidRPr="00883691" w:rsidRDefault="00883691" w:rsidP="00883691">
            <w:pPr>
              <w:jc w:val="right"/>
              <w:rPr>
                <w:sz w:val="22"/>
                <w:szCs w:val="22"/>
                <w:u w:val="single"/>
              </w:rPr>
            </w:pPr>
            <w:r w:rsidRPr="00883691">
              <w:rPr>
                <w:sz w:val="22"/>
                <w:szCs w:val="22"/>
                <w:u w:val="single"/>
              </w:rPr>
              <w:t xml:space="preserve">667,304 </w:t>
            </w:r>
          </w:p>
        </w:tc>
      </w:tr>
      <w:tr w:rsidR="00883691" w:rsidRPr="00883691" w14:paraId="56FB7FEA"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54DBE18C" w14:textId="77777777" w:rsidR="00883691" w:rsidRPr="00883691" w:rsidRDefault="00883691" w:rsidP="00883691">
            <w:pPr>
              <w:rPr>
                <w:sz w:val="22"/>
                <w:szCs w:val="22"/>
              </w:rPr>
            </w:pPr>
            <w:r w:rsidRPr="00883691">
              <w:rPr>
                <w:sz w:val="22"/>
                <w:szCs w:val="22"/>
              </w:rPr>
              <w:t> </w:t>
            </w:r>
          </w:p>
        </w:tc>
        <w:tc>
          <w:tcPr>
            <w:tcW w:w="3601" w:type="dxa"/>
            <w:tcBorders>
              <w:top w:val="nil"/>
              <w:left w:val="nil"/>
              <w:bottom w:val="nil"/>
              <w:right w:val="nil"/>
            </w:tcBorders>
            <w:shd w:val="clear" w:color="000000" w:fill="FFFFFF"/>
            <w:noWrap/>
            <w:vAlign w:val="bottom"/>
            <w:hideMark/>
          </w:tcPr>
          <w:p w14:paraId="1268955F" w14:textId="77777777" w:rsidR="00883691" w:rsidRPr="00883691" w:rsidRDefault="00883691" w:rsidP="00883691">
            <w:pPr>
              <w:rPr>
                <w:color w:val="000000"/>
                <w:sz w:val="22"/>
                <w:szCs w:val="22"/>
              </w:rPr>
            </w:pPr>
            <w:r w:rsidRPr="00883691">
              <w:rPr>
                <w:color w:val="000000"/>
                <w:sz w:val="22"/>
                <w:szCs w:val="22"/>
              </w:rPr>
              <w:t> </w:t>
            </w:r>
          </w:p>
        </w:tc>
        <w:tc>
          <w:tcPr>
            <w:tcW w:w="1596" w:type="dxa"/>
            <w:tcBorders>
              <w:top w:val="nil"/>
              <w:left w:val="nil"/>
              <w:bottom w:val="nil"/>
              <w:right w:val="nil"/>
            </w:tcBorders>
            <w:shd w:val="clear" w:color="000000" w:fill="FFFFFF"/>
            <w:noWrap/>
            <w:vAlign w:val="bottom"/>
            <w:hideMark/>
          </w:tcPr>
          <w:p w14:paraId="51372B5D"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nil"/>
              <w:right w:val="nil"/>
            </w:tcBorders>
            <w:shd w:val="clear" w:color="000000" w:fill="FFFFFF"/>
            <w:noWrap/>
            <w:vAlign w:val="bottom"/>
            <w:hideMark/>
          </w:tcPr>
          <w:p w14:paraId="4C875E0F"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nil"/>
              <w:right w:val="single" w:sz="4" w:space="0" w:color="auto"/>
            </w:tcBorders>
            <w:shd w:val="clear" w:color="000000" w:fill="FFFFFF"/>
            <w:noWrap/>
            <w:vAlign w:val="bottom"/>
            <w:hideMark/>
          </w:tcPr>
          <w:p w14:paraId="00304609" w14:textId="77777777" w:rsidR="00883691" w:rsidRPr="00883691" w:rsidRDefault="00883691" w:rsidP="00883691">
            <w:pPr>
              <w:rPr>
                <w:sz w:val="22"/>
                <w:szCs w:val="22"/>
              </w:rPr>
            </w:pPr>
            <w:r w:rsidRPr="00883691">
              <w:rPr>
                <w:sz w:val="22"/>
                <w:szCs w:val="22"/>
              </w:rPr>
              <w:t> </w:t>
            </w:r>
          </w:p>
        </w:tc>
      </w:tr>
      <w:tr w:rsidR="00883691" w:rsidRPr="00883691" w14:paraId="1C91867B" w14:textId="77777777" w:rsidTr="00883691">
        <w:trPr>
          <w:trHeight w:val="300"/>
        </w:trPr>
        <w:tc>
          <w:tcPr>
            <w:tcW w:w="327" w:type="dxa"/>
            <w:tcBorders>
              <w:top w:val="nil"/>
              <w:left w:val="single" w:sz="4" w:space="0" w:color="auto"/>
              <w:bottom w:val="nil"/>
              <w:right w:val="nil"/>
            </w:tcBorders>
            <w:shd w:val="clear" w:color="000000" w:fill="FFFFFF"/>
            <w:noWrap/>
            <w:vAlign w:val="bottom"/>
            <w:hideMark/>
          </w:tcPr>
          <w:p w14:paraId="09671A24" w14:textId="77777777" w:rsidR="00883691" w:rsidRPr="00883691" w:rsidRDefault="00883691" w:rsidP="00883691">
            <w:pPr>
              <w:jc w:val="center"/>
              <w:rPr>
                <w:sz w:val="22"/>
                <w:szCs w:val="22"/>
              </w:rPr>
            </w:pPr>
            <w:r w:rsidRPr="00883691">
              <w:rPr>
                <w:sz w:val="22"/>
                <w:szCs w:val="22"/>
              </w:rPr>
              <w:t>6</w:t>
            </w:r>
          </w:p>
        </w:tc>
        <w:tc>
          <w:tcPr>
            <w:tcW w:w="3601" w:type="dxa"/>
            <w:tcBorders>
              <w:top w:val="nil"/>
              <w:left w:val="nil"/>
              <w:bottom w:val="nil"/>
              <w:right w:val="nil"/>
            </w:tcBorders>
            <w:shd w:val="clear" w:color="000000" w:fill="FFFFFF"/>
            <w:noWrap/>
            <w:vAlign w:val="bottom"/>
            <w:hideMark/>
          </w:tcPr>
          <w:p w14:paraId="536288AE" w14:textId="77777777" w:rsidR="00883691" w:rsidRPr="00883691" w:rsidRDefault="00883691" w:rsidP="00883691">
            <w:pPr>
              <w:rPr>
                <w:b/>
                <w:bCs/>
                <w:sz w:val="22"/>
                <w:szCs w:val="22"/>
              </w:rPr>
            </w:pPr>
            <w:r w:rsidRPr="00883691">
              <w:rPr>
                <w:b/>
                <w:bCs/>
                <w:sz w:val="22"/>
                <w:szCs w:val="22"/>
              </w:rPr>
              <w:t>Rate Base</w:t>
            </w:r>
          </w:p>
        </w:tc>
        <w:tc>
          <w:tcPr>
            <w:tcW w:w="1596" w:type="dxa"/>
            <w:tcBorders>
              <w:top w:val="nil"/>
              <w:left w:val="nil"/>
              <w:bottom w:val="nil"/>
              <w:right w:val="nil"/>
            </w:tcBorders>
            <w:shd w:val="clear" w:color="000000" w:fill="FFFFFF"/>
            <w:noWrap/>
            <w:vAlign w:val="bottom"/>
            <w:hideMark/>
          </w:tcPr>
          <w:p w14:paraId="06225E7F" w14:textId="77777777" w:rsidR="00883691" w:rsidRPr="00883691" w:rsidRDefault="00883691" w:rsidP="00883691">
            <w:pPr>
              <w:jc w:val="right"/>
              <w:rPr>
                <w:sz w:val="22"/>
                <w:szCs w:val="22"/>
                <w:u w:val="double"/>
              </w:rPr>
            </w:pPr>
            <w:r w:rsidRPr="00883691">
              <w:rPr>
                <w:sz w:val="22"/>
                <w:szCs w:val="22"/>
                <w:u w:val="double"/>
              </w:rPr>
              <w:t xml:space="preserve">$5,192,733 </w:t>
            </w:r>
          </w:p>
        </w:tc>
        <w:tc>
          <w:tcPr>
            <w:tcW w:w="1554" w:type="dxa"/>
            <w:tcBorders>
              <w:top w:val="nil"/>
              <w:left w:val="nil"/>
              <w:bottom w:val="nil"/>
              <w:right w:val="nil"/>
            </w:tcBorders>
            <w:shd w:val="clear" w:color="000000" w:fill="FFFFFF"/>
            <w:noWrap/>
            <w:vAlign w:val="bottom"/>
            <w:hideMark/>
          </w:tcPr>
          <w:p w14:paraId="6F8FD519" w14:textId="77777777" w:rsidR="00883691" w:rsidRPr="00883691" w:rsidRDefault="00883691" w:rsidP="00883691">
            <w:pPr>
              <w:jc w:val="right"/>
              <w:rPr>
                <w:sz w:val="22"/>
                <w:szCs w:val="22"/>
                <w:u w:val="double"/>
              </w:rPr>
            </w:pPr>
            <w:r w:rsidRPr="00883691">
              <w:rPr>
                <w:sz w:val="22"/>
                <w:szCs w:val="22"/>
                <w:u w:val="double"/>
              </w:rPr>
              <w:t xml:space="preserve">$4,764,031 </w:t>
            </w:r>
          </w:p>
        </w:tc>
        <w:tc>
          <w:tcPr>
            <w:tcW w:w="1614" w:type="dxa"/>
            <w:tcBorders>
              <w:top w:val="nil"/>
              <w:left w:val="nil"/>
              <w:bottom w:val="nil"/>
              <w:right w:val="single" w:sz="4" w:space="0" w:color="auto"/>
            </w:tcBorders>
            <w:shd w:val="clear" w:color="000000" w:fill="FFFFFF"/>
            <w:noWrap/>
            <w:vAlign w:val="bottom"/>
            <w:hideMark/>
          </w:tcPr>
          <w:p w14:paraId="7BEF0B4D" w14:textId="77777777" w:rsidR="00883691" w:rsidRPr="00883691" w:rsidRDefault="00883691" w:rsidP="00883691">
            <w:pPr>
              <w:jc w:val="right"/>
              <w:rPr>
                <w:sz w:val="22"/>
                <w:szCs w:val="22"/>
                <w:u w:val="double"/>
              </w:rPr>
            </w:pPr>
            <w:r w:rsidRPr="00883691">
              <w:rPr>
                <w:sz w:val="22"/>
                <w:szCs w:val="22"/>
                <w:u w:val="double"/>
              </w:rPr>
              <w:t xml:space="preserve">$9,956,764 </w:t>
            </w:r>
          </w:p>
        </w:tc>
      </w:tr>
      <w:tr w:rsidR="00883691" w:rsidRPr="00883691" w14:paraId="3DA0A4E1" w14:textId="77777777" w:rsidTr="00883691">
        <w:trPr>
          <w:trHeight w:val="300"/>
        </w:trPr>
        <w:tc>
          <w:tcPr>
            <w:tcW w:w="327" w:type="dxa"/>
            <w:tcBorders>
              <w:top w:val="nil"/>
              <w:left w:val="single" w:sz="4" w:space="0" w:color="auto"/>
              <w:bottom w:val="single" w:sz="4" w:space="0" w:color="auto"/>
              <w:right w:val="nil"/>
            </w:tcBorders>
            <w:shd w:val="clear" w:color="000000" w:fill="FFFFFF"/>
            <w:noWrap/>
            <w:vAlign w:val="bottom"/>
            <w:hideMark/>
          </w:tcPr>
          <w:p w14:paraId="15E0D9C1" w14:textId="77777777" w:rsidR="00883691" w:rsidRPr="00883691" w:rsidRDefault="00883691" w:rsidP="00883691">
            <w:pPr>
              <w:rPr>
                <w:sz w:val="22"/>
                <w:szCs w:val="22"/>
              </w:rPr>
            </w:pPr>
            <w:r w:rsidRPr="00883691">
              <w:rPr>
                <w:sz w:val="22"/>
                <w:szCs w:val="22"/>
              </w:rPr>
              <w:t> </w:t>
            </w:r>
          </w:p>
        </w:tc>
        <w:tc>
          <w:tcPr>
            <w:tcW w:w="3601" w:type="dxa"/>
            <w:tcBorders>
              <w:top w:val="nil"/>
              <w:left w:val="nil"/>
              <w:bottom w:val="single" w:sz="4" w:space="0" w:color="auto"/>
              <w:right w:val="nil"/>
            </w:tcBorders>
            <w:shd w:val="clear" w:color="000000" w:fill="FFFFFF"/>
            <w:noWrap/>
            <w:vAlign w:val="bottom"/>
            <w:hideMark/>
          </w:tcPr>
          <w:p w14:paraId="6E0E7603" w14:textId="77777777" w:rsidR="00883691" w:rsidRPr="00883691" w:rsidRDefault="00883691" w:rsidP="00883691">
            <w:pPr>
              <w:rPr>
                <w:sz w:val="22"/>
                <w:szCs w:val="22"/>
              </w:rPr>
            </w:pPr>
            <w:r w:rsidRPr="00883691">
              <w:rPr>
                <w:sz w:val="22"/>
                <w:szCs w:val="22"/>
              </w:rPr>
              <w:t> </w:t>
            </w:r>
          </w:p>
        </w:tc>
        <w:tc>
          <w:tcPr>
            <w:tcW w:w="1596" w:type="dxa"/>
            <w:tcBorders>
              <w:top w:val="nil"/>
              <w:left w:val="nil"/>
              <w:bottom w:val="single" w:sz="4" w:space="0" w:color="auto"/>
              <w:right w:val="nil"/>
            </w:tcBorders>
            <w:shd w:val="clear" w:color="000000" w:fill="FFFFFF"/>
            <w:noWrap/>
            <w:vAlign w:val="bottom"/>
            <w:hideMark/>
          </w:tcPr>
          <w:p w14:paraId="3BD23412" w14:textId="77777777" w:rsidR="00883691" w:rsidRPr="00883691" w:rsidRDefault="00883691" w:rsidP="00883691">
            <w:pPr>
              <w:rPr>
                <w:sz w:val="22"/>
                <w:szCs w:val="22"/>
              </w:rPr>
            </w:pPr>
            <w:r w:rsidRPr="00883691">
              <w:rPr>
                <w:sz w:val="22"/>
                <w:szCs w:val="22"/>
              </w:rPr>
              <w:t> </w:t>
            </w:r>
          </w:p>
        </w:tc>
        <w:tc>
          <w:tcPr>
            <w:tcW w:w="1554" w:type="dxa"/>
            <w:tcBorders>
              <w:top w:val="nil"/>
              <w:left w:val="nil"/>
              <w:bottom w:val="single" w:sz="4" w:space="0" w:color="auto"/>
              <w:right w:val="nil"/>
            </w:tcBorders>
            <w:shd w:val="clear" w:color="000000" w:fill="FFFFFF"/>
            <w:noWrap/>
            <w:vAlign w:val="bottom"/>
            <w:hideMark/>
          </w:tcPr>
          <w:p w14:paraId="0A246E6F" w14:textId="77777777" w:rsidR="00883691" w:rsidRPr="00883691" w:rsidRDefault="00883691" w:rsidP="00883691">
            <w:pPr>
              <w:rPr>
                <w:sz w:val="22"/>
                <w:szCs w:val="22"/>
              </w:rPr>
            </w:pPr>
            <w:r w:rsidRPr="00883691">
              <w:rPr>
                <w:sz w:val="22"/>
                <w:szCs w:val="22"/>
              </w:rPr>
              <w:t> </w:t>
            </w:r>
          </w:p>
        </w:tc>
        <w:tc>
          <w:tcPr>
            <w:tcW w:w="1614" w:type="dxa"/>
            <w:tcBorders>
              <w:top w:val="nil"/>
              <w:left w:val="nil"/>
              <w:bottom w:val="single" w:sz="4" w:space="0" w:color="auto"/>
              <w:right w:val="single" w:sz="4" w:space="0" w:color="auto"/>
            </w:tcBorders>
            <w:shd w:val="clear" w:color="000000" w:fill="FFFFFF"/>
            <w:noWrap/>
            <w:vAlign w:val="bottom"/>
            <w:hideMark/>
          </w:tcPr>
          <w:p w14:paraId="32AD4E46" w14:textId="77777777" w:rsidR="00883691" w:rsidRPr="00883691" w:rsidRDefault="00883691" w:rsidP="00883691">
            <w:pPr>
              <w:rPr>
                <w:sz w:val="22"/>
                <w:szCs w:val="22"/>
              </w:rPr>
            </w:pPr>
            <w:r w:rsidRPr="00883691">
              <w:rPr>
                <w:sz w:val="22"/>
                <w:szCs w:val="22"/>
              </w:rPr>
              <w:t> </w:t>
            </w:r>
          </w:p>
        </w:tc>
      </w:tr>
    </w:tbl>
    <w:p w14:paraId="56E21039" w14:textId="77777777" w:rsidR="00883691" w:rsidRPr="00883691" w:rsidRDefault="00883691" w:rsidP="00883691">
      <w:pPr>
        <w:spacing w:after="240"/>
        <w:jc w:val="both"/>
      </w:pPr>
    </w:p>
    <w:p w14:paraId="3995354C" w14:textId="77777777" w:rsidR="00883691" w:rsidRPr="00883691" w:rsidRDefault="00883691" w:rsidP="00883691">
      <w:pPr>
        <w:spacing w:after="240"/>
        <w:jc w:val="both"/>
      </w:pPr>
    </w:p>
    <w:p w14:paraId="2C2A6F3D" w14:textId="77777777" w:rsidR="00883691" w:rsidRPr="00883691" w:rsidRDefault="00883691" w:rsidP="00883691">
      <w:pPr>
        <w:spacing w:after="240"/>
        <w:jc w:val="both"/>
        <w:sectPr w:rsidR="00883691" w:rsidRPr="00883691" w:rsidSect="00883691">
          <w:headerReference w:type="default" r:id="rId20"/>
          <w:footerReference w:type="default" r:id="rId21"/>
          <w:pgSz w:w="12240" w:h="15840" w:code="1"/>
          <w:pgMar w:top="1584" w:right="1440" w:bottom="1440" w:left="1440" w:header="720" w:footer="720" w:gutter="0"/>
          <w:cols w:space="720"/>
          <w:formProt w:val="0"/>
          <w:docGrid w:linePitch="360"/>
        </w:sectPr>
      </w:pPr>
    </w:p>
    <w:p w14:paraId="72FA4DB3" w14:textId="77777777" w:rsidR="00883691" w:rsidRPr="00883691" w:rsidRDefault="00883691" w:rsidP="00883691">
      <w:pPr>
        <w:spacing w:after="240"/>
        <w:jc w:val="both"/>
      </w:pPr>
    </w:p>
    <w:tbl>
      <w:tblPr>
        <w:tblW w:w="0" w:type="auto"/>
        <w:jc w:val="center"/>
        <w:tblLook w:val="04A0" w:firstRow="1" w:lastRow="0" w:firstColumn="1" w:lastColumn="0" w:noHBand="0" w:noVBand="1"/>
      </w:tblPr>
      <w:tblGrid>
        <w:gridCol w:w="381"/>
        <w:gridCol w:w="6062"/>
        <w:gridCol w:w="1353"/>
        <w:gridCol w:w="1353"/>
        <w:gridCol w:w="283"/>
      </w:tblGrid>
      <w:tr w:rsidR="00883691" w:rsidRPr="00883691" w14:paraId="5640C76B" w14:textId="77777777" w:rsidTr="00883691">
        <w:trPr>
          <w:trHeight w:val="300"/>
          <w:jc w:val="center"/>
        </w:trPr>
        <w:tc>
          <w:tcPr>
            <w:tcW w:w="0" w:type="auto"/>
            <w:gridSpan w:val="2"/>
            <w:tcBorders>
              <w:top w:val="single" w:sz="4" w:space="0" w:color="auto"/>
              <w:left w:val="single" w:sz="4" w:space="0" w:color="auto"/>
              <w:bottom w:val="nil"/>
              <w:right w:val="nil"/>
            </w:tcBorders>
            <w:shd w:val="clear" w:color="000000" w:fill="FFFFFF"/>
            <w:noWrap/>
            <w:vAlign w:val="bottom"/>
            <w:hideMark/>
          </w:tcPr>
          <w:p w14:paraId="0783C45E" w14:textId="77777777" w:rsidR="00883691" w:rsidRPr="00883691" w:rsidRDefault="00883691" w:rsidP="00883691">
            <w:pPr>
              <w:rPr>
                <w:rFonts w:ascii="Arial" w:hAnsi="Arial" w:cs="Arial"/>
                <w:b/>
                <w:bCs/>
              </w:rPr>
            </w:pPr>
            <w:bookmarkStart w:id="25" w:name="RANGE!B5:E25"/>
            <w:r w:rsidRPr="00883691">
              <w:rPr>
                <w:rFonts w:ascii="Arial" w:hAnsi="Arial" w:cs="Arial"/>
                <w:b/>
                <w:bCs/>
              </w:rPr>
              <w:t>Middleton Utility Company, LLC</w:t>
            </w:r>
            <w:bookmarkEnd w:id="25"/>
          </w:p>
        </w:tc>
        <w:tc>
          <w:tcPr>
            <w:tcW w:w="0" w:type="auto"/>
            <w:gridSpan w:val="3"/>
            <w:tcBorders>
              <w:top w:val="single" w:sz="4" w:space="0" w:color="auto"/>
              <w:left w:val="nil"/>
              <w:bottom w:val="nil"/>
              <w:right w:val="single" w:sz="4" w:space="0" w:color="000000"/>
            </w:tcBorders>
            <w:shd w:val="clear" w:color="000000" w:fill="FFFFFF"/>
            <w:noWrap/>
            <w:vAlign w:val="bottom"/>
            <w:hideMark/>
          </w:tcPr>
          <w:p w14:paraId="6510F2D5" w14:textId="77777777" w:rsidR="00883691" w:rsidRPr="00883691" w:rsidRDefault="00883691" w:rsidP="00883691">
            <w:pPr>
              <w:jc w:val="right"/>
              <w:rPr>
                <w:rFonts w:ascii="Arial" w:hAnsi="Arial" w:cs="Arial"/>
                <w:b/>
                <w:bCs/>
              </w:rPr>
            </w:pPr>
            <w:r w:rsidRPr="00883691">
              <w:rPr>
                <w:rFonts w:ascii="Arial" w:hAnsi="Arial" w:cs="Arial"/>
                <w:b/>
                <w:bCs/>
              </w:rPr>
              <w:t>Schedule No. 1-C</w:t>
            </w:r>
          </w:p>
        </w:tc>
      </w:tr>
      <w:tr w:rsidR="00883691" w:rsidRPr="00883691" w14:paraId="42C59930" w14:textId="77777777" w:rsidTr="00883691">
        <w:trPr>
          <w:trHeight w:val="300"/>
          <w:jc w:val="center"/>
        </w:trPr>
        <w:tc>
          <w:tcPr>
            <w:tcW w:w="0" w:type="auto"/>
            <w:gridSpan w:val="2"/>
            <w:tcBorders>
              <w:top w:val="nil"/>
              <w:left w:val="single" w:sz="4" w:space="0" w:color="auto"/>
              <w:bottom w:val="nil"/>
              <w:right w:val="nil"/>
            </w:tcBorders>
            <w:shd w:val="clear" w:color="000000" w:fill="FFFFFF"/>
            <w:noWrap/>
            <w:vAlign w:val="bottom"/>
            <w:hideMark/>
          </w:tcPr>
          <w:p w14:paraId="0E2F3F3F" w14:textId="77777777" w:rsidR="00883691" w:rsidRPr="00883691" w:rsidRDefault="00883691" w:rsidP="00883691">
            <w:pPr>
              <w:rPr>
                <w:rFonts w:ascii="Arial" w:hAnsi="Arial" w:cs="Arial"/>
                <w:b/>
                <w:bCs/>
              </w:rPr>
            </w:pPr>
            <w:r w:rsidRPr="00883691">
              <w:rPr>
                <w:rFonts w:ascii="Arial" w:hAnsi="Arial" w:cs="Arial"/>
                <w:b/>
                <w:bCs/>
              </w:rPr>
              <w:t>Adjustments to Rate Base</w:t>
            </w:r>
          </w:p>
        </w:tc>
        <w:tc>
          <w:tcPr>
            <w:tcW w:w="0" w:type="auto"/>
            <w:gridSpan w:val="3"/>
            <w:tcBorders>
              <w:top w:val="nil"/>
              <w:left w:val="nil"/>
              <w:bottom w:val="nil"/>
              <w:right w:val="single" w:sz="4" w:space="0" w:color="000000"/>
            </w:tcBorders>
            <w:shd w:val="clear" w:color="000000" w:fill="FFFFFF"/>
            <w:noWrap/>
            <w:vAlign w:val="bottom"/>
            <w:hideMark/>
          </w:tcPr>
          <w:p w14:paraId="459A1287"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303E2758" w14:textId="77777777" w:rsidTr="00883691">
        <w:trPr>
          <w:trHeight w:val="300"/>
          <w:jc w:val="center"/>
        </w:trPr>
        <w:tc>
          <w:tcPr>
            <w:tcW w:w="0" w:type="auto"/>
            <w:gridSpan w:val="2"/>
            <w:tcBorders>
              <w:top w:val="nil"/>
              <w:left w:val="single" w:sz="4" w:space="0" w:color="auto"/>
              <w:bottom w:val="single" w:sz="4" w:space="0" w:color="auto"/>
              <w:right w:val="nil"/>
            </w:tcBorders>
            <w:shd w:val="clear" w:color="000000" w:fill="FFFFFF"/>
            <w:noWrap/>
            <w:vAlign w:val="bottom"/>
            <w:hideMark/>
          </w:tcPr>
          <w:p w14:paraId="31929F9A" w14:textId="77777777" w:rsidR="00883691" w:rsidRPr="00883691" w:rsidRDefault="00883691" w:rsidP="00883691">
            <w:pPr>
              <w:rPr>
                <w:rFonts w:ascii="Arial" w:hAnsi="Arial" w:cs="Arial"/>
                <w:b/>
                <w:bCs/>
              </w:rPr>
            </w:pPr>
            <w:r w:rsidRPr="00883691">
              <w:rPr>
                <w:rFonts w:ascii="Arial" w:hAnsi="Arial" w:cs="Arial"/>
                <w:b/>
                <w:bCs/>
              </w:rPr>
              <w:t>80% Design Capacity</w:t>
            </w:r>
          </w:p>
        </w:tc>
        <w:tc>
          <w:tcPr>
            <w:tcW w:w="0" w:type="auto"/>
            <w:tcBorders>
              <w:top w:val="nil"/>
              <w:left w:val="nil"/>
              <w:bottom w:val="nil"/>
              <w:right w:val="nil"/>
            </w:tcBorders>
            <w:shd w:val="clear" w:color="000000" w:fill="FFFFFF"/>
            <w:noWrap/>
            <w:vAlign w:val="bottom"/>
            <w:hideMark/>
          </w:tcPr>
          <w:p w14:paraId="6101B6A1" w14:textId="77777777" w:rsidR="00883691" w:rsidRPr="00883691" w:rsidRDefault="00883691" w:rsidP="00883691">
            <w:pPr>
              <w:jc w:val="right"/>
              <w:rPr>
                <w:rFonts w:ascii="Arial" w:hAnsi="Arial" w:cs="Arial"/>
                <w:b/>
                <w:bCs/>
              </w:rPr>
            </w:pPr>
            <w:r w:rsidRPr="00883691">
              <w:rPr>
                <w:rFonts w:ascii="Arial" w:hAnsi="Arial" w:cs="Arial"/>
                <w:b/>
                <w:bCs/>
              </w:rPr>
              <w:t> </w:t>
            </w:r>
          </w:p>
        </w:tc>
        <w:tc>
          <w:tcPr>
            <w:tcW w:w="0" w:type="auto"/>
            <w:tcBorders>
              <w:top w:val="nil"/>
              <w:left w:val="nil"/>
              <w:bottom w:val="nil"/>
              <w:right w:val="nil"/>
            </w:tcBorders>
            <w:shd w:val="clear" w:color="000000" w:fill="FFFFFF"/>
            <w:noWrap/>
            <w:vAlign w:val="bottom"/>
            <w:hideMark/>
          </w:tcPr>
          <w:p w14:paraId="19C8169B" w14:textId="77777777" w:rsidR="00883691" w:rsidRPr="00883691" w:rsidRDefault="00883691" w:rsidP="00883691">
            <w:pPr>
              <w:rPr>
                <w:rFonts w:ascii="Arial" w:hAnsi="Arial" w:cs="Arial"/>
                <w:b/>
                <w:bCs/>
              </w:rPr>
            </w:pPr>
            <w:r w:rsidRPr="00883691">
              <w:rPr>
                <w:rFonts w:ascii="Arial" w:hAnsi="Arial" w:cs="Arial"/>
                <w:b/>
                <w:bCs/>
              </w:rPr>
              <w:t> </w:t>
            </w:r>
          </w:p>
        </w:tc>
        <w:tc>
          <w:tcPr>
            <w:tcW w:w="0" w:type="auto"/>
            <w:tcBorders>
              <w:top w:val="nil"/>
              <w:left w:val="nil"/>
              <w:bottom w:val="nil"/>
              <w:right w:val="single" w:sz="4" w:space="0" w:color="auto"/>
            </w:tcBorders>
            <w:shd w:val="clear" w:color="000000" w:fill="FFFFFF"/>
            <w:noWrap/>
            <w:vAlign w:val="bottom"/>
            <w:hideMark/>
          </w:tcPr>
          <w:p w14:paraId="2C18032A" w14:textId="77777777" w:rsidR="00883691" w:rsidRPr="00883691" w:rsidRDefault="00883691" w:rsidP="00883691">
            <w:pPr>
              <w:rPr>
                <w:rFonts w:ascii="Arial" w:hAnsi="Arial" w:cs="Arial"/>
              </w:rPr>
            </w:pPr>
            <w:r w:rsidRPr="00883691">
              <w:rPr>
                <w:rFonts w:ascii="Arial" w:hAnsi="Arial" w:cs="Arial"/>
              </w:rPr>
              <w:t> </w:t>
            </w:r>
          </w:p>
        </w:tc>
      </w:tr>
      <w:tr w:rsidR="00883691" w:rsidRPr="00883691" w14:paraId="6A444BE6"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5B782093"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14:paraId="2A869DCA"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0" w:type="auto"/>
            <w:tcBorders>
              <w:top w:val="single" w:sz="4" w:space="0" w:color="000000"/>
              <w:left w:val="nil"/>
              <w:bottom w:val="nil"/>
              <w:right w:val="nil"/>
            </w:tcBorders>
            <w:shd w:val="clear" w:color="000000" w:fill="FFFFFF"/>
            <w:noWrap/>
            <w:vAlign w:val="center"/>
            <w:hideMark/>
          </w:tcPr>
          <w:p w14:paraId="096027ED"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0" w:type="auto"/>
            <w:tcBorders>
              <w:top w:val="single" w:sz="4" w:space="0" w:color="000000"/>
              <w:left w:val="nil"/>
              <w:bottom w:val="nil"/>
              <w:right w:val="nil"/>
            </w:tcBorders>
            <w:shd w:val="clear" w:color="000000" w:fill="FFFFFF"/>
            <w:noWrap/>
            <w:vAlign w:val="center"/>
            <w:hideMark/>
          </w:tcPr>
          <w:p w14:paraId="48E864E5"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0" w:type="auto"/>
            <w:tcBorders>
              <w:top w:val="single" w:sz="4" w:space="0" w:color="000000"/>
              <w:left w:val="nil"/>
              <w:bottom w:val="nil"/>
              <w:right w:val="single" w:sz="4" w:space="0" w:color="auto"/>
            </w:tcBorders>
            <w:shd w:val="clear" w:color="000000" w:fill="FFFFFF"/>
            <w:noWrap/>
            <w:vAlign w:val="bottom"/>
            <w:hideMark/>
          </w:tcPr>
          <w:p w14:paraId="16738F11"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60B79E9B"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5920B6C1"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14:paraId="57100226" w14:textId="77777777" w:rsidR="00883691" w:rsidRPr="00883691" w:rsidRDefault="00883691" w:rsidP="00883691">
            <w:pPr>
              <w:rPr>
                <w:b/>
                <w:bCs/>
                <w:sz w:val="22"/>
                <w:szCs w:val="22"/>
              </w:rPr>
            </w:pPr>
            <w:r w:rsidRPr="00883691">
              <w:rPr>
                <w:b/>
                <w:bCs/>
                <w:sz w:val="22"/>
                <w:szCs w:val="22"/>
              </w:rPr>
              <w:t>Explanation</w:t>
            </w:r>
          </w:p>
        </w:tc>
        <w:tc>
          <w:tcPr>
            <w:tcW w:w="0" w:type="auto"/>
            <w:tcBorders>
              <w:top w:val="nil"/>
              <w:left w:val="nil"/>
              <w:bottom w:val="nil"/>
              <w:right w:val="nil"/>
            </w:tcBorders>
            <w:shd w:val="clear" w:color="000000" w:fill="FFFFFF"/>
            <w:noWrap/>
            <w:vAlign w:val="center"/>
            <w:hideMark/>
          </w:tcPr>
          <w:p w14:paraId="1C2F4532" w14:textId="77777777" w:rsidR="00883691" w:rsidRPr="00883691" w:rsidRDefault="00883691" w:rsidP="00883691">
            <w:pPr>
              <w:jc w:val="center"/>
              <w:rPr>
                <w:b/>
                <w:bCs/>
                <w:sz w:val="22"/>
                <w:szCs w:val="22"/>
              </w:rPr>
            </w:pPr>
            <w:r w:rsidRPr="00883691">
              <w:rPr>
                <w:b/>
                <w:bCs/>
                <w:sz w:val="22"/>
                <w:szCs w:val="22"/>
              </w:rPr>
              <w:t>Water</w:t>
            </w:r>
          </w:p>
        </w:tc>
        <w:tc>
          <w:tcPr>
            <w:tcW w:w="0" w:type="auto"/>
            <w:tcBorders>
              <w:top w:val="nil"/>
              <w:left w:val="nil"/>
              <w:bottom w:val="nil"/>
              <w:right w:val="nil"/>
            </w:tcBorders>
            <w:shd w:val="clear" w:color="000000" w:fill="FFFFFF"/>
            <w:noWrap/>
            <w:vAlign w:val="center"/>
            <w:hideMark/>
          </w:tcPr>
          <w:p w14:paraId="5C7E5D63" w14:textId="77777777" w:rsidR="00883691" w:rsidRPr="00883691" w:rsidRDefault="00883691" w:rsidP="00883691">
            <w:pPr>
              <w:jc w:val="center"/>
              <w:rPr>
                <w:b/>
                <w:bCs/>
                <w:sz w:val="22"/>
                <w:szCs w:val="22"/>
              </w:rPr>
            </w:pPr>
            <w:r w:rsidRPr="00883691">
              <w:rPr>
                <w:b/>
                <w:bCs/>
                <w:sz w:val="22"/>
                <w:szCs w:val="22"/>
              </w:rPr>
              <w:t>Wastewater</w:t>
            </w:r>
          </w:p>
        </w:tc>
        <w:tc>
          <w:tcPr>
            <w:tcW w:w="0" w:type="auto"/>
            <w:tcBorders>
              <w:top w:val="nil"/>
              <w:left w:val="nil"/>
              <w:bottom w:val="nil"/>
              <w:right w:val="single" w:sz="4" w:space="0" w:color="auto"/>
            </w:tcBorders>
            <w:shd w:val="clear" w:color="000000" w:fill="FFFFFF"/>
            <w:noWrap/>
            <w:vAlign w:val="bottom"/>
            <w:hideMark/>
          </w:tcPr>
          <w:p w14:paraId="76D19114"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r>
      <w:tr w:rsidR="00883691" w:rsidRPr="00883691" w14:paraId="39A8695A"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7F4C8156"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nil"/>
            </w:tcBorders>
            <w:shd w:val="clear" w:color="000000" w:fill="FFFFFF"/>
            <w:noWrap/>
            <w:vAlign w:val="bottom"/>
            <w:hideMark/>
          </w:tcPr>
          <w:p w14:paraId="350AC910"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nil"/>
            </w:tcBorders>
            <w:shd w:val="clear" w:color="000000" w:fill="FFFFFF"/>
            <w:noWrap/>
            <w:vAlign w:val="center"/>
            <w:hideMark/>
          </w:tcPr>
          <w:p w14:paraId="79D0385C"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nil"/>
            </w:tcBorders>
            <w:shd w:val="clear" w:color="000000" w:fill="FFFFFF"/>
            <w:noWrap/>
            <w:vAlign w:val="center"/>
            <w:hideMark/>
          </w:tcPr>
          <w:p w14:paraId="440F218D"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0" w:type="auto"/>
            <w:tcBorders>
              <w:top w:val="nil"/>
              <w:left w:val="nil"/>
              <w:bottom w:val="nil"/>
              <w:right w:val="single" w:sz="4" w:space="0" w:color="auto"/>
            </w:tcBorders>
            <w:shd w:val="clear" w:color="000000" w:fill="FFFFFF"/>
            <w:noWrap/>
            <w:vAlign w:val="bottom"/>
            <w:hideMark/>
          </w:tcPr>
          <w:p w14:paraId="1386E914"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0E505E1A" w14:textId="77777777" w:rsidTr="00883691">
        <w:trPr>
          <w:trHeight w:val="300"/>
          <w:jc w:val="center"/>
        </w:trPr>
        <w:tc>
          <w:tcPr>
            <w:tcW w:w="0" w:type="auto"/>
            <w:tcBorders>
              <w:top w:val="single" w:sz="4" w:space="0" w:color="000000"/>
              <w:left w:val="single" w:sz="4" w:space="0" w:color="auto"/>
              <w:bottom w:val="nil"/>
              <w:right w:val="nil"/>
            </w:tcBorders>
            <w:shd w:val="clear" w:color="000000" w:fill="FFFFFF"/>
            <w:noWrap/>
            <w:vAlign w:val="bottom"/>
            <w:hideMark/>
          </w:tcPr>
          <w:p w14:paraId="0CDE674F" w14:textId="77777777" w:rsidR="00883691" w:rsidRPr="00883691" w:rsidRDefault="00883691" w:rsidP="00883691">
            <w:pPr>
              <w:jc w:val="center"/>
              <w:rPr>
                <w:sz w:val="22"/>
                <w:szCs w:val="22"/>
              </w:rPr>
            </w:pPr>
            <w:r w:rsidRPr="00883691">
              <w:rPr>
                <w:sz w:val="22"/>
                <w:szCs w:val="22"/>
              </w:rPr>
              <w:t> </w:t>
            </w:r>
          </w:p>
        </w:tc>
        <w:tc>
          <w:tcPr>
            <w:tcW w:w="0" w:type="auto"/>
            <w:tcBorders>
              <w:top w:val="single" w:sz="4" w:space="0" w:color="000000"/>
              <w:left w:val="nil"/>
              <w:bottom w:val="nil"/>
              <w:right w:val="nil"/>
            </w:tcBorders>
            <w:shd w:val="clear" w:color="000000" w:fill="FFFFFF"/>
            <w:noWrap/>
            <w:vAlign w:val="bottom"/>
            <w:hideMark/>
          </w:tcPr>
          <w:p w14:paraId="4B2DEB5C" w14:textId="77777777" w:rsidR="00883691" w:rsidRPr="00883691" w:rsidRDefault="00883691" w:rsidP="00883691">
            <w:pPr>
              <w:rPr>
                <w:sz w:val="22"/>
                <w:szCs w:val="22"/>
              </w:rPr>
            </w:pPr>
            <w:r w:rsidRPr="00883691">
              <w:rPr>
                <w:sz w:val="22"/>
                <w:szCs w:val="22"/>
              </w:rPr>
              <w:t> </w:t>
            </w:r>
          </w:p>
        </w:tc>
        <w:tc>
          <w:tcPr>
            <w:tcW w:w="0" w:type="auto"/>
            <w:tcBorders>
              <w:top w:val="single" w:sz="4" w:space="0" w:color="000000"/>
              <w:left w:val="nil"/>
              <w:bottom w:val="nil"/>
              <w:right w:val="nil"/>
            </w:tcBorders>
            <w:shd w:val="clear" w:color="000000" w:fill="FFFFFF"/>
            <w:noWrap/>
            <w:vAlign w:val="bottom"/>
            <w:hideMark/>
          </w:tcPr>
          <w:p w14:paraId="3BAB01F6" w14:textId="77777777" w:rsidR="00883691" w:rsidRPr="00883691" w:rsidRDefault="00883691" w:rsidP="00883691">
            <w:pPr>
              <w:rPr>
                <w:sz w:val="22"/>
                <w:szCs w:val="22"/>
              </w:rPr>
            </w:pPr>
            <w:r w:rsidRPr="00883691">
              <w:rPr>
                <w:sz w:val="22"/>
                <w:szCs w:val="22"/>
              </w:rPr>
              <w:t> </w:t>
            </w:r>
          </w:p>
        </w:tc>
        <w:tc>
          <w:tcPr>
            <w:tcW w:w="0" w:type="auto"/>
            <w:tcBorders>
              <w:top w:val="single" w:sz="4" w:space="0" w:color="000000"/>
              <w:left w:val="nil"/>
              <w:bottom w:val="nil"/>
              <w:right w:val="nil"/>
            </w:tcBorders>
            <w:shd w:val="clear" w:color="000000" w:fill="FFFFFF"/>
            <w:noWrap/>
            <w:vAlign w:val="bottom"/>
            <w:hideMark/>
          </w:tcPr>
          <w:p w14:paraId="2A771688" w14:textId="77777777" w:rsidR="00883691" w:rsidRPr="00883691" w:rsidRDefault="00883691" w:rsidP="00883691">
            <w:pPr>
              <w:rPr>
                <w:sz w:val="22"/>
                <w:szCs w:val="22"/>
              </w:rPr>
            </w:pPr>
            <w:r w:rsidRPr="00883691">
              <w:rPr>
                <w:sz w:val="22"/>
                <w:szCs w:val="22"/>
              </w:rPr>
              <w:t> </w:t>
            </w:r>
          </w:p>
        </w:tc>
        <w:tc>
          <w:tcPr>
            <w:tcW w:w="0" w:type="auto"/>
            <w:tcBorders>
              <w:top w:val="single" w:sz="4" w:space="0" w:color="000000"/>
              <w:left w:val="nil"/>
              <w:bottom w:val="nil"/>
              <w:right w:val="single" w:sz="4" w:space="0" w:color="auto"/>
            </w:tcBorders>
            <w:shd w:val="clear" w:color="000000" w:fill="FFFFFF"/>
            <w:noWrap/>
            <w:vAlign w:val="bottom"/>
            <w:hideMark/>
          </w:tcPr>
          <w:p w14:paraId="35A822EB" w14:textId="77777777" w:rsidR="00883691" w:rsidRPr="00883691" w:rsidRDefault="00883691" w:rsidP="00883691">
            <w:pPr>
              <w:rPr>
                <w:sz w:val="22"/>
                <w:szCs w:val="22"/>
              </w:rPr>
            </w:pPr>
            <w:r w:rsidRPr="00883691">
              <w:rPr>
                <w:sz w:val="22"/>
                <w:szCs w:val="22"/>
              </w:rPr>
              <w:t> </w:t>
            </w:r>
          </w:p>
        </w:tc>
      </w:tr>
      <w:tr w:rsidR="00883691" w:rsidRPr="00883691" w14:paraId="00A8057E"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3C36BEEC"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1B473569" w14:textId="77777777" w:rsidR="00883691" w:rsidRPr="00883691" w:rsidRDefault="00883691" w:rsidP="00883691">
            <w:pPr>
              <w:rPr>
                <w:b/>
                <w:bCs/>
                <w:sz w:val="22"/>
                <w:szCs w:val="22"/>
              </w:rPr>
            </w:pPr>
            <w:r w:rsidRPr="00883691">
              <w:rPr>
                <w:b/>
                <w:bCs/>
                <w:sz w:val="22"/>
                <w:szCs w:val="22"/>
              </w:rPr>
              <w:t>Plant In Service</w:t>
            </w:r>
          </w:p>
        </w:tc>
        <w:tc>
          <w:tcPr>
            <w:tcW w:w="0" w:type="auto"/>
            <w:tcBorders>
              <w:top w:val="nil"/>
              <w:left w:val="nil"/>
              <w:bottom w:val="nil"/>
              <w:right w:val="nil"/>
            </w:tcBorders>
            <w:shd w:val="clear" w:color="000000" w:fill="FFFFFF"/>
            <w:noWrap/>
            <w:vAlign w:val="bottom"/>
            <w:hideMark/>
          </w:tcPr>
          <w:p w14:paraId="15D8B02C"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34EB5636"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4357215F" w14:textId="77777777" w:rsidR="00883691" w:rsidRPr="00883691" w:rsidRDefault="00883691" w:rsidP="00883691">
            <w:pPr>
              <w:rPr>
                <w:sz w:val="22"/>
                <w:szCs w:val="22"/>
              </w:rPr>
            </w:pPr>
            <w:r w:rsidRPr="00883691">
              <w:rPr>
                <w:sz w:val="22"/>
                <w:szCs w:val="22"/>
              </w:rPr>
              <w:t> </w:t>
            </w:r>
          </w:p>
        </w:tc>
      </w:tr>
      <w:tr w:rsidR="00883691" w:rsidRPr="00883691" w14:paraId="1857FE5B"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48E76D4B" w14:textId="77777777" w:rsidR="00883691" w:rsidRPr="00883691" w:rsidRDefault="00883691" w:rsidP="00883691">
            <w:pPr>
              <w:jc w:val="right"/>
              <w:rPr>
                <w:sz w:val="22"/>
                <w:szCs w:val="22"/>
              </w:rPr>
            </w:pPr>
            <w:r w:rsidRPr="00883691">
              <w:rPr>
                <w:sz w:val="22"/>
                <w:szCs w:val="22"/>
              </w:rPr>
              <w:t> 1</w:t>
            </w:r>
          </w:p>
        </w:tc>
        <w:tc>
          <w:tcPr>
            <w:tcW w:w="0" w:type="auto"/>
            <w:tcBorders>
              <w:top w:val="nil"/>
              <w:left w:val="nil"/>
              <w:bottom w:val="nil"/>
              <w:right w:val="nil"/>
            </w:tcBorders>
            <w:shd w:val="clear" w:color="000000" w:fill="FFFFFF"/>
            <w:noWrap/>
            <w:vAlign w:val="bottom"/>
            <w:hideMark/>
          </w:tcPr>
          <w:p w14:paraId="7158AAC4" w14:textId="77777777" w:rsidR="00883691" w:rsidRPr="00883691" w:rsidRDefault="00883691" w:rsidP="00883691">
            <w:pPr>
              <w:rPr>
                <w:sz w:val="22"/>
                <w:szCs w:val="22"/>
              </w:rPr>
            </w:pPr>
            <w:r w:rsidRPr="00883691">
              <w:rPr>
                <w:sz w:val="22"/>
                <w:szCs w:val="22"/>
              </w:rPr>
              <w:t>To reflect appropriate amount for meters.</w:t>
            </w:r>
          </w:p>
        </w:tc>
        <w:tc>
          <w:tcPr>
            <w:tcW w:w="0" w:type="auto"/>
            <w:tcBorders>
              <w:top w:val="nil"/>
              <w:left w:val="nil"/>
              <w:bottom w:val="nil"/>
              <w:right w:val="nil"/>
            </w:tcBorders>
            <w:shd w:val="clear" w:color="000000" w:fill="FFFFFF"/>
            <w:noWrap/>
            <w:vAlign w:val="bottom"/>
            <w:hideMark/>
          </w:tcPr>
          <w:p w14:paraId="719C024F" w14:textId="77777777" w:rsidR="00883691" w:rsidRPr="00883691" w:rsidRDefault="00883691" w:rsidP="00883691">
            <w:pPr>
              <w:jc w:val="right"/>
              <w:rPr>
                <w:sz w:val="22"/>
                <w:szCs w:val="22"/>
              </w:rPr>
            </w:pPr>
            <w:r w:rsidRPr="00883691">
              <w:rPr>
                <w:sz w:val="22"/>
                <w:szCs w:val="22"/>
              </w:rPr>
              <w:t xml:space="preserve">$3,925,062 </w:t>
            </w:r>
          </w:p>
        </w:tc>
        <w:tc>
          <w:tcPr>
            <w:tcW w:w="0" w:type="auto"/>
            <w:tcBorders>
              <w:top w:val="nil"/>
              <w:left w:val="nil"/>
              <w:bottom w:val="nil"/>
              <w:right w:val="nil"/>
            </w:tcBorders>
            <w:shd w:val="clear" w:color="000000" w:fill="FFFFFF"/>
            <w:noWrap/>
            <w:vAlign w:val="bottom"/>
            <w:hideMark/>
          </w:tcPr>
          <w:p w14:paraId="09117A21" w14:textId="77777777" w:rsidR="00883691" w:rsidRPr="00883691" w:rsidRDefault="00883691" w:rsidP="00883691">
            <w:pPr>
              <w:jc w:val="right"/>
              <w:rPr>
                <w:sz w:val="22"/>
                <w:szCs w:val="22"/>
              </w:rPr>
            </w:pPr>
            <w:r w:rsidRPr="00883691">
              <w:rPr>
                <w:sz w:val="22"/>
                <w:szCs w:val="22"/>
              </w:rPr>
              <w:t xml:space="preserve">$0 </w:t>
            </w:r>
          </w:p>
        </w:tc>
        <w:tc>
          <w:tcPr>
            <w:tcW w:w="0" w:type="auto"/>
            <w:tcBorders>
              <w:top w:val="nil"/>
              <w:left w:val="nil"/>
              <w:bottom w:val="nil"/>
              <w:right w:val="single" w:sz="4" w:space="0" w:color="auto"/>
            </w:tcBorders>
            <w:shd w:val="clear" w:color="000000" w:fill="FFFFFF"/>
            <w:noWrap/>
            <w:vAlign w:val="bottom"/>
            <w:hideMark/>
          </w:tcPr>
          <w:p w14:paraId="7E86E6FA" w14:textId="77777777" w:rsidR="00883691" w:rsidRPr="00883691" w:rsidRDefault="00883691" w:rsidP="00883691">
            <w:pPr>
              <w:rPr>
                <w:sz w:val="22"/>
                <w:szCs w:val="22"/>
              </w:rPr>
            </w:pPr>
            <w:r w:rsidRPr="00883691">
              <w:rPr>
                <w:sz w:val="22"/>
                <w:szCs w:val="22"/>
              </w:rPr>
              <w:t> </w:t>
            </w:r>
          </w:p>
        </w:tc>
      </w:tr>
      <w:tr w:rsidR="00883691" w:rsidRPr="00883691" w14:paraId="79A51A54"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tcPr>
          <w:p w14:paraId="02C5B484" w14:textId="77777777" w:rsidR="00883691" w:rsidRPr="00883691" w:rsidRDefault="00883691" w:rsidP="00883691">
            <w:pPr>
              <w:jc w:val="right"/>
              <w:rPr>
                <w:sz w:val="22"/>
                <w:szCs w:val="22"/>
              </w:rPr>
            </w:pPr>
            <w:r w:rsidRPr="00883691">
              <w:rPr>
                <w:sz w:val="22"/>
                <w:szCs w:val="22"/>
              </w:rPr>
              <w:t>2</w:t>
            </w:r>
          </w:p>
        </w:tc>
        <w:tc>
          <w:tcPr>
            <w:tcW w:w="0" w:type="auto"/>
            <w:tcBorders>
              <w:top w:val="nil"/>
              <w:left w:val="nil"/>
              <w:bottom w:val="nil"/>
              <w:right w:val="nil"/>
            </w:tcBorders>
            <w:shd w:val="clear" w:color="000000" w:fill="FFFFFF"/>
            <w:noWrap/>
            <w:vAlign w:val="bottom"/>
          </w:tcPr>
          <w:p w14:paraId="75AADC0E" w14:textId="77777777" w:rsidR="00883691" w:rsidRPr="00883691" w:rsidRDefault="00883691" w:rsidP="00883691">
            <w:pPr>
              <w:rPr>
                <w:sz w:val="22"/>
                <w:szCs w:val="22"/>
              </w:rPr>
            </w:pPr>
            <w:r w:rsidRPr="00883691">
              <w:rPr>
                <w:sz w:val="22"/>
                <w:szCs w:val="22"/>
              </w:rPr>
              <w:t>To reflect appropriate amount for intangible plant.</w:t>
            </w:r>
          </w:p>
        </w:tc>
        <w:tc>
          <w:tcPr>
            <w:tcW w:w="0" w:type="auto"/>
            <w:tcBorders>
              <w:top w:val="nil"/>
              <w:left w:val="nil"/>
              <w:bottom w:val="nil"/>
              <w:right w:val="nil"/>
            </w:tcBorders>
            <w:shd w:val="clear" w:color="000000" w:fill="FFFFFF"/>
            <w:noWrap/>
            <w:vAlign w:val="bottom"/>
          </w:tcPr>
          <w:p w14:paraId="36C8F675" w14:textId="77777777" w:rsidR="00883691" w:rsidRPr="00883691" w:rsidRDefault="00883691" w:rsidP="00883691">
            <w:pPr>
              <w:jc w:val="right"/>
              <w:rPr>
                <w:sz w:val="22"/>
                <w:szCs w:val="22"/>
                <w:u w:val="single"/>
              </w:rPr>
            </w:pPr>
            <w:r w:rsidRPr="00883691">
              <w:rPr>
                <w:sz w:val="22"/>
                <w:szCs w:val="22"/>
                <w:u w:val="single"/>
              </w:rPr>
              <w:t>6,518,980</w:t>
            </w:r>
          </w:p>
        </w:tc>
        <w:tc>
          <w:tcPr>
            <w:tcW w:w="0" w:type="auto"/>
            <w:tcBorders>
              <w:top w:val="nil"/>
              <w:left w:val="nil"/>
              <w:bottom w:val="nil"/>
              <w:right w:val="nil"/>
            </w:tcBorders>
            <w:shd w:val="clear" w:color="000000" w:fill="FFFFFF"/>
            <w:noWrap/>
            <w:vAlign w:val="bottom"/>
          </w:tcPr>
          <w:p w14:paraId="56A3AA2A" w14:textId="77777777" w:rsidR="00883691" w:rsidRPr="00883691" w:rsidRDefault="00883691" w:rsidP="00883691">
            <w:pPr>
              <w:jc w:val="right"/>
              <w:rPr>
                <w:sz w:val="22"/>
                <w:szCs w:val="22"/>
                <w:u w:val="single"/>
              </w:rPr>
            </w:pPr>
            <w:r w:rsidRPr="00883691">
              <w:rPr>
                <w:sz w:val="22"/>
                <w:szCs w:val="22"/>
                <w:u w:val="single"/>
              </w:rPr>
              <w:t>19,232,745</w:t>
            </w:r>
          </w:p>
        </w:tc>
        <w:tc>
          <w:tcPr>
            <w:tcW w:w="0" w:type="auto"/>
            <w:tcBorders>
              <w:top w:val="nil"/>
              <w:left w:val="nil"/>
              <w:bottom w:val="nil"/>
              <w:right w:val="single" w:sz="4" w:space="0" w:color="auto"/>
            </w:tcBorders>
            <w:shd w:val="clear" w:color="000000" w:fill="FFFFFF"/>
            <w:noWrap/>
            <w:vAlign w:val="bottom"/>
          </w:tcPr>
          <w:p w14:paraId="5FC3E7EB" w14:textId="77777777" w:rsidR="00883691" w:rsidRPr="00883691" w:rsidRDefault="00883691" w:rsidP="00883691">
            <w:pPr>
              <w:rPr>
                <w:sz w:val="22"/>
                <w:szCs w:val="22"/>
              </w:rPr>
            </w:pPr>
          </w:p>
        </w:tc>
      </w:tr>
      <w:tr w:rsidR="00883691" w:rsidRPr="00883691" w14:paraId="707F479C"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tcPr>
          <w:p w14:paraId="4DF0014D" w14:textId="77777777" w:rsidR="00883691" w:rsidRPr="00883691" w:rsidRDefault="00883691" w:rsidP="00883691">
            <w:pPr>
              <w:jc w:val="center"/>
              <w:rPr>
                <w:sz w:val="22"/>
                <w:szCs w:val="22"/>
              </w:rPr>
            </w:pPr>
          </w:p>
        </w:tc>
        <w:tc>
          <w:tcPr>
            <w:tcW w:w="0" w:type="auto"/>
            <w:tcBorders>
              <w:top w:val="nil"/>
              <w:left w:val="nil"/>
              <w:bottom w:val="nil"/>
              <w:right w:val="nil"/>
            </w:tcBorders>
            <w:shd w:val="clear" w:color="000000" w:fill="FFFFFF"/>
            <w:noWrap/>
            <w:vAlign w:val="bottom"/>
          </w:tcPr>
          <w:p w14:paraId="0B6EB953" w14:textId="77777777" w:rsidR="00883691" w:rsidRPr="00883691" w:rsidRDefault="00883691" w:rsidP="00883691">
            <w:pPr>
              <w:rPr>
                <w:sz w:val="22"/>
                <w:szCs w:val="22"/>
              </w:rPr>
            </w:pPr>
            <w:r w:rsidRPr="00883691">
              <w:rPr>
                <w:b/>
                <w:bCs/>
                <w:sz w:val="22"/>
                <w:szCs w:val="22"/>
              </w:rPr>
              <w:t xml:space="preserve">    Total</w:t>
            </w:r>
          </w:p>
        </w:tc>
        <w:tc>
          <w:tcPr>
            <w:tcW w:w="0" w:type="auto"/>
            <w:tcBorders>
              <w:top w:val="nil"/>
              <w:left w:val="nil"/>
              <w:bottom w:val="nil"/>
              <w:right w:val="nil"/>
            </w:tcBorders>
            <w:shd w:val="clear" w:color="000000" w:fill="FFFFFF"/>
            <w:noWrap/>
            <w:vAlign w:val="bottom"/>
          </w:tcPr>
          <w:p w14:paraId="31C84A2B" w14:textId="77777777" w:rsidR="00883691" w:rsidRPr="00883691" w:rsidRDefault="00883691" w:rsidP="00883691">
            <w:pPr>
              <w:jc w:val="right"/>
              <w:rPr>
                <w:sz w:val="22"/>
                <w:szCs w:val="22"/>
                <w:u w:val="double"/>
              </w:rPr>
            </w:pPr>
            <w:r w:rsidRPr="00883691">
              <w:rPr>
                <w:sz w:val="22"/>
                <w:szCs w:val="22"/>
                <w:u w:val="double"/>
              </w:rPr>
              <w:t xml:space="preserve">$10,444,042 </w:t>
            </w:r>
          </w:p>
        </w:tc>
        <w:tc>
          <w:tcPr>
            <w:tcW w:w="0" w:type="auto"/>
            <w:tcBorders>
              <w:top w:val="nil"/>
              <w:left w:val="nil"/>
              <w:bottom w:val="nil"/>
              <w:right w:val="nil"/>
            </w:tcBorders>
            <w:shd w:val="clear" w:color="000000" w:fill="FFFFFF"/>
            <w:noWrap/>
            <w:vAlign w:val="bottom"/>
          </w:tcPr>
          <w:p w14:paraId="6BD2231E" w14:textId="77777777" w:rsidR="00883691" w:rsidRPr="00883691" w:rsidRDefault="00883691" w:rsidP="00883691">
            <w:pPr>
              <w:jc w:val="right"/>
              <w:rPr>
                <w:sz w:val="22"/>
                <w:szCs w:val="22"/>
                <w:u w:val="double"/>
              </w:rPr>
            </w:pPr>
            <w:r w:rsidRPr="00883691">
              <w:rPr>
                <w:sz w:val="22"/>
                <w:szCs w:val="22"/>
                <w:u w:val="double"/>
              </w:rPr>
              <w:t xml:space="preserve">$19,232,745 </w:t>
            </w:r>
          </w:p>
        </w:tc>
        <w:tc>
          <w:tcPr>
            <w:tcW w:w="0" w:type="auto"/>
            <w:tcBorders>
              <w:top w:val="nil"/>
              <w:left w:val="nil"/>
              <w:bottom w:val="nil"/>
              <w:right w:val="single" w:sz="4" w:space="0" w:color="auto"/>
            </w:tcBorders>
            <w:shd w:val="clear" w:color="000000" w:fill="FFFFFF"/>
            <w:noWrap/>
            <w:vAlign w:val="bottom"/>
          </w:tcPr>
          <w:p w14:paraId="779A2B62" w14:textId="77777777" w:rsidR="00883691" w:rsidRPr="00883691" w:rsidRDefault="00883691" w:rsidP="00883691">
            <w:pPr>
              <w:rPr>
                <w:sz w:val="22"/>
                <w:szCs w:val="22"/>
              </w:rPr>
            </w:pPr>
          </w:p>
        </w:tc>
      </w:tr>
      <w:tr w:rsidR="00883691" w:rsidRPr="00883691" w14:paraId="588E25CF"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5DEB12FF"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1E44AD0F"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4BAFEBEB"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36FA7D8C"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42AF4245" w14:textId="77777777" w:rsidR="00883691" w:rsidRPr="00883691" w:rsidRDefault="00883691" w:rsidP="00883691">
            <w:pPr>
              <w:rPr>
                <w:sz w:val="22"/>
                <w:szCs w:val="22"/>
              </w:rPr>
            </w:pPr>
            <w:r w:rsidRPr="00883691">
              <w:rPr>
                <w:sz w:val="22"/>
                <w:szCs w:val="22"/>
              </w:rPr>
              <w:t> </w:t>
            </w:r>
          </w:p>
        </w:tc>
      </w:tr>
      <w:tr w:rsidR="00883691" w:rsidRPr="00883691" w14:paraId="4D998E58"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604D60BF"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13856478" w14:textId="77777777" w:rsidR="00883691" w:rsidRPr="00883691" w:rsidRDefault="00883691" w:rsidP="00883691">
            <w:pPr>
              <w:rPr>
                <w:b/>
                <w:bCs/>
                <w:sz w:val="22"/>
                <w:szCs w:val="22"/>
              </w:rPr>
            </w:pPr>
            <w:r w:rsidRPr="00883691">
              <w:rPr>
                <w:b/>
                <w:bCs/>
                <w:sz w:val="22"/>
                <w:szCs w:val="22"/>
              </w:rPr>
              <w:t>Accumulated Depreciation</w:t>
            </w:r>
          </w:p>
        </w:tc>
        <w:tc>
          <w:tcPr>
            <w:tcW w:w="0" w:type="auto"/>
            <w:tcBorders>
              <w:top w:val="nil"/>
              <w:left w:val="nil"/>
              <w:bottom w:val="nil"/>
              <w:right w:val="nil"/>
            </w:tcBorders>
            <w:shd w:val="clear" w:color="000000" w:fill="FFFFFF"/>
            <w:noWrap/>
            <w:vAlign w:val="bottom"/>
            <w:hideMark/>
          </w:tcPr>
          <w:p w14:paraId="7F6C0457"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6DEF7903"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1702483A" w14:textId="77777777" w:rsidR="00883691" w:rsidRPr="00883691" w:rsidRDefault="00883691" w:rsidP="00883691">
            <w:pPr>
              <w:rPr>
                <w:sz w:val="22"/>
                <w:szCs w:val="22"/>
              </w:rPr>
            </w:pPr>
            <w:r w:rsidRPr="00883691">
              <w:rPr>
                <w:sz w:val="22"/>
                <w:szCs w:val="22"/>
              </w:rPr>
              <w:t> </w:t>
            </w:r>
          </w:p>
        </w:tc>
      </w:tr>
      <w:tr w:rsidR="00883691" w:rsidRPr="00883691" w14:paraId="20B185A0"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16F6A56E" w14:textId="77777777" w:rsidR="00883691" w:rsidRPr="00883691" w:rsidRDefault="00883691" w:rsidP="00883691">
            <w:pPr>
              <w:jc w:val="right"/>
              <w:rPr>
                <w:sz w:val="22"/>
                <w:szCs w:val="22"/>
              </w:rPr>
            </w:pPr>
            <w:r w:rsidRPr="00883691">
              <w:rPr>
                <w:sz w:val="22"/>
                <w:szCs w:val="22"/>
              </w:rPr>
              <w:t> 1</w:t>
            </w:r>
          </w:p>
        </w:tc>
        <w:tc>
          <w:tcPr>
            <w:tcW w:w="0" w:type="auto"/>
            <w:tcBorders>
              <w:top w:val="nil"/>
              <w:left w:val="nil"/>
              <w:bottom w:val="nil"/>
              <w:right w:val="nil"/>
            </w:tcBorders>
            <w:shd w:val="clear" w:color="000000" w:fill="FFFFFF"/>
            <w:noWrap/>
            <w:vAlign w:val="bottom"/>
            <w:hideMark/>
          </w:tcPr>
          <w:p w14:paraId="0F35302D" w14:textId="77777777" w:rsidR="00883691" w:rsidRPr="00883691" w:rsidRDefault="00883691" w:rsidP="00883691">
            <w:pPr>
              <w:rPr>
                <w:sz w:val="22"/>
                <w:szCs w:val="22"/>
              </w:rPr>
            </w:pPr>
            <w:r w:rsidRPr="00883691">
              <w:rPr>
                <w:sz w:val="22"/>
                <w:szCs w:val="22"/>
              </w:rPr>
              <w:t>To reflect appropriate amount for meters.</w:t>
            </w:r>
          </w:p>
        </w:tc>
        <w:tc>
          <w:tcPr>
            <w:tcW w:w="0" w:type="auto"/>
            <w:tcBorders>
              <w:top w:val="nil"/>
              <w:left w:val="nil"/>
              <w:bottom w:val="nil"/>
              <w:right w:val="nil"/>
            </w:tcBorders>
            <w:shd w:val="clear" w:color="000000" w:fill="FFFFFF"/>
            <w:noWrap/>
            <w:vAlign w:val="bottom"/>
            <w:hideMark/>
          </w:tcPr>
          <w:p w14:paraId="0685DF34" w14:textId="77777777" w:rsidR="00883691" w:rsidRPr="00883691" w:rsidRDefault="00883691" w:rsidP="00883691">
            <w:pPr>
              <w:jc w:val="right"/>
              <w:rPr>
                <w:sz w:val="22"/>
                <w:szCs w:val="22"/>
              </w:rPr>
            </w:pPr>
            <w:r w:rsidRPr="00883691">
              <w:rPr>
                <w:sz w:val="22"/>
                <w:szCs w:val="22"/>
              </w:rPr>
              <w:t>($2,059,000)</w:t>
            </w:r>
          </w:p>
        </w:tc>
        <w:tc>
          <w:tcPr>
            <w:tcW w:w="0" w:type="auto"/>
            <w:tcBorders>
              <w:top w:val="nil"/>
              <w:left w:val="nil"/>
              <w:bottom w:val="nil"/>
              <w:right w:val="nil"/>
            </w:tcBorders>
            <w:shd w:val="clear" w:color="000000" w:fill="FFFFFF"/>
            <w:noWrap/>
            <w:vAlign w:val="bottom"/>
            <w:hideMark/>
          </w:tcPr>
          <w:p w14:paraId="58D091D9" w14:textId="77777777" w:rsidR="00883691" w:rsidRPr="00883691" w:rsidRDefault="00883691" w:rsidP="00883691">
            <w:pPr>
              <w:jc w:val="right"/>
              <w:rPr>
                <w:sz w:val="22"/>
                <w:szCs w:val="22"/>
              </w:rPr>
            </w:pPr>
            <w:r w:rsidRPr="00883691">
              <w:rPr>
                <w:sz w:val="22"/>
                <w:szCs w:val="22"/>
              </w:rPr>
              <w:t>$0</w:t>
            </w:r>
          </w:p>
        </w:tc>
        <w:tc>
          <w:tcPr>
            <w:tcW w:w="0" w:type="auto"/>
            <w:tcBorders>
              <w:top w:val="nil"/>
              <w:left w:val="nil"/>
              <w:bottom w:val="nil"/>
              <w:right w:val="single" w:sz="4" w:space="0" w:color="auto"/>
            </w:tcBorders>
            <w:shd w:val="clear" w:color="000000" w:fill="FFFFFF"/>
            <w:noWrap/>
            <w:vAlign w:val="bottom"/>
            <w:hideMark/>
          </w:tcPr>
          <w:p w14:paraId="5478285E" w14:textId="77777777" w:rsidR="00883691" w:rsidRPr="00883691" w:rsidRDefault="00883691" w:rsidP="00883691">
            <w:pPr>
              <w:rPr>
                <w:sz w:val="22"/>
                <w:szCs w:val="22"/>
              </w:rPr>
            </w:pPr>
            <w:r w:rsidRPr="00883691">
              <w:rPr>
                <w:sz w:val="22"/>
                <w:szCs w:val="22"/>
              </w:rPr>
              <w:t> </w:t>
            </w:r>
          </w:p>
        </w:tc>
      </w:tr>
      <w:tr w:rsidR="00883691" w:rsidRPr="00883691" w14:paraId="01D6EC11"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tcPr>
          <w:p w14:paraId="55601F0B" w14:textId="77777777" w:rsidR="00883691" w:rsidRPr="00883691" w:rsidRDefault="00883691" w:rsidP="00883691">
            <w:pPr>
              <w:jc w:val="right"/>
              <w:rPr>
                <w:sz w:val="22"/>
                <w:szCs w:val="22"/>
              </w:rPr>
            </w:pPr>
            <w:r w:rsidRPr="00883691">
              <w:rPr>
                <w:sz w:val="22"/>
                <w:szCs w:val="22"/>
              </w:rPr>
              <w:t>2</w:t>
            </w:r>
          </w:p>
        </w:tc>
        <w:tc>
          <w:tcPr>
            <w:tcW w:w="0" w:type="auto"/>
            <w:tcBorders>
              <w:top w:val="nil"/>
              <w:left w:val="nil"/>
              <w:bottom w:val="nil"/>
              <w:right w:val="nil"/>
            </w:tcBorders>
            <w:shd w:val="clear" w:color="000000" w:fill="FFFFFF"/>
            <w:noWrap/>
            <w:vAlign w:val="bottom"/>
          </w:tcPr>
          <w:p w14:paraId="6393D39E" w14:textId="77777777" w:rsidR="00883691" w:rsidRPr="00883691" w:rsidRDefault="00883691" w:rsidP="00883691">
            <w:pPr>
              <w:rPr>
                <w:sz w:val="22"/>
                <w:szCs w:val="22"/>
              </w:rPr>
            </w:pPr>
            <w:r w:rsidRPr="00883691">
              <w:rPr>
                <w:sz w:val="22"/>
                <w:szCs w:val="22"/>
              </w:rPr>
              <w:t>To reflect appropriate amount for intangible plant.</w:t>
            </w:r>
          </w:p>
        </w:tc>
        <w:tc>
          <w:tcPr>
            <w:tcW w:w="0" w:type="auto"/>
            <w:tcBorders>
              <w:top w:val="nil"/>
              <w:left w:val="nil"/>
              <w:bottom w:val="nil"/>
              <w:right w:val="nil"/>
            </w:tcBorders>
            <w:shd w:val="clear" w:color="000000" w:fill="FFFFFF"/>
            <w:noWrap/>
            <w:vAlign w:val="bottom"/>
          </w:tcPr>
          <w:p w14:paraId="392A4072" w14:textId="77777777" w:rsidR="00883691" w:rsidRPr="00883691" w:rsidRDefault="00883691" w:rsidP="00883691">
            <w:pPr>
              <w:jc w:val="right"/>
              <w:rPr>
                <w:sz w:val="22"/>
                <w:szCs w:val="22"/>
                <w:u w:val="single"/>
              </w:rPr>
            </w:pPr>
            <w:r w:rsidRPr="00883691">
              <w:rPr>
                <w:sz w:val="22"/>
                <w:szCs w:val="22"/>
                <w:u w:val="single"/>
              </w:rPr>
              <w:t>(2,689,079)</w:t>
            </w:r>
          </w:p>
        </w:tc>
        <w:tc>
          <w:tcPr>
            <w:tcW w:w="0" w:type="auto"/>
            <w:tcBorders>
              <w:top w:val="nil"/>
              <w:left w:val="nil"/>
              <w:bottom w:val="nil"/>
              <w:right w:val="nil"/>
            </w:tcBorders>
            <w:shd w:val="clear" w:color="000000" w:fill="FFFFFF"/>
            <w:noWrap/>
            <w:vAlign w:val="bottom"/>
          </w:tcPr>
          <w:p w14:paraId="24F72C68" w14:textId="77777777" w:rsidR="00883691" w:rsidRPr="00883691" w:rsidRDefault="00883691" w:rsidP="00883691">
            <w:pPr>
              <w:jc w:val="right"/>
              <w:rPr>
                <w:sz w:val="22"/>
                <w:szCs w:val="22"/>
                <w:u w:val="single"/>
              </w:rPr>
            </w:pPr>
            <w:r w:rsidRPr="00883691">
              <w:rPr>
                <w:sz w:val="22"/>
                <w:szCs w:val="22"/>
                <w:u w:val="single"/>
              </w:rPr>
              <w:t>(7,933,508)</w:t>
            </w:r>
          </w:p>
        </w:tc>
        <w:tc>
          <w:tcPr>
            <w:tcW w:w="0" w:type="auto"/>
            <w:tcBorders>
              <w:top w:val="nil"/>
              <w:left w:val="nil"/>
              <w:bottom w:val="nil"/>
              <w:right w:val="single" w:sz="4" w:space="0" w:color="auto"/>
            </w:tcBorders>
            <w:shd w:val="clear" w:color="000000" w:fill="FFFFFF"/>
            <w:noWrap/>
            <w:vAlign w:val="bottom"/>
          </w:tcPr>
          <w:p w14:paraId="396F6733" w14:textId="77777777" w:rsidR="00883691" w:rsidRPr="00883691" w:rsidRDefault="00883691" w:rsidP="00883691">
            <w:pPr>
              <w:rPr>
                <w:sz w:val="22"/>
                <w:szCs w:val="22"/>
              </w:rPr>
            </w:pPr>
          </w:p>
        </w:tc>
      </w:tr>
      <w:tr w:rsidR="00883691" w:rsidRPr="00883691" w14:paraId="60B725FA"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tcPr>
          <w:p w14:paraId="2D2B082B" w14:textId="77777777" w:rsidR="00883691" w:rsidRPr="00883691" w:rsidRDefault="00883691" w:rsidP="00883691">
            <w:pPr>
              <w:jc w:val="center"/>
              <w:rPr>
                <w:sz w:val="22"/>
                <w:szCs w:val="22"/>
              </w:rPr>
            </w:pPr>
          </w:p>
        </w:tc>
        <w:tc>
          <w:tcPr>
            <w:tcW w:w="0" w:type="auto"/>
            <w:tcBorders>
              <w:top w:val="nil"/>
              <w:left w:val="nil"/>
              <w:bottom w:val="nil"/>
              <w:right w:val="nil"/>
            </w:tcBorders>
            <w:shd w:val="clear" w:color="000000" w:fill="FFFFFF"/>
            <w:noWrap/>
            <w:vAlign w:val="bottom"/>
          </w:tcPr>
          <w:p w14:paraId="66E511BE" w14:textId="77777777" w:rsidR="00883691" w:rsidRPr="00883691" w:rsidRDefault="00883691" w:rsidP="00883691">
            <w:pPr>
              <w:rPr>
                <w:sz w:val="22"/>
                <w:szCs w:val="22"/>
              </w:rPr>
            </w:pPr>
            <w:r w:rsidRPr="00883691">
              <w:rPr>
                <w:b/>
                <w:bCs/>
                <w:sz w:val="22"/>
                <w:szCs w:val="22"/>
              </w:rPr>
              <w:t xml:space="preserve">    Total</w:t>
            </w:r>
          </w:p>
        </w:tc>
        <w:tc>
          <w:tcPr>
            <w:tcW w:w="0" w:type="auto"/>
            <w:tcBorders>
              <w:top w:val="nil"/>
              <w:left w:val="nil"/>
              <w:bottom w:val="nil"/>
              <w:right w:val="nil"/>
            </w:tcBorders>
            <w:shd w:val="clear" w:color="000000" w:fill="FFFFFF"/>
            <w:noWrap/>
            <w:vAlign w:val="bottom"/>
          </w:tcPr>
          <w:p w14:paraId="7CE698BC" w14:textId="77777777" w:rsidR="00883691" w:rsidRPr="00883691" w:rsidRDefault="00883691" w:rsidP="00883691">
            <w:pPr>
              <w:jc w:val="right"/>
              <w:rPr>
                <w:sz w:val="22"/>
                <w:szCs w:val="22"/>
                <w:u w:val="double"/>
              </w:rPr>
            </w:pPr>
            <w:r w:rsidRPr="00883691">
              <w:rPr>
                <w:sz w:val="22"/>
                <w:szCs w:val="22"/>
                <w:u w:val="double"/>
              </w:rPr>
              <w:t>($4,748,078)</w:t>
            </w:r>
          </w:p>
        </w:tc>
        <w:tc>
          <w:tcPr>
            <w:tcW w:w="0" w:type="auto"/>
            <w:tcBorders>
              <w:top w:val="nil"/>
              <w:left w:val="nil"/>
              <w:bottom w:val="nil"/>
              <w:right w:val="nil"/>
            </w:tcBorders>
            <w:shd w:val="clear" w:color="000000" w:fill="FFFFFF"/>
            <w:noWrap/>
            <w:vAlign w:val="bottom"/>
          </w:tcPr>
          <w:p w14:paraId="357E6806" w14:textId="77777777" w:rsidR="00883691" w:rsidRPr="00883691" w:rsidRDefault="00883691" w:rsidP="00883691">
            <w:pPr>
              <w:jc w:val="right"/>
              <w:rPr>
                <w:sz w:val="22"/>
                <w:szCs w:val="22"/>
                <w:u w:val="double"/>
              </w:rPr>
            </w:pPr>
            <w:r w:rsidRPr="00883691">
              <w:rPr>
                <w:sz w:val="22"/>
                <w:szCs w:val="22"/>
                <w:u w:val="double"/>
              </w:rPr>
              <w:t>($7,933,508)</w:t>
            </w:r>
          </w:p>
        </w:tc>
        <w:tc>
          <w:tcPr>
            <w:tcW w:w="0" w:type="auto"/>
            <w:tcBorders>
              <w:top w:val="nil"/>
              <w:left w:val="nil"/>
              <w:bottom w:val="nil"/>
              <w:right w:val="single" w:sz="4" w:space="0" w:color="auto"/>
            </w:tcBorders>
            <w:shd w:val="clear" w:color="000000" w:fill="FFFFFF"/>
            <w:noWrap/>
            <w:vAlign w:val="bottom"/>
          </w:tcPr>
          <w:p w14:paraId="4D696E3E" w14:textId="77777777" w:rsidR="00883691" w:rsidRPr="00883691" w:rsidRDefault="00883691" w:rsidP="00883691">
            <w:pPr>
              <w:rPr>
                <w:sz w:val="22"/>
                <w:szCs w:val="22"/>
              </w:rPr>
            </w:pPr>
          </w:p>
        </w:tc>
      </w:tr>
      <w:tr w:rsidR="00883691" w:rsidRPr="00883691" w14:paraId="37018358"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6D38BF69"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351405F2"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5C34F6D8"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76EEA5D1"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3C5C2B9A" w14:textId="77777777" w:rsidR="00883691" w:rsidRPr="00883691" w:rsidRDefault="00883691" w:rsidP="00883691">
            <w:pPr>
              <w:rPr>
                <w:sz w:val="22"/>
                <w:szCs w:val="22"/>
              </w:rPr>
            </w:pPr>
            <w:r w:rsidRPr="00883691">
              <w:rPr>
                <w:sz w:val="22"/>
                <w:szCs w:val="22"/>
              </w:rPr>
              <w:t> </w:t>
            </w:r>
          </w:p>
        </w:tc>
      </w:tr>
      <w:tr w:rsidR="00883691" w:rsidRPr="00883691" w14:paraId="0996644A"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50189CFC"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5B4B5D77" w14:textId="77777777" w:rsidR="00883691" w:rsidRPr="00883691" w:rsidRDefault="00883691" w:rsidP="00883691">
            <w:pPr>
              <w:rPr>
                <w:b/>
                <w:bCs/>
                <w:sz w:val="22"/>
                <w:szCs w:val="22"/>
              </w:rPr>
            </w:pPr>
            <w:r w:rsidRPr="00883691">
              <w:rPr>
                <w:b/>
                <w:bCs/>
                <w:sz w:val="22"/>
                <w:szCs w:val="22"/>
              </w:rPr>
              <w:t>CIAC</w:t>
            </w:r>
          </w:p>
        </w:tc>
        <w:tc>
          <w:tcPr>
            <w:tcW w:w="0" w:type="auto"/>
            <w:tcBorders>
              <w:top w:val="nil"/>
              <w:left w:val="nil"/>
              <w:bottom w:val="nil"/>
              <w:right w:val="nil"/>
            </w:tcBorders>
            <w:shd w:val="clear" w:color="000000" w:fill="FFFFFF"/>
            <w:noWrap/>
            <w:vAlign w:val="bottom"/>
            <w:hideMark/>
          </w:tcPr>
          <w:p w14:paraId="754D89F9"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3AB31D4D"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0477F8F4" w14:textId="77777777" w:rsidR="00883691" w:rsidRPr="00883691" w:rsidRDefault="00883691" w:rsidP="00883691">
            <w:pPr>
              <w:rPr>
                <w:sz w:val="22"/>
                <w:szCs w:val="22"/>
              </w:rPr>
            </w:pPr>
            <w:r w:rsidRPr="00883691">
              <w:rPr>
                <w:sz w:val="22"/>
                <w:szCs w:val="22"/>
              </w:rPr>
              <w:t> </w:t>
            </w:r>
          </w:p>
        </w:tc>
      </w:tr>
      <w:tr w:rsidR="00883691" w:rsidRPr="00883691" w14:paraId="71C63802"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69920E79"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23421C83" w14:textId="77777777" w:rsidR="00883691" w:rsidRPr="00883691" w:rsidRDefault="00883691" w:rsidP="00883691">
            <w:pPr>
              <w:rPr>
                <w:sz w:val="22"/>
                <w:szCs w:val="22"/>
              </w:rPr>
            </w:pPr>
            <w:r w:rsidRPr="00883691">
              <w:rPr>
                <w:sz w:val="22"/>
                <w:szCs w:val="22"/>
              </w:rPr>
              <w:t>To reflect appropriate level of CIAC.</w:t>
            </w:r>
          </w:p>
        </w:tc>
        <w:tc>
          <w:tcPr>
            <w:tcW w:w="0" w:type="auto"/>
            <w:tcBorders>
              <w:top w:val="nil"/>
              <w:left w:val="nil"/>
              <w:bottom w:val="nil"/>
              <w:right w:val="nil"/>
            </w:tcBorders>
            <w:shd w:val="clear" w:color="000000" w:fill="FFFFFF"/>
            <w:noWrap/>
            <w:vAlign w:val="bottom"/>
            <w:hideMark/>
          </w:tcPr>
          <w:p w14:paraId="3A4C9E4A" w14:textId="77777777" w:rsidR="00883691" w:rsidRPr="00883691" w:rsidRDefault="00883691" w:rsidP="00883691">
            <w:pPr>
              <w:jc w:val="right"/>
              <w:rPr>
                <w:sz w:val="22"/>
                <w:szCs w:val="22"/>
                <w:u w:val="double"/>
              </w:rPr>
            </w:pPr>
            <w:r w:rsidRPr="00883691">
              <w:rPr>
                <w:sz w:val="22"/>
                <w:szCs w:val="22"/>
                <w:u w:val="double"/>
              </w:rPr>
              <w:t xml:space="preserve">$7,387,936 </w:t>
            </w:r>
          </w:p>
        </w:tc>
        <w:tc>
          <w:tcPr>
            <w:tcW w:w="0" w:type="auto"/>
            <w:tcBorders>
              <w:top w:val="nil"/>
              <w:left w:val="nil"/>
              <w:bottom w:val="nil"/>
              <w:right w:val="nil"/>
            </w:tcBorders>
            <w:shd w:val="clear" w:color="000000" w:fill="FFFFFF"/>
            <w:noWrap/>
            <w:vAlign w:val="bottom"/>
            <w:hideMark/>
          </w:tcPr>
          <w:p w14:paraId="2861486A" w14:textId="77777777" w:rsidR="00883691" w:rsidRPr="00883691" w:rsidRDefault="00883691" w:rsidP="00883691">
            <w:pPr>
              <w:jc w:val="right"/>
              <w:rPr>
                <w:sz w:val="22"/>
                <w:szCs w:val="22"/>
                <w:u w:val="double"/>
              </w:rPr>
            </w:pPr>
            <w:r w:rsidRPr="00883691">
              <w:rPr>
                <w:sz w:val="22"/>
                <w:szCs w:val="22"/>
                <w:u w:val="double"/>
              </w:rPr>
              <w:t xml:space="preserve">$7,389,558 </w:t>
            </w:r>
          </w:p>
        </w:tc>
        <w:tc>
          <w:tcPr>
            <w:tcW w:w="0" w:type="auto"/>
            <w:tcBorders>
              <w:top w:val="nil"/>
              <w:left w:val="nil"/>
              <w:bottom w:val="nil"/>
              <w:right w:val="single" w:sz="4" w:space="0" w:color="auto"/>
            </w:tcBorders>
            <w:shd w:val="clear" w:color="000000" w:fill="FFFFFF"/>
            <w:noWrap/>
            <w:vAlign w:val="bottom"/>
            <w:hideMark/>
          </w:tcPr>
          <w:p w14:paraId="3723C195" w14:textId="77777777" w:rsidR="00883691" w:rsidRPr="00883691" w:rsidRDefault="00883691" w:rsidP="00883691">
            <w:pPr>
              <w:rPr>
                <w:sz w:val="22"/>
                <w:szCs w:val="22"/>
              </w:rPr>
            </w:pPr>
            <w:r w:rsidRPr="00883691">
              <w:rPr>
                <w:sz w:val="22"/>
                <w:szCs w:val="22"/>
              </w:rPr>
              <w:t> </w:t>
            </w:r>
          </w:p>
        </w:tc>
      </w:tr>
      <w:tr w:rsidR="00883691" w:rsidRPr="00883691" w14:paraId="5B10CAC1"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5C5F9E7C"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5B4FDB54"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219E0F04"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47B2DCB4"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33C9AD79" w14:textId="77777777" w:rsidR="00883691" w:rsidRPr="00883691" w:rsidRDefault="00883691" w:rsidP="00883691">
            <w:pPr>
              <w:rPr>
                <w:sz w:val="22"/>
                <w:szCs w:val="22"/>
              </w:rPr>
            </w:pPr>
            <w:r w:rsidRPr="00883691">
              <w:rPr>
                <w:sz w:val="22"/>
                <w:szCs w:val="22"/>
              </w:rPr>
              <w:t> </w:t>
            </w:r>
          </w:p>
        </w:tc>
      </w:tr>
      <w:tr w:rsidR="00883691" w:rsidRPr="00883691" w14:paraId="6E7FDB57"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2E3F391D"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4A7ECFB2" w14:textId="77777777" w:rsidR="00883691" w:rsidRPr="00883691" w:rsidRDefault="00883691" w:rsidP="00883691">
            <w:pPr>
              <w:rPr>
                <w:b/>
                <w:bCs/>
                <w:sz w:val="22"/>
                <w:szCs w:val="22"/>
              </w:rPr>
            </w:pPr>
            <w:r w:rsidRPr="00883691">
              <w:rPr>
                <w:b/>
                <w:bCs/>
                <w:sz w:val="22"/>
                <w:szCs w:val="22"/>
              </w:rPr>
              <w:t>Accumulated Amortization of CIAC</w:t>
            </w:r>
          </w:p>
        </w:tc>
        <w:tc>
          <w:tcPr>
            <w:tcW w:w="0" w:type="auto"/>
            <w:tcBorders>
              <w:top w:val="nil"/>
              <w:left w:val="nil"/>
              <w:bottom w:val="nil"/>
              <w:right w:val="nil"/>
            </w:tcBorders>
            <w:shd w:val="clear" w:color="000000" w:fill="FFFFFF"/>
            <w:noWrap/>
            <w:vAlign w:val="bottom"/>
            <w:hideMark/>
          </w:tcPr>
          <w:p w14:paraId="7DF2C869"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65FF61CC"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1157C07B" w14:textId="77777777" w:rsidR="00883691" w:rsidRPr="00883691" w:rsidRDefault="00883691" w:rsidP="00883691">
            <w:pPr>
              <w:rPr>
                <w:sz w:val="22"/>
                <w:szCs w:val="22"/>
              </w:rPr>
            </w:pPr>
            <w:r w:rsidRPr="00883691">
              <w:rPr>
                <w:sz w:val="22"/>
                <w:szCs w:val="22"/>
              </w:rPr>
              <w:t> </w:t>
            </w:r>
          </w:p>
        </w:tc>
      </w:tr>
      <w:tr w:rsidR="00883691" w:rsidRPr="00883691" w14:paraId="4F9EF790"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3A0E7C56"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58C4C017" w14:textId="77777777" w:rsidR="00883691" w:rsidRPr="00883691" w:rsidRDefault="00883691" w:rsidP="00883691">
            <w:pPr>
              <w:rPr>
                <w:sz w:val="22"/>
                <w:szCs w:val="22"/>
              </w:rPr>
            </w:pPr>
            <w:r w:rsidRPr="00883691">
              <w:rPr>
                <w:sz w:val="22"/>
                <w:szCs w:val="22"/>
              </w:rPr>
              <w:t>To reflect appropriate level of accumulated amortization of CIAC.</w:t>
            </w:r>
          </w:p>
        </w:tc>
        <w:tc>
          <w:tcPr>
            <w:tcW w:w="0" w:type="auto"/>
            <w:tcBorders>
              <w:top w:val="nil"/>
              <w:left w:val="nil"/>
              <w:bottom w:val="nil"/>
              <w:right w:val="nil"/>
            </w:tcBorders>
            <w:shd w:val="clear" w:color="000000" w:fill="FFFFFF"/>
            <w:noWrap/>
            <w:vAlign w:val="bottom"/>
            <w:hideMark/>
          </w:tcPr>
          <w:p w14:paraId="0F0A0BD3" w14:textId="77777777" w:rsidR="00883691" w:rsidRPr="00883691" w:rsidRDefault="00883691" w:rsidP="00883691">
            <w:pPr>
              <w:jc w:val="right"/>
              <w:rPr>
                <w:sz w:val="22"/>
                <w:szCs w:val="22"/>
                <w:u w:val="double"/>
              </w:rPr>
            </w:pPr>
            <w:r w:rsidRPr="00883691">
              <w:rPr>
                <w:sz w:val="22"/>
                <w:szCs w:val="22"/>
                <w:u w:val="double"/>
              </w:rPr>
              <w:t xml:space="preserve">$2,214,149 </w:t>
            </w:r>
          </w:p>
        </w:tc>
        <w:tc>
          <w:tcPr>
            <w:tcW w:w="0" w:type="auto"/>
            <w:tcBorders>
              <w:top w:val="nil"/>
              <w:left w:val="nil"/>
              <w:bottom w:val="nil"/>
              <w:right w:val="nil"/>
            </w:tcBorders>
            <w:shd w:val="clear" w:color="000000" w:fill="FFFFFF"/>
            <w:noWrap/>
            <w:vAlign w:val="bottom"/>
            <w:hideMark/>
          </w:tcPr>
          <w:p w14:paraId="0F744C7C" w14:textId="77777777" w:rsidR="00883691" w:rsidRPr="00883691" w:rsidRDefault="00883691" w:rsidP="00883691">
            <w:pPr>
              <w:jc w:val="right"/>
              <w:rPr>
                <w:sz w:val="22"/>
                <w:szCs w:val="22"/>
                <w:u w:val="double"/>
              </w:rPr>
            </w:pPr>
            <w:r w:rsidRPr="00883691">
              <w:rPr>
                <w:sz w:val="22"/>
                <w:szCs w:val="22"/>
                <w:u w:val="double"/>
              </w:rPr>
              <w:t xml:space="preserve">$703,217 </w:t>
            </w:r>
          </w:p>
        </w:tc>
        <w:tc>
          <w:tcPr>
            <w:tcW w:w="0" w:type="auto"/>
            <w:tcBorders>
              <w:top w:val="nil"/>
              <w:left w:val="nil"/>
              <w:bottom w:val="nil"/>
              <w:right w:val="single" w:sz="4" w:space="0" w:color="auto"/>
            </w:tcBorders>
            <w:shd w:val="clear" w:color="000000" w:fill="FFFFFF"/>
            <w:noWrap/>
            <w:vAlign w:val="bottom"/>
            <w:hideMark/>
          </w:tcPr>
          <w:p w14:paraId="7BA6F8AD" w14:textId="77777777" w:rsidR="00883691" w:rsidRPr="00883691" w:rsidRDefault="00883691" w:rsidP="00883691">
            <w:pPr>
              <w:rPr>
                <w:sz w:val="22"/>
                <w:szCs w:val="22"/>
              </w:rPr>
            </w:pPr>
            <w:r w:rsidRPr="00883691">
              <w:rPr>
                <w:sz w:val="22"/>
                <w:szCs w:val="22"/>
              </w:rPr>
              <w:t> </w:t>
            </w:r>
          </w:p>
        </w:tc>
      </w:tr>
      <w:tr w:rsidR="00883691" w:rsidRPr="00883691" w14:paraId="6005549F"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208C2CC0"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3C9D88A2"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028F8240"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56848B18"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nil"/>
              <w:right w:val="single" w:sz="4" w:space="0" w:color="auto"/>
            </w:tcBorders>
            <w:shd w:val="clear" w:color="000000" w:fill="FFFFFF"/>
            <w:noWrap/>
            <w:vAlign w:val="bottom"/>
            <w:hideMark/>
          </w:tcPr>
          <w:p w14:paraId="35D8FA41" w14:textId="77777777" w:rsidR="00883691" w:rsidRPr="00883691" w:rsidRDefault="00883691" w:rsidP="00883691">
            <w:pPr>
              <w:rPr>
                <w:sz w:val="22"/>
                <w:szCs w:val="22"/>
              </w:rPr>
            </w:pPr>
            <w:r w:rsidRPr="00883691">
              <w:rPr>
                <w:sz w:val="22"/>
                <w:szCs w:val="22"/>
              </w:rPr>
              <w:t> </w:t>
            </w:r>
          </w:p>
        </w:tc>
      </w:tr>
      <w:tr w:rsidR="00883691" w:rsidRPr="00883691" w14:paraId="02C3E9A4"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478C3CC4"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6A03FF58" w14:textId="77777777" w:rsidR="00883691" w:rsidRPr="00883691" w:rsidRDefault="00883691" w:rsidP="00883691">
            <w:pPr>
              <w:rPr>
                <w:b/>
                <w:bCs/>
                <w:sz w:val="22"/>
                <w:szCs w:val="22"/>
              </w:rPr>
            </w:pPr>
            <w:r w:rsidRPr="00883691">
              <w:rPr>
                <w:b/>
                <w:bCs/>
                <w:sz w:val="22"/>
                <w:szCs w:val="22"/>
              </w:rPr>
              <w:t>Working Capital</w:t>
            </w:r>
          </w:p>
        </w:tc>
        <w:tc>
          <w:tcPr>
            <w:tcW w:w="0" w:type="auto"/>
            <w:tcBorders>
              <w:top w:val="nil"/>
              <w:left w:val="nil"/>
              <w:bottom w:val="nil"/>
              <w:right w:val="nil"/>
            </w:tcBorders>
            <w:shd w:val="clear" w:color="000000" w:fill="FFFFFF"/>
            <w:noWrap/>
            <w:vAlign w:val="bottom"/>
          </w:tcPr>
          <w:p w14:paraId="3667D27F" w14:textId="77777777" w:rsidR="00883691" w:rsidRPr="00883691" w:rsidRDefault="00883691" w:rsidP="00883691">
            <w:pPr>
              <w:jc w:val="right"/>
              <w:rPr>
                <w:sz w:val="22"/>
                <w:szCs w:val="22"/>
                <w:u w:val="double"/>
              </w:rPr>
            </w:pPr>
          </w:p>
        </w:tc>
        <w:tc>
          <w:tcPr>
            <w:tcW w:w="0" w:type="auto"/>
            <w:tcBorders>
              <w:top w:val="nil"/>
              <w:left w:val="nil"/>
              <w:bottom w:val="nil"/>
              <w:right w:val="nil"/>
            </w:tcBorders>
            <w:shd w:val="clear" w:color="000000" w:fill="FFFFFF"/>
            <w:noWrap/>
            <w:vAlign w:val="bottom"/>
          </w:tcPr>
          <w:p w14:paraId="480331D2" w14:textId="77777777" w:rsidR="00883691" w:rsidRPr="00883691" w:rsidRDefault="00883691" w:rsidP="00883691">
            <w:pPr>
              <w:jc w:val="right"/>
              <w:rPr>
                <w:sz w:val="22"/>
                <w:szCs w:val="22"/>
                <w:u w:val="double"/>
              </w:rPr>
            </w:pPr>
          </w:p>
        </w:tc>
        <w:tc>
          <w:tcPr>
            <w:tcW w:w="0" w:type="auto"/>
            <w:tcBorders>
              <w:top w:val="nil"/>
              <w:left w:val="nil"/>
              <w:bottom w:val="nil"/>
              <w:right w:val="single" w:sz="4" w:space="0" w:color="auto"/>
            </w:tcBorders>
            <w:shd w:val="clear" w:color="000000" w:fill="FFFFFF"/>
            <w:noWrap/>
            <w:vAlign w:val="bottom"/>
            <w:hideMark/>
          </w:tcPr>
          <w:p w14:paraId="3D9B1D68" w14:textId="77777777" w:rsidR="00883691" w:rsidRPr="00883691" w:rsidRDefault="00883691" w:rsidP="00883691">
            <w:pPr>
              <w:rPr>
                <w:sz w:val="22"/>
                <w:szCs w:val="22"/>
              </w:rPr>
            </w:pPr>
            <w:r w:rsidRPr="00883691">
              <w:rPr>
                <w:sz w:val="22"/>
                <w:szCs w:val="22"/>
              </w:rPr>
              <w:t> </w:t>
            </w:r>
          </w:p>
        </w:tc>
      </w:tr>
      <w:tr w:rsidR="00883691" w:rsidRPr="00883691" w14:paraId="55E08F21" w14:textId="77777777" w:rsidTr="00883691">
        <w:trPr>
          <w:trHeight w:val="300"/>
          <w:jc w:val="center"/>
        </w:trPr>
        <w:tc>
          <w:tcPr>
            <w:tcW w:w="0" w:type="auto"/>
            <w:tcBorders>
              <w:top w:val="nil"/>
              <w:left w:val="single" w:sz="4" w:space="0" w:color="auto"/>
              <w:bottom w:val="nil"/>
              <w:right w:val="nil"/>
            </w:tcBorders>
            <w:shd w:val="clear" w:color="000000" w:fill="FFFFFF"/>
            <w:noWrap/>
            <w:vAlign w:val="bottom"/>
            <w:hideMark/>
          </w:tcPr>
          <w:p w14:paraId="30E6D74D"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nil"/>
              <w:right w:val="nil"/>
            </w:tcBorders>
            <w:shd w:val="clear" w:color="000000" w:fill="FFFFFF"/>
            <w:noWrap/>
            <w:vAlign w:val="bottom"/>
            <w:hideMark/>
          </w:tcPr>
          <w:p w14:paraId="22DE6A96" w14:textId="77777777" w:rsidR="00883691" w:rsidRPr="00883691" w:rsidRDefault="00883691" w:rsidP="00883691">
            <w:pPr>
              <w:rPr>
                <w:sz w:val="22"/>
                <w:szCs w:val="22"/>
              </w:rPr>
            </w:pPr>
            <w:r w:rsidRPr="00883691">
              <w:rPr>
                <w:sz w:val="22"/>
                <w:szCs w:val="22"/>
              </w:rPr>
              <w:t> To reflect appropriate level of working capital.</w:t>
            </w:r>
          </w:p>
        </w:tc>
        <w:tc>
          <w:tcPr>
            <w:tcW w:w="0" w:type="auto"/>
            <w:tcBorders>
              <w:top w:val="nil"/>
              <w:left w:val="nil"/>
              <w:bottom w:val="nil"/>
              <w:right w:val="nil"/>
            </w:tcBorders>
            <w:shd w:val="clear" w:color="000000" w:fill="FFFFFF"/>
            <w:noWrap/>
            <w:vAlign w:val="bottom"/>
            <w:hideMark/>
          </w:tcPr>
          <w:p w14:paraId="49ABBD28" w14:textId="77777777" w:rsidR="00883691" w:rsidRPr="00883691" w:rsidRDefault="00883691" w:rsidP="00883691">
            <w:pPr>
              <w:jc w:val="right"/>
              <w:rPr>
                <w:rFonts w:ascii="Arial" w:hAnsi="Arial" w:cs="Arial"/>
                <w:color w:val="000000"/>
                <w:sz w:val="20"/>
                <w:szCs w:val="20"/>
              </w:rPr>
            </w:pPr>
            <w:r w:rsidRPr="00883691">
              <w:rPr>
                <w:sz w:val="22"/>
                <w:szCs w:val="22"/>
                <w:u w:val="double"/>
              </w:rPr>
              <w:t>$18,800</w:t>
            </w:r>
          </w:p>
        </w:tc>
        <w:tc>
          <w:tcPr>
            <w:tcW w:w="0" w:type="auto"/>
            <w:tcBorders>
              <w:top w:val="nil"/>
              <w:left w:val="nil"/>
              <w:bottom w:val="nil"/>
              <w:right w:val="nil"/>
            </w:tcBorders>
            <w:shd w:val="clear" w:color="000000" w:fill="FFFFFF"/>
            <w:noWrap/>
            <w:vAlign w:val="bottom"/>
            <w:hideMark/>
          </w:tcPr>
          <w:p w14:paraId="5C847801" w14:textId="77777777" w:rsidR="00883691" w:rsidRPr="00883691" w:rsidRDefault="00883691" w:rsidP="00883691">
            <w:pPr>
              <w:jc w:val="right"/>
              <w:rPr>
                <w:rFonts w:ascii="Arial" w:hAnsi="Arial" w:cs="Arial"/>
                <w:color w:val="000000"/>
                <w:sz w:val="20"/>
                <w:szCs w:val="20"/>
              </w:rPr>
            </w:pPr>
            <w:r w:rsidRPr="00883691">
              <w:rPr>
                <w:sz w:val="22"/>
                <w:szCs w:val="22"/>
                <w:u w:val="double"/>
              </w:rPr>
              <w:t xml:space="preserve">$151,135 </w:t>
            </w:r>
          </w:p>
        </w:tc>
        <w:tc>
          <w:tcPr>
            <w:tcW w:w="0" w:type="auto"/>
            <w:tcBorders>
              <w:top w:val="nil"/>
              <w:left w:val="nil"/>
              <w:bottom w:val="nil"/>
              <w:right w:val="single" w:sz="4" w:space="0" w:color="auto"/>
            </w:tcBorders>
            <w:shd w:val="clear" w:color="000000" w:fill="FFFFFF"/>
            <w:noWrap/>
            <w:vAlign w:val="bottom"/>
            <w:hideMark/>
          </w:tcPr>
          <w:p w14:paraId="60FC9B59" w14:textId="77777777" w:rsidR="00883691" w:rsidRPr="00883691" w:rsidRDefault="00883691" w:rsidP="00883691">
            <w:pPr>
              <w:rPr>
                <w:sz w:val="22"/>
                <w:szCs w:val="22"/>
                <w:u w:val="double"/>
              </w:rPr>
            </w:pPr>
          </w:p>
        </w:tc>
      </w:tr>
      <w:tr w:rsidR="00883691" w:rsidRPr="00883691" w14:paraId="6E797E54" w14:textId="77777777" w:rsidTr="00883691">
        <w:trPr>
          <w:trHeight w:val="300"/>
          <w:jc w:val="center"/>
        </w:trPr>
        <w:tc>
          <w:tcPr>
            <w:tcW w:w="0" w:type="auto"/>
            <w:tcBorders>
              <w:top w:val="nil"/>
              <w:left w:val="single" w:sz="4" w:space="0" w:color="auto"/>
              <w:bottom w:val="single" w:sz="4" w:space="0" w:color="auto"/>
              <w:right w:val="nil"/>
            </w:tcBorders>
            <w:shd w:val="clear" w:color="000000" w:fill="FFFFFF"/>
            <w:noWrap/>
            <w:vAlign w:val="bottom"/>
            <w:hideMark/>
          </w:tcPr>
          <w:p w14:paraId="22DFD11D" w14:textId="77777777" w:rsidR="00883691" w:rsidRPr="00883691" w:rsidRDefault="00883691" w:rsidP="00883691">
            <w:pPr>
              <w:jc w:val="center"/>
              <w:rPr>
                <w:sz w:val="22"/>
                <w:szCs w:val="22"/>
              </w:rPr>
            </w:pPr>
            <w:r w:rsidRPr="00883691">
              <w:rPr>
                <w:sz w:val="22"/>
                <w:szCs w:val="22"/>
              </w:rPr>
              <w:t> </w:t>
            </w:r>
          </w:p>
        </w:tc>
        <w:tc>
          <w:tcPr>
            <w:tcW w:w="0" w:type="auto"/>
            <w:tcBorders>
              <w:top w:val="nil"/>
              <w:left w:val="nil"/>
              <w:bottom w:val="single" w:sz="4" w:space="0" w:color="auto"/>
              <w:right w:val="nil"/>
            </w:tcBorders>
            <w:shd w:val="clear" w:color="000000" w:fill="FFFFFF"/>
            <w:noWrap/>
            <w:vAlign w:val="bottom"/>
            <w:hideMark/>
          </w:tcPr>
          <w:p w14:paraId="7F65FD21"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single" w:sz="4" w:space="0" w:color="auto"/>
              <w:right w:val="nil"/>
            </w:tcBorders>
            <w:shd w:val="clear" w:color="000000" w:fill="FFFFFF"/>
            <w:noWrap/>
            <w:vAlign w:val="bottom"/>
            <w:hideMark/>
          </w:tcPr>
          <w:p w14:paraId="06ACD2A7"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single" w:sz="4" w:space="0" w:color="auto"/>
              <w:right w:val="nil"/>
            </w:tcBorders>
            <w:shd w:val="clear" w:color="000000" w:fill="FFFFFF"/>
            <w:noWrap/>
            <w:vAlign w:val="bottom"/>
            <w:hideMark/>
          </w:tcPr>
          <w:p w14:paraId="2F1A074B" w14:textId="77777777" w:rsidR="00883691" w:rsidRPr="00883691" w:rsidRDefault="00883691" w:rsidP="00883691">
            <w:pPr>
              <w:rPr>
                <w:sz w:val="22"/>
                <w:szCs w:val="22"/>
              </w:rPr>
            </w:pPr>
            <w:r w:rsidRPr="00883691">
              <w:rPr>
                <w:sz w:val="22"/>
                <w:szCs w:val="22"/>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4968BAF" w14:textId="77777777" w:rsidR="00883691" w:rsidRPr="00883691" w:rsidRDefault="00883691" w:rsidP="00883691">
            <w:pPr>
              <w:rPr>
                <w:sz w:val="22"/>
                <w:szCs w:val="22"/>
              </w:rPr>
            </w:pPr>
            <w:r w:rsidRPr="00883691">
              <w:rPr>
                <w:sz w:val="22"/>
                <w:szCs w:val="22"/>
              </w:rPr>
              <w:t> </w:t>
            </w:r>
          </w:p>
        </w:tc>
      </w:tr>
    </w:tbl>
    <w:p w14:paraId="45F060D7" w14:textId="77777777" w:rsidR="00883691" w:rsidRPr="00883691" w:rsidRDefault="00883691" w:rsidP="00883691">
      <w:pPr>
        <w:spacing w:after="240"/>
        <w:jc w:val="both"/>
      </w:pPr>
    </w:p>
    <w:p w14:paraId="31BFE98E" w14:textId="77777777" w:rsidR="00883691" w:rsidRPr="00883691" w:rsidRDefault="00883691" w:rsidP="00883691">
      <w:pPr>
        <w:spacing w:after="240"/>
        <w:jc w:val="both"/>
        <w:sectPr w:rsidR="00883691" w:rsidRPr="00883691" w:rsidSect="00883691">
          <w:headerReference w:type="default" r:id="rId22"/>
          <w:footerReference w:type="default" r:id="rId23"/>
          <w:pgSz w:w="12240" w:h="15840" w:code="1"/>
          <w:pgMar w:top="1584" w:right="1440" w:bottom="1440" w:left="1440" w:header="720" w:footer="720" w:gutter="0"/>
          <w:cols w:space="720"/>
          <w:formProt w:val="0"/>
          <w:docGrid w:linePitch="360"/>
        </w:sectPr>
      </w:pPr>
    </w:p>
    <w:p w14:paraId="2A6FB112" w14:textId="77777777" w:rsidR="00883691" w:rsidRPr="00883691" w:rsidRDefault="00883691" w:rsidP="00883691">
      <w:pPr>
        <w:spacing w:after="240"/>
        <w:jc w:val="both"/>
      </w:pPr>
    </w:p>
    <w:tbl>
      <w:tblPr>
        <w:tblW w:w="13148" w:type="dxa"/>
        <w:jc w:val="center"/>
        <w:tblLayout w:type="fixed"/>
        <w:tblLook w:val="04A0" w:firstRow="1" w:lastRow="0" w:firstColumn="1" w:lastColumn="0" w:noHBand="0" w:noVBand="1"/>
      </w:tblPr>
      <w:tblGrid>
        <w:gridCol w:w="549"/>
        <w:gridCol w:w="2669"/>
        <w:gridCol w:w="1255"/>
        <w:gridCol w:w="1105"/>
        <w:gridCol w:w="1391"/>
        <w:gridCol w:w="1424"/>
        <w:gridCol w:w="1344"/>
        <w:gridCol w:w="1027"/>
        <w:gridCol w:w="924"/>
        <w:gridCol w:w="1163"/>
        <w:gridCol w:w="297"/>
      </w:tblGrid>
      <w:tr w:rsidR="00883691" w:rsidRPr="00883691" w14:paraId="4AF0680B" w14:textId="77777777" w:rsidTr="00883691">
        <w:trPr>
          <w:trHeight w:val="300"/>
          <w:jc w:val="center"/>
        </w:trPr>
        <w:tc>
          <w:tcPr>
            <w:tcW w:w="4473" w:type="dxa"/>
            <w:gridSpan w:val="3"/>
            <w:tcBorders>
              <w:top w:val="single" w:sz="4" w:space="0" w:color="auto"/>
              <w:left w:val="single" w:sz="4" w:space="0" w:color="auto"/>
              <w:bottom w:val="nil"/>
              <w:right w:val="nil"/>
            </w:tcBorders>
            <w:shd w:val="clear" w:color="000000" w:fill="FFFFFF"/>
            <w:noWrap/>
            <w:vAlign w:val="bottom"/>
            <w:hideMark/>
          </w:tcPr>
          <w:p w14:paraId="19E8DA21" w14:textId="77777777" w:rsidR="00883691" w:rsidRPr="00883691" w:rsidRDefault="00883691" w:rsidP="00883691">
            <w:pPr>
              <w:rPr>
                <w:rFonts w:ascii="Arial" w:hAnsi="Arial" w:cs="Arial"/>
                <w:b/>
                <w:bCs/>
              </w:rPr>
            </w:pPr>
            <w:bookmarkStart w:id="26" w:name="RANGE!A4:J34"/>
            <w:r w:rsidRPr="00883691">
              <w:rPr>
                <w:rFonts w:ascii="Arial" w:hAnsi="Arial" w:cs="Arial"/>
                <w:b/>
                <w:bCs/>
              </w:rPr>
              <w:t>Middleton Utility Company, LLC</w:t>
            </w:r>
            <w:bookmarkEnd w:id="26"/>
          </w:p>
        </w:tc>
        <w:tc>
          <w:tcPr>
            <w:tcW w:w="1105" w:type="dxa"/>
            <w:tcBorders>
              <w:top w:val="single" w:sz="4" w:space="0" w:color="auto"/>
              <w:left w:val="nil"/>
              <w:bottom w:val="nil"/>
              <w:right w:val="nil"/>
            </w:tcBorders>
            <w:shd w:val="clear" w:color="000000" w:fill="FFFFFF"/>
            <w:noWrap/>
            <w:vAlign w:val="bottom"/>
            <w:hideMark/>
          </w:tcPr>
          <w:p w14:paraId="1504EE9F" w14:textId="77777777" w:rsidR="00883691" w:rsidRPr="00883691" w:rsidRDefault="00883691" w:rsidP="00883691">
            <w:pPr>
              <w:rPr>
                <w:rFonts w:ascii="Arial" w:hAnsi="Arial" w:cs="Arial"/>
                <w:b/>
                <w:bCs/>
              </w:rPr>
            </w:pPr>
            <w:r w:rsidRPr="00883691">
              <w:rPr>
                <w:rFonts w:ascii="Arial" w:hAnsi="Arial" w:cs="Arial"/>
                <w:b/>
                <w:bCs/>
              </w:rPr>
              <w:t> </w:t>
            </w:r>
          </w:p>
        </w:tc>
        <w:tc>
          <w:tcPr>
            <w:tcW w:w="1391" w:type="dxa"/>
            <w:tcBorders>
              <w:top w:val="single" w:sz="4" w:space="0" w:color="auto"/>
              <w:left w:val="nil"/>
              <w:bottom w:val="nil"/>
              <w:right w:val="nil"/>
            </w:tcBorders>
            <w:shd w:val="clear" w:color="000000" w:fill="FFFFFF"/>
            <w:noWrap/>
            <w:vAlign w:val="bottom"/>
            <w:hideMark/>
          </w:tcPr>
          <w:p w14:paraId="7942F9F0" w14:textId="77777777" w:rsidR="00883691" w:rsidRPr="00883691" w:rsidRDefault="00883691" w:rsidP="00883691">
            <w:pPr>
              <w:rPr>
                <w:rFonts w:ascii="Arial" w:hAnsi="Arial" w:cs="Arial"/>
                <w:b/>
                <w:bCs/>
              </w:rPr>
            </w:pPr>
            <w:r w:rsidRPr="00883691">
              <w:rPr>
                <w:rFonts w:ascii="Arial" w:hAnsi="Arial" w:cs="Arial"/>
                <w:b/>
                <w:bCs/>
              </w:rPr>
              <w:t> </w:t>
            </w:r>
          </w:p>
        </w:tc>
        <w:tc>
          <w:tcPr>
            <w:tcW w:w="1424" w:type="dxa"/>
            <w:tcBorders>
              <w:top w:val="single" w:sz="4" w:space="0" w:color="auto"/>
              <w:left w:val="nil"/>
              <w:bottom w:val="nil"/>
              <w:right w:val="nil"/>
            </w:tcBorders>
            <w:shd w:val="clear" w:color="000000" w:fill="FFFFFF"/>
            <w:noWrap/>
            <w:vAlign w:val="bottom"/>
            <w:hideMark/>
          </w:tcPr>
          <w:p w14:paraId="197B6486" w14:textId="77777777" w:rsidR="00883691" w:rsidRPr="00883691" w:rsidRDefault="00883691" w:rsidP="00883691">
            <w:pPr>
              <w:rPr>
                <w:rFonts w:ascii="Arial" w:hAnsi="Arial" w:cs="Arial"/>
                <w:b/>
                <w:bCs/>
              </w:rPr>
            </w:pPr>
            <w:r w:rsidRPr="00883691">
              <w:rPr>
                <w:rFonts w:ascii="Arial" w:hAnsi="Arial" w:cs="Arial"/>
                <w:b/>
                <w:bCs/>
              </w:rPr>
              <w:t> </w:t>
            </w:r>
          </w:p>
        </w:tc>
        <w:tc>
          <w:tcPr>
            <w:tcW w:w="1344" w:type="dxa"/>
            <w:tcBorders>
              <w:top w:val="single" w:sz="4" w:space="0" w:color="auto"/>
              <w:left w:val="nil"/>
              <w:bottom w:val="nil"/>
              <w:right w:val="nil"/>
            </w:tcBorders>
            <w:shd w:val="clear" w:color="000000" w:fill="FFFFFF"/>
            <w:noWrap/>
            <w:vAlign w:val="bottom"/>
            <w:hideMark/>
          </w:tcPr>
          <w:p w14:paraId="2DCC37BB" w14:textId="77777777" w:rsidR="00883691" w:rsidRPr="00883691" w:rsidRDefault="00883691" w:rsidP="00883691">
            <w:pPr>
              <w:rPr>
                <w:rFonts w:ascii="Arial" w:hAnsi="Arial" w:cs="Arial"/>
                <w:b/>
                <w:bCs/>
              </w:rPr>
            </w:pPr>
            <w:r w:rsidRPr="00883691">
              <w:rPr>
                <w:rFonts w:ascii="Arial" w:hAnsi="Arial" w:cs="Arial"/>
                <w:b/>
                <w:bCs/>
              </w:rPr>
              <w:t> </w:t>
            </w:r>
          </w:p>
        </w:tc>
        <w:tc>
          <w:tcPr>
            <w:tcW w:w="3411" w:type="dxa"/>
            <w:gridSpan w:val="4"/>
            <w:tcBorders>
              <w:top w:val="single" w:sz="4" w:space="0" w:color="auto"/>
              <w:left w:val="nil"/>
              <w:bottom w:val="nil"/>
              <w:right w:val="single" w:sz="4" w:space="0" w:color="000000"/>
            </w:tcBorders>
            <w:shd w:val="clear" w:color="000000" w:fill="FFFFFF"/>
            <w:noWrap/>
            <w:vAlign w:val="bottom"/>
            <w:hideMark/>
          </w:tcPr>
          <w:p w14:paraId="0E82CC9D" w14:textId="77777777" w:rsidR="00883691" w:rsidRPr="00883691" w:rsidRDefault="00883691" w:rsidP="00883691">
            <w:pPr>
              <w:jc w:val="right"/>
              <w:rPr>
                <w:rFonts w:ascii="Arial" w:hAnsi="Arial" w:cs="Arial"/>
                <w:b/>
                <w:bCs/>
              </w:rPr>
            </w:pPr>
            <w:r w:rsidRPr="00883691">
              <w:rPr>
                <w:rFonts w:ascii="Arial" w:hAnsi="Arial" w:cs="Arial"/>
                <w:b/>
                <w:bCs/>
              </w:rPr>
              <w:t>Schedule No. 2</w:t>
            </w:r>
          </w:p>
        </w:tc>
      </w:tr>
      <w:tr w:rsidR="00883691" w:rsidRPr="00883691" w14:paraId="1A9C8F2F" w14:textId="77777777" w:rsidTr="00883691">
        <w:trPr>
          <w:trHeight w:val="300"/>
          <w:jc w:val="center"/>
        </w:trPr>
        <w:tc>
          <w:tcPr>
            <w:tcW w:w="5578" w:type="dxa"/>
            <w:gridSpan w:val="4"/>
            <w:tcBorders>
              <w:top w:val="nil"/>
              <w:left w:val="single" w:sz="4" w:space="0" w:color="auto"/>
              <w:bottom w:val="nil"/>
              <w:right w:val="nil"/>
            </w:tcBorders>
            <w:shd w:val="clear" w:color="000000" w:fill="FFFFFF"/>
            <w:noWrap/>
            <w:vAlign w:val="bottom"/>
            <w:hideMark/>
          </w:tcPr>
          <w:p w14:paraId="03D45301" w14:textId="77777777" w:rsidR="00883691" w:rsidRPr="00883691" w:rsidRDefault="00883691" w:rsidP="00883691">
            <w:pPr>
              <w:rPr>
                <w:rFonts w:ascii="Arial" w:hAnsi="Arial" w:cs="Arial"/>
                <w:b/>
                <w:bCs/>
              </w:rPr>
            </w:pPr>
            <w:r w:rsidRPr="00883691">
              <w:rPr>
                <w:rFonts w:ascii="Arial" w:hAnsi="Arial" w:cs="Arial"/>
                <w:b/>
                <w:bCs/>
              </w:rPr>
              <w:t>Capital Structure-13-Month Average</w:t>
            </w:r>
          </w:p>
        </w:tc>
        <w:tc>
          <w:tcPr>
            <w:tcW w:w="1391" w:type="dxa"/>
            <w:tcBorders>
              <w:top w:val="nil"/>
              <w:left w:val="nil"/>
              <w:bottom w:val="nil"/>
              <w:right w:val="nil"/>
            </w:tcBorders>
            <w:shd w:val="clear" w:color="000000" w:fill="FFFFFF"/>
            <w:noWrap/>
            <w:vAlign w:val="bottom"/>
            <w:hideMark/>
          </w:tcPr>
          <w:p w14:paraId="0380FB26" w14:textId="77777777" w:rsidR="00883691" w:rsidRPr="00883691" w:rsidRDefault="00883691" w:rsidP="00883691">
            <w:pPr>
              <w:rPr>
                <w:rFonts w:ascii="Arial" w:hAnsi="Arial" w:cs="Arial"/>
                <w:bCs/>
              </w:rPr>
            </w:pPr>
            <w:r w:rsidRPr="00883691">
              <w:rPr>
                <w:rFonts w:ascii="Arial" w:hAnsi="Arial" w:cs="Arial"/>
                <w:bCs/>
              </w:rPr>
              <w:t> </w:t>
            </w:r>
          </w:p>
        </w:tc>
        <w:tc>
          <w:tcPr>
            <w:tcW w:w="1424" w:type="dxa"/>
            <w:tcBorders>
              <w:top w:val="nil"/>
              <w:left w:val="nil"/>
              <w:bottom w:val="nil"/>
              <w:right w:val="nil"/>
            </w:tcBorders>
            <w:shd w:val="clear" w:color="000000" w:fill="FFFFFF"/>
            <w:noWrap/>
            <w:vAlign w:val="bottom"/>
            <w:hideMark/>
          </w:tcPr>
          <w:p w14:paraId="062F939C" w14:textId="77777777" w:rsidR="00883691" w:rsidRPr="00883691" w:rsidRDefault="00883691" w:rsidP="00883691">
            <w:pPr>
              <w:rPr>
                <w:rFonts w:ascii="Arial" w:hAnsi="Arial" w:cs="Arial"/>
                <w:bCs/>
              </w:rPr>
            </w:pPr>
            <w:r w:rsidRPr="00883691">
              <w:rPr>
                <w:rFonts w:ascii="Arial" w:hAnsi="Arial" w:cs="Arial"/>
                <w:bCs/>
              </w:rPr>
              <w:t> </w:t>
            </w:r>
          </w:p>
        </w:tc>
        <w:tc>
          <w:tcPr>
            <w:tcW w:w="1344" w:type="dxa"/>
            <w:tcBorders>
              <w:top w:val="nil"/>
              <w:left w:val="nil"/>
              <w:bottom w:val="nil"/>
              <w:right w:val="nil"/>
            </w:tcBorders>
            <w:shd w:val="clear" w:color="000000" w:fill="FFFFFF"/>
            <w:noWrap/>
            <w:vAlign w:val="bottom"/>
            <w:hideMark/>
          </w:tcPr>
          <w:p w14:paraId="6A3E80FD" w14:textId="77777777" w:rsidR="00883691" w:rsidRPr="00883691" w:rsidRDefault="00883691" w:rsidP="00883691">
            <w:pPr>
              <w:rPr>
                <w:rFonts w:ascii="Arial" w:hAnsi="Arial" w:cs="Arial"/>
                <w:b/>
                <w:bCs/>
              </w:rPr>
            </w:pPr>
            <w:r w:rsidRPr="00883691">
              <w:rPr>
                <w:rFonts w:ascii="Arial" w:hAnsi="Arial" w:cs="Arial"/>
                <w:b/>
                <w:bCs/>
              </w:rPr>
              <w:t> </w:t>
            </w:r>
          </w:p>
        </w:tc>
        <w:tc>
          <w:tcPr>
            <w:tcW w:w="3411" w:type="dxa"/>
            <w:gridSpan w:val="4"/>
            <w:tcBorders>
              <w:top w:val="nil"/>
              <w:left w:val="nil"/>
              <w:bottom w:val="nil"/>
              <w:right w:val="single" w:sz="4" w:space="0" w:color="000000"/>
            </w:tcBorders>
            <w:shd w:val="clear" w:color="000000" w:fill="FFFFFF"/>
            <w:noWrap/>
            <w:vAlign w:val="bottom"/>
            <w:hideMark/>
          </w:tcPr>
          <w:p w14:paraId="7AE76863"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042A9174" w14:textId="77777777" w:rsidTr="00883691">
        <w:trPr>
          <w:trHeight w:val="300"/>
          <w:jc w:val="center"/>
        </w:trPr>
        <w:tc>
          <w:tcPr>
            <w:tcW w:w="4473" w:type="dxa"/>
            <w:gridSpan w:val="3"/>
            <w:tcBorders>
              <w:top w:val="nil"/>
              <w:left w:val="single" w:sz="4" w:space="0" w:color="auto"/>
              <w:bottom w:val="single" w:sz="4" w:space="0" w:color="auto"/>
              <w:right w:val="nil"/>
            </w:tcBorders>
            <w:shd w:val="clear" w:color="000000" w:fill="FFFFFF"/>
            <w:noWrap/>
            <w:vAlign w:val="bottom"/>
            <w:hideMark/>
          </w:tcPr>
          <w:p w14:paraId="032DC33D" w14:textId="77777777" w:rsidR="00883691" w:rsidRPr="00883691" w:rsidRDefault="00883691" w:rsidP="00883691">
            <w:pPr>
              <w:rPr>
                <w:rFonts w:ascii="Arial" w:hAnsi="Arial" w:cs="Arial"/>
                <w:b/>
                <w:bCs/>
              </w:rPr>
            </w:pPr>
            <w:r w:rsidRPr="00883691">
              <w:rPr>
                <w:rFonts w:ascii="Arial" w:hAnsi="Arial" w:cs="Arial"/>
                <w:b/>
                <w:bCs/>
              </w:rPr>
              <w:t>80% Design Capacity</w:t>
            </w:r>
          </w:p>
        </w:tc>
        <w:tc>
          <w:tcPr>
            <w:tcW w:w="1105" w:type="dxa"/>
            <w:tcBorders>
              <w:top w:val="nil"/>
              <w:left w:val="nil"/>
              <w:bottom w:val="nil"/>
              <w:right w:val="nil"/>
            </w:tcBorders>
            <w:shd w:val="clear" w:color="000000" w:fill="FFFFFF"/>
            <w:noWrap/>
            <w:vAlign w:val="bottom"/>
            <w:hideMark/>
          </w:tcPr>
          <w:p w14:paraId="0DA7A161" w14:textId="77777777" w:rsidR="00883691" w:rsidRPr="00883691" w:rsidRDefault="00883691" w:rsidP="00883691">
            <w:pPr>
              <w:rPr>
                <w:rFonts w:ascii="Arial" w:hAnsi="Arial" w:cs="Arial"/>
                <w:b/>
                <w:bCs/>
              </w:rPr>
            </w:pPr>
            <w:r w:rsidRPr="00883691">
              <w:rPr>
                <w:rFonts w:ascii="Arial" w:hAnsi="Arial" w:cs="Arial"/>
                <w:b/>
                <w:bCs/>
              </w:rPr>
              <w:t> </w:t>
            </w:r>
          </w:p>
        </w:tc>
        <w:tc>
          <w:tcPr>
            <w:tcW w:w="1391" w:type="dxa"/>
            <w:tcBorders>
              <w:top w:val="nil"/>
              <w:left w:val="nil"/>
              <w:bottom w:val="nil"/>
              <w:right w:val="nil"/>
            </w:tcBorders>
            <w:shd w:val="clear" w:color="000000" w:fill="FFFFFF"/>
            <w:noWrap/>
            <w:vAlign w:val="bottom"/>
            <w:hideMark/>
          </w:tcPr>
          <w:p w14:paraId="72E6ABC7" w14:textId="77777777" w:rsidR="00883691" w:rsidRPr="00883691" w:rsidRDefault="00883691" w:rsidP="00883691">
            <w:pPr>
              <w:rPr>
                <w:rFonts w:ascii="Arial" w:hAnsi="Arial" w:cs="Arial"/>
                <w:bCs/>
              </w:rPr>
            </w:pPr>
            <w:r w:rsidRPr="00883691">
              <w:rPr>
                <w:rFonts w:ascii="Arial" w:hAnsi="Arial" w:cs="Arial"/>
                <w:bCs/>
              </w:rPr>
              <w:t> </w:t>
            </w:r>
          </w:p>
        </w:tc>
        <w:tc>
          <w:tcPr>
            <w:tcW w:w="1424" w:type="dxa"/>
            <w:tcBorders>
              <w:top w:val="nil"/>
              <w:left w:val="nil"/>
              <w:bottom w:val="nil"/>
              <w:right w:val="nil"/>
            </w:tcBorders>
            <w:shd w:val="clear" w:color="000000" w:fill="FFFFFF"/>
            <w:noWrap/>
            <w:vAlign w:val="bottom"/>
            <w:hideMark/>
          </w:tcPr>
          <w:p w14:paraId="1658E236" w14:textId="77777777" w:rsidR="00883691" w:rsidRPr="00883691" w:rsidRDefault="00883691" w:rsidP="00883691">
            <w:pPr>
              <w:rPr>
                <w:rFonts w:ascii="Arial" w:hAnsi="Arial" w:cs="Arial"/>
                <w:bCs/>
              </w:rPr>
            </w:pPr>
            <w:r w:rsidRPr="00883691">
              <w:rPr>
                <w:rFonts w:ascii="Arial" w:hAnsi="Arial" w:cs="Arial"/>
                <w:bCs/>
              </w:rPr>
              <w:t> </w:t>
            </w:r>
          </w:p>
        </w:tc>
        <w:tc>
          <w:tcPr>
            <w:tcW w:w="1344" w:type="dxa"/>
            <w:tcBorders>
              <w:top w:val="nil"/>
              <w:left w:val="nil"/>
              <w:bottom w:val="nil"/>
              <w:right w:val="nil"/>
            </w:tcBorders>
            <w:shd w:val="clear" w:color="000000" w:fill="FFFFFF"/>
            <w:noWrap/>
            <w:vAlign w:val="bottom"/>
            <w:hideMark/>
          </w:tcPr>
          <w:p w14:paraId="6AEB0143" w14:textId="77777777" w:rsidR="00883691" w:rsidRPr="00883691" w:rsidRDefault="00883691" w:rsidP="00883691">
            <w:pPr>
              <w:rPr>
                <w:rFonts w:ascii="Arial" w:hAnsi="Arial" w:cs="Arial"/>
                <w:b/>
                <w:bCs/>
              </w:rPr>
            </w:pPr>
            <w:r w:rsidRPr="00883691">
              <w:rPr>
                <w:rFonts w:ascii="Arial" w:hAnsi="Arial" w:cs="Arial"/>
                <w:b/>
                <w:bCs/>
              </w:rPr>
              <w:t> </w:t>
            </w:r>
          </w:p>
        </w:tc>
        <w:tc>
          <w:tcPr>
            <w:tcW w:w="1027" w:type="dxa"/>
            <w:tcBorders>
              <w:top w:val="nil"/>
              <w:left w:val="nil"/>
              <w:bottom w:val="nil"/>
              <w:right w:val="nil"/>
            </w:tcBorders>
            <w:shd w:val="clear" w:color="000000" w:fill="FFFFFF"/>
            <w:noWrap/>
            <w:vAlign w:val="bottom"/>
            <w:hideMark/>
          </w:tcPr>
          <w:p w14:paraId="549C6AC3" w14:textId="77777777" w:rsidR="00883691" w:rsidRPr="00883691" w:rsidRDefault="00883691" w:rsidP="00883691">
            <w:pPr>
              <w:rPr>
                <w:rFonts w:ascii="Arial" w:hAnsi="Arial" w:cs="Arial"/>
                <w:b/>
                <w:bCs/>
              </w:rPr>
            </w:pPr>
            <w:r w:rsidRPr="00883691">
              <w:rPr>
                <w:rFonts w:ascii="Arial" w:hAnsi="Arial" w:cs="Arial"/>
                <w:b/>
                <w:bCs/>
              </w:rPr>
              <w:t> </w:t>
            </w:r>
          </w:p>
        </w:tc>
        <w:tc>
          <w:tcPr>
            <w:tcW w:w="924" w:type="dxa"/>
            <w:tcBorders>
              <w:top w:val="nil"/>
              <w:left w:val="nil"/>
              <w:bottom w:val="nil"/>
              <w:right w:val="nil"/>
            </w:tcBorders>
            <w:shd w:val="clear" w:color="000000" w:fill="FFFFFF"/>
            <w:noWrap/>
            <w:vAlign w:val="bottom"/>
            <w:hideMark/>
          </w:tcPr>
          <w:p w14:paraId="0FB8ABC3" w14:textId="77777777" w:rsidR="00883691" w:rsidRPr="00883691" w:rsidRDefault="00883691" w:rsidP="00883691">
            <w:pPr>
              <w:rPr>
                <w:rFonts w:ascii="Arial" w:hAnsi="Arial" w:cs="Arial"/>
                <w:b/>
                <w:bCs/>
              </w:rPr>
            </w:pPr>
            <w:r w:rsidRPr="00883691">
              <w:rPr>
                <w:rFonts w:ascii="Arial" w:hAnsi="Arial" w:cs="Arial"/>
                <w:b/>
                <w:bCs/>
              </w:rPr>
              <w:t> </w:t>
            </w:r>
          </w:p>
        </w:tc>
        <w:tc>
          <w:tcPr>
            <w:tcW w:w="1163" w:type="dxa"/>
            <w:tcBorders>
              <w:top w:val="nil"/>
              <w:left w:val="nil"/>
              <w:bottom w:val="nil"/>
              <w:right w:val="nil"/>
            </w:tcBorders>
            <w:shd w:val="clear" w:color="000000" w:fill="FFFFFF"/>
            <w:noWrap/>
            <w:vAlign w:val="bottom"/>
            <w:hideMark/>
          </w:tcPr>
          <w:p w14:paraId="3AA2010D" w14:textId="77777777" w:rsidR="00883691" w:rsidRPr="00883691" w:rsidRDefault="00883691" w:rsidP="00883691">
            <w:pPr>
              <w:rPr>
                <w:rFonts w:ascii="Arial" w:hAnsi="Arial" w:cs="Arial"/>
              </w:rPr>
            </w:pPr>
            <w:r w:rsidRPr="00883691">
              <w:rPr>
                <w:rFonts w:ascii="Arial" w:hAnsi="Arial" w:cs="Arial"/>
              </w:rPr>
              <w:t> </w:t>
            </w:r>
          </w:p>
        </w:tc>
        <w:tc>
          <w:tcPr>
            <w:tcW w:w="297" w:type="dxa"/>
            <w:tcBorders>
              <w:top w:val="nil"/>
              <w:left w:val="nil"/>
              <w:bottom w:val="nil"/>
              <w:right w:val="single" w:sz="4" w:space="0" w:color="auto"/>
            </w:tcBorders>
            <w:shd w:val="clear" w:color="000000" w:fill="FFFFFF"/>
            <w:noWrap/>
            <w:vAlign w:val="bottom"/>
            <w:hideMark/>
          </w:tcPr>
          <w:p w14:paraId="740F25D0"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1B1B34A8" w14:textId="77777777" w:rsidTr="00883691">
        <w:trPr>
          <w:trHeight w:val="300"/>
          <w:jc w:val="center"/>
        </w:trPr>
        <w:tc>
          <w:tcPr>
            <w:tcW w:w="549" w:type="dxa"/>
            <w:tcBorders>
              <w:top w:val="nil"/>
              <w:left w:val="single" w:sz="4" w:space="0" w:color="auto"/>
              <w:bottom w:val="nil"/>
              <w:right w:val="nil"/>
            </w:tcBorders>
            <w:shd w:val="clear" w:color="000000" w:fill="FFFFFF"/>
            <w:noWrap/>
            <w:vAlign w:val="center"/>
            <w:hideMark/>
          </w:tcPr>
          <w:p w14:paraId="701AD067" w14:textId="77777777" w:rsidR="00883691" w:rsidRPr="00883691" w:rsidRDefault="00883691" w:rsidP="00883691">
            <w:pPr>
              <w:rPr>
                <w:b/>
                <w:bCs/>
                <w:sz w:val="22"/>
                <w:szCs w:val="22"/>
              </w:rPr>
            </w:pPr>
            <w:r w:rsidRPr="00883691">
              <w:rPr>
                <w:b/>
                <w:bCs/>
                <w:sz w:val="22"/>
                <w:szCs w:val="22"/>
              </w:rPr>
              <w:t> </w:t>
            </w:r>
          </w:p>
        </w:tc>
        <w:tc>
          <w:tcPr>
            <w:tcW w:w="2669" w:type="dxa"/>
            <w:vMerge w:val="restart"/>
            <w:tcBorders>
              <w:top w:val="nil"/>
              <w:left w:val="nil"/>
              <w:bottom w:val="single" w:sz="4" w:space="0" w:color="000000"/>
              <w:right w:val="nil"/>
            </w:tcBorders>
            <w:shd w:val="clear" w:color="000000" w:fill="FFFFFF"/>
            <w:noWrap/>
            <w:vAlign w:val="center"/>
            <w:hideMark/>
          </w:tcPr>
          <w:p w14:paraId="4FB9E146" w14:textId="77777777" w:rsidR="00883691" w:rsidRPr="00883691" w:rsidRDefault="00883691" w:rsidP="00883691">
            <w:pPr>
              <w:jc w:val="center"/>
              <w:rPr>
                <w:b/>
                <w:bCs/>
                <w:sz w:val="22"/>
                <w:szCs w:val="22"/>
              </w:rPr>
            </w:pPr>
            <w:r w:rsidRPr="00883691">
              <w:rPr>
                <w:b/>
                <w:bCs/>
                <w:sz w:val="22"/>
                <w:szCs w:val="22"/>
              </w:rPr>
              <w:t>Description</w:t>
            </w:r>
          </w:p>
        </w:tc>
        <w:tc>
          <w:tcPr>
            <w:tcW w:w="1255" w:type="dxa"/>
            <w:vMerge w:val="restart"/>
            <w:tcBorders>
              <w:top w:val="single" w:sz="4" w:space="0" w:color="auto"/>
              <w:left w:val="nil"/>
              <w:bottom w:val="single" w:sz="4" w:space="0" w:color="000000"/>
              <w:right w:val="nil"/>
            </w:tcBorders>
            <w:shd w:val="clear" w:color="000000" w:fill="FFFFFF"/>
            <w:vAlign w:val="center"/>
            <w:hideMark/>
          </w:tcPr>
          <w:p w14:paraId="29041CF6" w14:textId="77777777" w:rsidR="00883691" w:rsidRPr="00883691" w:rsidRDefault="00883691" w:rsidP="00883691">
            <w:pPr>
              <w:jc w:val="center"/>
              <w:rPr>
                <w:b/>
                <w:bCs/>
                <w:sz w:val="22"/>
                <w:szCs w:val="22"/>
              </w:rPr>
            </w:pPr>
            <w:r w:rsidRPr="00883691">
              <w:rPr>
                <w:b/>
                <w:bCs/>
                <w:sz w:val="22"/>
                <w:szCs w:val="22"/>
              </w:rPr>
              <w:t>Total           Capital</w:t>
            </w:r>
          </w:p>
        </w:tc>
        <w:tc>
          <w:tcPr>
            <w:tcW w:w="1105" w:type="dxa"/>
            <w:vMerge w:val="restart"/>
            <w:tcBorders>
              <w:top w:val="single" w:sz="4" w:space="0" w:color="auto"/>
              <w:left w:val="nil"/>
              <w:right w:val="nil"/>
            </w:tcBorders>
            <w:shd w:val="clear" w:color="000000" w:fill="FFFFFF"/>
            <w:noWrap/>
            <w:vAlign w:val="center"/>
            <w:hideMark/>
          </w:tcPr>
          <w:p w14:paraId="1DD7DDBD" w14:textId="77777777" w:rsidR="00883691" w:rsidRPr="00883691" w:rsidRDefault="00883691" w:rsidP="00883691">
            <w:pPr>
              <w:jc w:val="center"/>
              <w:rPr>
                <w:b/>
                <w:bCs/>
                <w:sz w:val="22"/>
                <w:szCs w:val="22"/>
              </w:rPr>
            </w:pPr>
            <w:r w:rsidRPr="00883691">
              <w:rPr>
                <w:b/>
                <w:bCs/>
                <w:sz w:val="22"/>
                <w:szCs w:val="22"/>
              </w:rPr>
              <w:t>Specific</w:t>
            </w:r>
          </w:p>
          <w:p w14:paraId="7D62635D" w14:textId="77777777" w:rsidR="00883691" w:rsidRPr="00883691" w:rsidRDefault="00883691" w:rsidP="00883691">
            <w:pPr>
              <w:jc w:val="center"/>
              <w:rPr>
                <w:b/>
                <w:bCs/>
                <w:sz w:val="22"/>
                <w:szCs w:val="22"/>
              </w:rPr>
            </w:pPr>
            <w:r w:rsidRPr="00883691">
              <w:rPr>
                <w:b/>
                <w:bCs/>
                <w:sz w:val="22"/>
                <w:szCs w:val="22"/>
              </w:rPr>
              <w:t>Adjust-</w:t>
            </w:r>
          </w:p>
          <w:p w14:paraId="428AE078" w14:textId="77777777" w:rsidR="00883691" w:rsidRPr="00883691" w:rsidRDefault="00883691" w:rsidP="00883691">
            <w:pPr>
              <w:jc w:val="center"/>
              <w:rPr>
                <w:b/>
                <w:bCs/>
                <w:sz w:val="22"/>
                <w:szCs w:val="22"/>
              </w:rPr>
            </w:pPr>
            <w:r w:rsidRPr="00883691">
              <w:rPr>
                <w:b/>
                <w:bCs/>
                <w:sz w:val="22"/>
                <w:szCs w:val="22"/>
              </w:rPr>
              <w:t>ments</w:t>
            </w:r>
          </w:p>
        </w:tc>
        <w:tc>
          <w:tcPr>
            <w:tcW w:w="1391" w:type="dxa"/>
            <w:vMerge w:val="restart"/>
            <w:tcBorders>
              <w:top w:val="single" w:sz="4" w:space="0" w:color="auto"/>
              <w:left w:val="nil"/>
              <w:right w:val="nil"/>
            </w:tcBorders>
            <w:shd w:val="clear" w:color="000000" w:fill="FFFFFF"/>
            <w:noWrap/>
            <w:vAlign w:val="center"/>
            <w:hideMark/>
          </w:tcPr>
          <w:p w14:paraId="64D234D5" w14:textId="77777777" w:rsidR="00883691" w:rsidRPr="00883691" w:rsidRDefault="00883691" w:rsidP="00883691">
            <w:pPr>
              <w:jc w:val="center"/>
              <w:rPr>
                <w:b/>
                <w:bCs/>
                <w:sz w:val="22"/>
                <w:szCs w:val="22"/>
              </w:rPr>
            </w:pPr>
            <w:r w:rsidRPr="00883691">
              <w:rPr>
                <w:b/>
                <w:bCs/>
                <w:sz w:val="22"/>
                <w:szCs w:val="22"/>
              </w:rPr>
              <w:t>Subtotal</w:t>
            </w:r>
          </w:p>
          <w:p w14:paraId="6F41B607" w14:textId="77777777" w:rsidR="00883691" w:rsidRPr="00883691" w:rsidRDefault="00883691" w:rsidP="00883691">
            <w:pPr>
              <w:jc w:val="center"/>
              <w:rPr>
                <w:b/>
                <w:bCs/>
                <w:sz w:val="22"/>
                <w:szCs w:val="22"/>
              </w:rPr>
            </w:pPr>
            <w:r w:rsidRPr="00883691">
              <w:rPr>
                <w:b/>
                <w:bCs/>
                <w:sz w:val="22"/>
                <w:szCs w:val="22"/>
              </w:rPr>
              <w:t>Adjusted</w:t>
            </w:r>
          </w:p>
          <w:p w14:paraId="46F124E7" w14:textId="77777777" w:rsidR="00883691" w:rsidRPr="00883691" w:rsidRDefault="00883691" w:rsidP="00883691">
            <w:pPr>
              <w:jc w:val="center"/>
              <w:rPr>
                <w:b/>
                <w:bCs/>
                <w:sz w:val="22"/>
                <w:szCs w:val="22"/>
              </w:rPr>
            </w:pPr>
            <w:r w:rsidRPr="00883691">
              <w:rPr>
                <w:b/>
                <w:bCs/>
                <w:sz w:val="22"/>
                <w:szCs w:val="22"/>
              </w:rPr>
              <w:t>Capital</w:t>
            </w:r>
          </w:p>
        </w:tc>
        <w:tc>
          <w:tcPr>
            <w:tcW w:w="1424" w:type="dxa"/>
            <w:vMerge w:val="restart"/>
            <w:tcBorders>
              <w:top w:val="single" w:sz="4" w:space="0" w:color="auto"/>
              <w:left w:val="nil"/>
              <w:right w:val="nil"/>
            </w:tcBorders>
            <w:shd w:val="clear" w:color="000000" w:fill="FFFFFF"/>
            <w:noWrap/>
            <w:vAlign w:val="center"/>
            <w:hideMark/>
          </w:tcPr>
          <w:p w14:paraId="2C217D39" w14:textId="77777777" w:rsidR="00883691" w:rsidRPr="00883691" w:rsidRDefault="00883691" w:rsidP="00883691">
            <w:pPr>
              <w:jc w:val="center"/>
              <w:rPr>
                <w:b/>
                <w:bCs/>
                <w:sz w:val="22"/>
                <w:szCs w:val="22"/>
              </w:rPr>
            </w:pPr>
            <w:r w:rsidRPr="00883691">
              <w:rPr>
                <w:b/>
                <w:bCs/>
                <w:sz w:val="22"/>
                <w:szCs w:val="22"/>
              </w:rPr>
              <w:t>Prorata</w:t>
            </w:r>
          </w:p>
          <w:p w14:paraId="1BCDBC3D" w14:textId="77777777" w:rsidR="00883691" w:rsidRPr="00883691" w:rsidRDefault="00883691" w:rsidP="00883691">
            <w:pPr>
              <w:jc w:val="center"/>
              <w:rPr>
                <w:b/>
                <w:bCs/>
                <w:sz w:val="22"/>
                <w:szCs w:val="22"/>
              </w:rPr>
            </w:pPr>
            <w:r w:rsidRPr="00883691">
              <w:rPr>
                <w:b/>
                <w:bCs/>
                <w:sz w:val="22"/>
                <w:szCs w:val="22"/>
              </w:rPr>
              <w:t>Adjust-</w:t>
            </w:r>
          </w:p>
          <w:p w14:paraId="3EBB4368" w14:textId="77777777" w:rsidR="00883691" w:rsidRPr="00883691" w:rsidRDefault="00883691" w:rsidP="00883691">
            <w:pPr>
              <w:jc w:val="center"/>
              <w:rPr>
                <w:b/>
                <w:bCs/>
                <w:sz w:val="22"/>
                <w:szCs w:val="22"/>
              </w:rPr>
            </w:pPr>
            <w:r w:rsidRPr="00883691">
              <w:rPr>
                <w:b/>
                <w:bCs/>
                <w:sz w:val="22"/>
                <w:szCs w:val="22"/>
              </w:rPr>
              <w:t>ments</w:t>
            </w:r>
          </w:p>
        </w:tc>
        <w:tc>
          <w:tcPr>
            <w:tcW w:w="1344" w:type="dxa"/>
            <w:tcBorders>
              <w:top w:val="single" w:sz="4" w:space="0" w:color="auto"/>
              <w:left w:val="nil"/>
              <w:bottom w:val="nil"/>
              <w:right w:val="nil"/>
            </w:tcBorders>
            <w:shd w:val="clear" w:color="000000" w:fill="FFFFFF"/>
            <w:noWrap/>
            <w:vAlign w:val="center"/>
            <w:hideMark/>
          </w:tcPr>
          <w:p w14:paraId="3115BF0E" w14:textId="77777777" w:rsidR="00883691" w:rsidRPr="00883691" w:rsidRDefault="00883691" w:rsidP="00883691">
            <w:pPr>
              <w:jc w:val="center"/>
              <w:rPr>
                <w:b/>
                <w:bCs/>
                <w:sz w:val="22"/>
                <w:szCs w:val="22"/>
              </w:rPr>
            </w:pPr>
            <w:r w:rsidRPr="00883691">
              <w:rPr>
                <w:b/>
                <w:bCs/>
                <w:sz w:val="22"/>
                <w:szCs w:val="22"/>
              </w:rPr>
              <w:t>Capital</w:t>
            </w:r>
          </w:p>
        </w:tc>
        <w:tc>
          <w:tcPr>
            <w:tcW w:w="1027" w:type="dxa"/>
            <w:vMerge w:val="restart"/>
            <w:tcBorders>
              <w:top w:val="single" w:sz="4" w:space="0" w:color="auto"/>
              <w:left w:val="nil"/>
              <w:bottom w:val="single" w:sz="4" w:space="0" w:color="000000"/>
              <w:right w:val="nil"/>
            </w:tcBorders>
            <w:shd w:val="clear" w:color="000000" w:fill="FFFFFF"/>
            <w:noWrap/>
            <w:vAlign w:val="center"/>
            <w:hideMark/>
          </w:tcPr>
          <w:p w14:paraId="2A4F407F" w14:textId="77777777" w:rsidR="00883691" w:rsidRPr="00883691" w:rsidRDefault="00883691" w:rsidP="00883691">
            <w:pPr>
              <w:jc w:val="center"/>
              <w:rPr>
                <w:b/>
                <w:bCs/>
                <w:sz w:val="22"/>
                <w:szCs w:val="22"/>
              </w:rPr>
            </w:pPr>
            <w:r w:rsidRPr="00883691">
              <w:rPr>
                <w:b/>
                <w:bCs/>
                <w:sz w:val="22"/>
                <w:szCs w:val="22"/>
              </w:rPr>
              <w:t>Ratio</w:t>
            </w:r>
          </w:p>
        </w:tc>
        <w:tc>
          <w:tcPr>
            <w:tcW w:w="924" w:type="dxa"/>
            <w:vMerge w:val="restart"/>
            <w:tcBorders>
              <w:top w:val="single" w:sz="4" w:space="0" w:color="auto"/>
              <w:left w:val="nil"/>
              <w:bottom w:val="single" w:sz="4" w:space="0" w:color="000000"/>
              <w:right w:val="nil"/>
            </w:tcBorders>
            <w:shd w:val="clear" w:color="000000" w:fill="FFFFFF"/>
            <w:vAlign w:val="center"/>
            <w:hideMark/>
          </w:tcPr>
          <w:p w14:paraId="3D6A1BC2" w14:textId="77777777" w:rsidR="00883691" w:rsidRPr="00883691" w:rsidRDefault="00883691" w:rsidP="00883691">
            <w:pPr>
              <w:jc w:val="center"/>
              <w:rPr>
                <w:b/>
                <w:bCs/>
                <w:sz w:val="22"/>
                <w:szCs w:val="22"/>
              </w:rPr>
            </w:pPr>
            <w:r w:rsidRPr="00883691">
              <w:rPr>
                <w:b/>
                <w:bCs/>
                <w:sz w:val="22"/>
                <w:szCs w:val="22"/>
              </w:rPr>
              <w:t>Cost Rate</w:t>
            </w:r>
          </w:p>
        </w:tc>
        <w:tc>
          <w:tcPr>
            <w:tcW w:w="1163" w:type="dxa"/>
            <w:vMerge w:val="restart"/>
            <w:tcBorders>
              <w:top w:val="single" w:sz="4" w:space="0" w:color="auto"/>
              <w:left w:val="nil"/>
              <w:bottom w:val="single" w:sz="4" w:space="0" w:color="000000"/>
              <w:right w:val="nil"/>
            </w:tcBorders>
            <w:shd w:val="clear" w:color="000000" w:fill="FFFFFF"/>
            <w:vAlign w:val="center"/>
            <w:hideMark/>
          </w:tcPr>
          <w:p w14:paraId="2AB7B03A" w14:textId="77777777" w:rsidR="00883691" w:rsidRPr="00883691" w:rsidRDefault="00883691" w:rsidP="00883691">
            <w:pPr>
              <w:jc w:val="center"/>
              <w:rPr>
                <w:b/>
                <w:bCs/>
                <w:sz w:val="22"/>
                <w:szCs w:val="22"/>
              </w:rPr>
            </w:pPr>
            <w:r w:rsidRPr="00883691">
              <w:rPr>
                <w:b/>
                <w:bCs/>
                <w:sz w:val="22"/>
                <w:szCs w:val="22"/>
              </w:rPr>
              <w:t>Weighted Cost</w:t>
            </w:r>
          </w:p>
        </w:tc>
        <w:tc>
          <w:tcPr>
            <w:tcW w:w="297" w:type="dxa"/>
            <w:tcBorders>
              <w:top w:val="single" w:sz="4" w:space="0" w:color="auto"/>
              <w:left w:val="nil"/>
              <w:bottom w:val="nil"/>
              <w:right w:val="single" w:sz="4" w:space="0" w:color="auto"/>
            </w:tcBorders>
            <w:shd w:val="clear" w:color="000000" w:fill="FFFFFF"/>
            <w:noWrap/>
            <w:vAlign w:val="center"/>
            <w:hideMark/>
          </w:tcPr>
          <w:p w14:paraId="63F0773C" w14:textId="77777777" w:rsidR="00883691" w:rsidRPr="00883691" w:rsidRDefault="00883691" w:rsidP="00883691">
            <w:pPr>
              <w:rPr>
                <w:b/>
                <w:bCs/>
                <w:sz w:val="22"/>
                <w:szCs w:val="22"/>
              </w:rPr>
            </w:pPr>
            <w:r w:rsidRPr="00883691">
              <w:rPr>
                <w:b/>
                <w:bCs/>
                <w:sz w:val="22"/>
                <w:szCs w:val="22"/>
              </w:rPr>
              <w:t> </w:t>
            </w:r>
          </w:p>
        </w:tc>
      </w:tr>
      <w:tr w:rsidR="00883691" w:rsidRPr="00883691" w14:paraId="4FFE66F3" w14:textId="77777777" w:rsidTr="00883691">
        <w:trPr>
          <w:trHeight w:val="300"/>
          <w:jc w:val="center"/>
        </w:trPr>
        <w:tc>
          <w:tcPr>
            <w:tcW w:w="549" w:type="dxa"/>
            <w:tcBorders>
              <w:top w:val="nil"/>
              <w:left w:val="single" w:sz="4" w:space="0" w:color="auto"/>
              <w:bottom w:val="nil"/>
              <w:right w:val="nil"/>
            </w:tcBorders>
            <w:shd w:val="clear" w:color="000000" w:fill="FFFFFF"/>
            <w:noWrap/>
            <w:vAlign w:val="center"/>
            <w:hideMark/>
          </w:tcPr>
          <w:p w14:paraId="7DBFCE2B" w14:textId="77777777" w:rsidR="00883691" w:rsidRPr="00883691" w:rsidRDefault="00883691" w:rsidP="00883691">
            <w:pPr>
              <w:rPr>
                <w:b/>
                <w:bCs/>
                <w:sz w:val="22"/>
                <w:szCs w:val="22"/>
              </w:rPr>
            </w:pPr>
            <w:r w:rsidRPr="00883691">
              <w:rPr>
                <w:b/>
                <w:bCs/>
                <w:sz w:val="22"/>
                <w:szCs w:val="22"/>
              </w:rPr>
              <w:t> </w:t>
            </w:r>
          </w:p>
        </w:tc>
        <w:tc>
          <w:tcPr>
            <w:tcW w:w="2669" w:type="dxa"/>
            <w:vMerge/>
            <w:tcBorders>
              <w:top w:val="nil"/>
              <w:left w:val="nil"/>
              <w:bottom w:val="single" w:sz="4" w:space="0" w:color="000000"/>
              <w:right w:val="nil"/>
            </w:tcBorders>
            <w:vAlign w:val="center"/>
            <w:hideMark/>
          </w:tcPr>
          <w:p w14:paraId="42555037" w14:textId="77777777" w:rsidR="00883691" w:rsidRPr="00883691" w:rsidRDefault="00883691" w:rsidP="00883691">
            <w:pPr>
              <w:rPr>
                <w:b/>
                <w:bCs/>
                <w:sz w:val="22"/>
                <w:szCs w:val="22"/>
              </w:rPr>
            </w:pPr>
          </w:p>
        </w:tc>
        <w:tc>
          <w:tcPr>
            <w:tcW w:w="1255" w:type="dxa"/>
            <w:vMerge/>
            <w:tcBorders>
              <w:top w:val="single" w:sz="4" w:space="0" w:color="auto"/>
              <w:left w:val="nil"/>
              <w:bottom w:val="single" w:sz="4" w:space="0" w:color="000000"/>
              <w:right w:val="nil"/>
            </w:tcBorders>
            <w:vAlign w:val="center"/>
            <w:hideMark/>
          </w:tcPr>
          <w:p w14:paraId="5DF32CEA" w14:textId="77777777" w:rsidR="00883691" w:rsidRPr="00883691" w:rsidRDefault="00883691" w:rsidP="00883691">
            <w:pPr>
              <w:rPr>
                <w:b/>
                <w:bCs/>
                <w:sz w:val="22"/>
                <w:szCs w:val="22"/>
              </w:rPr>
            </w:pPr>
          </w:p>
        </w:tc>
        <w:tc>
          <w:tcPr>
            <w:tcW w:w="1105" w:type="dxa"/>
            <w:vMerge/>
            <w:tcBorders>
              <w:left w:val="nil"/>
              <w:right w:val="nil"/>
            </w:tcBorders>
            <w:shd w:val="clear" w:color="000000" w:fill="FFFFFF"/>
            <w:noWrap/>
            <w:vAlign w:val="center"/>
            <w:hideMark/>
          </w:tcPr>
          <w:p w14:paraId="550EEC2A" w14:textId="77777777" w:rsidR="00883691" w:rsidRPr="00883691" w:rsidRDefault="00883691" w:rsidP="00883691">
            <w:pPr>
              <w:jc w:val="center"/>
              <w:rPr>
                <w:b/>
                <w:bCs/>
                <w:sz w:val="22"/>
                <w:szCs w:val="22"/>
              </w:rPr>
            </w:pPr>
          </w:p>
        </w:tc>
        <w:tc>
          <w:tcPr>
            <w:tcW w:w="1391" w:type="dxa"/>
            <w:vMerge/>
            <w:tcBorders>
              <w:left w:val="nil"/>
              <w:right w:val="nil"/>
            </w:tcBorders>
            <w:shd w:val="clear" w:color="000000" w:fill="FFFFFF"/>
            <w:noWrap/>
            <w:vAlign w:val="center"/>
            <w:hideMark/>
          </w:tcPr>
          <w:p w14:paraId="3886FB53" w14:textId="77777777" w:rsidR="00883691" w:rsidRPr="00883691" w:rsidRDefault="00883691" w:rsidP="00883691">
            <w:pPr>
              <w:rPr>
                <w:b/>
                <w:bCs/>
                <w:sz w:val="22"/>
                <w:szCs w:val="22"/>
              </w:rPr>
            </w:pPr>
          </w:p>
        </w:tc>
        <w:tc>
          <w:tcPr>
            <w:tcW w:w="1424" w:type="dxa"/>
            <w:vMerge/>
            <w:tcBorders>
              <w:left w:val="nil"/>
              <w:right w:val="nil"/>
            </w:tcBorders>
            <w:shd w:val="clear" w:color="000000" w:fill="FFFFFF"/>
            <w:noWrap/>
            <w:vAlign w:val="center"/>
            <w:hideMark/>
          </w:tcPr>
          <w:p w14:paraId="2D64607E" w14:textId="77777777" w:rsidR="00883691" w:rsidRPr="00883691" w:rsidRDefault="00883691" w:rsidP="00883691">
            <w:pPr>
              <w:rPr>
                <w:b/>
                <w:bCs/>
                <w:sz w:val="22"/>
                <w:szCs w:val="22"/>
              </w:rPr>
            </w:pPr>
          </w:p>
        </w:tc>
        <w:tc>
          <w:tcPr>
            <w:tcW w:w="1344" w:type="dxa"/>
            <w:tcBorders>
              <w:top w:val="nil"/>
              <w:left w:val="nil"/>
              <w:bottom w:val="nil"/>
              <w:right w:val="nil"/>
            </w:tcBorders>
            <w:shd w:val="clear" w:color="000000" w:fill="FFFFFF"/>
            <w:noWrap/>
            <w:vAlign w:val="center"/>
            <w:hideMark/>
          </w:tcPr>
          <w:p w14:paraId="7ED6843B" w14:textId="77777777" w:rsidR="00883691" w:rsidRPr="00883691" w:rsidRDefault="00883691" w:rsidP="00883691">
            <w:pPr>
              <w:jc w:val="center"/>
              <w:rPr>
                <w:b/>
                <w:bCs/>
                <w:sz w:val="22"/>
                <w:szCs w:val="22"/>
              </w:rPr>
            </w:pPr>
            <w:r w:rsidRPr="00883691">
              <w:rPr>
                <w:b/>
                <w:bCs/>
                <w:sz w:val="22"/>
                <w:szCs w:val="22"/>
              </w:rPr>
              <w:t>Reconciled</w:t>
            </w:r>
          </w:p>
        </w:tc>
        <w:tc>
          <w:tcPr>
            <w:tcW w:w="1027" w:type="dxa"/>
            <w:vMerge/>
            <w:tcBorders>
              <w:top w:val="single" w:sz="4" w:space="0" w:color="auto"/>
              <w:left w:val="nil"/>
              <w:bottom w:val="single" w:sz="4" w:space="0" w:color="000000"/>
              <w:right w:val="nil"/>
            </w:tcBorders>
            <w:vAlign w:val="center"/>
            <w:hideMark/>
          </w:tcPr>
          <w:p w14:paraId="069BD00F" w14:textId="77777777" w:rsidR="00883691" w:rsidRPr="00883691" w:rsidRDefault="00883691" w:rsidP="00883691">
            <w:pPr>
              <w:rPr>
                <w:b/>
                <w:bCs/>
                <w:sz w:val="22"/>
                <w:szCs w:val="22"/>
              </w:rPr>
            </w:pPr>
          </w:p>
        </w:tc>
        <w:tc>
          <w:tcPr>
            <w:tcW w:w="924" w:type="dxa"/>
            <w:vMerge/>
            <w:tcBorders>
              <w:top w:val="single" w:sz="4" w:space="0" w:color="auto"/>
              <w:left w:val="nil"/>
              <w:bottom w:val="single" w:sz="4" w:space="0" w:color="000000"/>
              <w:right w:val="nil"/>
            </w:tcBorders>
            <w:vAlign w:val="center"/>
            <w:hideMark/>
          </w:tcPr>
          <w:p w14:paraId="22899669" w14:textId="77777777" w:rsidR="00883691" w:rsidRPr="00883691" w:rsidRDefault="00883691" w:rsidP="00883691">
            <w:pPr>
              <w:rPr>
                <w:b/>
                <w:bCs/>
                <w:sz w:val="22"/>
                <w:szCs w:val="22"/>
              </w:rPr>
            </w:pPr>
          </w:p>
        </w:tc>
        <w:tc>
          <w:tcPr>
            <w:tcW w:w="1163" w:type="dxa"/>
            <w:vMerge/>
            <w:tcBorders>
              <w:top w:val="single" w:sz="4" w:space="0" w:color="auto"/>
              <w:left w:val="nil"/>
              <w:bottom w:val="single" w:sz="4" w:space="0" w:color="000000"/>
              <w:right w:val="nil"/>
            </w:tcBorders>
            <w:vAlign w:val="center"/>
            <w:hideMark/>
          </w:tcPr>
          <w:p w14:paraId="135BEE26" w14:textId="77777777" w:rsidR="00883691" w:rsidRPr="00883691" w:rsidRDefault="00883691" w:rsidP="00883691">
            <w:pPr>
              <w:rPr>
                <w:b/>
                <w:bCs/>
                <w:sz w:val="22"/>
                <w:szCs w:val="22"/>
              </w:rPr>
            </w:pPr>
          </w:p>
        </w:tc>
        <w:tc>
          <w:tcPr>
            <w:tcW w:w="297" w:type="dxa"/>
            <w:tcBorders>
              <w:top w:val="nil"/>
              <w:left w:val="nil"/>
              <w:bottom w:val="nil"/>
              <w:right w:val="single" w:sz="4" w:space="0" w:color="auto"/>
            </w:tcBorders>
            <w:shd w:val="clear" w:color="000000" w:fill="FFFFFF"/>
            <w:noWrap/>
            <w:vAlign w:val="center"/>
            <w:hideMark/>
          </w:tcPr>
          <w:p w14:paraId="48CBDD87" w14:textId="77777777" w:rsidR="00883691" w:rsidRPr="00883691" w:rsidRDefault="00883691" w:rsidP="00883691">
            <w:pPr>
              <w:rPr>
                <w:b/>
                <w:bCs/>
                <w:sz w:val="22"/>
                <w:szCs w:val="22"/>
              </w:rPr>
            </w:pPr>
            <w:r w:rsidRPr="00883691">
              <w:rPr>
                <w:b/>
                <w:bCs/>
                <w:sz w:val="22"/>
                <w:szCs w:val="22"/>
              </w:rPr>
              <w:t> </w:t>
            </w:r>
          </w:p>
        </w:tc>
      </w:tr>
      <w:tr w:rsidR="00883691" w:rsidRPr="00883691" w14:paraId="583DD053" w14:textId="77777777" w:rsidTr="00883691">
        <w:trPr>
          <w:trHeight w:val="300"/>
          <w:jc w:val="center"/>
        </w:trPr>
        <w:tc>
          <w:tcPr>
            <w:tcW w:w="549" w:type="dxa"/>
            <w:tcBorders>
              <w:top w:val="nil"/>
              <w:left w:val="single" w:sz="4" w:space="0" w:color="auto"/>
              <w:bottom w:val="single" w:sz="4" w:space="0" w:color="auto"/>
              <w:right w:val="nil"/>
            </w:tcBorders>
            <w:shd w:val="clear" w:color="000000" w:fill="FFFFFF"/>
            <w:noWrap/>
            <w:vAlign w:val="center"/>
            <w:hideMark/>
          </w:tcPr>
          <w:p w14:paraId="6DC0491F" w14:textId="77777777" w:rsidR="00883691" w:rsidRPr="00883691" w:rsidRDefault="00883691" w:rsidP="00883691">
            <w:pPr>
              <w:rPr>
                <w:b/>
                <w:bCs/>
                <w:sz w:val="22"/>
                <w:szCs w:val="22"/>
              </w:rPr>
            </w:pPr>
            <w:r w:rsidRPr="00883691">
              <w:rPr>
                <w:b/>
                <w:bCs/>
                <w:sz w:val="22"/>
                <w:szCs w:val="22"/>
              </w:rPr>
              <w:t> </w:t>
            </w:r>
          </w:p>
        </w:tc>
        <w:tc>
          <w:tcPr>
            <w:tcW w:w="2669" w:type="dxa"/>
            <w:vMerge/>
            <w:tcBorders>
              <w:top w:val="nil"/>
              <w:left w:val="nil"/>
              <w:bottom w:val="single" w:sz="4" w:space="0" w:color="000000"/>
              <w:right w:val="nil"/>
            </w:tcBorders>
            <w:vAlign w:val="center"/>
            <w:hideMark/>
          </w:tcPr>
          <w:p w14:paraId="04C22A18" w14:textId="77777777" w:rsidR="00883691" w:rsidRPr="00883691" w:rsidRDefault="00883691" w:rsidP="00883691">
            <w:pPr>
              <w:rPr>
                <w:b/>
                <w:bCs/>
                <w:sz w:val="22"/>
                <w:szCs w:val="22"/>
              </w:rPr>
            </w:pPr>
          </w:p>
        </w:tc>
        <w:tc>
          <w:tcPr>
            <w:tcW w:w="1255" w:type="dxa"/>
            <w:vMerge/>
            <w:tcBorders>
              <w:top w:val="single" w:sz="4" w:space="0" w:color="auto"/>
              <w:left w:val="nil"/>
              <w:bottom w:val="single" w:sz="4" w:space="0" w:color="000000"/>
              <w:right w:val="nil"/>
            </w:tcBorders>
            <w:vAlign w:val="center"/>
            <w:hideMark/>
          </w:tcPr>
          <w:p w14:paraId="27D589B3" w14:textId="77777777" w:rsidR="00883691" w:rsidRPr="00883691" w:rsidRDefault="00883691" w:rsidP="00883691">
            <w:pPr>
              <w:rPr>
                <w:b/>
                <w:bCs/>
                <w:sz w:val="22"/>
                <w:szCs w:val="22"/>
              </w:rPr>
            </w:pPr>
          </w:p>
        </w:tc>
        <w:tc>
          <w:tcPr>
            <w:tcW w:w="1105" w:type="dxa"/>
            <w:vMerge/>
            <w:tcBorders>
              <w:left w:val="nil"/>
              <w:bottom w:val="single" w:sz="4" w:space="0" w:color="auto"/>
              <w:right w:val="nil"/>
            </w:tcBorders>
            <w:shd w:val="clear" w:color="000000" w:fill="FFFFFF"/>
            <w:noWrap/>
            <w:vAlign w:val="center"/>
            <w:hideMark/>
          </w:tcPr>
          <w:p w14:paraId="46106D98" w14:textId="77777777" w:rsidR="00883691" w:rsidRPr="00883691" w:rsidRDefault="00883691" w:rsidP="00883691">
            <w:pPr>
              <w:jc w:val="center"/>
              <w:rPr>
                <w:b/>
                <w:bCs/>
                <w:sz w:val="22"/>
                <w:szCs w:val="22"/>
              </w:rPr>
            </w:pPr>
          </w:p>
        </w:tc>
        <w:tc>
          <w:tcPr>
            <w:tcW w:w="1391" w:type="dxa"/>
            <w:vMerge/>
            <w:tcBorders>
              <w:left w:val="nil"/>
              <w:bottom w:val="single" w:sz="4" w:space="0" w:color="auto"/>
              <w:right w:val="nil"/>
            </w:tcBorders>
            <w:shd w:val="clear" w:color="000000" w:fill="FFFFFF"/>
            <w:noWrap/>
            <w:vAlign w:val="center"/>
            <w:hideMark/>
          </w:tcPr>
          <w:p w14:paraId="7F494AB0" w14:textId="77777777" w:rsidR="00883691" w:rsidRPr="00883691" w:rsidRDefault="00883691" w:rsidP="00883691">
            <w:pPr>
              <w:rPr>
                <w:b/>
                <w:bCs/>
                <w:sz w:val="22"/>
                <w:szCs w:val="22"/>
              </w:rPr>
            </w:pPr>
          </w:p>
        </w:tc>
        <w:tc>
          <w:tcPr>
            <w:tcW w:w="1424" w:type="dxa"/>
            <w:vMerge/>
            <w:tcBorders>
              <w:left w:val="nil"/>
              <w:bottom w:val="single" w:sz="4" w:space="0" w:color="auto"/>
              <w:right w:val="nil"/>
            </w:tcBorders>
            <w:shd w:val="clear" w:color="000000" w:fill="FFFFFF"/>
            <w:noWrap/>
            <w:vAlign w:val="center"/>
            <w:hideMark/>
          </w:tcPr>
          <w:p w14:paraId="39C34669" w14:textId="77777777" w:rsidR="00883691" w:rsidRPr="00883691" w:rsidRDefault="00883691" w:rsidP="00883691">
            <w:pPr>
              <w:rPr>
                <w:b/>
                <w:bCs/>
                <w:sz w:val="22"/>
                <w:szCs w:val="22"/>
              </w:rPr>
            </w:pPr>
          </w:p>
        </w:tc>
        <w:tc>
          <w:tcPr>
            <w:tcW w:w="1344" w:type="dxa"/>
            <w:tcBorders>
              <w:top w:val="nil"/>
              <w:left w:val="nil"/>
              <w:bottom w:val="single" w:sz="4" w:space="0" w:color="auto"/>
              <w:right w:val="nil"/>
            </w:tcBorders>
            <w:shd w:val="clear" w:color="000000" w:fill="FFFFFF"/>
            <w:noWrap/>
            <w:vAlign w:val="center"/>
            <w:hideMark/>
          </w:tcPr>
          <w:p w14:paraId="13710962" w14:textId="77777777" w:rsidR="00883691" w:rsidRPr="00883691" w:rsidRDefault="00883691" w:rsidP="00883691">
            <w:pPr>
              <w:jc w:val="center"/>
              <w:rPr>
                <w:b/>
                <w:bCs/>
                <w:sz w:val="22"/>
                <w:szCs w:val="22"/>
              </w:rPr>
            </w:pPr>
            <w:r w:rsidRPr="00883691">
              <w:rPr>
                <w:b/>
                <w:bCs/>
                <w:sz w:val="22"/>
                <w:szCs w:val="22"/>
              </w:rPr>
              <w:t>to Rate Base</w:t>
            </w:r>
          </w:p>
        </w:tc>
        <w:tc>
          <w:tcPr>
            <w:tcW w:w="1027" w:type="dxa"/>
            <w:vMerge/>
            <w:tcBorders>
              <w:top w:val="single" w:sz="4" w:space="0" w:color="auto"/>
              <w:left w:val="nil"/>
              <w:bottom w:val="single" w:sz="4" w:space="0" w:color="000000"/>
              <w:right w:val="nil"/>
            </w:tcBorders>
            <w:vAlign w:val="center"/>
            <w:hideMark/>
          </w:tcPr>
          <w:p w14:paraId="7281A2E8" w14:textId="77777777" w:rsidR="00883691" w:rsidRPr="00883691" w:rsidRDefault="00883691" w:rsidP="00883691">
            <w:pPr>
              <w:rPr>
                <w:b/>
                <w:bCs/>
                <w:sz w:val="22"/>
                <w:szCs w:val="22"/>
              </w:rPr>
            </w:pPr>
          </w:p>
        </w:tc>
        <w:tc>
          <w:tcPr>
            <w:tcW w:w="924" w:type="dxa"/>
            <w:vMerge/>
            <w:tcBorders>
              <w:top w:val="single" w:sz="4" w:space="0" w:color="auto"/>
              <w:left w:val="nil"/>
              <w:bottom w:val="single" w:sz="4" w:space="0" w:color="000000"/>
              <w:right w:val="nil"/>
            </w:tcBorders>
            <w:vAlign w:val="center"/>
            <w:hideMark/>
          </w:tcPr>
          <w:p w14:paraId="725381DC" w14:textId="77777777" w:rsidR="00883691" w:rsidRPr="00883691" w:rsidRDefault="00883691" w:rsidP="00883691">
            <w:pPr>
              <w:rPr>
                <w:b/>
                <w:bCs/>
                <w:sz w:val="22"/>
                <w:szCs w:val="22"/>
              </w:rPr>
            </w:pPr>
          </w:p>
        </w:tc>
        <w:tc>
          <w:tcPr>
            <w:tcW w:w="1163" w:type="dxa"/>
            <w:vMerge/>
            <w:tcBorders>
              <w:top w:val="single" w:sz="4" w:space="0" w:color="auto"/>
              <w:left w:val="nil"/>
              <w:bottom w:val="single" w:sz="4" w:space="0" w:color="000000"/>
              <w:right w:val="nil"/>
            </w:tcBorders>
            <w:vAlign w:val="center"/>
            <w:hideMark/>
          </w:tcPr>
          <w:p w14:paraId="08A9BE33" w14:textId="77777777" w:rsidR="00883691" w:rsidRPr="00883691" w:rsidRDefault="00883691" w:rsidP="00883691">
            <w:pPr>
              <w:rPr>
                <w:b/>
                <w:bCs/>
                <w:sz w:val="22"/>
                <w:szCs w:val="22"/>
              </w:rPr>
            </w:pPr>
          </w:p>
        </w:tc>
        <w:tc>
          <w:tcPr>
            <w:tcW w:w="297" w:type="dxa"/>
            <w:tcBorders>
              <w:top w:val="nil"/>
              <w:left w:val="nil"/>
              <w:bottom w:val="single" w:sz="4" w:space="0" w:color="auto"/>
              <w:right w:val="single" w:sz="4" w:space="0" w:color="auto"/>
            </w:tcBorders>
            <w:shd w:val="clear" w:color="000000" w:fill="FFFFFF"/>
            <w:noWrap/>
            <w:vAlign w:val="center"/>
            <w:hideMark/>
          </w:tcPr>
          <w:p w14:paraId="72F265F1"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58E4AA98" w14:textId="77777777" w:rsidTr="00883691">
        <w:trPr>
          <w:trHeight w:val="300"/>
          <w:jc w:val="center"/>
        </w:trPr>
        <w:tc>
          <w:tcPr>
            <w:tcW w:w="549" w:type="dxa"/>
            <w:tcBorders>
              <w:top w:val="nil"/>
              <w:left w:val="single" w:sz="4" w:space="0" w:color="auto"/>
              <w:bottom w:val="nil"/>
              <w:right w:val="nil"/>
            </w:tcBorders>
            <w:shd w:val="clear" w:color="000000" w:fill="FFFFFF"/>
            <w:noWrap/>
            <w:vAlign w:val="center"/>
            <w:hideMark/>
          </w:tcPr>
          <w:p w14:paraId="566DF111" w14:textId="77777777" w:rsidR="00883691" w:rsidRPr="00883691" w:rsidRDefault="00883691" w:rsidP="00883691">
            <w:pPr>
              <w:rPr>
                <w:b/>
                <w:bCs/>
                <w:sz w:val="22"/>
                <w:szCs w:val="22"/>
              </w:rPr>
            </w:pPr>
            <w:r w:rsidRPr="00883691">
              <w:rPr>
                <w:b/>
                <w:bCs/>
                <w:sz w:val="22"/>
                <w:szCs w:val="22"/>
              </w:rPr>
              <w:t> </w:t>
            </w:r>
          </w:p>
        </w:tc>
        <w:tc>
          <w:tcPr>
            <w:tcW w:w="2669" w:type="dxa"/>
            <w:tcBorders>
              <w:top w:val="nil"/>
              <w:left w:val="nil"/>
              <w:bottom w:val="nil"/>
              <w:right w:val="nil"/>
            </w:tcBorders>
            <w:shd w:val="clear" w:color="000000" w:fill="FFFFFF"/>
            <w:noWrap/>
            <w:vAlign w:val="center"/>
            <w:hideMark/>
          </w:tcPr>
          <w:p w14:paraId="52C60F1D" w14:textId="77777777" w:rsidR="00883691" w:rsidRPr="00883691" w:rsidRDefault="00883691" w:rsidP="00883691">
            <w:pPr>
              <w:rPr>
                <w:rFonts w:ascii="Arial" w:hAnsi="Arial" w:cs="Arial"/>
              </w:rPr>
            </w:pPr>
            <w:r w:rsidRPr="00883691">
              <w:rPr>
                <w:rFonts w:ascii="Arial" w:hAnsi="Arial" w:cs="Arial"/>
              </w:rPr>
              <w:t> </w:t>
            </w:r>
          </w:p>
        </w:tc>
        <w:tc>
          <w:tcPr>
            <w:tcW w:w="1255" w:type="dxa"/>
            <w:tcBorders>
              <w:top w:val="nil"/>
              <w:left w:val="nil"/>
              <w:bottom w:val="nil"/>
              <w:right w:val="nil"/>
            </w:tcBorders>
            <w:shd w:val="clear" w:color="000000" w:fill="FFFFFF"/>
            <w:vAlign w:val="center"/>
            <w:hideMark/>
          </w:tcPr>
          <w:p w14:paraId="133EA1A1" w14:textId="77777777" w:rsidR="00883691" w:rsidRPr="00883691" w:rsidRDefault="00883691" w:rsidP="00883691">
            <w:pPr>
              <w:rPr>
                <w:rFonts w:ascii="Arial" w:hAnsi="Arial" w:cs="Arial"/>
              </w:rPr>
            </w:pPr>
            <w:r w:rsidRPr="00883691">
              <w:rPr>
                <w:rFonts w:ascii="Arial" w:hAnsi="Arial" w:cs="Arial"/>
              </w:rPr>
              <w:t> </w:t>
            </w:r>
          </w:p>
        </w:tc>
        <w:tc>
          <w:tcPr>
            <w:tcW w:w="1105" w:type="dxa"/>
            <w:tcBorders>
              <w:top w:val="nil"/>
              <w:left w:val="nil"/>
              <w:bottom w:val="nil"/>
              <w:right w:val="nil"/>
            </w:tcBorders>
            <w:shd w:val="clear" w:color="000000" w:fill="FFFFFF"/>
            <w:noWrap/>
            <w:vAlign w:val="center"/>
            <w:hideMark/>
          </w:tcPr>
          <w:p w14:paraId="64CB6C03" w14:textId="77777777" w:rsidR="00883691" w:rsidRPr="00883691" w:rsidRDefault="00883691" w:rsidP="00883691">
            <w:pPr>
              <w:jc w:val="center"/>
              <w:rPr>
                <w:b/>
                <w:bCs/>
                <w:sz w:val="22"/>
                <w:szCs w:val="22"/>
              </w:rPr>
            </w:pPr>
            <w:r w:rsidRPr="00883691">
              <w:rPr>
                <w:b/>
                <w:bCs/>
                <w:sz w:val="22"/>
                <w:szCs w:val="22"/>
              </w:rPr>
              <w:t> </w:t>
            </w:r>
          </w:p>
        </w:tc>
        <w:tc>
          <w:tcPr>
            <w:tcW w:w="1391" w:type="dxa"/>
            <w:tcBorders>
              <w:top w:val="nil"/>
              <w:left w:val="nil"/>
              <w:bottom w:val="nil"/>
              <w:right w:val="nil"/>
            </w:tcBorders>
            <w:shd w:val="clear" w:color="000000" w:fill="FFFFFF"/>
            <w:noWrap/>
            <w:vAlign w:val="center"/>
            <w:hideMark/>
          </w:tcPr>
          <w:p w14:paraId="6AFB96B7" w14:textId="77777777" w:rsidR="00883691" w:rsidRPr="00883691" w:rsidRDefault="00883691" w:rsidP="00883691">
            <w:pPr>
              <w:jc w:val="center"/>
              <w:rPr>
                <w:b/>
                <w:bCs/>
                <w:sz w:val="22"/>
                <w:szCs w:val="22"/>
              </w:rPr>
            </w:pPr>
            <w:r w:rsidRPr="00883691">
              <w:rPr>
                <w:b/>
                <w:bCs/>
                <w:sz w:val="22"/>
                <w:szCs w:val="22"/>
              </w:rPr>
              <w:t> </w:t>
            </w:r>
          </w:p>
        </w:tc>
        <w:tc>
          <w:tcPr>
            <w:tcW w:w="1424" w:type="dxa"/>
            <w:tcBorders>
              <w:top w:val="nil"/>
              <w:left w:val="nil"/>
              <w:bottom w:val="nil"/>
              <w:right w:val="nil"/>
            </w:tcBorders>
            <w:shd w:val="clear" w:color="000000" w:fill="FFFFFF"/>
            <w:noWrap/>
            <w:vAlign w:val="center"/>
            <w:hideMark/>
          </w:tcPr>
          <w:p w14:paraId="50D1CC56" w14:textId="77777777" w:rsidR="00883691" w:rsidRPr="00883691" w:rsidRDefault="00883691" w:rsidP="00883691">
            <w:pPr>
              <w:jc w:val="center"/>
              <w:rPr>
                <w:b/>
                <w:bCs/>
                <w:sz w:val="22"/>
                <w:szCs w:val="22"/>
              </w:rPr>
            </w:pPr>
            <w:r w:rsidRPr="00883691">
              <w:rPr>
                <w:b/>
                <w:bCs/>
                <w:sz w:val="22"/>
                <w:szCs w:val="22"/>
              </w:rPr>
              <w:t> </w:t>
            </w:r>
          </w:p>
        </w:tc>
        <w:tc>
          <w:tcPr>
            <w:tcW w:w="1344" w:type="dxa"/>
            <w:tcBorders>
              <w:top w:val="nil"/>
              <w:left w:val="nil"/>
              <w:bottom w:val="nil"/>
              <w:right w:val="nil"/>
            </w:tcBorders>
            <w:shd w:val="clear" w:color="000000" w:fill="FFFFFF"/>
            <w:noWrap/>
            <w:vAlign w:val="center"/>
            <w:hideMark/>
          </w:tcPr>
          <w:p w14:paraId="1B98E1C7" w14:textId="77777777" w:rsidR="00883691" w:rsidRPr="00883691" w:rsidRDefault="00883691" w:rsidP="00883691">
            <w:pPr>
              <w:jc w:val="center"/>
              <w:rPr>
                <w:b/>
                <w:bCs/>
                <w:sz w:val="22"/>
                <w:szCs w:val="22"/>
              </w:rPr>
            </w:pPr>
            <w:r w:rsidRPr="00883691">
              <w:rPr>
                <w:b/>
                <w:bCs/>
                <w:sz w:val="22"/>
                <w:szCs w:val="22"/>
              </w:rPr>
              <w:t> </w:t>
            </w:r>
          </w:p>
        </w:tc>
        <w:tc>
          <w:tcPr>
            <w:tcW w:w="1027" w:type="dxa"/>
            <w:tcBorders>
              <w:top w:val="nil"/>
              <w:left w:val="nil"/>
              <w:bottom w:val="nil"/>
              <w:right w:val="nil"/>
            </w:tcBorders>
            <w:shd w:val="clear" w:color="000000" w:fill="FFFFFF"/>
            <w:noWrap/>
            <w:vAlign w:val="center"/>
            <w:hideMark/>
          </w:tcPr>
          <w:p w14:paraId="531A3D4C" w14:textId="77777777" w:rsidR="00883691" w:rsidRPr="00883691" w:rsidRDefault="00883691" w:rsidP="00883691">
            <w:pPr>
              <w:rPr>
                <w:rFonts w:ascii="Arial" w:hAnsi="Arial" w:cs="Arial"/>
              </w:rPr>
            </w:pPr>
            <w:r w:rsidRPr="00883691">
              <w:rPr>
                <w:rFonts w:ascii="Arial" w:hAnsi="Arial" w:cs="Arial"/>
              </w:rPr>
              <w:t> </w:t>
            </w:r>
          </w:p>
        </w:tc>
        <w:tc>
          <w:tcPr>
            <w:tcW w:w="924" w:type="dxa"/>
            <w:tcBorders>
              <w:top w:val="nil"/>
              <w:left w:val="nil"/>
              <w:bottom w:val="nil"/>
              <w:right w:val="nil"/>
            </w:tcBorders>
            <w:shd w:val="clear" w:color="000000" w:fill="FFFFFF"/>
            <w:vAlign w:val="center"/>
            <w:hideMark/>
          </w:tcPr>
          <w:p w14:paraId="30AE7AAE" w14:textId="77777777" w:rsidR="00883691" w:rsidRPr="00883691" w:rsidRDefault="00883691" w:rsidP="00883691">
            <w:pPr>
              <w:rPr>
                <w:rFonts w:ascii="Arial" w:hAnsi="Arial" w:cs="Arial"/>
              </w:rPr>
            </w:pPr>
            <w:r w:rsidRPr="00883691">
              <w:rPr>
                <w:rFonts w:ascii="Arial" w:hAnsi="Arial" w:cs="Arial"/>
              </w:rPr>
              <w:t> </w:t>
            </w:r>
          </w:p>
        </w:tc>
        <w:tc>
          <w:tcPr>
            <w:tcW w:w="1163" w:type="dxa"/>
            <w:tcBorders>
              <w:top w:val="nil"/>
              <w:left w:val="nil"/>
              <w:bottom w:val="nil"/>
              <w:right w:val="nil"/>
            </w:tcBorders>
            <w:shd w:val="clear" w:color="000000" w:fill="FFFFFF"/>
            <w:vAlign w:val="center"/>
            <w:hideMark/>
          </w:tcPr>
          <w:p w14:paraId="30A53888" w14:textId="77777777" w:rsidR="00883691" w:rsidRPr="00883691" w:rsidRDefault="00883691" w:rsidP="00883691">
            <w:pPr>
              <w:rPr>
                <w:rFonts w:ascii="Arial" w:hAnsi="Arial" w:cs="Arial"/>
              </w:rPr>
            </w:pPr>
            <w:r w:rsidRPr="00883691">
              <w:rPr>
                <w:rFonts w:ascii="Arial" w:hAnsi="Arial" w:cs="Arial"/>
              </w:rPr>
              <w:t> </w:t>
            </w:r>
          </w:p>
        </w:tc>
        <w:tc>
          <w:tcPr>
            <w:tcW w:w="297" w:type="dxa"/>
            <w:tcBorders>
              <w:top w:val="nil"/>
              <w:left w:val="nil"/>
              <w:bottom w:val="nil"/>
              <w:right w:val="single" w:sz="4" w:space="0" w:color="auto"/>
            </w:tcBorders>
            <w:shd w:val="clear" w:color="000000" w:fill="FFFFFF"/>
            <w:noWrap/>
            <w:vAlign w:val="center"/>
            <w:hideMark/>
          </w:tcPr>
          <w:p w14:paraId="4D7692A5"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42763BCA" w14:textId="77777777" w:rsidTr="00883691">
        <w:trPr>
          <w:trHeight w:val="300"/>
          <w:jc w:val="center"/>
        </w:trPr>
        <w:tc>
          <w:tcPr>
            <w:tcW w:w="3218" w:type="dxa"/>
            <w:gridSpan w:val="2"/>
            <w:tcBorders>
              <w:top w:val="nil"/>
              <w:left w:val="single" w:sz="4" w:space="0" w:color="auto"/>
              <w:bottom w:val="nil"/>
              <w:right w:val="nil"/>
            </w:tcBorders>
            <w:shd w:val="clear" w:color="000000" w:fill="FFFFFF"/>
            <w:noWrap/>
            <w:vAlign w:val="bottom"/>
            <w:hideMark/>
          </w:tcPr>
          <w:p w14:paraId="57715D36" w14:textId="6CE874F8" w:rsidR="00883691" w:rsidRPr="00883691" w:rsidRDefault="00CC2C8C" w:rsidP="00883691">
            <w:pPr>
              <w:rPr>
                <w:b/>
                <w:bCs/>
                <w:sz w:val="22"/>
                <w:szCs w:val="22"/>
              </w:rPr>
            </w:pPr>
            <w:r>
              <w:rPr>
                <w:b/>
                <w:bCs/>
                <w:sz w:val="22"/>
                <w:szCs w:val="22"/>
              </w:rPr>
              <w:t>Per Commission</w:t>
            </w:r>
          </w:p>
        </w:tc>
        <w:tc>
          <w:tcPr>
            <w:tcW w:w="1255" w:type="dxa"/>
            <w:tcBorders>
              <w:top w:val="nil"/>
              <w:left w:val="nil"/>
              <w:bottom w:val="nil"/>
              <w:right w:val="nil"/>
            </w:tcBorders>
            <w:shd w:val="clear" w:color="000000" w:fill="FFFFFF"/>
            <w:noWrap/>
            <w:vAlign w:val="bottom"/>
            <w:hideMark/>
          </w:tcPr>
          <w:p w14:paraId="3311D236" w14:textId="77777777" w:rsidR="00883691" w:rsidRPr="00883691" w:rsidRDefault="00883691" w:rsidP="00883691">
            <w:pPr>
              <w:rPr>
                <w:color w:val="000000"/>
                <w:sz w:val="22"/>
                <w:szCs w:val="22"/>
              </w:rPr>
            </w:pPr>
            <w:r w:rsidRPr="00883691">
              <w:rPr>
                <w:color w:val="000000"/>
                <w:sz w:val="22"/>
                <w:szCs w:val="22"/>
              </w:rPr>
              <w:t> </w:t>
            </w:r>
          </w:p>
        </w:tc>
        <w:tc>
          <w:tcPr>
            <w:tcW w:w="1105" w:type="dxa"/>
            <w:tcBorders>
              <w:top w:val="nil"/>
              <w:left w:val="nil"/>
              <w:bottom w:val="nil"/>
              <w:right w:val="nil"/>
            </w:tcBorders>
            <w:shd w:val="clear" w:color="000000" w:fill="FFFFFF"/>
            <w:noWrap/>
            <w:vAlign w:val="bottom"/>
            <w:hideMark/>
          </w:tcPr>
          <w:p w14:paraId="4DBA232E" w14:textId="77777777" w:rsidR="00883691" w:rsidRPr="00883691" w:rsidRDefault="00883691" w:rsidP="00883691">
            <w:pPr>
              <w:rPr>
                <w:color w:val="000000"/>
                <w:sz w:val="22"/>
                <w:szCs w:val="22"/>
              </w:rPr>
            </w:pPr>
            <w:r w:rsidRPr="00883691">
              <w:rPr>
                <w:color w:val="000000"/>
                <w:sz w:val="22"/>
                <w:szCs w:val="22"/>
              </w:rPr>
              <w:t> </w:t>
            </w:r>
          </w:p>
        </w:tc>
        <w:tc>
          <w:tcPr>
            <w:tcW w:w="1391" w:type="dxa"/>
            <w:tcBorders>
              <w:top w:val="nil"/>
              <w:left w:val="nil"/>
              <w:bottom w:val="nil"/>
              <w:right w:val="nil"/>
            </w:tcBorders>
            <w:shd w:val="clear" w:color="000000" w:fill="FFFFFF"/>
            <w:noWrap/>
            <w:vAlign w:val="bottom"/>
            <w:hideMark/>
          </w:tcPr>
          <w:p w14:paraId="78E47313" w14:textId="77777777" w:rsidR="00883691" w:rsidRPr="00883691" w:rsidRDefault="00883691" w:rsidP="00883691">
            <w:pPr>
              <w:rPr>
                <w:color w:val="000000"/>
                <w:sz w:val="22"/>
                <w:szCs w:val="22"/>
              </w:rPr>
            </w:pPr>
            <w:r w:rsidRPr="00883691">
              <w:rPr>
                <w:color w:val="000000"/>
                <w:sz w:val="22"/>
                <w:szCs w:val="22"/>
              </w:rPr>
              <w:t> </w:t>
            </w:r>
          </w:p>
        </w:tc>
        <w:tc>
          <w:tcPr>
            <w:tcW w:w="1424" w:type="dxa"/>
            <w:tcBorders>
              <w:top w:val="nil"/>
              <w:left w:val="nil"/>
              <w:bottom w:val="nil"/>
              <w:right w:val="nil"/>
            </w:tcBorders>
            <w:shd w:val="clear" w:color="000000" w:fill="FFFFFF"/>
            <w:noWrap/>
            <w:vAlign w:val="bottom"/>
            <w:hideMark/>
          </w:tcPr>
          <w:p w14:paraId="6F1F9829" w14:textId="77777777" w:rsidR="00883691" w:rsidRPr="00883691" w:rsidRDefault="00883691" w:rsidP="00883691">
            <w:pPr>
              <w:rPr>
                <w:color w:val="000000"/>
                <w:sz w:val="22"/>
                <w:szCs w:val="22"/>
              </w:rPr>
            </w:pPr>
            <w:r w:rsidRPr="00883691">
              <w:rPr>
                <w:color w:val="000000"/>
                <w:sz w:val="22"/>
                <w:szCs w:val="22"/>
              </w:rPr>
              <w:t> </w:t>
            </w:r>
          </w:p>
        </w:tc>
        <w:tc>
          <w:tcPr>
            <w:tcW w:w="1344" w:type="dxa"/>
            <w:tcBorders>
              <w:top w:val="nil"/>
              <w:left w:val="nil"/>
              <w:bottom w:val="nil"/>
              <w:right w:val="nil"/>
            </w:tcBorders>
            <w:shd w:val="clear" w:color="000000" w:fill="FFFFFF"/>
            <w:noWrap/>
            <w:vAlign w:val="bottom"/>
            <w:hideMark/>
          </w:tcPr>
          <w:p w14:paraId="2A1D4B44" w14:textId="77777777" w:rsidR="00883691" w:rsidRPr="00883691" w:rsidRDefault="00883691" w:rsidP="00883691">
            <w:pPr>
              <w:rPr>
                <w:color w:val="000000"/>
                <w:sz w:val="22"/>
                <w:szCs w:val="22"/>
              </w:rPr>
            </w:pPr>
            <w:r w:rsidRPr="00883691">
              <w:rPr>
                <w:color w:val="000000"/>
                <w:sz w:val="22"/>
                <w:szCs w:val="22"/>
              </w:rPr>
              <w:t> </w:t>
            </w:r>
          </w:p>
        </w:tc>
        <w:tc>
          <w:tcPr>
            <w:tcW w:w="1027" w:type="dxa"/>
            <w:tcBorders>
              <w:top w:val="nil"/>
              <w:left w:val="nil"/>
              <w:bottom w:val="nil"/>
              <w:right w:val="nil"/>
            </w:tcBorders>
            <w:shd w:val="clear" w:color="000000" w:fill="FFFFFF"/>
            <w:noWrap/>
            <w:vAlign w:val="bottom"/>
            <w:hideMark/>
          </w:tcPr>
          <w:p w14:paraId="40DD389C" w14:textId="77777777" w:rsidR="00883691" w:rsidRPr="00883691" w:rsidRDefault="00883691" w:rsidP="00883691">
            <w:pPr>
              <w:rPr>
                <w:color w:val="000000"/>
                <w:sz w:val="22"/>
                <w:szCs w:val="22"/>
              </w:rPr>
            </w:pPr>
            <w:r w:rsidRPr="00883691">
              <w:rPr>
                <w:color w:val="000000"/>
                <w:sz w:val="22"/>
                <w:szCs w:val="22"/>
              </w:rPr>
              <w:t> </w:t>
            </w:r>
          </w:p>
        </w:tc>
        <w:tc>
          <w:tcPr>
            <w:tcW w:w="924" w:type="dxa"/>
            <w:tcBorders>
              <w:top w:val="nil"/>
              <w:left w:val="nil"/>
              <w:bottom w:val="nil"/>
              <w:right w:val="nil"/>
            </w:tcBorders>
            <w:shd w:val="clear" w:color="000000" w:fill="FFFFFF"/>
            <w:noWrap/>
            <w:vAlign w:val="bottom"/>
            <w:hideMark/>
          </w:tcPr>
          <w:p w14:paraId="01D18866" w14:textId="77777777" w:rsidR="00883691" w:rsidRPr="00883691" w:rsidRDefault="00883691" w:rsidP="00883691">
            <w:pPr>
              <w:rPr>
                <w:color w:val="000000"/>
                <w:sz w:val="22"/>
                <w:szCs w:val="22"/>
              </w:rPr>
            </w:pPr>
            <w:r w:rsidRPr="00883691">
              <w:rPr>
                <w:color w:val="000000"/>
                <w:sz w:val="22"/>
                <w:szCs w:val="22"/>
              </w:rPr>
              <w:t> </w:t>
            </w:r>
          </w:p>
        </w:tc>
        <w:tc>
          <w:tcPr>
            <w:tcW w:w="1163" w:type="dxa"/>
            <w:tcBorders>
              <w:top w:val="nil"/>
              <w:left w:val="nil"/>
              <w:bottom w:val="nil"/>
              <w:right w:val="nil"/>
            </w:tcBorders>
            <w:shd w:val="clear" w:color="000000" w:fill="FFFFFF"/>
            <w:noWrap/>
            <w:vAlign w:val="bottom"/>
            <w:hideMark/>
          </w:tcPr>
          <w:p w14:paraId="5E6A6EB8"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nil"/>
              <w:right w:val="single" w:sz="4" w:space="0" w:color="auto"/>
            </w:tcBorders>
            <w:shd w:val="clear" w:color="000000" w:fill="FFFFFF"/>
            <w:noWrap/>
            <w:vAlign w:val="bottom"/>
            <w:hideMark/>
          </w:tcPr>
          <w:p w14:paraId="3426757E" w14:textId="77777777" w:rsidR="00883691" w:rsidRPr="00883691" w:rsidRDefault="00883691" w:rsidP="00883691">
            <w:pPr>
              <w:rPr>
                <w:sz w:val="22"/>
                <w:szCs w:val="22"/>
              </w:rPr>
            </w:pPr>
            <w:r w:rsidRPr="00883691">
              <w:rPr>
                <w:sz w:val="22"/>
                <w:szCs w:val="22"/>
              </w:rPr>
              <w:t> </w:t>
            </w:r>
          </w:p>
        </w:tc>
      </w:tr>
      <w:tr w:rsidR="00883691" w:rsidRPr="00883691" w14:paraId="29C2BE53"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4CE08621" w14:textId="77777777" w:rsidR="00883691" w:rsidRPr="00883691" w:rsidRDefault="00883691" w:rsidP="00883691">
            <w:pPr>
              <w:jc w:val="center"/>
              <w:rPr>
                <w:sz w:val="22"/>
                <w:szCs w:val="22"/>
              </w:rPr>
            </w:pPr>
            <w:r w:rsidRPr="00883691">
              <w:rPr>
                <w:sz w:val="22"/>
                <w:szCs w:val="22"/>
              </w:rPr>
              <w:t>1</w:t>
            </w:r>
          </w:p>
        </w:tc>
        <w:tc>
          <w:tcPr>
            <w:tcW w:w="2669" w:type="dxa"/>
            <w:tcBorders>
              <w:top w:val="nil"/>
              <w:left w:val="nil"/>
              <w:bottom w:val="nil"/>
              <w:right w:val="nil"/>
            </w:tcBorders>
            <w:shd w:val="clear" w:color="000000" w:fill="FFFFFF"/>
            <w:noWrap/>
            <w:vAlign w:val="bottom"/>
            <w:hideMark/>
          </w:tcPr>
          <w:p w14:paraId="5C868058" w14:textId="77777777" w:rsidR="00883691" w:rsidRPr="00883691" w:rsidRDefault="00883691" w:rsidP="00883691">
            <w:pPr>
              <w:rPr>
                <w:sz w:val="22"/>
                <w:szCs w:val="22"/>
              </w:rPr>
            </w:pPr>
            <w:r w:rsidRPr="00883691">
              <w:rPr>
                <w:sz w:val="22"/>
                <w:szCs w:val="22"/>
              </w:rPr>
              <w:t>Long-Term Debt</w:t>
            </w:r>
          </w:p>
        </w:tc>
        <w:tc>
          <w:tcPr>
            <w:tcW w:w="1255" w:type="dxa"/>
            <w:tcBorders>
              <w:top w:val="nil"/>
              <w:left w:val="nil"/>
              <w:bottom w:val="nil"/>
              <w:right w:val="nil"/>
            </w:tcBorders>
            <w:shd w:val="clear" w:color="000000" w:fill="FFFFFF"/>
            <w:noWrap/>
            <w:vAlign w:val="bottom"/>
            <w:hideMark/>
          </w:tcPr>
          <w:p w14:paraId="2EF6A070" w14:textId="77777777" w:rsidR="00883691" w:rsidRPr="00883691" w:rsidRDefault="00883691" w:rsidP="00883691">
            <w:pPr>
              <w:jc w:val="right"/>
              <w:rPr>
                <w:sz w:val="22"/>
                <w:szCs w:val="22"/>
              </w:rPr>
            </w:pPr>
            <w:r w:rsidRPr="00883691">
              <w:rPr>
                <w:sz w:val="22"/>
                <w:szCs w:val="22"/>
              </w:rPr>
              <w:t xml:space="preserve">$0 </w:t>
            </w:r>
          </w:p>
        </w:tc>
        <w:tc>
          <w:tcPr>
            <w:tcW w:w="1105" w:type="dxa"/>
            <w:tcBorders>
              <w:top w:val="nil"/>
              <w:left w:val="nil"/>
              <w:bottom w:val="nil"/>
              <w:right w:val="nil"/>
            </w:tcBorders>
            <w:shd w:val="clear" w:color="000000" w:fill="FFFFFF"/>
            <w:noWrap/>
            <w:vAlign w:val="bottom"/>
            <w:hideMark/>
          </w:tcPr>
          <w:p w14:paraId="4675B4D1"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2CA67E62" w14:textId="77777777" w:rsidR="00883691" w:rsidRPr="00883691" w:rsidRDefault="00883691" w:rsidP="00883691">
            <w:pPr>
              <w:jc w:val="right"/>
              <w:rPr>
                <w:sz w:val="22"/>
                <w:szCs w:val="22"/>
              </w:rPr>
            </w:pPr>
            <w:r w:rsidRPr="00883691">
              <w:rPr>
                <w:sz w:val="22"/>
                <w:szCs w:val="22"/>
              </w:rPr>
              <w:t xml:space="preserve">$0 </w:t>
            </w:r>
          </w:p>
        </w:tc>
        <w:tc>
          <w:tcPr>
            <w:tcW w:w="1424" w:type="dxa"/>
            <w:tcBorders>
              <w:top w:val="nil"/>
              <w:left w:val="nil"/>
              <w:bottom w:val="nil"/>
              <w:right w:val="nil"/>
            </w:tcBorders>
            <w:shd w:val="clear" w:color="000000" w:fill="FFFFFF"/>
            <w:noWrap/>
            <w:vAlign w:val="bottom"/>
            <w:hideMark/>
          </w:tcPr>
          <w:p w14:paraId="0A4B41E2" w14:textId="77777777" w:rsidR="00883691" w:rsidRPr="00883691" w:rsidRDefault="00883691" w:rsidP="00883691">
            <w:pPr>
              <w:jc w:val="right"/>
              <w:rPr>
                <w:sz w:val="22"/>
                <w:szCs w:val="22"/>
              </w:rPr>
            </w:pPr>
            <w:r w:rsidRPr="00883691">
              <w:rPr>
                <w:sz w:val="22"/>
                <w:szCs w:val="22"/>
              </w:rPr>
              <w:t xml:space="preserve">$0 </w:t>
            </w:r>
          </w:p>
        </w:tc>
        <w:tc>
          <w:tcPr>
            <w:tcW w:w="1344" w:type="dxa"/>
            <w:tcBorders>
              <w:top w:val="nil"/>
              <w:left w:val="nil"/>
              <w:bottom w:val="nil"/>
              <w:right w:val="nil"/>
            </w:tcBorders>
            <w:shd w:val="clear" w:color="000000" w:fill="FFFFFF"/>
            <w:noWrap/>
            <w:vAlign w:val="bottom"/>
            <w:hideMark/>
          </w:tcPr>
          <w:p w14:paraId="042B2B22" w14:textId="77777777" w:rsidR="00883691" w:rsidRPr="00883691" w:rsidRDefault="00883691" w:rsidP="00883691">
            <w:pPr>
              <w:jc w:val="right"/>
              <w:rPr>
                <w:sz w:val="22"/>
                <w:szCs w:val="22"/>
              </w:rPr>
            </w:pPr>
            <w:r w:rsidRPr="00883691">
              <w:rPr>
                <w:sz w:val="22"/>
                <w:szCs w:val="22"/>
              </w:rPr>
              <w:t xml:space="preserve">$0 </w:t>
            </w:r>
          </w:p>
        </w:tc>
        <w:tc>
          <w:tcPr>
            <w:tcW w:w="1027" w:type="dxa"/>
            <w:tcBorders>
              <w:top w:val="nil"/>
              <w:left w:val="nil"/>
              <w:bottom w:val="nil"/>
              <w:right w:val="nil"/>
            </w:tcBorders>
            <w:shd w:val="clear" w:color="000000" w:fill="FFFFFF"/>
            <w:noWrap/>
            <w:vAlign w:val="bottom"/>
            <w:hideMark/>
          </w:tcPr>
          <w:p w14:paraId="07227B64" w14:textId="77777777" w:rsidR="00883691" w:rsidRPr="00883691" w:rsidRDefault="00883691" w:rsidP="00883691">
            <w:pPr>
              <w:jc w:val="right"/>
              <w:rPr>
                <w:sz w:val="22"/>
                <w:szCs w:val="22"/>
              </w:rPr>
            </w:pPr>
            <w:r w:rsidRPr="00883691">
              <w:rPr>
                <w:sz w:val="22"/>
                <w:szCs w:val="22"/>
              </w:rPr>
              <w:t>0.00%</w:t>
            </w:r>
          </w:p>
        </w:tc>
        <w:tc>
          <w:tcPr>
            <w:tcW w:w="924" w:type="dxa"/>
            <w:tcBorders>
              <w:top w:val="nil"/>
              <w:left w:val="nil"/>
              <w:bottom w:val="nil"/>
              <w:right w:val="nil"/>
            </w:tcBorders>
            <w:shd w:val="clear" w:color="000000" w:fill="FFFFFF"/>
            <w:noWrap/>
            <w:vAlign w:val="bottom"/>
            <w:hideMark/>
          </w:tcPr>
          <w:p w14:paraId="50E45C1B" w14:textId="77777777" w:rsidR="00883691" w:rsidRPr="00883691" w:rsidRDefault="00883691" w:rsidP="00883691">
            <w:pPr>
              <w:jc w:val="right"/>
              <w:rPr>
                <w:sz w:val="22"/>
                <w:szCs w:val="22"/>
              </w:rPr>
            </w:pPr>
            <w:r w:rsidRPr="00883691">
              <w:rPr>
                <w:sz w:val="22"/>
                <w:szCs w:val="22"/>
              </w:rPr>
              <w:t>0.00%</w:t>
            </w:r>
          </w:p>
        </w:tc>
        <w:tc>
          <w:tcPr>
            <w:tcW w:w="1163" w:type="dxa"/>
            <w:tcBorders>
              <w:top w:val="nil"/>
              <w:left w:val="nil"/>
              <w:bottom w:val="nil"/>
              <w:right w:val="nil"/>
            </w:tcBorders>
            <w:shd w:val="clear" w:color="000000" w:fill="FFFFFF"/>
            <w:noWrap/>
            <w:vAlign w:val="bottom"/>
            <w:hideMark/>
          </w:tcPr>
          <w:p w14:paraId="63AE5B29" w14:textId="77777777" w:rsidR="00883691" w:rsidRPr="00883691" w:rsidRDefault="00883691" w:rsidP="00883691">
            <w:pPr>
              <w:jc w:val="right"/>
              <w:rPr>
                <w:sz w:val="22"/>
                <w:szCs w:val="22"/>
              </w:rPr>
            </w:pPr>
            <w:r w:rsidRPr="00883691">
              <w:rPr>
                <w:sz w:val="22"/>
                <w:szCs w:val="22"/>
              </w:rPr>
              <w:t>0.00%</w:t>
            </w:r>
          </w:p>
        </w:tc>
        <w:tc>
          <w:tcPr>
            <w:tcW w:w="297" w:type="dxa"/>
            <w:tcBorders>
              <w:top w:val="nil"/>
              <w:left w:val="nil"/>
              <w:bottom w:val="nil"/>
              <w:right w:val="single" w:sz="4" w:space="0" w:color="auto"/>
            </w:tcBorders>
            <w:shd w:val="clear" w:color="000000" w:fill="FFFFFF"/>
            <w:noWrap/>
            <w:vAlign w:val="bottom"/>
            <w:hideMark/>
          </w:tcPr>
          <w:p w14:paraId="32EC2E8E" w14:textId="77777777" w:rsidR="00883691" w:rsidRPr="00883691" w:rsidRDefault="00883691" w:rsidP="00883691">
            <w:pPr>
              <w:rPr>
                <w:sz w:val="22"/>
                <w:szCs w:val="22"/>
              </w:rPr>
            </w:pPr>
            <w:r w:rsidRPr="00883691">
              <w:rPr>
                <w:sz w:val="22"/>
                <w:szCs w:val="22"/>
              </w:rPr>
              <w:t> </w:t>
            </w:r>
          </w:p>
        </w:tc>
      </w:tr>
      <w:tr w:rsidR="00883691" w:rsidRPr="00883691" w14:paraId="38E8B8CC"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2F0C4D98" w14:textId="77777777" w:rsidR="00883691" w:rsidRPr="00883691" w:rsidRDefault="00883691" w:rsidP="00883691">
            <w:pPr>
              <w:jc w:val="center"/>
              <w:rPr>
                <w:sz w:val="22"/>
                <w:szCs w:val="22"/>
              </w:rPr>
            </w:pPr>
            <w:r w:rsidRPr="00883691">
              <w:rPr>
                <w:sz w:val="22"/>
                <w:szCs w:val="22"/>
              </w:rPr>
              <w:t>2</w:t>
            </w:r>
          </w:p>
        </w:tc>
        <w:tc>
          <w:tcPr>
            <w:tcW w:w="2669" w:type="dxa"/>
            <w:tcBorders>
              <w:top w:val="nil"/>
              <w:left w:val="nil"/>
              <w:bottom w:val="nil"/>
              <w:right w:val="nil"/>
            </w:tcBorders>
            <w:shd w:val="clear" w:color="000000" w:fill="FFFFFF"/>
            <w:noWrap/>
            <w:vAlign w:val="bottom"/>
            <w:hideMark/>
          </w:tcPr>
          <w:p w14:paraId="06099916" w14:textId="77777777" w:rsidR="00883691" w:rsidRPr="00883691" w:rsidRDefault="00883691" w:rsidP="00883691">
            <w:pPr>
              <w:rPr>
                <w:sz w:val="22"/>
                <w:szCs w:val="22"/>
              </w:rPr>
            </w:pPr>
            <w:r w:rsidRPr="00883691">
              <w:rPr>
                <w:sz w:val="22"/>
                <w:szCs w:val="22"/>
              </w:rPr>
              <w:t>Short-Term Debt</w:t>
            </w:r>
          </w:p>
        </w:tc>
        <w:tc>
          <w:tcPr>
            <w:tcW w:w="1255" w:type="dxa"/>
            <w:tcBorders>
              <w:top w:val="nil"/>
              <w:left w:val="nil"/>
              <w:bottom w:val="nil"/>
              <w:right w:val="nil"/>
            </w:tcBorders>
            <w:shd w:val="clear" w:color="000000" w:fill="FFFFFF"/>
            <w:noWrap/>
            <w:vAlign w:val="bottom"/>
            <w:hideMark/>
          </w:tcPr>
          <w:p w14:paraId="3942A4CE" w14:textId="77777777" w:rsidR="00883691" w:rsidRPr="00883691" w:rsidRDefault="00883691" w:rsidP="00883691">
            <w:pPr>
              <w:jc w:val="right"/>
              <w:rPr>
                <w:sz w:val="22"/>
                <w:szCs w:val="22"/>
              </w:rPr>
            </w:pPr>
            <w:r w:rsidRPr="00883691">
              <w:rPr>
                <w:sz w:val="22"/>
                <w:szCs w:val="22"/>
              </w:rPr>
              <w:t xml:space="preserve">0 </w:t>
            </w:r>
          </w:p>
        </w:tc>
        <w:tc>
          <w:tcPr>
            <w:tcW w:w="1105" w:type="dxa"/>
            <w:tcBorders>
              <w:top w:val="nil"/>
              <w:left w:val="nil"/>
              <w:bottom w:val="nil"/>
              <w:right w:val="nil"/>
            </w:tcBorders>
            <w:shd w:val="clear" w:color="000000" w:fill="FFFFFF"/>
            <w:noWrap/>
            <w:vAlign w:val="bottom"/>
            <w:hideMark/>
          </w:tcPr>
          <w:p w14:paraId="4CB93512"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7835E341" w14:textId="77777777" w:rsidR="00883691" w:rsidRPr="00883691" w:rsidRDefault="00883691" w:rsidP="00883691">
            <w:pPr>
              <w:jc w:val="right"/>
              <w:rPr>
                <w:sz w:val="22"/>
                <w:szCs w:val="22"/>
              </w:rPr>
            </w:pPr>
            <w:r w:rsidRPr="00883691">
              <w:rPr>
                <w:sz w:val="22"/>
                <w:szCs w:val="22"/>
              </w:rPr>
              <w:t xml:space="preserve">0 </w:t>
            </w:r>
          </w:p>
        </w:tc>
        <w:tc>
          <w:tcPr>
            <w:tcW w:w="1424" w:type="dxa"/>
            <w:tcBorders>
              <w:top w:val="nil"/>
              <w:left w:val="nil"/>
              <w:bottom w:val="nil"/>
              <w:right w:val="nil"/>
            </w:tcBorders>
            <w:shd w:val="clear" w:color="000000" w:fill="FFFFFF"/>
            <w:noWrap/>
            <w:vAlign w:val="bottom"/>
            <w:hideMark/>
          </w:tcPr>
          <w:p w14:paraId="465C2E26" w14:textId="77777777" w:rsidR="00883691" w:rsidRPr="00883691" w:rsidRDefault="00883691" w:rsidP="00883691">
            <w:pPr>
              <w:jc w:val="right"/>
              <w:rPr>
                <w:sz w:val="22"/>
                <w:szCs w:val="22"/>
              </w:rPr>
            </w:pPr>
            <w:r w:rsidRPr="00883691">
              <w:rPr>
                <w:sz w:val="22"/>
                <w:szCs w:val="22"/>
              </w:rPr>
              <w:t xml:space="preserve">0 </w:t>
            </w:r>
          </w:p>
        </w:tc>
        <w:tc>
          <w:tcPr>
            <w:tcW w:w="1344" w:type="dxa"/>
            <w:tcBorders>
              <w:top w:val="nil"/>
              <w:left w:val="nil"/>
              <w:bottom w:val="nil"/>
              <w:right w:val="nil"/>
            </w:tcBorders>
            <w:shd w:val="clear" w:color="000000" w:fill="FFFFFF"/>
            <w:noWrap/>
            <w:vAlign w:val="bottom"/>
            <w:hideMark/>
          </w:tcPr>
          <w:p w14:paraId="59633342" w14:textId="77777777" w:rsidR="00883691" w:rsidRPr="00883691" w:rsidRDefault="00883691" w:rsidP="00883691">
            <w:pPr>
              <w:jc w:val="right"/>
              <w:rPr>
                <w:sz w:val="22"/>
                <w:szCs w:val="22"/>
              </w:rPr>
            </w:pPr>
            <w:r w:rsidRPr="00883691">
              <w:rPr>
                <w:sz w:val="22"/>
                <w:szCs w:val="22"/>
              </w:rPr>
              <w:t xml:space="preserve">0 </w:t>
            </w:r>
          </w:p>
        </w:tc>
        <w:tc>
          <w:tcPr>
            <w:tcW w:w="1027" w:type="dxa"/>
            <w:tcBorders>
              <w:top w:val="nil"/>
              <w:left w:val="nil"/>
              <w:bottom w:val="nil"/>
              <w:right w:val="nil"/>
            </w:tcBorders>
            <w:shd w:val="clear" w:color="000000" w:fill="FFFFFF"/>
            <w:noWrap/>
            <w:vAlign w:val="bottom"/>
            <w:hideMark/>
          </w:tcPr>
          <w:p w14:paraId="4DB24171" w14:textId="77777777" w:rsidR="00883691" w:rsidRPr="00883691" w:rsidRDefault="00883691" w:rsidP="00883691">
            <w:pPr>
              <w:jc w:val="right"/>
              <w:rPr>
                <w:sz w:val="22"/>
                <w:szCs w:val="22"/>
              </w:rPr>
            </w:pPr>
            <w:r w:rsidRPr="00883691">
              <w:rPr>
                <w:sz w:val="22"/>
                <w:szCs w:val="22"/>
              </w:rPr>
              <w:t>0.00%</w:t>
            </w:r>
          </w:p>
        </w:tc>
        <w:tc>
          <w:tcPr>
            <w:tcW w:w="924" w:type="dxa"/>
            <w:tcBorders>
              <w:top w:val="nil"/>
              <w:left w:val="nil"/>
              <w:bottom w:val="nil"/>
              <w:right w:val="nil"/>
            </w:tcBorders>
            <w:shd w:val="clear" w:color="000000" w:fill="FFFFFF"/>
            <w:noWrap/>
            <w:vAlign w:val="bottom"/>
            <w:hideMark/>
          </w:tcPr>
          <w:p w14:paraId="4A857D6B" w14:textId="77777777" w:rsidR="00883691" w:rsidRPr="00883691" w:rsidRDefault="00883691" w:rsidP="00883691">
            <w:pPr>
              <w:jc w:val="right"/>
              <w:rPr>
                <w:sz w:val="22"/>
                <w:szCs w:val="22"/>
              </w:rPr>
            </w:pPr>
            <w:r w:rsidRPr="00883691">
              <w:rPr>
                <w:sz w:val="22"/>
                <w:szCs w:val="22"/>
              </w:rPr>
              <w:t>0.00%</w:t>
            </w:r>
          </w:p>
        </w:tc>
        <w:tc>
          <w:tcPr>
            <w:tcW w:w="1163" w:type="dxa"/>
            <w:tcBorders>
              <w:top w:val="nil"/>
              <w:left w:val="nil"/>
              <w:bottom w:val="nil"/>
              <w:right w:val="nil"/>
            </w:tcBorders>
            <w:shd w:val="clear" w:color="000000" w:fill="FFFFFF"/>
            <w:noWrap/>
            <w:vAlign w:val="bottom"/>
            <w:hideMark/>
          </w:tcPr>
          <w:p w14:paraId="7E2944E3" w14:textId="77777777" w:rsidR="00883691" w:rsidRPr="00883691" w:rsidRDefault="00883691" w:rsidP="00883691">
            <w:pPr>
              <w:jc w:val="right"/>
              <w:rPr>
                <w:sz w:val="22"/>
                <w:szCs w:val="22"/>
              </w:rPr>
            </w:pPr>
            <w:r w:rsidRPr="00883691">
              <w:rPr>
                <w:sz w:val="22"/>
                <w:szCs w:val="22"/>
              </w:rPr>
              <w:t>0.00%</w:t>
            </w:r>
          </w:p>
        </w:tc>
        <w:tc>
          <w:tcPr>
            <w:tcW w:w="297" w:type="dxa"/>
            <w:tcBorders>
              <w:top w:val="nil"/>
              <w:left w:val="nil"/>
              <w:bottom w:val="nil"/>
              <w:right w:val="single" w:sz="4" w:space="0" w:color="auto"/>
            </w:tcBorders>
            <w:shd w:val="clear" w:color="000000" w:fill="FFFFFF"/>
            <w:noWrap/>
            <w:vAlign w:val="bottom"/>
            <w:hideMark/>
          </w:tcPr>
          <w:p w14:paraId="1044C290" w14:textId="77777777" w:rsidR="00883691" w:rsidRPr="00883691" w:rsidRDefault="00883691" w:rsidP="00883691">
            <w:pPr>
              <w:rPr>
                <w:sz w:val="22"/>
                <w:szCs w:val="22"/>
              </w:rPr>
            </w:pPr>
            <w:r w:rsidRPr="00883691">
              <w:rPr>
                <w:sz w:val="22"/>
                <w:szCs w:val="22"/>
              </w:rPr>
              <w:t> </w:t>
            </w:r>
          </w:p>
        </w:tc>
      </w:tr>
      <w:tr w:rsidR="00883691" w:rsidRPr="00883691" w14:paraId="1DE054D0"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53064393" w14:textId="77777777" w:rsidR="00883691" w:rsidRPr="00883691" w:rsidRDefault="00883691" w:rsidP="00883691">
            <w:pPr>
              <w:jc w:val="center"/>
              <w:rPr>
                <w:sz w:val="22"/>
                <w:szCs w:val="22"/>
              </w:rPr>
            </w:pPr>
            <w:r w:rsidRPr="00883691">
              <w:rPr>
                <w:sz w:val="22"/>
                <w:szCs w:val="22"/>
              </w:rPr>
              <w:t>3</w:t>
            </w:r>
          </w:p>
        </w:tc>
        <w:tc>
          <w:tcPr>
            <w:tcW w:w="2669" w:type="dxa"/>
            <w:tcBorders>
              <w:top w:val="nil"/>
              <w:left w:val="nil"/>
              <w:bottom w:val="nil"/>
              <w:right w:val="nil"/>
            </w:tcBorders>
            <w:shd w:val="clear" w:color="000000" w:fill="FFFFFF"/>
            <w:noWrap/>
            <w:vAlign w:val="bottom"/>
            <w:hideMark/>
          </w:tcPr>
          <w:p w14:paraId="325B3399" w14:textId="77777777" w:rsidR="00883691" w:rsidRPr="00883691" w:rsidRDefault="00883691" w:rsidP="00883691">
            <w:pPr>
              <w:rPr>
                <w:sz w:val="22"/>
                <w:szCs w:val="22"/>
              </w:rPr>
            </w:pPr>
            <w:r w:rsidRPr="00883691">
              <w:rPr>
                <w:sz w:val="22"/>
                <w:szCs w:val="22"/>
              </w:rPr>
              <w:t>Preferred Stock</w:t>
            </w:r>
          </w:p>
        </w:tc>
        <w:tc>
          <w:tcPr>
            <w:tcW w:w="1255" w:type="dxa"/>
            <w:tcBorders>
              <w:top w:val="nil"/>
              <w:left w:val="nil"/>
              <w:bottom w:val="nil"/>
              <w:right w:val="nil"/>
            </w:tcBorders>
            <w:shd w:val="clear" w:color="000000" w:fill="FFFFFF"/>
            <w:noWrap/>
            <w:vAlign w:val="bottom"/>
            <w:hideMark/>
          </w:tcPr>
          <w:p w14:paraId="6FD73C36" w14:textId="77777777" w:rsidR="00883691" w:rsidRPr="00883691" w:rsidRDefault="00883691" w:rsidP="00883691">
            <w:pPr>
              <w:jc w:val="right"/>
              <w:rPr>
                <w:sz w:val="22"/>
                <w:szCs w:val="22"/>
              </w:rPr>
            </w:pPr>
            <w:r w:rsidRPr="00883691">
              <w:rPr>
                <w:sz w:val="22"/>
                <w:szCs w:val="22"/>
              </w:rPr>
              <w:t xml:space="preserve">0 </w:t>
            </w:r>
          </w:p>
        </w:tc>
        <w:tc>
          <w:tcPr>
            <w:tcW w:w="1105" w:type="dxa"/>
            <w:tcBorders>
              <w:top w:val="nil"/>
              <w:left w:val="nil"/>
              <w:bottom w:val="nil"/>
              <w:right w:val="nil"/>
            </w:tcBorders>
            <w:shd w:val="clear" w:color="000000" w:fill="FFFFFF"/>
            <w:noWrap/>
            <w:vAlign w:val="bottom"/>
            <w:hideMark/>
          </w:tcPr>
          <w:p w14:paraId="2F2DD655"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0C845851" w14:textId="77777777" w:rsidR="00883691" w:rsidRPr="00883691" w:rsidRDefault="00883691" w:rsidP="00883691">
            <w:pPr>
              <w:jc w:val="right"/>
              <w:rPr>
                <w:sz w:val="22"/>
                <w:szCs w:val="22"/>
              </w:rPr>
            </w:pPr>
            <w:r w:rsidRPr="00883691">
              <w:rPr>
                <w:sz w:val="22"/>
                <w:szCs w:val="22"/>
              </w:rPr>
              <w:t xml:space="preserve">0 </w:t>
            </w:r>
          </w:p>
        </w:tc>
        <w:tc>
          <w:tcPr>
            <w:tcW w:w="1424" w:type="dxa"/>
            <w:tcBorders>
              <w:top w:val="nil"/>
              <w:left w:val="nil"/>
              <w:bottom w:val="nil"/>
              <w:right w:val="nil"/>
            </w:tcBorders>
            <w:shd w:val="clear" w:color="000000" w:fill="FFFFFF"/>
            <w:noWrap/>
            <w:vAlign w:val="bottom"/>
            <w:hideMark/>
          </w:tcPr>
          <w:p w14:paraId="4C3CE24F" w14:textId="77777777" w:rsidR="00883691" w:rsidRPr="00883691" w:rsidRDefault="00883691" w:rsidP="00883691">
            <w:pPr>
              <w:jc w:val="right"/>
              <w:rPr>
                <w:sz w:val="22"/>
                <w:szCs w:val="22"/>
              </w:rPr>
            </w:pPr>
            <w:r w:rsidRPr="00883691">
              <w:rPr>
                <w:sz w:val="22"/>
                <w:szCs w:val="22"/>
              </w:rPr>
              <w:t xml:space="preserve">0 </w:t>
            </w:r>
          </w:p>
        </w:tc>
        <w:tc>
          <w:tcPr>
            <w:tcW w:w="1344" w:type="dxa"/>
            <w:tcBorders>
              <w:top w:val="nil"/>
              <w:left w:val="nil"/>
              <w:bottom w:val="nil"/>
              <w:right w:val="nil"/>
            </w:tcBorders>
            <w:shd w:val="clear" w:color="000000" w:fill="FFFFFF"/>
            <w:noWrap/>
            <w:vAlign w:val="bottom"/>
            <w:hideMark/>
          </w:tcPr>
          <w:p w14:paraId="56C2C418" w14:textId="77777777" w:rsidR="00883691" w:rsidRPr="00883691" w:rsidRDefault="00883691" w:rsidP="00883691">
            <w:pPr>
              <w:jc w:val="right"/>
              <w:rPr>
                <w:sz w:val="22"/>
                <w:szCs w:val="22"/>
              </w:rPr>
            </w:pPr>
            <w:r w:rsidRPr="00883691">
              <w:rPr>
                <w:sz w:val="22"/>
                <w:szCs w:val="22"/>
              </w:rPr>
              <w:t xml:space="preserve">0 </w:t>
            </w:r>
          </w:p>
        </w:tc>
        <w:tc>
          <w:tcPr>
            <w:tcW w:w="1027" w:type="dxa"/>
            <w:tcBorders>
              <w:top w:val="nil"/>
              <w:left w:val="nil"/>
              <w:bottom w:val="nil"/>
              <w:right w:val="nil"/>
            </w:tcBorders>
            <w:shd w:val="clear" w:color="000000" w:fill="FFFFFF"/>
            <w:noWrap/>
            <w:vAlign w:val="bottom"/>
            <w:hideMark/>
          </w:tcPr>
          <w:p w14:paraId="08E9ACEE" w14:textId="77777777" w:rsidR="00883691" w:rsidRPr="00883691" w:rsidRDefault="00883691" w:rsidP="00883691">
            <w:pPr>
              <w:jc w:val="right"/>
              <w:rPr>
                <w:sz w:val="22"/>
                <w:szCs w:val="22"/>
              </w:rPr>
            </w:pPr>
            <w:r w:rsidRPr="00883691">
              <w:rPr>
                <w:sz w:val="22"/>
                <w:szCs w:val="22"/>
              </w:rPr>
              <w:t>0.00%</w:t>
            </w:r>
          </w:p>
        </w:tc>
        <w:tc>
          <w:tcPr>
            <w:tcW w:w="924" w:type="dxa"/>
            <w:tcBorders>
              <w:top w:val="nil"/>
              <w:left w:val="nil"/>
              <w:bottom w:val="nil"/>
              <w:right w:val="nil"/>
            </w:tcBorders>
            <w:shd w:val="clear" w:color="000000" w:fill="FFFFFF"/>
            <w:noWrap/>
            <w:vAlign w:val="bottom"/>
            <w:hideMark/>
          </w:tcPr>
          <w:p w14:paraId="079BE2A2" w14:textId="77777777" w:rsidR="00883691" w:rsidRPr="00883691" w:rsidRDefault="00883691" w:rsidP="00883691">
            <w:pPr>
              <w:jc w:val="right"/>
              <w:rPr>
                <w:sz w:val="22"/>
                <w:szCs w:val="22"/>
              </w:rPr>
            </w:pPr>
            <w:r w:rsidRPr="00883691">
              <w:rPr>
                <w:sz w:val="22"/>
                <w:szCs w:val="22"/>
              </w:rPr>
              <w:t>0.00%</w:t>
            </w:r>
          </w:p>
        </w:tc>
        <w:tc>
          <w:tcPr>
            <w:tcW w:w="1163" w:type="dxa"/>
            <w:tcBorders>
              <w:top w:val="nil"/>
              <w:left w:val="nil"/>
              <w:bottom w:val="nil"/>
              <w:right w:val="nil"/>
            </w:tcBorders>
            <w:shd w:val="clear" w:color="000000" w:fill="FFFFFF"/>
            <w:noWrap/>
            <w:vAlign w:val="bottom"/>
            <w:hideMark/>
          </w:tcPr>
          <w:p w14:paraId="02520EDD" w14:textId="77777777" w:rsidR="00883691" w:rsidRPr="00883691" w:rsidRDefault="00883691" w:rsidP="00883691">
            <w:pPr>
              <w:jc w:val="right"/>
              <w:rPr>
                <w:sz w:val="22"/>
                <w:szCs w:val="22"/>
              </w:rPr>
            </w:pPr>
            <w:r w:rsidRPr="00883691">
              <w:rPr>
                <w:sz w:val="22"/>
                <w:szCs w:val="22"/>
              </w:rPr>
              <w:t>0.00%</w:t>
            </w:r>
          </w:p>
        </w:tc>
        <w:tc>
          <w:tcPr>
            <w:tcW w:w="297" w:type="dxa"/>
            <w:tcBorders>
              <w:top w:val="nil"/>
              <w:left w:val="nil"/>
              <w:bottom w:val="nil"/>
              <w:right w:val="single" w:sz="4" w:space="0" w:color="auto"/>
            </w:tcBorders>
            <w:shd w:val="clear" w:color="000000" w:fill="FFFFFF"/>
            <w:noWrap/>
            <w:vAlign w:val="bottom"/>
            <w:hideMark/>
          </w:tcPr>
          <w:p w14:paraId="2110D5A1" w14:textId="77777777" w:rsidR="00883691" w:rsidRPr="00883691" w:rsidRDefault="00883691" w:rsidP="00883691">
            <w:pPr>
              <w:rPr>
                <w:sz w:val="22"/>
                <w:szCs w:val="22"/>
              </w:rPr>
            </w:pPr>
            <w:r w:rsidRPr="00883691">
              <w:rPr>
                <w:sz w:val="22"/>
                <w:szCs w:val="22"/>
              </w:rPr>
              <w:t> </w:t>
            </w:r>
          </w:p>
        </w:tc>
      </w:tr>
      <w:tr w:rsidR="00883691" w:rsidRPr="00883691" w14:paraId="3B827BF8"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42227971" w14:textId="77777777" w:rsidR="00883691" w:rsidRPr="00883691" w:rsidRDefault="00883691" w:rsidP="00883691">
            <w:pPr>
              <w:jc w:val="center"/>
              <w:rPr>
                <w:sz w:val="22"/>
                <w:szCs w:val="22"/>
              </w:rPr>
            </w:pPr>
            <w:r w:rsidRPr="00883691">
              <w:rPr>
                <w:sz w:val="22"/>
                <w:szCs w:val="22"/>
              </w:rPr>
              <w:t>4</w:t>
            </w:r>
          </w:p>
        </w:tc>
        <w:tc>
          <w:tcPr>
            <w:tcW w:w="2669" w:type="dxa"/>
            <w:tcBorders>
              <w:top w:val="nil"/>
              <w:left w:val="nil"/>
              <w:bottom w:val="nil"/>
              <w:right w:val="nil"/>
            </w:tcBorders>
            <w:shd w:val="clear" w:color="000000" w:fill="FFFFFF"/>
            <w:noWrap/>
            <w:vAlign w:val="bottom"/>
            <w:hideMark/>
          </w:tcPr>
          <w:p w14:paraId="3F99C1A3" w14:textId="77777777" w:rsidR="00883691" w:rsidRPr="00883691" w:rsidRDefault="00883691" w:rsidP="00883691">
            <w:pPr>
              <w:rPr>
                <w:sz w:val="22"/>
                <w:szCs w:val="22"/>
              </w:rPr>
            </w:pPr>
            <w:r w:rsidRPr="00883691">
              <w:rPr>
                <w:sz w:val="22"/>
                <w:szCs w:val="22"/>
              </w:rPr>
              <w:t>Common Equity</w:t>
            </w:r>
          </w:p>
        </w:tc>
        <w:tc>
          <w:tcPr>
            <w:tcW w:w="1255" w:type="dxa"/>
            <w:tcBorders>
              <w:top w:val="nil"/>
              <w:left w:val="nil"/>
              <w:bottom w:val="nil"/>
              <w:right w:val="nil"/>
            </w:tcBorders>
            <w:shd w:val="clear" w:color="000000" w:fill="FFFFFF"/>
            <w:noWrap/>
            <w:vAlign w:val="bottom"/>
            <w:hideMark/>
          </w:tcPr>
          <w:p w14:paraId="08A65F0A" w14:textId="77777777" w:rsidR="00883691" w:rsidRPr="00883691" w:rsidRDefault="00883691" w:rsidP="00883691">
            <w:pPr>
              <w:jc w:val="right"/>
              <w:rPr>
                <w:sz w:val="22"/>
                <w:szCs w:val="22"/>
              </w:rPr>
            </w:pPr>
            <w:r w:rsidRPr="00883691">
              <w:rPr>
                <w:sz w:val="22"/>
                <w:szCs w:val="22"/>
              </w:rPr>
              <w:t xml:space="preserve">9,092,162 </w:t>
            </w:r>
          </w:p>
        </w:tc>
        <w:tc>
          <w:tcPr>
            <w:tcW w:w="1105" w:type="dxa"/>
            <w:tcBorders>
              <w:top w:val="nil"/>
              <w:left w:val="nil"/>
              <w:bottom w:val="nil"/>
              <w:right w:val="nil"/>
            </w:tcBorders>
            <w:shd w:val="clear" w:color="000000" w:fill="FFFFFF"/>
            <w:noWrap/>
            <w:vAlign w:val="bottom"/>
            <w:hideMark/>
          </w:tcPr>
          <w:p w14:paraId="7198A76B"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085BBB32" w14:textId="77777777" w:rsidR="00883691" w:rsidRPr="00883691" w:rsidRDefault="00883691" w:rsidP="00883691">
            <w:pPr>
              <w:jc w:val="right"/>
              <w:rPr>
                <w:sz w:val="22"/>
                <w:szCs w:val="22"/>
              </w:rPr>
            </w:pPr>
            <w:r w:rsidRPr="00883691">
              <w:rPr>
                <w:sz w:val="22"/>
                <w:szCs w:val="22"/>
              </w:rPr>
              <w:t xml:space="preserve">9,092,162 </w:t>
            </w:r>
          </w:p>
        </w:tc>
        <w:tc>
          <w:tcPr>
            <w:tcW w:w="1424" w:type="dxa"/>
            <w:tcBorders>
              <w:top w:val="nil"/>
              <w:left w:val="nil"/>
              <w:bottom w:val="nil"/>
              <w:right w:val="nil"/>
            </w:tcBorders>
            <w:shd w:val="clear" w:color="000000" w:fill="FFFFFF"/>
            <w:noWrap/>
            <w:vAlign w:val="bottom"/>
            <w:hideMark/>
          </w:tcPr>
          <w:p w14:paraId="42292270" w14:textId="77777777" w:rsidR="00883691" w:rsidRPr="00883691" w:rsidRDefault="00883691" w:rsidP="00883691">
            <w:pPr>
              <w:jc w:val="right"/>
              <w:rPr>
                <w:sz w:val="22"/>
                <w:szCs w:val="22"/>
              </w:rPr>
            </w:pPr>
            <w:r w:rsidRPr="00883691">
              <w:rPr>
                <w:sz w:val="22"/>
                <w:szCs w:val="22"/>
              </w:rPr>
              <w:t xml:space="preserve">5,305,001 </w:t>
            </w:r>
          </w:p>
        </w:tc>
        <w:tc>
          <w:tcPr>
            <w:tcW w:w="1344" w:type="dxa"/>
            <w:tcBorders>
              <w:top w:val="nil"/>
              <w:left w:val="nil"/>
              <w:bottom w:val="nil"/>
              <w:right w:val="nil"/>
            </w:tcBorders>
            <w:shd w:val="clear" w:color="000000" w:fill="FFFFFF"/>
            <w:noWrap/>
            <w:vAlign w:val="bottom"/>
            <w:hideMark/>
          </w:tcPr>
          <w:p w14:paraId="3F1B0226" w14:textId="77777777" w:rsidR="00883691" w:rsidRPr="00883691" w:rsidRDefault="00883691" w:rsidP="00883691">
            <w:pPr>
              <w:jc w:val="right"/>
              <w:rPr>
                <w:sz w:val="22"/>
                <w:szCs w:val="22"/>
              </w:rPr>
            </w:pPr>
            <w:r w:rsidRPr="00883691">
              <w:rPr>
                <w:sz w:val="22"/>
                <w:szCs w:val="22"/>
              </w:rPr>
              <w:t xml:space="preserve">14,397,163 </w:t>
            </w:r>
          </w:p>
        </w:tc>
        <w:tc>
          <w:tcPr>
            <w:tcW w:w="1027" w:type="dxa"/>
            <w:tcBorders>
              <w:top w:val="nil"/>
              <w:left w:val="nil"/>
              <w:bottom w:val="nil"/>
              <w:right w:val="nil"/>
            </w:tcBorders>
            <w:shd w:val="clear" w:color="000000" w:fill="FFFFFF"/>
            <w:noWrap/>
            <w:vAlign w:val="bottom"/>
            <w:hideMark/>
          </w:tcPr>
          <w:p w14:paraId="0A2E2F05" w14:textId="77777777" w:rsidR="00883691" w:rsidRPr="00883691" w:rsidRDefault="00883691" w:rsidP="00883691">
            <w:pPr>
              <w:jc w:val="right"/>
              <w:rPr>
                <w:sz w:val="22"/>
                <w:szCs w:val="22"/>
              </w:rPr>
            </w:pPr>
            <w:r w:rsidRPr="00883691">
              <w:rPr>
                <w:sz w:val="22"/>
                <w:szCs w:val="22"/>
              </w:rPr>
              <w:t>98.86%</w:t>
            </w:r>
          </w:p>
        </w:tc>
        <w:tc>
          <w:tcPr>
            <w:tcW w:w="924" w:type="dxa"/>
            <w:tcBorders>
              <w:top w:val="nil"/>
              <w:left w:val="nil"/>
              <w:bottom w:val="nil"/>
              <w:right w:val="nil"/>
            </w:tcBorders>
            <w:shd w:val="clear" w:color="000000" w:fill="FFFFFF"/>
            <w:noWrap/>
            <w:vAlign w:val="bottom"/>
            <w:hideMark/>
          </w:tcPr>
          <w:p w14:paraId="28CE83AC" w14:textId="77777777" w:rsidR="00883691" w:rsidRPr="00883691" w:rsidRDefault="00883691" w:rsidP="00883691">
            <w:pPr>
              <w:jc w:val="right"/>
              <w:rPr>
                <w:sz w:val="22"/>
                <w:szCs w:val="22"/>
              </w:rPr>
            </w:pPr>
            <w:r w:rsidRPr="00883691">
              <w:rPr>
                <w:sz w:val="22"/>
                <w:szCs w:val="22"/>
              </w:rPr>
              <w:t>7.84%</w:t>
            </w:r>
          </w:p>
        </w:tc>
        <w:tc>
          <w:tcPr>
            <w:tcW w:w="1163" w:type="dxa"/>
            <w:tcBorders>
              <w:top w:val="nil"/>
              <w:left w:val="nil"/>
              <w:bottom w:val="nil"/>
              <w:right w:val="nil"/>
            </w:tcBorders>
            <w:shd w:val="clear" w:color="000000" w:fill="FFFFFF"/>
            <w:noWrap/>
            <w:vAlign w:val="bottom"/>
            <w:hideMark/>
          </w:tcPr>
          <w:p w14:paraId="159E2172" w14:textId="77777777" w:rsidR="00883691" w:rsidRPr="00883691" w:rsidRDefault="00883691" w:rsidP="00883691">
            <w:pPr>
              <w:jc w:val="right"/>
              <w:rPr>
                <w:sz w:val="22"/>
                <w:szCs w:val="22"/>
              </w:rPr>
            </w:pPr>
            <w:r w:rsidRPr="00883691">
              <w:rPr>
                <w:sz w:val="22"/>
                <w:szCs w:val="22"/>
              </w:rPr>
              <w:t>7.75%</w:t>
            </w:r>
          </w:p>
        </w:tc>
        <w:tc>
          <w:tcPr>
            <w:tcW w:w="297" w:type="dxa"/>
            <w:tcBorders>
              <w:top w:val="nil"/>
              <w:left w:val="nil"/>
              <w:bottom w:val="nil"/>
              <w:right w:val="single" w:sz="4" w:space="0" w:color="auto"/>
            </w:tcBorders>
            <w:shd w:val="clear" w:color="000000" w:fill="FFFFFF"/>
            <w:noWrap/>
            <w:vAlign w:val="bottom"/>
            <w:hideMark/>
          </w:tcPr>
          <w:p w14:paraId="6E75E296" w14:textId="77777777" w:rsidR="00883691" w:rsidRPr="00883691" w:rsidRDefault="00883691" w:rsidP="00883691">
            <w:pPr>
              <w:rPr>
                <w:sz w:val="22"/>
                <w:szCs w:val="22"/>
              </w:rPr>
            </w:pPr>
            <w:r w:rsidRPr="00883691">
              <w:rPr>
                <w:sz w:val="22"/>
                <w:szCs w:val="22"/>
              </w:rPr>
              <w:t> </w:t>
            </w:r>
          </w:p>
        </w:tc>
      </w:tr>
      <w:tr w:rsidR="00883691" w:rsidRPr="00883691" w14:paraId="5ADB3625"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17DAAD17" w14:textId="77777777" w:rsidR="00883691" w:rsidRPr="00883691" w:rsidRDefault="00883691" w:rsidP="00883691">
            <w:pPr>
              <w:jc w:val="center"/>
              <w:rPr>
                <w:sz w:val="22"/>
                <w:szCs w:val="22"/>
              </w:rPr>
            </w:pPr>
            <w:r w:rsidRPr="00883691">
              <w:rPr>
                <w:sz w:val="22"/>
                <w:szCs w:val="22"/>
              </w:rPr>
              <w:t>5</w:t>
            </w:r>
          </w:p>
        </w:tc>
        <w:tc>
          <w:tcPr>
            <w:tcW w:w="2669" w:type="dxa"/>
            <w:tcBorders>
              <w:top w:val="nil"/>
              <w:left w:val="nil"/>
              <w:bottom w:val="nil"/>
              <w:right w:val="nil"/>
            </w:tcBorders>
            <w:shd w:val="clear" w:color="000000" w:fill="FFFFFF"/>
            <w:noWrap/>
            <w:vAlign w:val="bottom"/>
            <w:hideMark/>
          </w:tcPr>
          <w:p w14:paraId="3B2F1696" w14:textId="77777777" w:rsidR="00883691" w:rsidRPr="00883691" w:rsidRDefault="00883691" w:rsidP="00883691">
            <w:pPr>
              <w:rPr>
                <w:sz w:val="22"/>
                <w:szCs w:val="22"/>
              </w:rPr>
            </w:pPr>
            <w:r w:rsidRPr="00883691">
              <w:rPr>
                <w:sz w:val="22"/>
                <w:szCs w:val="22"/>
              </w:rPr>
              <w:t>Customer Deposits</w:t>
            </w:r>
          </w:p>
        </w:tc>
        <w:tc>
          <w:tcPr>
            <w:tcW w:w="1255" w:type="dxa"/>
            <w:tcBorders>
              <w:top w:val="nil"/>
              <w:left w:val="nil"/>
              <w:bottom w:val="nil"/>
              <w:right w:val="nil"/>
            </w:tcBorders>
            <w:shd w:val="clear" w:color="000000" w:fill="FFFFFF"/>
            <w:noWrap/>
            <w:vAlign w:val="bottom"/>
            <w:hideMark/>
          </w:tcPr>
          <w:p w14:paraId="18823A0F" w14:textId="77777777" w:rsidR="00883691" w:rsidRPr="00883691" w:rsidRDefault="00883691" w:rsidP="00883691">
            <w:pPr>
              <w:jc w:val="right"/>
              <w:rPr>
                <w:sz w:val="22"/>
                <w:szCs w:val="22"/>
              </w:rPr>
            </w:pPr>
            <w:r w:rsidRPr="00883691">
              <w:rPr>
                <w:sz w:val="22"/>
                <w:szCs w:val="22"/>
              </w:rPr>
              <w:t xml:space="preserve">165,746 </w:t>
            </w:r>
          </w:p>
        </w:tc>
        <w:tc>
          <w:tcPr>
            <w:tcW w:w="1105" w:type="dxa"/>
            <w:tcBorders>
              <w:top w:val="nil"/>
              <w:left w:val="nil"/>
              <w:bottom w:val="nil"/>
              <w:right w:val="nil"/>
            </w:tcBorders>
            <w:shd w:val="clear" w:color="000000" w:fill="FFFFFF"/>
            <w:noWrap/>
            <w:vAlign w:val="bottom"/>
            <w:hideMark/>
          </w:tcPr>
          <w:p w14:paraId="56FA0274"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503CEE09" w14:textId="77777777" w:rsidR="00883691" w:rsidRPr="00883691" w:rsidRDefault="00883691" w:rsidP="00883691">
            <w:pPr>
              <w:jc w:val="right"/>
              <w:rPr>
                <w:sz w:val="22"/>
                <w:szCs w:val="22"/>
              </w:rPr>
            </w:pPr>
            <w:r w:rsidRPr="00883691">
              <w:rPr>
                <w:sz w:val="22"/>
                <w:szCs w:val="22"/>
              </w:rPr>
              <w:t xml:space="preserve">165,746 </w:t>
            </w:r>
          </w:p>
        </w:tc>
        <w:tc>
          <w:tcPr>
            <w:tcW w:w="1424" w:type="dxa"/>
            <w:tcBorders>
              <w:top w:val="nil"/>
              <w:left w:val="nil"/>
              <w:bottom w:val="nil"/>
              <w:right w:val="nil"/>
            </w:tcBorders>
            <w:shd w:val="clear" w:color="000000" w:fill="FFFFFF"/>
            <w:noWrap/>
            <w:vAlign w:val="bottom"/>
            <w:hideMark/>
          </w:tcPr>
          <w:p w14:paraId="4C84BD90" w14:textId="77777777" w:rsidR="00883691" w:rsidRPr="00883691" w:rsidRDefault="00883691" w:rsidP="00883691">
            <w:pPr>
              <w:jc w:val="right"/>
              <w:rPr>
                <w:sz w:val="22"/>
                <w:szCs w:val="22"/>
              </w:rPr>
            </w:pPr>
            <w:r w:rsidRPr="00883691">
              <w:rPr>
                <w:sz w:val="22"/>
                <w:szCs w:val="22"/>
              </w:rPr>
              <w:t xml:space="preserve">0 </w:t>
            </w:r>
          </w:p>
        </w:tc>
        <w:tc>
          <w:tcPr>
            <w:tcW w:w="1344" w:type="dxa"/>
            <w:tcBorders>
              <w:top w:val="nil"/>
              <w:left w:val="nil"/>
              <w:bottom w:val="nil"/>
              <w:right w:val="nil"/>
            </w:tcBorders>
            <w:shd w:val="clear" w:color="000000" w:fill="FFFFFF"/>
            <w:noWrap/>
            <w:vAlign w:val="bottom"/>
            <w:hideMark/>
          </w:tcPr>
          <w:p w14:paraId="1B69258A" w14:textId="77777777" w:rsidR="00883691" w:rsidRPr="00883691" w:rsidRDefault="00883691" w:rsidP="00883691">
            <w:pPr>
              <w:jc w:val="right"/>
              <w:rPr>
                <w:sz w:val="22"/>
                <w:szCs w:val="22"/>
              </w:rPr>
            </w:pPr>
            <w:r w:rsidRPr="00883691">
              <w:rPr>
                <w:sz w:val="22"/>
                <w:szCs w:val="22"/>
              </w:rPr>
              <w:t xml:space="preserve">165,746 </w:t>
            </w:r>
          </w:p>
        </w:tc>
        <w:tc>
          <w:tcPr>
            <w:tcW w:w="1027" w:type="dxa"/>
            <w:tcBorders>
              <w:top w:val="nil"/>
              <w:left w:val="nil"/>
              <w:bottom w:val="nil"/>
              <w:right w:val="nil"/>
            </w:tcBorders>
            <w:shd w:val="clear" w:color="000000" w:fill="FFFFFF"/>
            <w:noWrap/>
            <w:vAlign w:val="bottom"/>
            <w:hideMark/>
          </w:tcPr>
          <w:p w14:paraId="2BD1EC03" w14:textId="77777777" w:rsidR="00883691" w:rsidRPr="00883691" w:rsidRDefault="00883691" w:rsidP="00883691">
            <w:pPr>
              <w:jc w:val="right"/>
              <w:rPr>
                <w:sz w:val="22"/>
                <w:szCs w:val="22"/>
              </w:rPr>
            </w:pPr>
            <w:r w:rsidRPr="00883691">
              <w:rPr>
                <w:sz w:val="22"/>
                <w:szCs w:val="22"/>
              </w:rPr>
              <w:t>1.14%</w:t>
            </w:r>
          </w:p>
        </w:tc>
        <w:tc>
          <w:tcPr>
            <w:tcW w:w="924" w:type="dxa"/>
            <w:tcBorders>
              <w:top w:val="nil"/>
              <w:left w:val="nil"/>
              <w:bottom w:val="nil"/>
              <w:right w:val="nil"/>
            </w:tcBorders>
            <w:shd w:val="clear" w:color="000000" w:fill="FFFFFF"/>
            <w:noWrap/>
            <w:vAlign w:val="bottom"/>
            <w:hideMark/>
          </w:tcPr>
          <w:p w14:paraId="2F57F081" w14:textId="77777777" w:rsidR="00883691" w:rsidRPr="00883691" w:rsidRDefault="00883691" w:rsidP="00883691">
            <w:pPr>
              <w:jc w:val="right"/>
              <w:rPr>
                <w:sz w:val="22"/>
                <w:szCs w:val="22"/>
              </w:rPr>
            </w:pPr>
            <w:r w:rsidRPr="00883691">
              <w:rPr>
                <w:sz w:val="22"/>
                <w:szCs w:val="22"/>
              </w:rPr>
              <w:t>2.00%</w:t>
            </w:r>
          </w:p>
        </w:tc>
        <w:tc>
          <w:tcPr>
            <w:tcW w:w="1163" w:type="dxa"/>
            <w:tcBorders>
              <w:top w:val="nil"/>
              <w:left w:val="nil"/>
              <w:bottom w:val="nil"/>
              <w:right w:val="nil"/>
            </w:tcBorders>
            <w:shd w:val="clear" w:color="000000" w:fill="FFFFFF"/>
            <w:noWrap/>
            <w:vAlign w:val="bottom"/>
            <w:hideMark/>
          </w:tcPr>
          <w:p w14:paraId="5BB24E4B" w14:textId="77777777" w:rsidR="00883691" w:rsidRPr="00883691" w:rsidRDefault="00883691" w:rsidP="00883691">
            <w:pPr>
              <w:jc w:val="right"/>
              <w:rPr>
                <w:sz w:val="22"/>
                <w:szCs w:val="22"/>
              </w:rPr>
            </w:pPr>
            <w:r w:rsidRPr="00883691">
              <w:rPr>
                <w:sz w:val="22"/>
                <w:szCs w:val="22"/>
              </w:rPr>
              <w:t>0.02%</w:t>
            </w:r>
          </w:p>
        </w:tc>
        <w:tc>
          <w:tcPr>
            <w:tcW w:w="297" w:type="dxa"/>
            <w:tcBorders>
              <w:top w:val="nil"/>
              <w:left w:val="nil"/>
              <w:bottom w:val="nil"/>
              <w:right w:val="single" w:sz="4" w:space="0" w:color="auto"/>
            </w:tcBorders>
            <w:shd w:val="clear" w:color="000000" w:fill="FFFFFF"/>
            <w:noWrap/>
            <w:vAlign w:val="bottom"/>
            <w:hideMark/>
          </w:tcPr>
          <w:p w14:paraId="62726D62" w14:textId="77777777" w:rsidR="00883691" w:rsidRPr="00883691" w:rsidRDefault="00883691" w:rsidP="00883691">
            <w:pPr>
              <w:rPr>
                <w:sz w:val="22"/>
                <w:szCs w:val="22"/>
              </w:rPr>
            </w:pPr>
            <w:r w:rsidRPr="00883691">
              <w:rPr>
                <w:sz w:val="22"/>
                <w:szCs w:val="22"/>
              </w:rPr>
              <w:t> </w:t>
            </w:r>
          </w:p>
        </w:tc>
      </w:tr>
      <w:tr w:rsidR="00883691" w:rsidRPr="00883691" w14:paraId="017E34BD"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26B918B6" w14:textId="77777777" w:rsidR="00883691" w:rsidRPr="00883691" w:rsidRDefault="00883691" w:rsidP="00883691">
            <w:pPr>
              <w:jc w:val="center"/>
              <w:rPr>
                <w:sz w:val="22"/>
                <w:szCs w:val="22"/>
              </w:rPr>
            </w:pPr>
            <w:r w:rsidRPr="00883691">
              <w:rPr>
                <w:sz w:val="22"/>
                <w:szCs w:val="22"/>
              </w:rPr>
              <w:t>6</w:t>
            </w:r>
          </w:p>
        </w:tc>
        <w:tc>
          <w:tcPr>
            <w:tcW w:w="2669" w:type="dxa"/>
            <w:tcBorders>
              <w:top w:val="nil"/>
              <w:left w:val="nil"/>
              <w:bottom w:val="nil"/>
              <w:right w:val="nil"/>
            </w:tcBorders>
            <w:shd w:val="clear" w:color="000000" w:fill="FFFFFF"/>
            <w:noWrap/>
            <w:vAlign w:val="bottom"/>
            <w:hideMark/>
          </w:tcPr>
          <w:p w14:paraId="25F5CDD8" w14:textId="77777777" w:rsidR="00883691" w:rsidRPr="00883691" w:rsidRDefault="00883691" w:rsidP="00883691">
            <w:pPr>
              <w:rPr>
                <w:sz w:val="22"/>
                <w:szCs w:val="22"/>
              </w:rPr>
            </w:pPr>
            <w:r w:rsidRPr="00883691">
              <w:rPr>
                <w:sz w:val="22"/>
                <w:szCs w:val="22"/>
              </w:rPr>
              <w:t>Tax Credits-Zero Cost</w:t>
            </w:r>
          </w:p>
        </w:tc>
        <w:tc>
          <w:tcPr>
            <w:tcW w:w="1255" w:type="dxa"/>
            <w:tcBorders>
              <w:top w:val="nil"/>
              <w:left w:val="nil"/>
              <w:bottom w:val="nil"/>
              <w:right w:val="nil"/>
            </w:tcBorders>
            <w:shd w:val="clear" w:color="000000" w:fill="FFFFFF"/>
            <w:noWrap/>
            <w:vAlign w:val="bottom"/>
            <w:hideMark/>
          </w:tcPr>
          <w:p w14:paraId="61E69522" w14:textId="77777777" w:rsidR="00883691" w:rsidRPr="00883691" w:rsidRDefault="00883691" w:rsidP="00883691">
            <w:pPr>
              <w:jc w:val="right"/>
              <w:rPr>
                <w:sz w:val="22"/>
                <w:szCs w:val="22"/>
              </w:rPr>
            </w:pPr>
            <w:r w:rsidRPr="00883691">
              <w:rPr>
                <w:sz w:val="22"/>
                <w:szCs w:val="22"/>
              </w:rPr>
              <w:t xml:space="preserve">0 </w:t>
            </w:r>
          </w:p>
        </w:tc>
        <w:tc>
          <w:tcPr>
            <w:tcW w:w="1105" w:type="dxa"/>
            <w:tcBorders>
              <w:top w:val="nil"/>
              <w:left w:val="nil"/>
              <w:bottom w:val="nil"/>
              <w:right w:val="nil"/>
            </w:tcBorders>
            <w:shd w:val="clear" w:color="000000" w:fill="FFFFFF"/>
            <w:noWrap/>
            <w:vAlign w:val="bottom"/>
            <w:hideMark/>
          </w:tcPr>
          <w:p w14:paraId="65F425FF" w14:textId="77777777" w:rsidR="00883691" w:rsidRPr="00883691" w:rsidRDefault="00883691" w:rsidP="00883691">
            <w:pPr>
              <w:jc w:val="right"/>
              <w:rPr>
                <w:sz w:val="22"/>
                <w:szCs w:val="22"/>
              </w:rPr>
            </w:pPr>
            <w:r w:rsidRPr="00883691">
              <w:rPr>
                <w:sz w:val="22"/>
                <w:szCs w:val="22"/>
              </w:rPr>
              <w:t xml:space="preserve">0 </w:t>
            </w:r>
          </w:p>
        </w:tc>
        <w:tc>
          <w:tcPr>
            <w:tcW w:w="1391" w:type="dxa"/>
            <w:tcBorders>
              <w:top w:val="nil"/>
              <w:left w:val="nil"/>
              <w:bottom w:val="nil"/>
              <w:right w:val="nil"/>
            </w:tcBorders>
            <w:shd w:val="clear" w:color="000000" w:fill="FFFFFF"/>
            <w:noWrap/>
            <w:vAlign w:val="bottom"/>
            <w:hideMark/>
          </w:tcPr>
          <w:p w14:paraId="62629003" w14:textId="77777777" w:rsidR="00883691" w:rsidRPr="00883691" w:rsidRDefault="00883691" w:rsidP="00883691">
            <w:pPr>
              <w:jc w:val="right"/>
              <w:rPr>
                <w:sz w:val="22"/>
                <w:szCs w:val="22"/>
              </w:rPr>
            </w:pPr>
            <w:r w:rsidRPr="00883691">
              <w:rPr>
                <w:sz w:val="22"/>
                <w:szCs w:val="22"/>
              </w:rPr>
              <w:t xml:space="preserve">0 </w:t>
            </w:r>
          </w:p>
        </w:tc>
        <w:tc>
          <w:tcPr>
            <w:tcW w:w="1424" w:type="dxa"/>
            <w:tcBorders>
              <w:top w:val="nil"/>
              <w:left w:val="nil"/>
              <w:bottom w:val="nil"/>
              <w:right w:val="nil"/>
            </w:tcBorders>
            <w:shd w:val="clear" w:color="000000" w:fill="FFFFFF"/>
            <w:noWrap/>
            <w:vAlign w:val="bottom"/>
            <w:hideMark/>
          </w:tcPr>
          <w:p w14:paraId="7A3B9DE6" w14:textId="77777777" w:rsidR="00883691" w:rsidRPr="00883691" w:rsidRDefault="00883691" w:rsidP="00883691">
            <w:pPr>
              <w:jc w:val="right"/>
              <w:rPr>
                <w:sz w:val="22"/>
                <w:szCs w:val="22"/>
              </w:rPr>
            </w:pPr>
            <w:r w:rsidRPr="00883691">
              <w:rPr>
                <w:sz w:val="22"/>
                <w:szCs w:val="22"/>
              </w:rPr>
              <w:t xml:space="preserve">0 </w:t>
            </w:r>
          </w:p>
        </w:tc>
        <w:tc>
          <w:tcPr>
            <w:tcW w:w="1344" w:type="dxa"/>
            <w:tcBorders>
              <w:top w:val="nil"/>
              <w:left w:val="nil"/>
              <w:bottom w:val="nil"/>
              <w:right w:val="nil"/>
            </w:tcBorders>
            <w:shd w:val="clear" w:color="000000" w:fill="FFFFFF"/>
            <w:noWrap/>
            <w:vAlign w:val="bottom"/>
            <w:hideMark/>
          </w:tcPr>
          <w:p w14:paraId="5C258673" w14:textId="77777777" w:rsidR="00883691" w:rsidRPr="00883691" w:rsidRDefault="00883691" w:rsidP="00883691">
            <w:pPr>
              <w:jc w:val="right"/>
              <w:rPr>
                <w:sz w:val="22"/>
                <w:szCs w:val="22"/>
              </w:rPr>
            </w:pPr>
            <w:r w:rsidRPr="00883691">
              <w:rPr>
                <w:sz w:val="22"/>
                <w:szCs w:val="22"/>
              </w:rPr>
              <w:t xml:space="preserve">0 </w:t>
            </w:r>
          </w:p>
        </w:tc>
        <w:tc>
          <w:tcPr>
            <w:tcW w:w="1027" w:type="dxa"/>
            <w:tcBorders>
              <w:top w:val="nil"/>
              <w:left w:val="nil"/>
              <w:bottom w:val="nil"/>
              <w:right w:val="nil"/>
            </w:tcBorders>
            <w:shd w:val="clear" w:color="000000" w:fill="FFFFFF"/>
            <w:noWrap/>
            <w:vAlign w:val="bottom"/>
            <w:hideMark/>
          </w:tcPr>
          <w:p w14:paraId="26A3DA65" w14:textId="77777777" w:rsidR="00883691" w:rsidRPr="00883691" w:rsidRDefault="00883691" w:rsidP="00883691">
            <w:pPr>
              <w:jc w:val="right"/>
              <w:rPr>
                <w:sz w:val="22"/>
                <w:szCs w:val="22"/>
              </w:rPr>
            </w:pPr>
            <w:r w:rsidRPr="00883691">
              <w:rPr>
                <w:sz w:val="22"/>
                <w:szCs w:val="22"/>
              </w:rPr>
              <w:t>0.00%</w:t>
            </w:r>
          </w:p>
        </w:tc>
        <w:tc>
          <w:tcPr>
            <w:tcW w:w="924" w:type="dxa"/>
            <w:tcBorders>
              <w:top w:val="nil"/>
              <w:left w:val="nil"/>
              <w:bottom w:val="nil"/>
              <w:right w:val="nil"/>
            </w:tcBorders>
            <w:shd w:val="clear" w:color="000000" w:fill="FFFFFF"/>
            <w:noWrap/>
            <w:vAlign w:val="bottom"/>
            <w:hideMark/>
          </w:tcPr>
          <w:p w14:paraId="76FE2EC1" w14:textId="77777777" w:rsidR="00883691" w:rsidRPr="00883691" w:rsidRDefault="00883691" w:rsidP="00883691">
            <w:pPr>
              <w:jc w:val="right"/>
              <w:rPr>
                <w:sz w:val="22"/>
                <w:szCs w:val="22"/>
              </w:rPr>
            </w:pPr>
            <w:r w:rsidRPr="00883691">
              <w:rPr>
                <w:sz w:val="22"/>
                <w:szCs w:val="22"/>
              </w:rPr>
              <w:t>0.00%</w:t>
            </w:r>
          </w:p>
        </w:tc>
        <w:tc>
          <w:tcPr>
            <w:tcW w:w="1163" w:type="dxa"/>
            <w:tcBorders>
              <w:top w:val="nil"/>
              <w:left w:val="nil"/>
              <w:bottom w:val="nil"/>
              <w:right w:val="nil"/>
            </w:tcBorders>
            <w:shd w:val="clear" w:color="000000" w:fill="FFFFFF"/>
            <w:noWrap/>
            <w:vAlign w:val="bottom"/>
            <w:hideMark/>
          </w:tcPr>
          <w:p w14:paraId="105488B1" w14:textId="77777777" w:rsidR="00883691" w:rsidRPr="00883691" w:rsidRDefault="00883691" w:rsidP="00883691">
            <w:pPr>
              <w:jc w:val="right"/>
              <w:rPr>
                <w:sz w:val="22"/>
                <w:szCs w:val="22"/>
              </w:rPr>
            </w:pPr>
            <w:r w:rsidRPr="00883691">
              <w:rPr>
                <w:sz w:val="22"/>
                <w:szCs w:val="22"/>
              </w:rPr>
              <w:t>0.00%</w:t>
            </w:r>
          </w:p>
        </w:tc>
        <w:tc>
          <w:tcPr>
            <w:tcW w:w="297" w:type="dxa"/>
            <w:tcBorders>
              <w:top w:val="nil"/>
              <w:left w:val="nil"/>
              <w:bottom w:val="nil"/>
              <w:right w:val="single" w:sz="4" w:space="0" w:color="auto"/>
            </w:tcBorders>
            <w:shd w:val="clear" w:color="000000" w:fill="FFFFFF"/>
            <w:noWrap/>
            <w:vAlign w:val="bottom"/>
            <w:hideMark/>
          </w:tcPr>
          <w:p w14:paraId="160CBB68" w14:textId="77777777" w:rsidR="00883691" w:rsidRPr="00883691" w:rsidRDefault="00883691" w:rsidP="00883691">
            <w:pPr>
              <w:rPr>
                <w:sz w:val="22"/>
                <w:szCs w:val="22"/>
              </w:rPr>
            </w:pPr>
            <w:r w:rsidRPr="00883691">
              <w:rPr>
                <w:sz w:val="22"/>
                <w:szCs w:val="22"/>
              </w:rPr>
              <w:t> </w:t>
            </w:r>
          </w:p>
        </w:tc>
      </w:tr>
      <w:tr w:rsidR="00883691" w:rsidRPr="00883691" w14:paraId="6893F0C1"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61B9F3BA" w14:textId="77777777" w:rsidR="00883691" w:rsidRPr="00883691" w:rsidRDefault="00883691" w:rsidP="00883691">
            <w:pPr>
              <w:jc w:val="center"/>
              <w:rPr>
                <w:sz w:val="22"/>
                <w:szCs w:val="22"/>
              </w:rPr>
            </w:pPr>
            <w:r w:rsidRPr="00883691">
              <w:rPr>
                <w:sz w:val="22"/>
                <w:szCs w:val="22"/>
              </w:rPr>
              <w:t>7</w:t>
            </w:r>
          </w:p>
        </w:tc>
        <w:tc>
          <w:tcPr>
            <w:tcW w:w="2669" w:type="dxa"/>
            <w:tcBorders>
              <w:top w:val="nil"/>
              <w:left w:val="nil"/>
              <w:bottom w:val="nil"/>
              <w:right w:val="nil"/>
            </w:tcBorders>
            <w:shd w:val="clear" w:color="000000" w:fill="FFFFFF"/>
            <w:noWrap/>
            <w:vAlign w:val="bottom"/>
            <w:hideMark/>
          </w:tcPr>
          <w:p w14:paraId="35C801D6" w14:textId="77777777" w:rsidR="00883691" w:rsidRPr="00883691" w:rsidRDefault="00883691" w:rsidP="00883691">
            <w:pPr>
              <w:rPr>
                <w:sz w:val="22"/>
                <w:szCs w:val="22"/>
              </w:rPr>
            </w:pPr>
            <w:r w:rsidRPr="00883691">
              <w:rPr>
                <w:sz w:val="22"/>
                <w:szCs w:val="22"/>
              </w:rPr>
              <w:t>Deferred Income Taxes</w:t>
            </w:r>
          </w:p>
        </w:tc>
        <w:tc>
          <w:tcPr>
            <w:tcW w:w="1255" w:type="dxa"/>
            <w:tcBorders>
              <w:top w:val="nil"/>
              <w:left w:val="nil"/>
              <w:bottom w:val="nil"/>
              <w:right w:val="nil"/>
            </w:tcBorders>
            <w:shd w:val="clear" w:color="000000" w:fill="FFFFFF"/>
            <w:noWrap/>
            <w:vAlign w:val="bottom"/>
            <w:hideMark/>
          </w:tcPr>
          <w:p w14:paraId="54FB36D2"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105" w:type="dxa"/>
            <w:tcBorders>
              <w:top w:val="nil"/>
              <w:left w:val="nil"/>
              <w:bottom w:val="nil"/>
              <w:right w:val="nil"/>
            </w:tcBorders>
            <w:shd w:val="clear" w:color="000000" w:fill="FFFFFF"/>
            <w:noWrap/>
            <w:vAlign w:val="bottom"/>
            <w:hideMark/>
          </w:tcPr>
          <w:p w14:paraId="44730C73"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391" w:type="dxa"/>
            <w:tcBorders>
              <w:top w:val="nil"/>
              <w:left w:val="nil"/>
              <w:bottom w:val="nil"/>
              <w:right w:val="nil"/>
            </w:tcBorders>
            <w:shd w:val="clear" w:color="000000" w:fill="FFFFFF"/>
            <w:noWrap/>
            <w:vAlign w:val="bottom"/>
            <w:hideMark/>
          </w:tcPr>
          <w:p w14:paraId="0CB182C7"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424" w:type="dxa"/>
            <w:tcBorders>
              <w:top w:val="nil"/>
              <w:left w:val="nil"/>
              <w:bottom w:val="nil"/>
              <w:right w:val="nil"/>
            </w:tcBorders>
            <w:shd w:val="clear" w:color="000000" w:fill="FFFFFF"/>
            <w:noWrap/>
            <w:vAlign w:val="bottom"/>
            <w:hideMark/>
          </w:tcPr>
          <w:p w14:paraId="10F2CE75"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344" w:type="dxa"/>
            <w:tcBorders>
              <w:top w:val="nil"/>
              <w:left w:val="nil"/>
              <w:bottom w:val="nil"/>
              <w:right w:val="nil"/>
            </w:tcBorders>
            <w:shd w:val="clear" w:color="000000" w:fill="FFFFFF"/>
            <w:noWrap/>
            <w:vAlign w:val="bottom"/>
            <w:hideMark/>
          </w:tcPr>
          <w:p w14:paraId="4DE720E4"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027" w:type="dxa"/>
            <w:tcBorders>
              <w:top w:val="nil"/>
              <w:left w:val="nil"/>
              <w:bottom w:val="nil"/>
              <w:right w:val="nil"/>
            </w:tcBorders>
            <w:shd w:val="clear" w:color="000000" w:fill="FFFFFF"/>
            <w:noWrap/>
            <w:vAlign w:val="bottom"/>
            <w:hideMark/>
          </w:tcPr>
          <w:p w14:paraId="36E5A21F" w14:textId="77777777" w:rsidR="00883691" w:rsidRPr="00883691" w:rsidRDefault="00883691" w:rsidP="00883691">
            <w:pPr>
              <w:jc w:val="right"/>
              <w:rPr>
                <w:sz w:val="22"/>
                <w:szCs w:val="22"/>
                <w:u w:val="single"/>
              </w:rPr>
            </w:pPr>
            <w:r w:rsidRPr="00883691">
              <w:rPr>
                <w:sz w:val="22"/>
                <w:szCs w:val="22"/>
                <w:u w:val="single"/>
              </w:rPr>
              <w:t>0.00%</w:t>
            </w:r>
          </w:p>
        </w:tc>
        <w:tc>
          <w:tcPr>
            <w:tcW w:w="924" w:type="dxa"/>
            <w:tcBorders>
              <w:top w:val="nil"/>
              <w:left w:val="nil"/>
              <w:bottom w:val="nil"/>
              <w:right w:val="nil"/>
            </w:tcBorders>
            <w:shd w:val="clear" w:color="000000" w:fill="FFFFFF"/>
            <w:noWrap/>
            <w:vAlign w:val="bottom"/>
            <w:hideMark/>
          </w:tcPr>
          <w:p w14:paraId="22894A31" w14:textId="77777777" w:rsidR="00883691" w:rsidRPr="00883691" w:rsidRDefault="00883691" w:rsidP="00883691">
            <w:pPr>
              <w:jc w:val="right"/>
              <w:rPr>
                <w:sz w:val="22"/>
                <w:szCs w:val="22"/>
              </w:rPr>
            </w:pPr>
            <w:r w:rsidRPr="00883691">
              <w:rPr>
                <w:sz w:val="22"/>
                <w:szCs w:val="22"/>
              </w:rPr>
              <w:t>0.00%</w:t>
            </w:r>
          </w:p>
        </w:tc>
        <w:tc>
          <w:tcPr>
            <w:tcW w:w="1163" w:type="dxa"/>
            <w:tcBorders>
              <w:top w:val="nil"/>
              <w:left w:val="nil"/>
              <w:bottom w:val="nil"/>
              <w:right w:val="nil"/>
            </w:tcBorders>
            <w:shd w:val="clear" w:color="000000" w:fill="FFFFFF"/>
            <w:noWrap/>
            <w:vAlign w:val="bottom"/>
            <w:hideMark/>
          </w:tcPr>
          <w:p w14:paraId="07F005DB" w14:textId="77777777" w:rsidR="00883691" w:rsidRPr="00883691" w:rsidRDefault="00883691" w:rsidP="00883691">
            <w:pPr>
              <w:jc w:val="right"/>
              <w:rPr>
                <w:sz w:val="22"/>
                <w:szCs w:val="22"/>
                <w:u w:val="single"/>
              </w:rPr>
            </w:pPr>
            <w:r w:rsidRPr="00883691">
              <w:rPr>
                <w:sz w:val="22"/>
                <w:szCs w:val="22"/>
                <w:u w:val="single"/>
              </w:rPr>
              <w:t>0.00%</w:t>
            </w:r>
          </w:p>
        </w:tc>
        <w:tc>
          <w:tcPr>
            <w:tcW w:w="297" w:type="dxa"/>
            <w:tcBorders>
              <w:top w:val="nil"/>
              <w:left w:val="nil"/>
              <w:bottom w:val="nil"/>
              <w:right w:val="single" w:sz="4" w:space="0" w:color="auto"/>
            </w:tcBorders>
            <w:shd w:val="clear" w:color="000000" w:fill="FFFFFF"/>
            <w:noWrap/>
            <w:vAlign w:val="bottom"/>
            <w:hideMark/>
          </w:tcPr>
          <w:p w14:paraId="1E1D640C" w14:textId="77777777" w:rsidR="00883691" w:rsidRPr="00883691" w:rsidRDefault="00883691" w:rsidP="00883691">
            <w:pPr>
              <w:rPr>
                <w:sz w:val="22"/>
                <w:szCs w:val="22"/>
              </w:rPr>
            </w:pPr>
            <w:r w:rsidRPr="00883691">
              <w:rPr>
                <w:sz w:val="22"/>
                <w:szCs w:val="22"/>
              </w:rPr>
              <w:t> </w:t>
            </w:r>
          </w:p>
        </w:tc>
      </w:tr>
      <w:tr w:rsidR="00883691" w:rsidRPr="00883691" w14:paraId="6DCE57F4"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0E88187F" w14:textId="77777777" w:rsidR="00883691" w:rsidRPr="00883691" w:rsidRDefault="00883691" w:rsidP="00883691">
            <w:pPr>
              <w:jc w:val="center"/>
              <w:rPr>
                <w:sz w:val="22"/>
                <w:szCs w:val="22"/>
              </w:rPr>
            </w:pPr>
            <w:r w:rsidRPr="00883691">
              <w:rPr>
                <w:sz w:val="22"/>
                <w:szCs w:val="22"/>
              </w:rPr>
              <w:t>8</w:t>
            </w:r>
          </w:p>
        </w:tc>
        <w:tc>
          <w:tcPr>
            <w:tcW w:w="2669" w:type="dxa"/>
            <w:tcBorders>
              <w:top w:val="nil"/>
              <w:left w:val="nil"/>
              <w:bottom w:val="nil"/>
              <w:right w:val="nil"/>
            </w:tcBorders>
            <w:shd w:val="clear" w:color="000000" w:fill="FFFFFF"/>
            <w:noWrap/>
            <w:vAlign w:val="bottom"/>
            <w:hideMark/>
          </w:tcPr>
          <w:p w14:paraId="162087B2" w14:textId="77777777" w:rsidR="00883691" w:rsidRPr="00883691" w:rsidRDefault="00883691" w:rsidP="00883691">
            <w:pPr>
              <w:rPr>
                <w:b/>
                <w:bCs/>
                <w:sz w:val="22"/>
                <w:szCs w:val="22"/>
              </w:rPr>
            </w:pPr>
            <w:r w:rsidRPr="00883691">
              <w:rPr>
                <w:b/>
                <w:bCs/>
                <w:sz w:val="22"/>
                <w:szCs w:val="22"/>
              </w:rPr>
              <w:t>Total Capital</w:t>
            </w:r>
          </w:p>
        </w:tc>
        <w:tc>
          <w:tcPr>
            <w:tcW w:w="1255" w:type="dxa"/>
            <w:tcBorders>
              <w:top w:val="nil"/>
              <w:left w:val="nil"/>
              <w:bottom w:val="nil"/>
              <w:right w:val="nil"/>
            </w:tcBorders>
            <w:shd w:val="clear" w:color="000000" w:fill="FFFFFF"/>
            <w:noWrap/>
            <w:vAlign w:val="bottom"/>
            <w:hideMark/>
          </w:tcPr>
          <w:p w14:paraId="79027D0B" w14:textId="77777777" w:rsidR="00883691" w:rsidRPr="00883691" w:rsidRDefault="00883691" w:rsidP="00883691">
            <w:pPr>
              <w:jc w:val="right"/>
              <w:rPr>
                <w:sz w:val="22"/>
                <w:szCs w:val="22"/>
                <w:u w:val="double"/>
              </w:rPr>
            </w:pPr>
            <w:r w:rsidRPr="00883691">
              <w:rPr>
                <w:sz w:val="22"/>
                <w:szCs w:val="22"/>
                <w:u w:val="double"/>
              </w:rPr>
              <w:t xml:space="preserve">$9,257,908 </w:t>
            </w:r>
          </w:p>
        </w:tc>
        <w:tc>
          <w:tcPr>
            <w:tcW w:w="1105" w:type="dxa"/>
            <w:tcBorders>
              <w:top w:val="nil"/>
              <w:left w:val="nil"/>
              <w:bottom w:val="nil"/>
              <w:right w:val="nil"/>
            </w:tcBorders>
            <w:shd w:val="clear" w:color="000000" w:fill="FFFFFF"/>
            <w:noWrap/>
            <w:vAlign w:val="bottom"/>
            <w:hideMark/>
          </w:tcPr>
          <w:p w14:paraId="6F8416D7" w14:textId="77777777" w:rsidR="00883691" w:rsidRPr="00883691" w:rsidRDefault="00883691" w:rsidP="00883691">
            <w:pPr>
              <w:jc w:val="right"/>
              <w:rPr>
                <w:sz w:val="22"/>
                <w:szCs w:val="22"/>
                <w:u w:val="double"/>
              </w:rPr>
            </w:pPr>
            <w:r w:rsidRPr="00883691">
              <w:rPr>
                <w:sz w:val="22"/>
                <w:szCs w:val="22"/>
                <w:u w:val="double"/>
              </w:rPr>
              <w:t xml:space="preserve">$0 </w:t>
            </w:r>
          </w:p>
        </w:tc>
        <w:tc>
          <w:tcPr>
            <w:tcW w:w="1391" w:type="dxa"/>
            <w:tcBorders>
              <w:top w:val="nil"/>
              <w:left w:val="nil"/>
              <w:bottom w:val="nil"/>
              <w:right w:val="nil"/>
            </w:tcBorders>
            <w:shd w:val="clear" w:color="000000" w:fill="FFFFFF"/>
            <w:noWrap/>
            <w:vAlign w:val="bottom"/>
            <w:hideMark/>
          </w:tcPr>
          <w:p w14:paraId="396D1C15" w14:textId="77777777" w:rsidR="00883691" w:rsidRPr="00883691" w:rsidRDefault="00883691" w:rsidP="00883691">
            <w:pPr>
              <w:jc w:val="right"/>
              <w:rPr>
                <w:sz w:val="22"/>
                <w:szCs w:val="22"/>
                <w:u w:val="double"/>
              </w:rPr>
            </w:pPr>
            <w:r w:rsidRPr="00883691">
              <w:rPr>
                <w:sz w:val="22"/>
                <w:szCs w:val="22"/>
                <w:u w:val="double"/>
              </w:rPr>
              <w:t xml:space="preserve">$9,257,908 </w:t>
            </w:r>
          </w:p>
        </w:tc>
        <w:tc>
          <w:tcPr>
            <w:tcW w:w="1424" w:type="dxa"/>
            <w:tcBorders>
              <w:top w:val="nil"/>
              <w:left w:val="nil"/>
              <w:bottom w:val="nil"/>
              <w:right w:val="nil"/>
            </w:tcBorders>
            <w:shd w:val="clear" w:color="000000" w:fill="FFFFFF"/>
            <w:noWrap/>
            <w:vAlign w:val="bottom"/>
            <w:hideMark/>
          </w:tcPr>
          <w:p w14:paraId="29DB33B6" w14:textId="77777777" w:rsidR="00883691" w:rsidRPr="00883691" w:rsidRDefault="00883691" w:rsidP="00883691">
            <w:pPr>
              <w:jc w:val="right"/>
              <w:rPr>
                <w:sz w:val="22"/>
                <w:szCs w:val="22"/>
                <w:u w:val="double"/>
              </w:rPr>
            </w:pPr>
            <w:r w:rsidRPr="00883691">
              <w:rPr>
                <w:sz w:val="22"/>
                <w:szCs w:val="22"/>
                <w:u w:val="double"/>
              </w:rPr>
              <w:t xml:space="preserve">$5,305,001 </w:t>
            </w:r>
          </w:p>
        </w:tc>
        <w:tc>
          <w:tcPr>
            <w:tcW w:w="1344" w:type="dxa"/>
            <w:tcBorders>
              <w:top w:val="nil"/>
              <w:left w:val="nil"/>
              <w:bottom w:val="nil"/>
              <w:right w:val="nil"/>
            </w:tcBorders>
            <w:shd w:val="clear" w:color="000000" w:fill="FFFFFF"/>
            <w:noWrap/>
            <w:vAlign w:val="bottom"/>
            <w:hideMark/>
          </w:tcPr>
          <w:p w14:paraId="595B9E0A" w14:textId="77777777" w:rsidR="00883691" w:rsidRPr="00883691" w:rsidRDefault="00883691" w:rsidP="00883691">
            <w:pPr>
              <w:jc w:val="right"/>
              <w:rPr>
                <w:sz w:val="22"/>
                <w:szCs w:val="22"/>
                <w:u w:val="double"/>
              </w:rPr>
            </w:pPr>
            <w:r w:rsidRPr="00883691">
              <w:rPr>
                <w:sz w:val="22"/>
                <w:szCs w:val="22"/>
                <w:u w:val="double"/>
              </w:rPr>
              <w:t xml:space="preserve">$14,562,909 </w:t>
            </w:r>
          </w:p>
        </w:tc>
        <w:tc>
          <w:tcPr>
            <w:tcW w:w="1027" w:type="dxa"/>
            <w:tcBorders>
              <w:top w:val="nil"/>
              <w:left w:val="nil"/>
              <w:bottom w:val="nil"/>
              <w:right w:val="nil"/>
            </w:tcBorders>
            <w:shd w:val="clear" w:color="000000" w:fill="FFFFFF"/>
            <w:noWrap/>
            <w:vAlign w:val="bottom"/>
            <w:hideMark/>
          </w:tcPr>
          <w:p w14:paraId="2ACAC611" w14:textId="77777777" w:rsidR="00883691" w:rsidRPr="00883691" w:rsidRDefault="00883691" w:rsidP="00883691">
            <w:pPr>
              <w:jc w:val="right"/>
              <w:rPr>
                <w:sz w:val="22"/>
                <w:szCs w:val="22"/>
                <w:u w:val="double"/>
              </w:rPr>
            </w:pPr>
            <w:r w:rsidRPr="00883691">
              <w:rPr>
                <w:sz w:val="22"/>
                <w:szCs w:val="22"/>
                <w:u w:val="double"/>
              </w:rPr>
              <w:t>100.00%</w:t>
            </w:r>
          </w:p>
        </w:tc>
        <w:tc>
          <w:tcPr>
            <w:tcW w:w="924" w:type="dxa"/>
            <w:tcBorders>
              <w:top w:val="nil"/>
              <w:left w:val="nil"/>
              <w:bottom w:val="nil"/>
              <w:right w:val="nil"/>
            </w:tcBorders>
            <w:shd w:val="clear" w:color="000000" w:fill="FFFFFF"/>
            <w:noWrap/>
            <w:vAlign w:val="bottom"/>
            <w:hideMark/>
          </w:tcPr>
          <w:p w14:paraId="401D4B40" w14:textId="77777777" w:rsidR="00883691" w:rsidRPr="00883691" w:rsidRDefault="00883691" w:rsidP="00883691">
            <w:pPr>
              <w:rPr>
                <w:sz w:val="22"/>
                <w:szCs w:val="22"/>
                <w:u w:val="double"/>
              </w:rPr>
            </w:pPr>
          </w:p>
        </w:tc>
        <w:tc>
          <w:tcPr>
            <w:tcW w:w="1163" w:type="dxa"/>
            <w:tcBorders>
              <w:top w:val="nil"/>
              <w:left w:val="nil"/>
              <w:bottom w:val="nil"/>
              <w:right w:val="nil"/>
            </w:tcBorders>
            <w:shd w:val="clear" w:color="000000" w:fill="FFFFFF"/>
            <w:noWrap/>
            <w:vAlign w:val="bottom"/>
            <w:hideMark/>
          </w:tcPr>
          <w:p w14:paraId="3EDC9E42" w14:textId="77777777" w:rsidR="00883691" w:rsidRPr="00883691" w:rsidRDefault="00883691" w:rsidP="00883691">
            <w:pPr>
              <w:jc w:val="right"/>
              <w:rPr>
                <w:sz w:val="22"/>
                <w:szCs w:val="22"/>
                <w:u w:val="double"/>
              </w:rPr>
            </w:pPr>
            <w:r w:rsidRPr="00883691">
              <w:rPr>
                <w:sz w:val="22"/>
                <w:szCs w:val="22"/>
                <w:u w:val="double"/>
              </w:rPr>
              <w:t>7.77%</w:t>
            </w:r>
          </w:p>
        </w:tc>
        <w:tc>
          <w:tcPr>
            <w:tcW w:w="297" w:type="dxa"/>
            <w:tcBorders>
              <w:top w:val="nil"/>
              <w:left w:val="nil"/>
              <w:bottom w:val="nil"/>
              <w:right w:val="single" w:sz="4" w:space="0" w:color="auto"/>
            </w:tcBorders>
            <w:shd w:val="clear" w:color="000000" w:fill="FFFFFF"/>
            <w:noWrap/>
            <w:vAlign w:val="bottom"/>
            <w:hideMark/>
          </w:tcPr>
          <w:p w14:paraId="30B012CF" w14:textId="77777777" w:rsidR="00883691" w:rsidRPr="00883691" w:rsidRDefault="00883691" w:rsidP="00883691">
            <w:pPr>
              <w:rPr>
                <w:sz w:val="22"/>
                <w:szCs w:val="22"/>
                <w:u w:val="double"/>
              </w:rPr>
            </w:pPr>
          </w:p>
        </w:tc>
      </w:tr>
      <w:tr w:rsidR="00883691" w:rsidRPr="00883691" w14:paraId="3E3D2CBD"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201113CB" w14:textId="77777777" w:rsidR="00883691" w:rsidRPr="00883691" w:rsidRDefault="00883691" w:rsidP="00883691">
            <w:pPr>
              <w:rPr>
                <w:sz w:val="22"/>
                <w:szCs w:val="22"/>
              </w:rPr>
            </w:pPr>
            <w:r w:rsidRPr="00883691">
              <w:rPr>
                <w:sz w:val="22"/>
                <w:szCs w:val="22"/>
              </w:rPr>
              <w:t> </w:t>
            </w:r>
          </w:p>
        </w:tc>
        <w:tc>
          <w:tcPr>
            <w:tcW w:w="2669" w:type="dxa"/>
            <w:tcBorders>
              <w:top w:val="nil"/>
              <w:left w:val="nil"/>
              <w:bottom w:val="nil"/>
              <w:right w:val="nil"/>
            </w:tcBorders>
            <w:shd w:val="clear" w:color="000000" w:fill="FFFFFF"/>
            <w:noWrap/>
            <w:vAlign w:val="bottom"/>
            <w:hideMark/>
          </w:tcPr>
          <w:p w14:paraId="4A3118CE" w14:textId="77777777" w:rsidR="00883691" w:rsidRPr="00883691" w:rsidRDefault="00883691" w:rsidP="00883691">
            <w:pPr>
              <w:rPr>
                <w:color w:val="000000"/>
                <w:sz w:val="22"/>
                <w:szCs w:val="22"/>
              </w:rPr>
            </w:pPr>
            <w:r w:rsidRPr="00883691">
              <w:rPr>
                <w:color w:val="000000"/>
                <w:sz w:val="22"/>
                <w:szCs w:val="22"/>
              </w:rPr>
              <w:t> </w:t>
            </w:r>
          </w:p>
        </w:tc>
        <w:tc>
          <w:tcPr>
            <w:tcW w:w="1255" w:type="dxa"/>
            <w:tcBorders>
              <w:top w:val="nil"/>
              <w:left w:val="nil"/>
              <w:bottom w:val="nil"/>
              <w:right w:val="nil"/>
            </w:tcBorders>
            <w:shd w:val="clear" w:color="000000" w:fill="FFFFFF"/>
            <w:noWrap/>
            <w:vAlign w:val="bottom"/>
            <w:hideMark/>
          </w:tcPr>
          <w:p w14:paraId="58916A4E" w14:textId="77777777" w:rsidR="00883691" w:rsidRPr="00883691" w:rsidRDefault="00883691" w:rsidP="00883691">
            <w:pPr>
              <w:rPr>
                <w:color w:val="000000"/>
                <w:sz w:val="22"/>
                <w:szCs w:val="22"/>
              </w:rPr>
            </w:pPr>
            <w:r w:rsidRPr="00883691">
              <w:rPr>
                <w:color w:val="000000"/>
                <w:sz w:val="22"/>
                <w:szCs w:val="22"/>
              </w:rPr>
              <w:t> </w:t>
            </w:r>
          </w:p>
        </w:tc>
        <w:tc>
          <w:tcPr>
            <w:tcW w:w="1105" w:type="dxa"/>
            <w:tcBorders>
              <w:top w:val="nil"/>
              <w:left w:val="nil"/>
              <w:bottom w:val="nil"/>
              <w:right w:val="nil"/>
            </w:tcBorders>
            <w:shd w:val="clear" w:color="000000" w:fill="FFFFFF"/>
            <w:noWrap/>
            <w:vAlign w:val="bottom"/>
            <w:hideMark/>
          </w:tcPr>
          <w:p w14:paraId="5DA81983" w14:textId="77777777" w:rsidR="00883691" w:rsidRPr="00883691" w:rsidRDefault="00883691" w:rsidP="00883691">
            <w:pPr>
              <w:rPr>
                <w:color w:val="000000"/>
                <w:sz w:val="22"/>
                <w:szCs w:val="22"/>
              </w:rPr>
            </w:pPr>
            <w:r w:rsidRPr="00883691">
              <w:rPr>
                <w:color w:val="000000"/>
                <w:sz w:val="22"/>
                <w:szCs w:val="22"/>
              </w:rPr>
              <w:t> </w:t>
            </w:r>
          </w:p>
        </w:tc>
        <w:tc>
          <w:tcPr>
            <w:tcW w:w="1391" w:type="dxa"/>
            <w:tcBorders>
              <w:top w:val="nil"/>
              <w:left w:val="nil"/>
              <w:bottom w:val="nil"/>
              <w:right w:val="nil"/>
            </w:tcBorders>
            <w:shd w:val="clear" w:color="000000" w:fill="FFFFFF"/>
            <w:noWrap/>
            <w:vAlign w:val="bottom"/>
            <w:hideMark/>
          </w:tcPr>
          <w:p w14:paraId="14E79501" w14:textId="77777777" w:rsidR="00883691" w:rsidRPr="00883691" w:rsidRDefault="00883691" w:rsidP="00883691">
            <w:pPr>
              <w:rPr>
                <w:color w:val="000000"/>
                <w:sz w:val="22"/>
                <w:szCs w:val="22"/>
              </w:rPr>
            </w:pPr>
            <w:r w:rsidRPr="00883691">
              <w:rPr>
                <w:color w:val="000000"/>
                <w:sz w:val="22"/>
                <w:szCs w:val="22"/>
              </w:rPr>
              <w:t> </w:t>
            </w:r>
          </w:p>
        </w:tc>
        <w:tc>
          <w:tcPr>
            <w:tcW w:w="1424" w:type="dxa"/>
            <w:tcBorders>
              <w:top w:val="nil"/>
              <w:left w:val="nil"/>
              <w:bottom w:val="nil"/>
              <w:right w:val="nil"/>
            </w:tcBorders>
            <w:shd w:val="clear" w:color="000000" w:fill="FFFFFF"/>
            <w:noWrap/>
            <w:vAlign w:val="bottom"/>
            <w:hideMark/>
          </w:tcPr>
          <w:p w14:paraId="134BF5BF" w14:textId="77777777" w:rsidR="00883691" w:rsidRPr="00883691" w:rsidRDefault="00883691" w:rsidP="00883691">
            <w:pPr>
              <w:rPr>
                <w:color w:val="000000"/>
                <w:sz w:val="22"/>
                <w:szCs w:val="22"/>
              </w:rPr>
            </w:pPr>
            <w:r w:rsidRPr="00883691">
              <w:rPr>
                <w:color w:val="000000"/>
                <w:sz w:val="22"/>
                <w:szCs w:val="22"/>
              </w:rPr>
              <w:t> </w:t>
            </w:r>
          </w:p>
        </w:tc>
        <w:tc>
          <w:tcPr>
            <w:tcW w:w="1344" w:type="dxa"/>
            <w:tcBorders>
              <w:top w:val="nil"/>
              <w:left w:val="nil"/>
              <w:bottom w:val="nil"/>
              <w:right w:val="nil"/>
            </w:tcBorders>
            <w:shd w:val="clear" w:color="000000" w:fill="FFFFFF"/>
            <w:noWrap/>
            <w:vAlign w:val="bottom"/>
            <w:hideMark/>
          </w:tcPr>
          <w:p w14:paraId="641F6492" w14:textId="77777777" w:rsidR="00883691" w:rsidRPr="00883691" w:rsidRDefault="00883691" w:rsidP="00883691">
            <w:pPr>
              <w:rPr>
                <w:color w:val="000000"/>
                <w:sz w:val="22"/>
                <w:szCs w:val="22"/>
              </w:rPr>
            </w:pPr>
            <w:r w:rsidRPr="00883691">
              <w:rPr>
                <w:color w:val="000000"/>
                <w:sz w:val="22"/>
                <w:szCs w:val="22"/>
              </w:rPr>
              <w:t> </w:t>
            </w:r>
          </w:p>
        </w:tc>
        <w:tc>
          <w:tcPr>
            <w:tcW w:w="1027" w:type="dxa"/>
            <w:tcBorders>
              <w:top w:val="nil"/>
              <w:left w:val="nil"/>
              <w:bottom w:val="nil"/>
              <w:right w:val="nil"/>
            </w:tcBorders>
            <w:shd w:val="clear" w:color="000000" w:fill="FFFFFF"/>
            <w:noWrap/>
            <w:vAlign w:val="bottom"/>
            <w:hideMark/>
          </w:tcPr>
          <w:p w14:paraId="23621A1F" w14:textId="77777777" w:rsidR="00883691" w:rsidRPr="00883691" w:rsidRDefault="00883691" w:rsidP="00883691">
            <w:pPr>
              <w:rPr>
                <w:color w:val="000000"/>
                <w:sz w:val="22"/>
                <w:szCs w:val="22"/>
              </w:rPr>
            </w:pPr>
            <w:r w:rsidRPr="00883691">
              <w:rPr>
                <w:color w:val="000000"/>
                <w:sz w:val="22"/>
                <w:szCs w:val="22"/>
              </w:rPr>
              <w:t> </w:t>
            </w:r>
          </w:p>
        </w:tc>
        <w:tc>
          <w:tcPr>
            <w:tcW w:w="924" w:type="dxa"/>
            <w:tcBorders>
              <w:top w:val="nil"/>
              <w:left w:val="nil"/>
              <w:bottom w:val="nil"/>
              <w:right w:val="nil"/>
            </w:tcBorders>
            <w:shd w:val="clear" w:color="000000" w:fill="FFFFFF"/>
            <w:noWrap/>
            <w:vAlign w:val="bottom"/>
            <w:hideMark/>
          </w:tcPr>
          <w:p w14:paraId="0590CC04" w14:textId="77777777" w:rsidR="00883691" w:rsidRPr="00883691" w:rsidRDefault="00883691" w:rsidP="00883691">
            <w:pPr>
              <w:rPr>
                <w:color w:val="000000"/>
                <w:sz w:val="22"/>
                <w:szCs w:val="22"/>
              </w:rPr>
            </w:pPr>
            <w:r w:rsidRPr="00883691">
              <w:rPr>
                <w:color w:val="000000"/>
                <w:sz w:val="22"/>
                <w:szCs w:val="22"/>
              </w:rPr>
              <w:t> </w:t>
            </w:r>
          </w:p>
        </w:tc>
        <w:tc>
          <w:tcPr>
            <w:tcW w:w="1163" w:type="dxa"/>
            <w:tcBorders>
              <w:top w:val="nil"/>
              <w:left w:val="nil"/>
              <w:bottom w:val="nil"/>
              <w:right w:val="nil"/>
            </w:tcBorders>
            <w:shd w:val="clear" w:color="000000" w:fill="FFFFFF"/>
            <w:noWrap/>
            <w:vAlign w:val="bottom"/>
            <w:hideMark/>
          </w:tcPr>
          <w:p w14:paraId="1EEF6423"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nil"/>
              <w:right w:val="single" w:sz="4" w:space="0" w:color="auto"/>
            </w:tcBorders>
            <w:shd w:val="clear" w:color="000000" w:fill="FFFFFF"/>
            <w:noWrap/>
            <w:vAlign w:val="bottom"/>
            <w:hideMark/>
          </w:tcPr>
          <w:p w14:paraId="60E14C68" w14:textId="77777777" w:rsidR="00883691" w:rsidRPr="00883691" w:rsidRDefault="00883691" w:rsidP="00883691">
            <w:pPr>
              <w:rPr>
                <w:sz w:val="22"/>
                <w:szCs w:val="22"/>
              </w:rPr>
            </w:pPr>
            <w:r w:rsidRPr="00883691">
              <w:rPr>
                <w:sz w:val="22"/>
                <w:szCs w:val="22"/>
              </w:rPr>
              <w:t> </w:t>
            </w:r>
          </w:p>
        </w:tc>
      </w:tr>
      <w:tr w:rsidR="00883691" w:rsidRPr="00883691" w14:paraId="4FFA0A6E"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4BEA2B45" w14:textId="77777777" w:rsidR="00883691" w:rsidRPr="00883691" w:rsidRDefault="00883691" w:rsidP="00883691">
            <w:pPr>
              <w:rPr>
                <w:sz w:val="22"/>
                <w:szCs w:val="22"/>
              </w:rPr>
            </w:pPr>
            <w:r w:rsidRPr="00883691">
              <w:rPr>
                <w:sz w:val="22"/>
                <w:szCs w:val="22"/>
              </w:rPr>
              <w:t> </w:t>
            </w:r>
          </w:p>
        </w:tc>
        <w:tc>
          <w:tcPr>
            <w:tcW w:w="2669" w:type="dxa"/>
            <w:tcBorders>
              <w:top w:val="nil"/>
              <w:left w:val="nil"/>
              <w:bottom w:val="nil"/>
              <w:right w:val="nil"/>
            </w:tcBorders>
            <w:shd w:val="clear" w:color="000000" w:fill="FFFFFF"/>
            <w:noWrap/>
            <w:vAlign w:val="bottom"/>
            <w:hideMark/>
          </w:tcPr>
          <w:p w14:paraId="718AE362" w14:textId="77777777" w:rsidR="00883691" w:rsidRPr="00883691" w:rsidRDefault="00883691" w:rsidP="00883691">
            <w:pPr>
              <w:rPr>
                <w:color w:val="000000"/>
                <w:sz w:val="22"/>
                <w:szCs w:val="22"/>
              </w:rPr>
            </w:pPr>
            <w:r w:rsidRPr="00883691">
              <w:rPr>
                <w:color w:val="000000"/>
                <w:sz w:val="22"/>
                <w:szCs w:val="22"/>
              </w:rPr>
              <w:t> </w:t>
            </w:r>
          </w:p>
        </w:tc>
        <w:tc>
          <w:tcPr>
            <w:tcW w:w="1255" w:type="dxa"/>
            <w:tcBorders>
              <w:top w:val="nil"/>
              <w:left w:val="nil"/>
              <w:bottom w:val="nil"/>
              <w:right w:val="nil"/>
            </w:tcBorders>
            <w:shd w:val="clear" w:color="000000" w:fill="FFFFFF"/>
            <w:noWrap/>
            <w:vAlign w:val="bottom"/>
            <w:hideMark/>
          </w:tcPr>
          <w:p w14:paraId="78422753" w14:textId="77777777" w:rsidR="00883691" w:rsidRPr="00883691" w:rsidRDefault="00883691" w:rsidP="00883691">
            <w:pPr>
              <w:rPr>
                <w:color w:val="000000"/>
                <w:sz w:val="22"/>
                <w:szCs w:val="22"/>
              </w:rPr>
            </w:pPr>
            <w:r w:rsidRPr="00883691">
              <w:rPr>
                <w:color w:val="000000"/>
                <w:sz w:val="22"/>
                <w:szCs w:val="22"/>
              </w:rPr>
              <w:t> </w:t>
            </w:r>
          </w:p>
        </w:tc>
        <w:tc>
          <w:tcPr>
            <w:tcW w:w="1105" w:type="dxa"/>
            <w:tcBorders>
              <w:top w:val="nil"/>
              <w:left w:val="nil"/>
              <w:bottom w:val="nil"/>
              <w:right w:val="nil"/>
            </w:tcBorders>
            <w:shd w:val="clear" w:color="000000" w:fill="FFFFFF"/>
            <w:noWrap/>
            <w:vAlign w:val="bottom"/>
            <w:hideMark/>
          </w:tcPr>
          <w:p w14:paraId="1CEB9DC1" w14:textId="77777777" w:rsidR="00883691" w:rsidRPr="00883691" w:rsidRDefault="00883691" w:rsidP="00883691">
            <w:pPr>
              <w:rPr>
                <w:color w:val="000000"/>
                <w:sz w:val="22"/>
                <w:szCs w:val="22"/>
              </w:rPr>
            </w:pPr>
            <w:r w:rsidRPr="00883691">
              <w:rPr>
                <w:color w:val="000000"/>
                <w:sz w:val="22"/>
                <w:szCs w:val="22"/>
              </w:rPr>
              <w:t> </w:t>
            </w:r>
          </w:p>
        </w:tc>
        <w:tc>
          <w:tcPr>
            <w:tcW w:w="1391" w:type="dxa"/>
            <w:tcBorders>
              <w:top w:val="nil"/>
              <w:left w:val="nil"/>
              <w:bottom w:val="nil"/>
              <w:right w:val="nil"/>
            </w:tcBorders>
            <w:shd w:val="clear" w:color="000000" w:fill="FFFFFF"/>
            <w:noWrap/>
            <w:vAlign w:val="bottom"/>
            <w:hideMark/>
          </w:tcPr>
          <w:p w14:paraId="160FBFAB" w14:textId="77777777" w:rsidR="00883691" w:rsidRPr="00883691" w:rsidRDefault="00883691" w:rsidP="00883691">
            <w:pPr>
              <w:rPr>
                <w:color w:val="000000"/>
                <w:sz w:val="22"/>
                <w:szCs w:val="22"/>
              </w:rPr>
            </w:pPr>
            <w:r w:rsidRPr="00883691">
              <w:rPr>
                <w:color w:val="000000"/>
                <w:sz w:val="22"/>
                <w:szCs w:val="22"/>
              </w:rPr>
              <w:t> </w:t>
            </w:r>
          </w:p>
        </w:tc>
        <w:tc>
          <w:tcPr>
            <w:tcW w:w="1424" w:type="dxa"/>
            <w:tcBorders>
              <w:top w:val="nil"/>
              <w:left w:val="nil"/>
              <w:bottom w:val="nil"/>
              <w:right w:val="nil"/>
            </w:tcBorders>
            <w:shd w:val="clear" w:color="000000" w:fill="FFFFFF"/>
            <w:noWrap/>
            <w:vAlign w:val="bottom"/>
            <w:hideMark/>
          </w:tcPr>
          <w:p w14:paraId="7538D2B1" w14:textId="77777777" w:rsidR="00883691" w:rsidRPr="00883691" w:rsidRDefault="00883691" w:rsidP="00883691">
            <w:pPr>
              <w:rPr>
                <w:b/>
                <w:bCs/>
                <w:sz w:val="22"/>
                <w:szCs w:val="22"/>
              </w:rPr>
            </w:pPr>
            <w:r w:rsidRPr="00883691">
              <w:rPr>
                <w:b/>
                <w:bCs/>
                <w:sz w:val="22"/>
                <w:szCs w:val="22"/>
              </w:rPr>
              <w:t> </w:t>
            </w:r>
          </w:p>
        </w:tc>
        <w:tc>
          <w:tcPr>
            <w:tcW w:w="1344" w:type="dxa"/>
            <w:tcBorders>
              <w:top w:val="nil"/>
              <w:left w:val="nil"/>
              <w:bottom w:val="nil"/>
              <w:right w:val="nil"/>
            </w:tcBorders>
            <w:shd w:val="clear" w:color="000000" w:fill="FFFFFF"/>
            <w:noWrap/>
            <w:vAlign w:val="bottom"/>
            <w:hideMark/>
          </w:tcPr>
          <w:p w14:paraId="1FF7CCC2" w14:textId="77777777" w:rsidR="00883691" w:rsidRPr="00883691" w:rsidRDefault="00883691" w:rsidP="00883691">
            <w:pPr>
              <w:rPr>
                <w:b/>
                <w:bCs/>
                <w:sz w:val="22"/>
                <w:szCs w:val="22"/>
              </w:rPr>
            </w:pPr>
            <w:r w:rsidRPr="00883691">
              <w:rPr>
                <w:b/>
                <w:bCs/>
                <w:sz w:val="22"/>
                <w:szCs w:val="22"/>
              </w:rPr>
              <w:t> </w:t>
            </w:r>
          </w:p>
        </w:tc>
        <w:tc>
          <w:tcPr>
            <w:tcW w:w="1027" w:type="dxa"/>
            <w:tcBorders>
              <w:top w:val="nil"/>
              <w:left w:val="nil"/>
              <w:bottom w:val="nil"/>
              <w:right w:val="nil"/>
            </w:tcBorders>
            <w:shd w:val="clear" w:color="000000" w:fill="FFFFFF"/>
            <w:noWrap/>
            <w:vAlign w:val="bottom"/>
            <w:hideMark/>
          </w:tcPr>
          <w:p w14:paraId="0076FD15" w14:textId="77777777" w:rsidR="00883691" w:rsidRPr="00883691" w:rsidRDefault="00883691" w:rsidP="00883691">
            <w:pPr>
              <w:jc w:val="center"/>
              <w:rPr>
                <w:b/>
                <w:bCs/>
                <w:sz w:val="22"/>
                <w:szCs w:val="22"/>
                <w:u w:val="single"/>
              </w:rPr>
            </w:pPr>
            <w:r w:rsidRPr="00883691">
              <w:rPr>
                <w:b/>
                <w:bCs/>
                <w:sz w:val="22"/>
                <w:szCs w:val="22"/>
                <w:u w:val="single"/>
              </w:rPr>
              <w:t>LOW</w:t>
            </w:r>
          </w:p>
        </w:tc>
        <w:tc>
          <w:tcPr>
            <w:tcW w:w="924" w:type="dxa"/>
            <w:tcBorders>
              <w:top w:val="nil"/>
              <w:left w:val="nil"/>
              <w:bottom w:val="nil"/>
              <w:right w:val="nil"/>
            </w:tcBorders>
            <w:shd w:val="clear" w:color="000000" w:fill="FFFFFF"/>
            <w:noWrap/>
            <w:vAlign w:val="bottom"/>
            <w:hideMark/>
          </w:tcPr>
          <w:p w14:paraId="6FD7B07E" w14:textId="77777777" w:rsidR="00883691" w:rsidRPr="00883691" w:rsidRDefault="00883691" w:rsidP="00883691">
            <w:pPr>
              <w:jc w:val="center"/>
              <w:rPr>
                <w:b/>
                <w:bCs/>
                <w:sz w:val="22"/>
                <w:szCs w:val="22"/>
                <w:u w:val="single"/>
              </w:rPr>
            </w:pPr>
            <w:r w:rsidRPr="00883691">
              <w:rPr>
                <w:b/>
                <w:bCs/>
                <w:sz w:val="22"/>
                <w:szCs w:val="22"/>
                <w:u w:val="single"/>
              </w:rPr>
              <w:t>HIGH</w:t>
            </w:r>
          </w:p>
        </w:tc>
        <w:tc>
          <w:tcPr>
            <w:tcW w:w="1163" w:type="dxa"/>
            <w:tcBorders>
              <w:top w:val="nil"/>
              <w:left w:val="nil"/>
              <w:bottom w:val="nil"/>
              <w:right w:val="nil"/>
            </w:tcBorders>
            <w:shd w:val="clear" w:color="000000" w:fill="FFFFFF"/>
            <w:noWrap/>
            <w:vAlign w:val="bottom"/>
            <w:hideMark/>
          </w:tcPr>
          <w:p w14:paraId="409AD5E0"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nil"/>
              <w:right w:val="single" w:sz="4" w:space="0" w:color="auto"/>
            </w:tcBorders>
            <w:shd w:val="clear" w:color="000000" w:fill="FFFFFF"/>
            <w:noWrap/>
            <w:vAlign w:val="bottom"/>
            <w:hideMark/>
          </w:tcPr>
          <w:p w14:paraId="0F0BBA62" w14:textId="77777777" w:rsidR="00883691" w:rsidRPr="00883691" w:rsidRDefault="00883691" w:rsidP="00883691">
            <w:pPr>
              <w:rPr>
                <w:sz w:val="22"/>
                <w:szCs w:val="22"/>
              </w:rPr>
            </w:pPr>
            <w:r w:rsidRPr="00883691">
              <w:rPr>
                <w:sz w:val="22"/>
                <w:szCs w:val="22"/>
              </w:rPr>
              <w:t> </w:t>
            </w:r>
          </w:p>
        </w:tc>
      </w:tr>
      <w:tr w:rsidR="00883691" w:rsidRPr="00883691" w14:paraId="3F0D42AA"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466F0D14" w14:textId="77777777" w:rsidR="00883691" w:rsidRPr="00883691" w:rsidRDefault="00883691" w:rsidP="00883691">
            <w:pPr>
              <w:rPr>
                <w:sz w:val="22"/>
                <w:szCs w:val="22"/>
              </w:rPr>
            </w:pPr>
            <w:r w:rsidRPr="00883691">
              <w:rPr>
                <w:sz w:val="22"/>
                <w:szCs w:val="22"/>
              </w:rPr>
              <w:t> </w:t>
            </w:r>
          </w:p>
        </w:tc>
        <w:tc>
          <w:tcPr>
            <w:tcW w:w="2669" w:type="dxa"/>
            <w:tcBorders>
              <w:top w:val="nil"/>
              <w:left w:val="nil"/>
              <w:bottom w:val="nil"/>
              <w:right w:val="nil"/>
            </w:tcBorders>
            <w:shd w:val="clear" w:color="000000" w:fill="FFFFFF"/>
            <w:noWrap/>
            <w:vAlign w:val="bottom"/>
            <w:hideMark/>
          </w:tcPr>
          <w:p w14:paraId="2D55A06B" w14:textId="77777777" w:rsidR="00883691" w:rsidRPr="00883691" w:rsidRDefault="00883691" w:rsidP="00883691">
            <w:pPr>
              <w:rPr>
                <w:color w:val="000000"/>
                <w:sz w:val="22"/>
                <w:szCs w:val="22"/>
              </w:rPr>
            </w:pPr>
            <w:r w:rsidRPr="00883691">
              <w:rPr>
                <w:color w:val="000000"/>
                <w:sz w:val="22"/>
                <w:szCs w:val="22"/>
              </w:rPr>
              <w:t> </w:t>
            </w:r>
          </w:p>
        </w:tc>
        <w:tc>
          <w:tcPr>
            <w:tcW w:w="1255" w:type="dxa"/>
            <w:tcBorders>
              <w:top w:val="nil"/>
              <w:left w:val="nil"/>
              <w:bottom w:val="nil"/>
              <w:right w:val="nil"/>
            </w:tcBorders>
            <w:shd w:val="clear" w:color="000000" w:fill="FFFFFF"/>
            <w:noWrap/>
            <w:vAlign w:val="bottom"/>
            <w:hideMark/>
          </w:tcPr>
          <w:p w14:paraId="48F7EEC7" w14:textId="77777777" w:rsidR="00883691" w:rsidRPr="00883691" w:rsidRDefault="00883691" w:rsidP="00883691">
            <w:pPr>
              <w:rPr>
                <w:color w:val="000000"/>
                <w:sz w:val="22"/>
                <w:szCs w:val="22"/>
              </w:rPr>
            </w:pPr>
            <w:r w:rsidRPr="00883691">
              <w:rPr>
                <w:color w:val="000000"/>
                <w:sz w:val="22"/>
                <w:szCs w:val="22"/>
              </w:rPr>
              <w:t> </w:t>
            </w:r>
          </w:p>
        </w:tc>
        <w:tc>
          <w:tcPr>
            <w:tcW w:w="1105" w:type="dxa"/>
            <w:tcBorders>
              <w:top w:val="nil"/>
              <w:left w:val="nil"/>
              <w:bottom w:val="nil"/>
              <w:right w:val="nil"/>
            </w:tcBorders>
            <w:shd w:val="clear" w:color="000000" w:fill="FFFFFF"/>
            <w:noWrap/>
            <w:vAlign w:val="bottom"/>
            <w:hideMark/>
          </w:tcPr>
          <w:p w14:paraId="6A903430" w14:textId="77777777" w:rsidR="00883691" w:rsidRPr="00883691" w:rsidRDefault="00883691" w:rsidP="00883691">
            <w:pPr>
              <w:rPr>
                <w:color w:val="000000"/>
                <w:sz w:val="22"/>
                <w:szCs w:val="22"/>
              </w:rPr>
            </w:pPr>
            <w:r w:rsidRPr="00883691">
              <w:rPr>
                <w:color w:val="000000"/>
                <w:sz w:val="22"/>
                <w:szCs w:val="22"/>
              </w:rPr>
              <w:t> </w:t>
            </w:r>
          </w:p>
        </w:tc>
        <w:tc>
          <w:tcPr>
            <w:tcW w:w="2815" w:type="dxa"/>
            <w:gridSpan w:val="2"/>
            <w:tcBorders>
              <w:top w:val="nil"/>
              <w:left w:val="nil"/>
              <w:bottom w:val="nil"/>
              <w:right w:val="nil"/>
            </w:tcBorders>
            <w:shd w:val="clear" w:color="000000" w:fill="FFFFFF"/>
            <w:noWrap/>
            <w:vAlign w:val="bottom"/>
            <w:hideMark/>
          </w:tcPr>
          <w:p w14:paraId="392F04DB" w14:textId="77777777" w:rsidR="00883691" w:rsidRPr="00883691" w:rsidRDefault="00883691" w:rsidP="00883691">
            <w:pPr>
              <w:rPr>
                <w:sz w:val="22"/>
                <w:szCs w:val="22"/>
              </w:rPr>
            </w:pPr>
            <w:r w:rsidRPr="00883691">
              <w:rPr>
                <w:sz w:val="22"/>
                <w:szCs w:val="22"/>
              </w:rPr>
              <w:t xml:space="preserve">   RETURN ON EQUITY</w:t>
            </w:r>
          </w:p>
        </w:tc>
        <w:tc>
          <w:tcPr>
            <w:tcW w:w="1344" w:type="dxa"/>
            <w:tcBorders>
              <w:top w:val="nil"/>
              <w:left w:val="nil"/>
              <w:bottom w:val="nil"/>
              <w:right w:val="nil"/>
            </w:tcBorders>
            <w:shd w:val="clear" w:color="000000" w:fill="FFFFFF"/>
            <w:noWrap/>
            <w:vAlign w:val="bottom"/>
            <w:hideMark/>
          </w:tcPr>
          <w:p w14:paraId="5BDA2338" w14:textId="77777777" w:rsidR="00883691" w:rsidRPr="00883691" w:rsidRDefault="00883691" w:rsidP="00883691">
            <w:pPr>
              <w:rPr>
                <w:color w:val="000000"/>
                <w:sz w:val="22"/>
                <w:szCs w:val="22"/>
              </w:rPr>
            </w:pPr>
            <w:r w:rsidRPr="00883691">
              <w:rPr>
                <w:color w:val="000000"/>
                <w:sz w:val="22"/>
                <w:szCs w:val="22"/>
              </w:rPr>
              <w:t> </w:t>
            </w:r>
          </w:p>
        </w:tc>
        <w:tc>
          <w:tcPr>
            <w:tcW w:w="1027" w:type="dxa"/>
            <w:tcBorders>
              <w:top w:val="nil"/>
              <w:left w:val="nil"/>
              <w:bottom w:val="nil"/>
              <w:right w:val="nil"/>
            </w:tcBorders>
            <w:shd w:val="clear" w:color="000000" w:fill="FFFFFF"/>
            <w:noWrap/>
            <w:vAlign w:val="bottom"/>
            <w:hideMark/>
          </w:tcPr>
          <w:p w14:paraId="5A85F721" w14:textId="77777777" w:rsidR="00883691" w:rsidRPr="00883691" w:rsidRDefault="00883691" w:rsidP="00883691">
            <w:pPr>
              <w:jc w:val="right"/>
              <w:rPr>
                <w:sz w:val="22"/>
                <w:szCs w:val="22"/>
                <w:u w:val="double"/>
              </w:rPr>
            </w:pPr>
            <w:r w:rsidRPr="00883691">
              <w:rPr>
                <w:sz w:val="22"/>
                <w:szCs w:val="22"/>
                <w:u w:val="double"/>
              </w:rPr>
              <w:t>6.84%</w:t>
            </w:r>
          </w:p>
        </w:tc>
        <w:tc>
          <w:tcPr>
            <w:tcW w:w="924" w:type="dxa"/>
            <w:tcBorders>
              <w:top w:val="nil"/>
              <w:left w:val="nil"/>
              <w:bottom w:val="nil"/>
              <w:right w:val="nil"/>
            </w:tcBorders>
            <w:shd w:val="clear" w:color="000000" w:fill="FFFFFF"/>
            <w:noWrap/>
            <w:vAlign w:val="bottom"/>
            <w:hideMark/>
          </w:tcPr>
          <w:p w14:paraId="60669A62" w14:textId="77777777" w:rsidR="00883691" w:rsidRPr="00883691" w:rsidRDefault="00883691" w:rsidP="00883691">
            <w:pPr>
              <w:jc w:val="right"/>
              <w:rPr>
                <w:sz w:val="22"/>
                <w:szCs w:val="22"/>
                <w:u w:val="double"/>
              </w:rPr>
            </w:pPr>
            <w:r w:rsidRPr="00883691">
              <w:rPr>
                <w:sz w:val="22"/>
                <w:szCs w:val="22"/>
                <w:u w:val="double"/>
              </w:rPr>
              <w:t>8.84%</w:t>
            </w:r>
          </w:p>
        </w:tc>
        <w:tc>
          <w:tcPr>
            <w:tcW w:w="1163" w:type="dxa"/>
            <w:tcBorders>
              <w:top w:val="nil"/>
              <w:left w:val="nil"/>
              <w:bottom w:val="nil"/>
              <w:right w:val="nil"/>
            </w:tcBorders>
            <w:shd w:val="clear" w:color="000000" w:fill="FFFFFF"/>
            <w:noWrap/>
            <w:vAlign w:val="bottom"/>
            <w:hideMark/>
          </w:tcPr>
          <w:p w14:paraId="5B3D82EF"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nil"/>
              <w:right w:val="single" w:sz="4" w:space="0" w:color="auto"/>
            </w:tcBorders>
            <w:shd w:val="clear" w:color="000000" w:fill="FFFFFF"/>
            <w:noWrap/>
            <w:vAlign w:val="bottom"/>
            <w:hideMark/>
          </w:tcPr>
          <w:p w14:paraId="61D4E2CA" w14:textId="77777777" w:rsidR="00883691" w:rsidRPr="00883691" w:rsidRDefault="00883691" w:rsidP="00883691">
            <w:pPr>
              <w:rPr>
                <w:sz w:val="22"/>
                <w:szCs w:val="22"/>
              </w:rPr>
            </w:pPr>
            <w:r w:rsidRPr="00883691">
              <w:rPr>
                <w:sz w:val="22"/>
                <w:szCs w:val="22"/>
              </w:rPr>
              <w:t> </w:t>
            </w:r>
          </w:p>
        </w:tc>
      </w:tr>
      <w:tr w:rsidR="00883691" w:rsidRPr="00883691" w14:paraId="158E59EA" w14:textId="77777777" w:rsidTr="00883691">
        <w:trPr>
          <w:trHeight w:val="300"/>
          <w:jc w:val="center"/>
        </w:trPr>
        <w:tc>
          <w:tcPr>
            <w:tcW w:w="549" w:type="dxa"/>
            <w:tcBorders>
              <w:top w:val="nil"/>
              <w:left w:val="single" w:sz="4" w:space="0" w:color="auto"/>
              <w:bottom w:val="nil"/>
              <w:right w:val="nil"/>
            </w:tcBorders>
            <w:shd w:val="clear" w:color="000000" w:fill="FFFFFF"/>
            <w:noWrap/>
            <w:vAlign w:val="bottom"/>
            <w:hideMark/>
          </w:tcPr>
          <w:p w14:paraId="7AC34115" w14:textId="77777777" w:rsidR="00883691" w:rsidRPr="00883691" w:rsidRDefault="00883691" w:rsidP="00883691">
            <w:pPr>
              <w:rPr>
                <w:sz w:val="22"/>
                <w:szCs w:val="22"/>
              </w:rPr>
            </w:pPr>
            <w:r w:rsidRPr="00883691">
              <w:rPr>
                <w:sz w:val="22"/>
                <w:szCs w:val="22"/>
              </w:rPr>
              <w:t> </w:t>
            </w:r>
          </w:p>
        </w:tc>
        <w:tc>
          <w:tcPr>
            <w:tcW w:w="2669" w:type="dxa"/>
            <w:tcBorders>
              <w:top w:val="nil"/>
              <w:left w:val="nil"/>
              <w:bottom w:val="nil"/>
              <w:right w:val="nil"/>
            </w:tcBorders>
            <w:shd w:val="clear" w:color="000000" w:fill="FFFFFF"/>
            <w:noWrap/>
            <w:vAlign w:val="bottom"/>
            <w:hideMark/>
          </w:tcPr>
          <w:p w14:paraId="2FA4ADDA" w14:textId="77777777" w:rsidR="00883691" w:rsidRPr="00883691" w:rsidRDefault="00883691" w:rsidP="00883691">
            <w:pPr>
              <w:rPr>
                <w:color w:val="000000"/>
                <w:sz w:val="22"/>
                <w:szCs w:val="22"/>
              </w:rPr>
            </w:pPr>
            <w:r w:rsidRPr="00883691">
              <w:rPr>
                <w:color w:val="000000"/>
                <w:sz w:val="22"/>
                <w:szCs w:val="22"/>
              </w:rPr>
              <w:t> </w:t>
            </w:r>
          </w:p>
        </w:tc>
        <w:tc>
          <w:tcPr>
            <w:tcW w:w="1255" w:type="dxa"/>
            <w:tcBorders>
              <w:top w:val="nil"/>
              <w:left w:val="nil"/>
              <w:bottom w:val="nil"/>
              <w:right w:val="nil"/>
            </w:tcBorders>
            <w:shd w:val="clear" w:color="000000" w:fill="FFFFFF"/>
            <w:noWrap/>
            <w:vAlign w:val="bottom"/>
            <w:hideMark/>
          </w:tcPr>
          <w:p w14:paraId="5BAE5B56" w14:textId="77777777" w:rsidR="00883691" w:rsidRPr="00883691" w:rsidRDefault="00883691" w:rsidP="00883691">
            <w:pPr>
              <w:rPr>
                <w:color w:val="000000"/>
                <w:sz w:val="22"/>
                <w:szCs w:val="22"/>
              </w:rPr>
            </w:pPr>
            <w:r w:rsidRPr="00883691">
              <w:rPr>
                <w:color w:val="000000"/>
                <w:sz w:val="22"/>
                <w:szCs w:val="22"/>
              </w:rPr>
              <w:t> </w:t>
            </w:r>
          </w:p>
        </w:tc>
        <w:tc>
          <w:tcPr>
            <w:tcW w:w="1105" w:type="dxa"/>
            <w:tcBorders>
              <w:top w:val="nil"/>
              <w:left w:val="nil"/>
              <w:bottom w:val="nil"/>
              <w:right w:val="nil"/>
            </w:tcBorders>
            <w:shd w:val="clear" w:color="000000" w:fill="FFFFFF"/>
            <w:noWrap/>
            <w:vAlign w:val="bottom"/>
            <w:hideMark/>
          </w:tcPr>
          <w:p w14:paraId="4AF2D599" w14:textId="77777777" w:rsidR="00883691" w:rsidRPr="00883691" w:rsidRDefault="00883691" w:rsidP="00883691">
            <w:pPr>
              <w:rPr>
                <w:sz w:val="22"/>
                <w:szCs w:val="22"/>
              </w:rPr>
            </w:pPr>
            <w:r w:rsidRPr="00883691">
              <w:rPr>
                <w:sz w:val="22"/>
                <w:szCs w:val="22"/>
              </w:rPr>
              <w:t> </w:t>
            </w:r>
          </w:p>
        </w:tc>
        <w:tc>
          <w:tcPr>
            <w:tcW w:w="4159" w:type="dxa"/>
            <w:gridSpan w:val="3"/>
            <w:tcBorders>
              <w:top w:val="nil"/>
              <w:left w:val="nil"/>
              <w:bottom w:val="nil"/>
              <w:right w:val="nil"/>
            </w:tcBorders>
            <w:shd w:val="clear" w:color="000000" w:fill="FFFFFF"/>
            <w:noWrap/>
            <w:vAlign w:val="bottom"/>
            <w:hideMark/>
          </w:tcPr>
          <w:p w14:paraId="60F922E0" w14:textId="77777777" w:rsidR="00883691" w:rsidRPr="00883691" w:rsidRDefault="00883691" w:rsidP="00883691">
            <w:pPr>
              <w:rPr>
                <w:sz w:val="22"/>
                <w:szCs w:val="22"/>
              </w:rPr>
            </w:pPr>
            <w:r w:rsidRPr="00883691">
              <w:rPr>
                <w:sz w:val="22"/>
                <w:szCs w:val="22"/>
              </w:rPr>
              <w:t xml:space="preserve">   OVERALL RATE OF RETURN</w:t>
            </w:r>
          </w:p>
        </w:tc>
        <w:tc>
          <w:tcPr>
            <w:tcW w:w="1027" w:type="dxa"/>
            <w:tcBorders>
              <w:top w:val="nil"/>
              <w:left w:val="nil"/>
              <w:bottom w:val="nil"/>
              <w:right w:val="nil"/>
            </w:tcBorders>
            <w:shd w:val="clear" w:color="000000" w:fill="FFFFFF"/>
            <w:noWrap/>
            <w:vAlign w:val="bottom"/>
            <w:hideMark/>
          </w:tcPr>
          <w:p w14:paraId="50BBD27A" w14:textId="77777777" w:rsidR="00883691" w:rsidRPr="00883691" w:rsidRDefault="00883691" w:rsidP="00883691">
            <w:pPr>
              <w:jc w:val="right"/>
              <w:rPr>
                <w:sz w:val="22"/>
                <w:szCs w:val="22"/>
                <w:u w:val="double"/>
              </w:rPr>
            </w:pPr>
            <w:r w:rsidRPr="00883691">
              <w:rPr>
                <w:sz w:val="22"/>
                <w:szCs w:val="22"/>
                <w:u w:val="double"/>
              </w:rPr>
              <w:t>6.78%</w:t>
            </w:r>
          </w:p>
        </w:tc>
        <w:tc>
          <w:tcPr>
            <w:tcW w:w="924" w:type="dxa"/>
            <w:tcBorders>
              <w:top w:val="nil"/>
              <w:left w:val="nil"/>
              <w:bottom w:val="nil"/>
              <w:right w:val="nil"/>
            </w:tcBorders>
            <w:shd w:val="clear" w:color="000000" w:fill="FFFFFF"/>
            <w:noWrap/>
            <w:vAlign w:val="bottom"/>
            <w:hideMark/>
          </w:tcPr>
          <w:p w14:paraId="508669C3" w14:textId="77777777" w:rsidR="00883691" w:rsidRPr="00883691" w:rsidRDefault="00883691" w:rsidP="00883691">
            <w:pPr>
              <w:jc w:val="right"/>
              <w:rPr>
                <w:sz w:val="22"/>
                <w:szCs w:val="22"/>
                <w:u w:val="double"/>
              </w:rPr>
            </w:pPr>
            <w:r w:rsidRPr="00883691">
              <w:rPr>
                <w:sz w:val="22"/>
                <w:szCs w:val="22"/>
                <w:u w:val="double"/>
              </w:rPr>
              <w:t>8.76%</w:t>
            </w:r>
          </w:p>
        </w:tc>
        <w:tc>
          <w:tcPr>
            <w:tcW w:w="1163" w:type="dxa"/>
            <w:tcBorders>
              <w:top w:val="nil"/>
              <w:left w:val="nil"/>
              <w:bottom w:val="nil"/>
              <w:right w:val="nil"/>
            </w:tcBorders>
            <w:shd w:val="clear" w:color="000000" w:fill="FFFFFF"/>
            <w:noWrap/>
            <w:vAlign w:val="bottom"/>
            <w:hideMark/>
          </w:tcPr>
          <w:p w14:paraId="4F9436B4"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nil"/>
              <w:right w:val="single" w:sz="4" w:space="0" w:color="auto"/>
            </w:tcBorders>
            <w:shd w:val="clear" w:color="000000" w:fill="FFFFFF"/>
            <w:noWrap/>
            <w:vAlign w:val="bottom"/>
            <w:hideMark/>
          </w:tcPr>
          <w:p w14:paraId="04038191" w14:textId="77777777" w:rsidR="00883691" w:rsidRPr="00883691" w:rsidRDefault="00883691" w:rsidP="00883691">
            <w:pPr>
              <w:rPr>
                <w:sz w:val="22"/>
                <w:szCs w:val="22"/>
              </w:rPr>
            </w:pPr>
            <w:r w:rsidRPr="00883691">
              <w:rPr>
                <w:sz w:val="22"/>
                <w:szCs w:val="22"/>
              </w:rPr>
              <w:t> </w:t>
            </w:r>
          </w:p>
        </w:tc>
      </w:tr>
      <w:tr w:rsidR="00883691" w:rsidRPr="00883691" w14:paraId="36271027" w14:textId="77777777" w:rsidTr="00883691">
        <w:trPr>
          <w:trHeight w:val="300"/>
          <w:jc w:val="center"/>
        </w:trPr>
        <w:tc>
          <w:tcPr>
            <w:tcW w:w="549" w:type="dxa"/>
            <w:tcBorders>
              <w:top w:val="nil"/>
              <w:left w:val="single" w:sz="4" w:space="0" w:color="auto"/>
              <w:bottom w:val="single" w:sz="4" w:space="0" w:color="auto"/>
              <w:right w:val="nil"/>
            </w:tcBorders>
            <w:shd w:val="clear" w:color="000000" w:fill="FFFFFF"/>
            <w:noWrap/>
            <w:vAlign w:val="bottom"/>
            <w:hideMark/>
          </w:tcPr>
          <w:p w14:paraId="111C2F5E" w14:textId="77777777" w:rsidR="00883691" w:rsidRPr="00883691" w:rsidRDefault="00883691" w:rsidP="00883691">
            <w:pPr>
              <w:rPr>
                <w:sz w:val="22"/>
                <w:szCs w:val="22"/>
              </w:rPr>
            </w:pPr>
            <w:r w:rsidRPr="00883691">
              <w:rPr>
                <w:sz w:val="22"/>
                <w:szCs w:val="22"/>
              </w:rPr>
              <w:t> </w:t>
            </w:r>
          </w:p>
        </w:tc>
        <w:tc>
          <w:tcPr>
            <w:tcW w:w="2669" w:type="dxa"/>
            <w:tcBorders>
              <w:top w:val="nil"/>
              <w:left w:val="nil"/>
              <w:bottom w:val="single" w:sz="4" w:space="0" w:color="auto"/>
              <w:right w:val="nil"/>
            </w:tcBorders>
            <w:shd w:val="clear" w:color="000000" w:fill="FFFFFF"/>
            <w:noWrap/>
            <w:vAlign w:val="bottom"/>
            <w:hideMark/>
          </w:tcPr>
          <w:p w14:paraId="0151D5F6" w14:textId="77777777" w:rsidR="00883691" w:rsidRPr="00883691" w:rsidRDefault="00883691" w:rsidP="00883691">
            <w:pPr>
              <w:rPr>
                <w:sz w:val="22"/>
                <w:szCs w:val="22"/>
              </w:rPr>
            </w:pPr>
            <w:r w:rsidRPr="00883691">
              <w:rPr>
                <w:sz w:val="22"/>
                <w:szCs w:val="22"/>
              </w:rPr>
              <w:t> </w:t>
            </w:r>
          </w:p>
        </w:tc>
        <w:tc>
          <w:tcPr>
            <w:tcW w:w="1255" w:type="dxa"/>
            <w:tcBorders>
              <w:top w:val="nil"/>
              <w:left w:val="nil"/>
              <w:bottom w:val="single" w:sz="4" w:space="0" w:color="auto"/>
              <w:right w:val="nil"/>
            </w:tcBorders>
            <w:shd w:val="clear" w:color="000000" w:fill="FFFFFF"/>
            <w:noWrap/>
            <w:vAlign w:val="bottom"/>
            <w:hideMark/>
          </w:tcPr>
          <w:p w14:paraId="3B89E34F" w14:textId="77777777" w:rsidR="00883691" w:rsidRPr="00883691" w:rsidRDefault="00883691" w:rsidP="00883691">
            <w:pPr>
              <w:rPr>
                <w:sz w:val="22"/>
                <w:szCs w:val="22"/>
              </w:rPr>
            </w:pPr>
            <w:r w:rsidRPr="00883691">
              <w:rPr>
                <w:sz w:val="22"/>
                <w:szCs w:val="22"/>
              </w:rPr>
              <w:t> </w:t>
            </w:r>
          </w:p>
        </w:tc>
        <w:tc>
          <w:tcPr>
            <w:tcW w:w="1105" w:type="dxa"/>
            <w:tcBorders>
              <w:top w:val="nil"/>
              <w:left w:val="nil"/>
              <w:bottom w:val="single" w:sz="4" w:space="0" w:color="auto"/>
              <w:right w:val="nil"/>
            </w:tcBorders>
            <w:shd w:val="clear" w:color="000000" w:fill="FFFFFF"/>
            <w:noWrap/>
            <w:vAlign w:val="bottom"/>
            <w:hideMark/>
          </w:tcPr>
          <w:p w14:paraId="33E2163B" w14:textId="77777777" w:rsidR="00883691" w:rsidRPr="00883691" w:rsidRDefault="00883691" w:rsidP="00883691">
            <w:pPr>
              <w:rPr>
                <w:sz w:val="22"/>
                <w:szCs w:val="22"/>
              </w:rPr>
            </w:pPr>
            <w:r w:rsidRPr="00883691">
              <w:rPr>
                <w:sz w:val="22"/>
                <w:szCs w:val="22"/>
              </w:rPr>
              <w:t> </w:t>
            </w:r>
          </w:p>
        </w:tc>
        <w:tc>
          <w:tcPr>
            <w:tcW w:w="1391" w:type="dxa"/>
            <w:tcBorders>
              <w:top w:val="nil"/>
              <w:left w:val="nil"/>
              <w:bottom w:val="single" w:sz="4" w:space="0" w:color="auto"/>
              <w:right w:val="nil"/>
            </w:tcBorders>
            <w:shd w:val="clear" w:color="000000" w:fill="FFFFFF"/>
            <w:noWrap/>
            <w:vAlign w:val="bottom"/>
            <w:hideMark/>
          </w:tcPr>
          <w:p w14:paraId="037BB426" w14:textId="77777777" w:rsidR="00883691" w:rsidRPr="00883691" w:rsidRDefault="00883691" w:rsidP="00883691">
            <w:pPr>
              <w:rPr>
                <w:sz w:val="22"/>
                <w:szCs w:val="22"/>
              </w:rPr>
            </w:pPr>
            <w:r w:rsidRPr="00883691">
              <w:rPr>
                <w:sz w:val="22"/>
                <w:szCs w:val="22"/>
              </w:rPr>
              <w:t> </w:t>
            </w:r>
          </w:p>
        </w:tc>
        <w:tc>
          <w:tcPr>
            <w:tcW w:w="1424" w:type="dxa"/>
            <w:tcBorders>
              <w:top w:val="nil"/>
              <w:left w:val="nil"/>
              <w:bottom w:val="single" w:sz="4" w:space="0" w:color="auto"/>
              <w:right w:val="nil"/>
            </w:tcBorders>
            <w:shd w:val="clear" w:color="000000" w:fill="FFFFFF"/>
            <w:noWrap/>
            <w:vAlign w:val="bottom"/>
            <w:hideMark/>
          </w:tcPr>
          <w:p w14:paraId="3BBAB9B2" w14:textId="77777777" w:rsidR="00883691" w:rsidRPr="00883691" w:rsidRDefault="00883691" w:rsidP="00883691">
            <w:pPr>
              <w:rPr>
                <w:sz w:val="22"/>
                <w:szCs w:val="22"/>
              </w:rPr>
            </w:pPr>
            <w:r w:rsidRPr="00883691">
              <w:rPr>
                <w:sz w:val="22"/>
                <w:szCs w:val="22"/>
              </w:rPr>
              <w:t> </w:t>
            </w:r>
          </w:p>
        </w:tc>
        <w:tc>
          <w:tcPr>
            <w:tcW w:w="1344" w:type="dxa"/>
            <w:tcBorders>
              <w:top w:val="nil"/>
              <w:left w:val="nil"/>
              <w:bottom w:val="single" w:sz="4" w:space="0" w:color="auto"/>
              <w:right w:val="nil"/>
            </w:tcBorders>
            <w:shd w:val="clear" w:color="000000" w:fill="FFFFFF"/>
            <w:noWrap/>
            <w:vAlign w:val="bottom"/>
            <w:hideMark/>
          </w:tcPr>
          <w:p w14:paraId="0572BBBB" w14:textId="77777777" w:rsidR="00883691" w:rsidRPr="00883691" w:rsidRDefault="00883691" w:rsidP="00883691">
            <w:pPr>
              <w:rPr>
                <w:sz w:val="22"/>
                <w:szCs w:val="22"/>
              </w:rPr>
            </w:pPr>
            <w:r w:rsidRPr="00883691">
              <w:rPr>
                <w:sz w:val="22"/>
                <w:szCs w:val="22"/>
              </w:rPr>
              <w:t> </w:t>
            </w:r>
          </w:p>
        </w:tc>
        <w:tc>
          <w:tcPr>
            <w:tcW w:w="1027" w:type="dxa"/>
            <w:tcBorders>
              <w:top w:val="nil"/>
              <w:left w:val="nil"/>
              <w:bottom w:val="single" w:sz="4" w:space="0" w:color="auto"/>
              <w:right w:val="nil"/>
            </w:tcBorders>
            <w:shd w:val="clear" w:color="000000" w:fill="FFFFFF"/>
            <w:noWrap/>
            <w:vAlign w:val="bottom"/>
            <w:hideMark/>
          </w:tcPr>
          <w:p w14:paraId="1D98B526" w14:textId="77777777" w:rsidR="00883691" w:rsidRPr="00883691" w:rsidRDefault="00883691" w:rsidP="00883691">
            <w:pPr>
              <w:rPr>
                <w:sz w:val="22"/>
                <w:szCs w:val="22"/>
              </w:rPr>
            </w:pPr>
            <w:r w:rsidRPr="00883691">
              <w:rPr>
                <w:sz w:val="22"/>
                <w:szCs w:val="22"/>
              </w:rPr>
              <w:t> </w:t>
            </w:r>
          </w:p>
        </w:tc>
        <w:tc>
          <w:tcPr>
            <w:tcW w:w="924" w:type="dxa"/>
            <w:tcBorders>
              <w:top w:val="nil"/>
              <w:left w:val="nil"/>
              <w:bottom w:val="single" w:sz="4" w:space="0" w:color="auto"/>
              <w:right w:val="nil"/>
            </w:tcBorders>
            <w:shd w:val="clear" w:color="000000" w:fill="FFFFFF"/>
            <w:noWrap/>
            <w:vAlign w:val="bottom"/>
            <w:hideMark/>
          </w:tcPr>
          <w:p w14:paraId="066A3FD6" w14:textId="77777777" w:rsidR="00883691" w:rsidRPr="00883691" w:rsidRDefault="00883691" w:rsidP="00883691">
            <w:pPr>
              <w:rPr>
                <w:sz w:val="22"/>
                <w:szCs w:val="22"/>
              </w:rPr>
            </w:pPr>
            <w:r w:rsidRPr="00883691">
              <w:rPr>
                <w:sz w:val="22"/>
                <w:szCs w:val="22"/>
              </w:rPr>
              <w:t> </w:t>
            </w:r>
          </w:p>
        </w:tc>
        <w:tc>
          <w:tcPr>
            <w:tcW w:w="1163" w:type="dxa"/>
            <w:tcBorders>
              <w:top w:val="nil"/>
              <w:left w:val="nil"/>
              <w:bottom w:val="single" w:sz="4" w:space="0" w:color="auto"/>
              <w:right w:val="nil"/>
            </w:tcBorders>
            <w:shd w:val="clear" w:color="000000" w:fill="FFFFFF"/>
            <w:noWrap/>
            <w:vAlign w:val="bottom"/>
            <w:hideMark/>
          </w:tcPr>
          <w:p w14:paraId="351F9DBB" w14:textId="77777777" w:rsidR="00883691" w:rsidRPr="00883691" w:rsidRDefault="00883691" w:rsidP="00883691">
            <w:pPr>
              <w:rPr>
                <w:sz w:val="22"/>
                <w:szCs w:val="22"/>
              </w:rPr>
            </w:pPr>
            <w:r w:rsidRPr="00883691">
              <w:rPr>
                <w:sz w:val="22"/>
                <w:szCs w:val="22"/>
              </w:rPr>
              <w:t> </w:t>
            </w:r>
          </w:p>
        </w:tc>
        <w:tc>
          <w:tcPr>
            <w:tcW w:w="297" w:type="dxa"/>
            <w:tcBorders>
              <w:top w:val="nil"/>
              <w:left w:val="nil"/>
              <w:bottom w:val="single" w:sz="4" w:space="0" w:color="auto"/>
              <w:right w:val="single" w:sz="4" w:space="0" w:color="auto"/>
            </w:tcBorders>
            <w:shd w:val="clear" w:color="000000" w:fill="FFFFFF"/>
            <w:noWrap/>
            <w:vAlign w:val="bottom"/>
            <w:hideMark/>
          </w:tcPr>
          <w:p w14:paraId="18F2D020" w14:textId="77777777" w:rsidR="00883691" w:rsidRPr="00883691" w:rsidRDefault="00883691" w:rsidP="00883691">
            <w:pPr>
              <w:rPr>
                <w:sz w:val="22"/>
                <w:szCs w:val="22"/>
              </w:rPr>
            </w:pPr>
            <w:r w:rsidRPr="00883691">
              <w:rPr>
                <w:sz w:val="22"/>
                <w:szCs w:val="22"/>
              </w:rPr>
              <w:t> </w:t>
            </w:r>
          </w:p>
        </w:tc>
      </w:tr>
    </w:tbl>
    <w:p w14:paraId="13A3684F" w14:textId="77777777" w:rsidR="00883691" w:rsidRPr="00883691" w:rsidRDefault="00883691" w:rsidP="00883691">
      <w:pPr>
        <w:spacing w:after="240"/>
        <w:jc w:val="both"/>
      </w:pPr>
    </w:p>
    <w:p w14:paraId="7EE564C1" w14:textId="77777777" w:rsidR="00883691" w:rsidRPr="00883691" w:rsidRDefault="00883691" w:rsidP="00883691">
      <w:pPr>
        <w:spacing w:after="240"/>
        <w:jc w:val="both"/>
        <w:sectPr w:rsidR="00883691" w:rsidRPr="00883691" w:rsidSect="00883691">
          <w:headerReference w:type="default" r:id="rId24"/>
          <w:footerReference w:type="default" r:id="rId25"/>
          <w:pgSz w:w="15840" w:h="12240" w:orient="landscape" w:code="1"/>
          <w:pgMar w:top="1440" w:right="1584" w:bottom="1440" w:left="1440" w:header="720" w:footer="720" w:gutter="0"/>
          <w:cols w:space="720"/>
          <w:formProt w:val="0"/>
          <w:docGrid w:linePitch="360"/>
        </w:sectPr>
      </w:pPr>
    </w:p>
    <w:p w14:paraId="415739F2" w14:textId="77777777" w:rsidR="00883691" w:rsidRPr="00883691" w:rsidRDefault="00883691" w:rsidP="00883691">
      <w:pPr>
        <w:spacing w:after="240"/>
        <w:jc w:val="both"/>
      </w:pPr>
    </w:p>
    <w:tbl>
      <w:tblPr>
        <w:tblW w:w="10007" w:type="dxa"/>
        <w:jc w:val="center"/>
        <w:tblLook w:val="04A0" w:firstRow="1" w:lastRow="0" w:firstColumn="1" w:lastColumn="0" w:noHBand="0" w:noVBand="1"/>
      </w:tblPr>
      <w:tblGrid>
        <w:gridCol w:w="436"/>
        <w:gridCol w:w="2799"/>
        <w:gridCol w:w="1350"/>
        <w:gridCol w:w="1378"/>
        <w:gridCol w:w="1378"/>
        <w:gridCol w:w="1224"/>
        <w:gridCol w:w="1451"/>
        <w:gridCol w:w="281"/>
      </w:tblGrid>
      <w:tr w:rsidR="00883691" w:rsidRPr="00883691" w14:paraId="39B98AB0" w14:textId="77777777" w:rsidTr="00883691">
        <w:trPr>
          <w:trHeight w:val="300"/>
          <w:jc w:val="center"/>
        </w:trPr>
        <w:tc>
          <w:tcPr>
            <w:tcW w:w="4585" w:type="dxa"/>
            <w:gridSpan w:val="3"/>
            <w:tcBorders>
              <w:top w:val="single" w:sz="4" w:space="0" w:color="auto"/>
              <w:left w:val="single" w:sz="4" w:space="0" w:color="auto"/>
              <w:bottom w:val="nil"/>
              <w:right w:val="nil"/>
            </w:tcBorders>
            <w:shd w:val="clear" w:color="000000" w:fill="FFFFFF"/>
            <w:noWrap/>
            <w:vAlign w:val="bottom"/>
            <w:hideMark/>
          </w:tcPr>
          <w:p w14:paraId="4A56E03D" w14:textId="77777777" w:rsidR="00883691" w:rsidRPr="00883691" w:rsidRDefault="00883691" w:rsidP="00883691">
            <w:pPr>
              <w:rPr>
                <w:rFonts w:ascii="Arial" w:hAnsi="Arial" w:cs="Arial"/>
                <w:b/>
                <w:bCs/>
              </w:rPr>
            </w:pPr>
            <w:bookmarkStart w:id="27" w:name="RANGE!A5:I32"/>
            <w:r w:rsidRPr="00883691">
              <w:rPr>
                <w:rFonts w:ascii="Arial" w:hAnsi="Arial" w:cs="Arial"/>
                <w:b/>
                <w:bCs/>
              </w:rPr>
              <w:t>Middleton Utility Company, LLC</w:t>
            </w:r>
            <w:bookmarkEnd w:id="27"/>
          </w:p>
        </w:tc>
        <w:tc>
          <w:tcPr>
            <w:tcW w:w="1260" w:type="dxa"/>
            <w:tcBorders>
              <w:top w:val="single" w:sz="4" w:space="0" w:color="auto"/>
              <w:left w:val="nil"/>
              <w:bottom w:val="nil"/>
              <w:right w:val="nil"/>
            </w:tcBorders>
            <w:shd w:val="clear" w:color="000000" w:fill="FFFFFF"/>
            <w:noWrap/>
            <w:vAlign w:val="bottom"/>
            <w:hideMark/>
          </w:tcPr>
          <w:p w14:paraId="01E57083" w14:textId="77777777" w:rsidR="00883691" w:rsidRPr="00883691" w:rsidRDefault="00883691" w:rsidP="00883691">
            <w:pPr>
              <w:rPr>
                <w:rFonts w:ascii="SWISS" w:hAnsi="SWISS" w:cs="Arial"/>
                <w:b/>
                <w:bCs/>
              </w:rPr>
            </w:pPr>
            <w:r w:rsidRPr="00883691">
              <w:rPr>
                <w:rFonts w:ascii="SWISS" w:hAnsi="SWISS" w:cs="Arial"/>
                <w:b/>
                <w:bCs/>
              </w:rPr>
              <w:t> </w:t>
            </w:r>
          </w:p>
        </w:tc>
        <w:tc>
          <w:tcPr>
            <w:tcW w:w="1206" w:type="dxa"/>
            <w:tcBorders>
              <w:top w:val="single" w:sz="4" w:space="0" w:color="auto"/>
              <w:left w:val="nil"/>
              <w:bottom w:val="nil"/>
              <w:right w:val="nil"/>
            </w:tcBorders>
            <w:shd w:val="clear" w:color="000000" w:fill="FFFFFF"/>
            <w:noWrap/>
            <w:vAlign w:val="bottom"/>
            <w:hideMark/>
          </w:tcPr>
          <w:p w14:paraId="5A19F7BA" w14:textId="77777777" w:rsidR="00883691" w:rsidRPr="00883691" w:rsidRDefault="00883691" w:rsidP="00883691">
            <w:pPr>
              <w:rPr>
                <w:rFonts w:ascii="SWISS" w:hAnsi="SWISS" w:cs="Arial"/>
                <w:b/>
                <w:bCs/>
              </w:rPr>
            </w:pPr>
            <w:r w:rsidRPr="00883691">
              <w:rPr>
                <w:rFonts w:ascii="SWISS" w:hAnsi="SWISS" w:cs="Arial"/>
                <w:b/>
                <w:bCs/>
              </w:rPr>
              <w:t> </w:t>
            </w:r>
          </w:p>
        </w:tc>
        <w:tc>
          <w:tcPr>
            <w:tcW w:w="2954" w:type="dxa"/>
            <w:gridSpan w:val="3"/>
            <w:tcBorders>
              <w:top w:val="single" w:sz="4" w:space="0" w:color="auto"/>
              <w:left w:val="nil"/>
              <w:bottom w:val="nil"/>
              <w:right w:val="single" w:sz="4" w:space="0" w:color="000000"/>
            </w:tcBorders>
            <w:shd w:val="clear" w:color="000000" w:fill="FFFFFF"/>
            <w:noWrap/>
            <w:vAlign w:val="bottom"/>
            <w:hideMark/>
          </w:tcPr>
          <w:p w14:paraId="314185DF" w14:textId="77777777" w:rsidR="00883691" w:rsidRPr="00883691" w:rsidRDefault="00883691" w:rsidP="00883691">
            <w:pPr>
              <w:jc w:val="right"/>
              <w:rPr>
                <w:rFonts w:ascii="Arial" w:hAnsi="Arial" w:cs="Arial"/>
                <w:b/>
                <w:bCs/>
              </w:rPr>
            </w:pPr>
            <w:r w:rsidRPr="00883691">
              <w:rPr>
                <w:rFonts w:ascii="Arial" w:hAnsi="Arial" w:cs="Arial"/>
                <w:b/>
                <w:bCs/>
              </w:rPr>
              <w:t>Schedule No. 3-A</w:t>
            </w:r>
          </w:p>
        </w:tc>
      </w:tr>
      <w:tr w:rsidR="00883691" w:rsidRPr="00883691" w14:paraId="28DED6C4" w14:textId="77777777" w:rsidTr="00883691">
        <w:trPr>
          <w:trHeight w:val="300"/>
          <w:jc w:val="center"/>
        </w:trPr>
        <w:tc>
          <w:tcPr>
            <w:tcW w:w="4585" w:type="dxa"/>
            <w:gridSpan w:val="3"/>
            <w:tcBorders>
              <w:top w:val="nil"/>
              <w:left w:val="single" w:sz="4" w:space="0" w:color="auto"/>
              <w:bottom w:val="nil"/>
              <w:right w:val="nil"/>
            </w:tcBorders>
            <w:shd w:val="clear" w:color="000000" w:fill="FFFFFF"/>
            <w:noWrap/>
            <w:vAlign w:val="bottom"/>
            <w:hideMark/>
          </w:tcPr>
          <w:p w14:paraId="1E0A5124" w14:textId="77777777" w:rsidR="00883691" w:rsidRPr="00883691" w:rsidRDefault="00883691" w:rsidP="00883691">
            <w:pPr>
              <w:rPr>
                <w:rFonts w:ascii="Arial" w:hAnsi="Arial" w:cs="Arial"/>
                <w:b/>
                <w:bCs/>
              </w:rPr>
            </w:pPr>
            <w:r w:rsidRPr="00883691">
              <w:rPr>
                <w:rFonts w:ascii="Arial" w:hAnsi="Arial" w:cs="Arial"/>
                <w:b/>
                <w:bCs/>
              </w:rPr>
              <w:t>Statement of Water Operations</w:t>
            </w:r>
          </w:p>
        </w:tc>
        <w:tc>
          <w:tcPr>
            <w:tcW w:w="1260" w:type="dxa"/>
            <w:tcBorders>
              <w:top w:val="nil"/>
              <w:left w:val="nil"/>
              <w:bottom w:val="nil"/>
              <w:right w:val="nil"/>
            </w:tcBorders>
            <w:shd w:val="clear" w:color="000000" w:fill="FFFFFF"/>
            <w:noWrap/>
            <w:vAlign w:val="bottom"/>
            <w:hideMark/>
          </w:tcPr>
          <w:p w14:paraId="0CD78555" w14:textId="77777777" w:rsidR="00883691" w:rsidRPr="00883691" w:rsidRDefault="00883691" w:rsidP="00883691">
            <w:pPr>
              <w:rPr>
                <w:rFonts w:ascii="SWISS" w:hAnsi="SWISS" w:cs="Arial"/>
                <w:b/>
                <w:bCs/>
              </w:rPr>
            </w:pPr>
            <w:r w:rsidRPr="00883691">
              <w:rPr>
                <w:rFonts w:ascii="SWISS" w:hAnsi="SWISS" w:cs="Arial"/>
                <w:b/>
                <w:bCs/>
              </w:rPr>
              <w:t> </w:t>
            </w:r>
          </w:p>
        </w:tc>
        <w:tc>
          <w:tcPr>
            <w:tcW w:w="1206" w:type="dxa"/>
            <w:tcBorders>
              <w:top w:val="nil"/>
              <w:left w:val="nil"/>
              <w:bottom w:val="nil"/>
              <w:right w:val="nil"/>
            </w:tcBorders>
            <w:shd w:val="clear" w:color="000000" w:fill="FFFFFF"/>
            <w:noWrap/>
            <w:vAlign w:val="bottom"/>
            <w:hideMark/>
          </w:tcPr>
          <w:p w14:paraId="4322CAA5" w14:textId="77777777" w:rsidR="00883691" w:rsidRPr="00883691" w:rsidRDefault="00883691" w:rsidP="00883691">
            <w:pPr>
              <w:rPr>
                <w:rFonts w:ascii="SWISS" w:hAnsi="SWISS" w:cs="Arial"/>
                <w:b/>
                <w:bCs/>
              </w:rPr>
            </w:pPr>
            <w:r w:rsidRPr="00883691">
              <w:rPr>
                <w:rFonts w:ascii="SWISS" w:hAnsi="SWISS" w:cs="Arial"/>
                <w:b/>
                <w:bCs/>
              </w:rPr>
              <w:t> </w:t>
            </w:r>
          </w:p>
        </w:tc>
        <w:tc>
          <w:tcPr>
            <w:tcW w:w="2954" w:type="dxa"/>
            <w:gridSpan w:val="3"/>
            <w:tcBorders>
              <w:top w:val="nil"/>
              <w:left w:val="nil"/>
              <w:bottom w:val="nil"/>
              <w:right w:val="single" w:sz="4" w:space="0" w:color="000000"/>
            </w:tcBorders>
            <w:shd w:val="clear" w:color="000000" w:fill="FFFFFF"/>
            <w:noWrap/>
            <w:vAlign w:val="bottom"/>
            <w:hideMark/>
          </w:tcPr>
          <w:p w14:paraId="28C501B2"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2FD9452C" w14:textId="77777777" w:rsidTr="00883691">
        <w:trPr>
          <w:trHeight w:val="300"/>
          <w:jc w:val="center"/>
        </w:trPr>
        <w:tc>
          <w:tcPr>
            <w:tcW w:w="3235" w:type="dxa"/>
            <w:gridSpan w:val="2"/>
            <w:tcBorders>
              <w:top w:val="nil"/>
              <w:left w:val="single" w:sz="4" w:space="0" w:color="auto"/>
              <w:bottom w:val="single" w:sz="4" w:space="0" w:color="auto"/>
              <w:right w:val="nil"/>
            </w:tcBorders>
            <w:shd w:val="clear" w:color="auto" w:fill="auto"/>
            <w:noWrap/>
            <w:vAlign w:val="bottom"/>
            <w:hideMark/>
          </w:tcPr>
          <w:p w14:paraId="07E1F386" w14:textId="77777777" w:rsidR="00883691" w:rsidRPr="00883691" w:rsidRDefault="00883691" w:rsidP="00883691">
            <w:pPr>
              <w:rPr>
                <w:rFonts w:ascii="Arial" w:hAnsi="Arial" w:cs="Arial"/>
                <w:b/>
                <w:bCs/>
              </w:rPr>
            </w:pPr>
            <w:r w:rsidRPr="00883691">
              <w:rPr>
                <w:rFonts w:ascii="Arial" w:hAnsi="Arial" w:cs="Arial"/>
                <w:b/>
                <w:bCs/>
              </w:rPr>
              <w:t>80% of Design Capacity</w:t>
            </w:r>
          </w:p>
        </w:tc>
        <w:tc>
          <w:tcPr>
            <w:tcW w:w="1350" w:type="dxa"/>
            <w:tcBorders>
              <w:top w:val="nil"/>
              <w:left w:val="nil"/>
              <w:bottom w:val="single" w:sz="4" w:space="0" w:color="auto"/>
              <w:right w:val="nil"/>
            </w:tcBorders>
            <w:shd w:val="clear" w:color="000000" w:fill="FFFFFF"/>
            <w:noWrap/>
            <w:vAlign w:val="bottom"/>
            <w:hideMark/>
          </w:tcPr>
          <w:p w14:paraId="024818C0" w14:textId="77777777" w:rsidR="00883691" w:rsidRPr="00883691" w:rsidRDefault="00883691" w:rsidP="00883691">
            <w:pPr>
              <w:rPr>
                <w:rFonts w:ascii="SWISS" w:hAnsi="SWISS" w:cs="Arial"/>
                <w:b/>
                <w:bCs/>
              </w:rPr>
            </w:pPr>
            <w:r w:rsidRPr="00883691">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14:paraId="22EA32A7" w14:textId="77777777" w:rsidR="00883691" w:rsidRPr="00883691" w:rsidRDefault="00883691" w:rsidP="00883691">
            <w:pPr>
              <w:rPr>
                <w:rFonts w:ascii="SWISS" w:hAnsi="SWISS" w:cs="Arial"/>
                <w:b/>
                <w:bCs/>
              </w:rPr>
            </w:pPr>
            <w:r w:rsidRPr="00883691">
              <w:rPr>
                <w:rFonts w:ascii="SWISS" w:hAnsi="SWISS" w:cs="Arial"/>
                <w:b/>
                <w:bCs/>
              </w:rPr>
              <w:t> </w:t>
            </w:r>
          </w:p>
        </w:tc>
        <w:tc>
          <w:tcPr>
            <w:tcW w:w="1206" w:type="dxa"/>
            <w:tcBorders>
              <w:top w:val="nil"/>
              <w:left w:val="nil"/>
              <w:bottom w:val="single" w:sz="4" w:space="0" w:color="auto"/>
              <w:right w:val="nil"/>
            </w:tcBorders>
            <w:shd w:val="clear" w:color="000000" w:fill="FFFFFF"/>
            <w:noWrap/>
            <w:vAlign w:val="bottom"/>
            <w:hideMark/>
          </w:tcPr>
          <w:p w14:paraId="0DA5ED4A" w14:textId="77777777" w:rsidR="00883691" w:rsidRPr="00883691" w:rsidRDefault="00883691" w:rsidP="00883691">
            <w:pPr>
              <w:rPr>
                <w:rFonts w:ascii="SWISS" w:hAnsi="SWISS" w:cs="Arial"/>
                <w:b/>
                <w:bCs/>
              </w:rPr>
            </w:pPr>
            <w:r w:rsidRPr="00883691">
              <w:rPr>
                <w:rFonts w:ascii="SWISS" w:hAnsi="SWISS" w:cs="Arial"/>
                <w:b/>
                <w:bCs/>
              </w:rPr>
              <w:t> </w:t>
            </w:r>
          </w:p>
        </w:tc>
        <w:tc>
          <w:tcPr>
            <w:tcW w:w="1224" w:type="dxa"/>
            <w:tcBorders>
              <w:top w:val="nil"/>
              <w:left w:val="nil"/>
              <w:bottom w:val="single" w:sz="4" w:space="0" w:color="auto"/>
              <w:right w:val="nil"/>
            </w:tcBorders>
            <w:shd w:val="clear" w:color="000000" w:fill="FFFFFF"/>
            <w:noWrap/>
            <w:vAlign w:val="bottom"/>
            <w:hideMark/>
          </w:tcPr>
          <w:p w14:paraId="318CF857" w14:textId="77777777" w:rsidR="00883691" w:rsidRPr="00883691" w:rsidRDefault="00883691" w:rsidP="00883691">
            <w:pPr>
              <w:rPr>
                <w:rFonts w:ascii="SWISS" w:hAnsi="SWISS" w:cs="Arial"/>
                <w:b/>
                <w:bCs/>
              </w:rPr>
            </w:pPr>
            <w:r w:rsidRPr="00883691">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14:paraId="081FEDE3" w14:textId="77777777" w:rsidR="00883691" w:rsidRPr="00883691" w:rsidRDefault="00883691" w:rsidP="00883691">
            <w:pPr>
              <w:rPr>
                <w:rFonts w:ascii="SWISS" w:hAnsi="SWISS" w:cs="Arial"/>
                <w:b/>
                <w:bCs/>
              </w:rPr>
            </w:pPr>
            <w:r w:rsidRPr="00883691">
              <w:rPr>
                <w:rFonts w:ascii="SWISS" w:hAnsi="SWISS" w:cs="Arial"/>
                <w:b/>
                <w:bCs/>
              </w:rPr>
              <w:t> </w:t>
            </w:r>
          </w:p>
        </w:tc>
        <w:tc>
          <w:tcPr>
            <w:tcW w:w="281" w:type="dxa"/>
            <w:tcBorders>
              <w:top w:val="nil"/>
              <w:left w:val="nil"/>
              <w:bottom w:val="single" w:sz="4" w:space="0" w:color="auto"/>
              <w:right w:val="single" w:sz="4" w:space="0" w:color="auto"/>
            </w:tcBorders>
            <w:shd w:val="clear" w:color="000000" w:fill="FFFFFF"/>
            <w:noWrap/>
            <w:vAlign w:val="bottom"/>
            <w:hideMark/>
          </w:tcPr>
          <w:p w14:paraId="4BF5CD7E" w14:textId="77777777" w:rsidR="00883691" w:rsidRPr="00883691" w:rsidRDefault="00883691" w:rsidP="00883691">
            <w:pPr>
              <w:rPr>
                <w:rFonts w:ascii="SWISS" w:hAnsi="SWISS" w:cs="Arial"/>
                <w:b/>
                <w:bCs/>
              </w:rPr>
            </w:pPr>
            <w:r w:rsidRPr="00883691">
              <w:rPr>
                <w:rFonts w:ascii="SWISS" w:hAnsi="SWISS" w:cs="Arial"/>
                <w:b/>
                <w:bCs/>
              </w:rPr>
              <w:t> </w:t>
            </w:r>
          </w:p>
        </w:tc>
      </w:tr>
      <w:tr w:rsidR="00883691" w:rsidRPr="00883691" w14:paraId="24A8C267"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3D3F8020" w14:textId="77777777" w:rsidR="00883691" w:rsidRPr="00883691" w:rsidRDefault="00883691" w:rsidP="00883691">
            <w:pPr>
              <w:rPr>
                <w:b/>
                <w:bCs/>
                <w:sz w:val="22"/>
                <w:szCs w:val="22"/>
              </w:rPr>
            </w:pPr>
            <w:r w:rsidRPr="00883691">
              <w:rPr>
                <w:b/>
                <w:bCs/>
                <w:sz w:val="22"/>
                <w:szCs w:val="22"/>
              </w:rPr>
              <w:t> </w:t>
            </w:r>
          </w:p>
        </w:tc>
        <w:tc>
          <w:tcPr>
            <w:tcW w:w="2799" w:type="dxa"/>
            <w:vMerge w:val="restart"/>
            <w:tcBorders>
              <w:top w:val="nil"/>
              <w:left w:val="nil"/>
              <w:bottom w:val="nil"/>
              <w:right w:val="nil"/>
            </w:tcBorders>
            <w:shd w:val="clear" w:color="auto" w:fill="auto"/>
            <w:vAlign w:val="center"/>
            <w:hideMark/>
          </w:tcPr>
          <w:p w14:paraId="48232EFB" w14:textId="77777777" w:rsidR="00883691" w:rsidRPr="00883691" w:rsidRDefault="00883691" w:rsidP="00883691">
            <w:pPr>
              <w:jc w:val="center"/>
              <w:rPr>
                <w:b/>
                <w:bCs/>
                <w:sz w:val="22"/>
                <w:szCs w:val="22"/>
              </w:rPr>
            </w:pPr>
            <w:r w:rsidRPr="00883691">
              <w:rPr>
                <w:b/>
                <w:bCs/>
                <w:sz w:val="22"/>
                <w:szCs w:val="22"/>
              </w:rPr>
              <w:t>Description</w:t>
            </w:r>
          </w:p>
        </w:tc>
        <w:tc>
          <w:tcPr>
            <w:tcW w:w="1350" w:type="dxa"/>
            <w:vMerge w:val="restart"/>
            <w:tcBorders>
              <w:top w:val="nil"/>
              <w:left w:val="nil"/>
              <w:bottom w:val="nil"/>
              <w:right w:val="nil"/>
            </w:tcBorders>
            <w:shd w:val="clear" w:color="auto" w:fill="auto"/>
            <w:vAlign w:val="center"/>
            <w:hideMark/>
          </w:tcPr>
          <w:p w14:paraId="08CE277B" w14:textId="77777777" w:rsidR="00883691" w:rsidRPr="00883691" w:rsidRDefault="00883691" w:rsidP="00883691">
            <w:pPr>
              <w:jc w:val="center"/>
              <w:rPr>
                <w:b/>
                <w:bCs/>
                <w:sz w:val="22"/>
                <w:szCs w:val="22"/>
              </w:rPr>
            </w:pPr>
            <w:r w:rsidRPr="00883691">
              <w:rPr>
                <w:b/>
                <w:bCs/>
                <w:sz w:val="22"/>
                <w:szCs w:val="22"/>
              </w:rPr>
              <w:t>Proposed      Per Utility</w:t>
            </w:r>
          </w:p>
        </w:tc>
        <w:tc>
          <w:tcPr>
            <w:tcW w:w="1260" w:type="dxa"/>
            <w:vMerge w:val="restart"/>
            <w:tcBorders>
              <w:top w:val="nil"/>
              <w:left w:val="nil"/>
              <w:bottom w:val="nil"/>
              <w:right w:val="nil"/>
            </w:tcBorders>
            <w:shd w:val="clear" w:color="auto" w:fill="auto"/>
            <w:vAlign w:val="center"/>
            <w:hideMark/>
          </w:tcPr>
          <w:p w14:paraId="67CD5A6B" w14:textId="0E2E097F" w:rsidR="00883691" w:rsidRPr="00883691" w:rsidRDefault="00CC2C8C" w:rsidP="00883691">
            <w:pPr>
              <w:jc w:val="center"/>
              <w:rPr>
                <w:b/>
                <w:bCs/>
                <w:sz w:val="22"/>
                <w:szCs w:val="22"/>
              </w:rPr>
            </w:pPr>
            <w:r>
              <w:rPr>
                <w:b/>
                <w:bCs/>
                <w:sz w:val="22"/>
                <w:szCs w:val="22"/>
              </w:rPr>
              <w:t>Commission</w:t>
            </w:r>
            <w:r w:rsidR="00883691" w:rsidRPr="00883691">
              <w:rPr>
                <w:b/>
                <w:bCs/>
                <w:sz w:val="22"/>
                <w:szCs w:val="22"/>
              </w:rPr>
              <w:t xml:space="preserve">     Adjust-    ments</w:t>
            </w:r>
          </w:p>
        </w:tc>
        <w:tc>
          <w:tcPr>
            <w:tcW w:w="1206" w:type="dxa"/>
            <w:vMerge w:val="restart"/>
            <w:tcBorders>
              <w:top w:val="nil"/>
              <w:left w:val="nil"/>
              <w:bottom w:val="nil"/>
              <w:right w:val="nil"/>
            </w:tcBorders>
            <w:shd w:val="clear" w:color="auto" w:fill="auto"/>
            <w:vAlign w:val="center"/>
            <w:hideMark/>
          </w:tcPr>
          <w:p w14:paraId="4C12B8AD" w14:textId="4E70F887" w:rsidR="00883691" w:rsidRPr="00883691" w:rsidRDefault="00CC2C8C" w:rsidP="00883691">
            <w:pPr>
              <w:jc w:val="center"/>
              <w:rPr>
                <w:b/>
                <w:bCs/>
                <w:sz w:val="22"/>
                <w:szCs w:val="22"/>
              </w:rPr>
            </w:pPr>
            <w:r>
              <w:rPr>
                <w:b/>
                <w:bCs/>
                <w:sz w:val="22"/>
                <w:szCs w:val="22"/>
              </w:rPr>
              <w:t>Commission</w:t>
            </w:r>
            <w:r w:rsidR="00883691" w:rsidRPr="00883691">
              <w:rPr>
                <w:b/>
                <w:bCs/>
                <w:sz w:val="22"/>
                <w:szCs w:val="22"/>
              </w:rPr>
              <w:t xml:space="preserve">  Adjusted  </w:t>
            </w:r>
          </w:p>
        </w:tc>
        <w:tc>
          <w:tcPr>
            <w:tcW w:w="1224" w:type="dxa"/>
            <w:vMerge w:val="restart"/>
            <w:tcBorders>
              <w:top w:val="nil"/>
              <w:left w:val="nil"/>
              <w:bottom w:val="nil"/>
              <w:right w:val="nil"/>
            </w:tcBorders>
            <w:shd w:val="clear" w:color="auto" w:fill="auto"/>
            <w:vAlign w:val="center"/>
            <w:hideMark/>
          </w:tcPr>
          <w:p w14:paraId="05439DB7" w14:textId="77777777" w:rsidR="00883691" w:rsidRPr="00883691" w:rsidRDefault="00883691" w:rsidP="00883691">
            <w:pPr>
              <w:jc w:val="center"/>
              <w:rPr>
                <w:b/>
                <w:bCs/>
                <w:sz w:val="22"/>
                <w:szCs w:val="22"/>
              </w:rPr>
            </w:pPr>
            <w:r w:rsidRPr="00883691">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14:paraId="0E06394B" w14:textId="77777777" w:rsidR="00883691" w:rsidRPr="00883691" w:rsidRDefault="00883691" w:rsidP="00883691">
            <w:pPr>
              <w:jc w:val="center"/>
              <w:rPr>
                <w:b/>
                <w:bCs/>
                <w:sz w:val="22"/>
                <w:szCs w:val="22"/>
              </w:rPr>
            </w:pPr>
            <w:r w:rsidRPr="00883691">
              <w:rPr>
                <w:b/>
                <w:bCs/>
                <w:sz w:val="22"/>
                <w:szCs w:val="22"/>
              </w:rPr>
              <w:t>Revenue Requirement</w:t>
            </w:r>
          </w:p>
        </w:tc>
        <w:tc>
          <w:tcPr>
            <w:tcW w:w="281" w:type="dxa"/>
            <w:tcBorders>
              <w:top w:val="nil"/>
              <w:left w:val="nil"/>
              <w:bottom w:val="nil"/>
              <w:right w:val="single" w:sz="4" w:space="0" w:color="auto"/>
            </w:tcBorders>
            <w:shd w:val="clear" w:color="auto" w:fill="auto"/>
            <w:noWrap/>
            <w:vAlign w:val="bottom"/>
            <w:hideMark/>
          </w:tcPr>
          <w:p w14:paraId="1FD0B47C" w14:textId="77777777" w:rsidR="00883691" w:rsidRPr="00883691" w:rsidRDefault="00883691" w:rsidP="00883691">
            <w:pPr>
              <w:rPr>
                <w:b/>
                <w:bCs/>
                <w:sz w:val="22"/>
                <w:szCs w:val="22"/>
              </w:rPr>
            </w:pPr>
            <w:r w:rsidRPr="00883691">
              <w:rPr>
                <w:b/>
                <w:bCs/>
                <w:sz w:val="22"/>
                <w:szCs w:val="22"/>
              </w:rPr>
              <w:t> </w:t>
            </w:r>
          </w:p>
        </w:tc>
      </w:tr>
      <w:tr w:rsidR="00883691" w:rsidRPr="00883691" w14:paraId="1D82F0DD"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7936BC96" w14:textId="77777777" w:rsidR="00883691" w:rsidRPr="00883691" w:rsidRDefault="00883691" w:rsidP="00883691">
            <w:pPr>
              <w:rPr>
                <w:b/>
                <w:bCs/>
                <w:sz w:val="22"/>
                <w:szCs w:val="22"/>
              </w:rPr>
            </w:pPr>
            <w:r w:rsidRPr="00883691">
              <w:rPr>
                <w:b/>
                <w:bCs/>
                <w:sz w:val="22"/>
                <w:szCs w:val="22"/>
              </w:rPr>
              <w:t> </w:t>
            </w:r>
          </w:p>
        </w:tc>
        <w:tc>
          <w:tcPr>
            <w:tcW w:w="2799" w:type="dxa"/>
            <w:vMerge/>
            <w:tcBorders>
              <w:top w:val="nil"/>
              <w:left w:val="nil"/>
              <w:bottom w:val="nil"/>
              <w:right w:val="nil"/>
            </w:tcBorders>
            <w:vAlign w:val="center"/>
            <w:hideMark/>
          </w:tcPr>
          <w:p w14:paraId="43EDB829" w14:textId="77777777" w:rsidR="00883691" w:rsidRPr="00883691" w:rsidRDefault="00883691" w:rsidP="00883691">
            <w:pPr>
              <w:rPr>
                <w:b/>
                <w:bCs/>
                <w:sz w:val="22"/>
                <w:szCs w:val="22"/>
              </w:rPr>
            </w:pPr>
          </w:p>
        </w:tc>
        <w:tc>
          <w:tcPr>
            <w:tcW w:w="1350" w:type="dxa"/>
            <w:vMerge/>
            <w:tcBorders>
              <w:top w:val="nil"/>
              <w:left w:val="nil"/>
              <w:bottom w:val="nil"/>
              <w:right w:val="nil"/>
            </w:tcBorders>
            <w:vAlign w:val="center"/>
            <w:hideMark/>
          </w:tcPr>
          <w:p w14:paraId="11BEC581" w14:textId="77777777" w:rsidR="00883691" w:rsidRPr="00883691" w:rsidRDefault="00883691" w:rsidP="00883691">
            <w:pPr>
              <w:rPr>
                <w:b/>
                <w:bCs/>
                <w:sz w:val="22"/>
                <w:szCs w:val="22"/>
              </w:rPr>
            </w:pPr>
          </w:p>
        </w:tc>
        <w:tc>
          <w:tcPr>
            <w:tcW w:w="1260" w:type="dxa"/>
            <w:vMerge/>
            <w:tcBorders>
              <w:top w:val="nil"/>
              <w:left w:val="nil"/>
              <w:bottom w:val="nil"/>
              <w:right w:val="nil"/>
            </w:tcBorders>
            <w:vAlign w:val="center"/>
            <w:hideMark/>
          </w:tcPr>
          <w:p w14:paraId="5EAB99B6" w14:textId="77777777" w:rsidR="00883691" w:rsidRPr="00883691" w:rsidRDefault="00883691" w:rsidP="00883691">
            <w:pPr>
              <w:rPr>
                <w:b/>
                <w:bCs/>
                <w:sz w:val="22"/>
                <w:szCs w:val="22"/>
              </w:rPr>
            </w:pPr>
          </w:p>
        </w:tc>
        <w:tc>
          <w:tcPr>
            <w:tcW w:w="1206" w:type="dxa"/>
            <w:vMerge/>
            <w:tcBorders>
              <w:top w:val="nil"/>
              <w:left w:val="nil"/>
              <w:bottom w:val="nil"/>
              <w:right w:val="nil"/>
            </w:tcBorders>
            <w:vAlign w:val="center"/>
            <w:hideMark/>
          </w:tcPr>
          <w:p w14:paraId="7834CFA1" w14:textId="77777777" w:rsidR="00883691" w:rsidRPr="00883691" w:rsidRDefault="00883691" w:rsidP="00883691">
            <w:pPr>
              <w:rPr>
                <w:b/>
                <w:bCs/>
                <w:sz w:val="22"/>
                <w:szCs w:val="22"/>
              </w:rPr>
            </w:pPr>
          </w:p>
        </w:tc>
        <w:tc>
          <w:tcPr>
            <w:tcW w:w="1224" w:type="dxa"/>
            <w:vMerge/>
            <w:tcBorders>
              <w:top w:val="nil"/>
              <w:left w:val="nil"/>
              <w:bottom w:val="nil"/>
              <w:right w:val="nil"/>
            </w:tcBorders>
            <w:vAlign w:val="center"/>
            <w:hideMark/>
          </w:tcPr>
          <w:p w14:paraId="1D0E3EA3" w14:textId="77777777" w:rsidR="00883691" w:rsidRPr="00883691" w:rsidRDefault="00883691" w:rsidP="00883691">
            <w:pPr>
              <w:rPr>
                <w:b/>
                <w:bCs/>
                <w:sz w:val="22"/>
                <w:szCs w:val="22"/>
              </w:rPr>
            </w:pPr>
          </w:p>
        </w:tc>
        <w:tc>
          <w:tcPr>
            <w:tcW w:w="1451" w:type="dxa"/>
            <w:vMerge/>
            <w:tcBorders>
              <w:top w:val="nil"/>
              <w:left w:val="nil"/>
              <w:bottom w:val="nil"/>
              <w:right w:val="nil"/>
            </w:tcBorders>
            <w:vAlign w:val="center"/>
            <w:hideMark/>
          </w:tcPr>
          <w:p w14:paraId="4685C377" w14:textId="77777777" w:rsidR="00883691" w:rsidRPr="00883691" w:rsidRDefault="00883691" w:rsidP="00883691">
            <w:pPr>
              <w:rPr>
                <w:b/>
                <w:bCs/>
                <w:sz w:val="22"/>
                <w:szCs w:val="22"/>
              </w:rPr>
            </w:pPr>
          </w:p>
        </w:tc>
        <w:tc>
          <w:tcPr>
            <w:tcW w:w="281" w:type="dxa"/>
            <w:tcBorders>
              <w:top w:val="nil"/>
              <w:left w:val="nil"/>
              <w:bottom w:val="nil"/>
              <w:right w:val="single" w:sz="4" w:space="0" w:color="auto"/>
            </w:tcBorders>
            <w:shd w:val="clear" w:color="auto" w:fill="auto"/>
            <w:noWrap/>
            <w:vAlign w:val="bottom"/>
            <w:hideMark/>
          </w:tcPr>
          <w:p w14:paraId="14A87451"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7B31B780"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435F12EB" w14:textId="77777777" w:rsidR="00883691" w:rsidRPr="00883691" w:rsidRDefault="00883691" w:rsidP="00883691">
            <w:pPr>
              <w:rPr>
                <w:b/>
                <w:bCs/>
                <w:sz w:val="22"/>
                <w:szCs w:val="22"/>
              </w:rPr>
            </w:pPr>
            <w:r w:rsidRPr="00883691">
              <w:rPr>
                <w:b/>
                <w:bCs/>
                <w:sz w:val="22"/>
                <w:szCs w:val="22"/>
              </w:rPr>
              <w:t> </w:t>
            </w:r>
          </w:p>
        </w:tc>
        <w:tc>
          <w:tcPr>
            <w:tcW w:w="2799" w:type="dxa"/>
            <w:vMerge/>
            <w:tcBorders>
              <w:top w:val="nil"/>
              <w:left w:val="nil"/>
              <w:bottom w:val="nil"/>
              <w:right w:val="nil"/>
            </w:tcBorders>
            <w:vAlign w:val="center"/>
            <w:hideMark/>
          </w:tcPr>
          <w:p w14:paraId="3165A9E6" w14:textId="77777777" w:rsidR="00883691" w:rsidRPr="00883691" w:rsidRDefault="00883691" w:rsidP="00883691">
            <w:pPr>
              <w:rPr>
                <w:b/>
                <w:bCs/>
                <w:sz w:val="22"/>
                <w:szCs w:val="22"/>
              </w:rPr>
            </w:pPr>
          </w:p>
        </w:tc>
        <w:tc>
          <w:tcPr>
            <w:tcW w:w="1350" w:type="dxa"/>
            <w:vMerge/>
            <w:tcBorders>
              <w:top w:val="nil"/>
              <w:left w:val="nil"/>
              <w:bottom w:val="nil"/>
              <w:right w:val="nil"/>
            </w:tcBorders>
            <w:vAlign w:val="center"/>
            <w:hideMark/>
          </w:tcPr>
          <w:p w14:paraId="24339EF1" w14:textId="77777777" w:rsidR="00883691" w:rsidRPr="00883691" w:rsidRDefault="00883691" w:rsidP="00883691">
            <w:pPr>
              <w:rPr>
                <w:b/>
                <w:bCs/>
                <w:sz w:val="22"/>
                <w:szCs w:val="22"/>
              </w:rPr>
            </w:pPr>
          </w:p>
        </w:tc>
        <w:tc>
          <w:tcPr>
            <w:tcW w:w="1260" w:type="dxa"/>
            <w:vMerge/>
            <w:tcBorders>
              <w:top w:val="nil"/>
              <w:left w:val="nil"/>
              <w:bottom w:val="nil"/>
              <w:right w:val="nil"/>
            </w:tcBorders>
            <w:vAlign w:val="center"/>
            <w:hideMark/>
          </w:tcPr>
          <w:p w14:paraId="6B655AD7" w14:textId="77777777" w:rsidR="00883691" w:rsidRPr="00883691" w:rsidRDefault="00883691" w:rsidP="00883691">
            <w:pPr>
              <w:rPr>
                <w:b/>
                <w:bCs/>
                <w:sz w:val="22"/>
                <w:szCs w:val="22"/>
              </w:rPr>
            </w:pPr>
          </w:p>
        </w:tc>
        <w:tc>
          <w:tcPr>
            <w:tcW w:w="1206" w:type="dxa"/>
            <w:vMerge/>
            <w:tcBorders>
              <w:top w:val="nil"/>
              <w:left w:val="nil"/>
              <w:bottom w:val="nil"/>
              <w:right w:val="nil"/>
            </w:tcBorders>
            <w:vAlign w:val="center"/>
            <w:hideMark/>
          </w:tcPr>
          <w:p w14:paraId="2A5ADB66" w14:textId="77777777" w:rsidR="00883691" w:rsidRPr="00883691" w:rsidRDefault="00883691" w:rsidP="00883691">
            <w:pPr>
              <w:rPr>
                <w:b/>
                <w:bCs/>
                <w:sz w:val="22"/>
                <w:szCs w:val="22"/>
              </w:rPr>
            </w:pPr>
          </w:p>
        </w:tc>
        <w:tc>
          <w:tcPr>
            <w:tcW w:w="1224" w:type="dxa"/>
            <w:vMerge/>
            <w:tcBorders>
              <w:top w:val="nil"/>
              <w:left w:val="nil"/>
              <w:bottom w:val="nil"/>
              <w:right w:val="nil"/>
            </w:tcBorders>
            <w:vAlign w:val="center"/>
            <w:hideMark/>
          </w:tcPr>
          <w:p w14:paraId="7A9FA41B" w14:textId="77777777" w:rsidR="00883691" w:rsidRPr="00883691" w:rsidRDefault="00883691" w:rsidP="00883691">
            <w:pPr>
              <w:rPr>
                <w:b/>
                <w:bCs/>
                <w:sz w:val="22"/>
                <w:szCs w:val="22"/>
              </w:rPr>
            </w:pPr>
          </w:p>
        </w:tc>
        <w:tc>
          <w:tcPr>
            <w:tcW w:w="1451" w:type="dxa"/>
            <w:vMerge/>
            <w:tcBorders>
              <w:top w:val="nil"/>
              <w:left w:val="nil"/>
              <w:bottom w:val="nil"/>
              <w:right w:val="nil"/>
            </w:tcBorders>
            <w:vAlign w:val="center"/>
            <w:hideMark/>
          </w:tcPr>
          <w:p w14:paraId="596787A8" w14:textId="77777777" w:rsidR="00883691" w:rsidRPr="00883691" w:rsidRDefault="00883691" w:rsidP="00883691">
            <w:pPr>
              <w:rPr>
                <w:b/>
                <w:bCs/>
                <w:sz w:val="22"/>
                <w:szCs w:val="22"/>
              </w:rPr>
            </w:pPr>
          </w:p>
        </w:tc>
        <w:tc>
          <w:tcPr>
            <w:tcW w:w="281" w:type="dxa"/>
            <w:tcBorders>
              <w:top w:val="nil"/>
              <w:left w:val="nil"/>
              <w:bottom w:val="nil"/>
              <w:right w:val="single" w:sz="4" w:space="0" w:color="auto"/>
            </w:tcBorders>
            <w:shd w:val="clear" w:color="auto" w:fill="auto"/>
            <w:noWrap/>
            <w:vAlign w:val="bottom"/>
            <w:hideMark/>
          </w:tcPr>
          <w:p w14:paraId="73CC2EF1"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7B51AB33" w14:textId="77777777" w:rsidTr="00883691">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14:paraId="3D59B5B1" w14:textId="77777777" w:rsidR="00883691" w:rsidRPr="00883691" w:rsidRDefault="00883691" w:rsidP="00883691">
            <w:pPr>
              <w:rPr>
                <w:sz w:val="22"/>
                <w:szCs w:val="22"/>
              </w:rPr>
            </w:pPr>
            <w:r w:rsidRPr="00883691">
              <w:rPr>
                <w:sz w:val="22"/>
                <w:szCs w:val="22"/>
              </w:rPr>
              <w:t> </w:t>
            </w:r>
          </w:p>
        </w:tc>
        <w:tc>
          <w:tcPr>
            <w:tcW w:w="2799" w:type="dxa"/>
            <w:tcBorders>
              <w:top w:val="single" w:sz="4" w:space="0" w:color="000000"/>
              <w:left w:val="nil"/>
              <w:bottom w:val="nil"/>
              <w:right w:val="nil"/>
            </w:tcBorders>
            <w:shd w:val="clear" w:color="000000" w:fill="FFFFFF"/>
            <w:noWrap/>
            <w:vAlign w:val="bottom"/>
            <w:hideMark/>
          </w:tcPr>
          <w:p w14:paraId="359C1B72" w14:textId="77777777" w:rsidR="00883691" w:rsidRPr="00883691" w:rsidRDefault="00883691" w:rsidP="00883691">
            <w:pPr>
              <w:rPr>
                <w:sz w:val="22"/>
                <w:szCs w:val="22"/>
              </w:rPr>
            </w:pPr>
            <w:r w:rsidRPr="00883691">
              <w:rPr>
                <w:sz w:val="22"/>
                <w:szCs w:val="22"/>
              </w:rPr>
              <w:t> </w:t>
            </w:r>
          </w:p>
        </w:tc>
        <w:tc>
          <w:tcPr>
            <w:tcW w:w="1350" w:type="dxa"/>
            <w:tcBorders>
              <w:top w:val="single" w:sz="4" w:space="0" w:color="000000"/>
              <w:left w:val="nil"/>
              <w:bottom w:val="nil"/>
              <w:right w:val="nil"/>
            </w:tcBorders>
            <w:shd w:val="clear" w:color="000000" w:fill="FFFFFF"/>
            <w:noWrap/>
            <w:vAlign w:val="bottom"/>
            <w:hideMark/>
          </w:tcPr>
          <w:p w14:paraId="40D5BD94" w14:textId="77777777" w:rsidR="00883691" w:rsidRPr="00883691" w:rsidRDefault="00883691" w:rsidP="00883691">
            <w:pPr>
              <w:rPr>
                <w:sz w:val="22"/>
                <w:szCs w:val="22"/>
              </w:rPr>
            </w:pPr>
            <w:r w:rsidRPr="00883691">
              <w:rPr>
                <w:sz w:val="22"/>
                <w:szCs w:val="22"/>
              </w:rPr>
              <w:t> </w:t>
            </w:r>
          </w:p>
        </w:tc>
        <w:tc>
          <w:tcPr>
            <w:tcW w:w="1260" w:type="dxa"/>
            <w:tcBorders>
              <w:top w:val="single" w:sz="4" w:space="0" w:color="000000"/>
              <w:left w:val="nil"/>
              <w:bottom w:val="nil"/>
              <w:right w:val="nil"/>
            </w:tcBorders>
            <w:shd w:val="clear" w:color="000000" w:fill="FFFFFF"/>
            <w:noWrap/>
            <w:vAlign w:val="bottom"/>
            <w:hideMark/>
          </w:tcPr>
          <w:p w14:paraId="62D6B672" w14:textId="77777777" w:rsidR="00883691" w:rsidRPr="00883691" w:rsidRDefault="00883691" w:rsidP="00883691">
            <w:pPr>
              <w:rPr>
                <w:sz w:val="22"/>
                <w:szCs w:val="22"/>
              </w:rPr>
            </w:pPr>
            <w:r w:rsidRPr="00883691">
              <w:rPr>
                <w:sz w:val="22"/>
                <w:szCs w:val="22"/>
              </w:rPr>
              <w:t> </w:t>
            </w:r>
          </w:p>
        </w:tc>
        <w:tc>
          <w:tcPr>
            <w:tcW w:w="1206" w:type="dxa"/>
            <w:tcBorders>
              <w:top w:val="single" w:sz="4" w:space="0" w:color="000000"/>
              <w:left w:val="nil"/>
              <w:bottom w:val="nil"/>
              <w:right w:val="nil"/>
            </w:tcBorders>
            <w:shd w:val="clear" w:color="000000" w:fill="FFFFFF"/>
            <w:noWrap/>
            <w:vAlign w:val="bottom"/>
            <w:hideMark/>
          </w:tcPr>
          <w:p w14:paraId="622231E4" w14:textId="77777777" w:rsidR="00883691" w:rsidRPr="00883691" w:rsidRDefault="00883691" w:rsidP="00883691">
            <w:pPr>
              <w:rPr>
                <w:sz w:val="22"/>
                <w:szCs w:val="22"/>
              </w:rPr>
            </w:pPr>
            <w:r w:rsidRPr="00883691">
              <w:rPr>
                <w:sz w:val="22"/>
                <w:szCs w:val="22"/>
              </w:rPr>
              <w:t> </w:t>
            </w:r>
          </w:p>
        </w:tc>
        <w:tc>
          <w:tcPr>
            <w:tcW w:w="1224" w:type="dxa"/>
            <w:tcBorders>
              <w:top w:val="single" w:sz="4" w:space="0" w:color="000000"/>
              <w:left w:val="nil"/>
              <w:bottom w:val="nil"/>
              <w:right w:val="nil"/>
            </w:tcBorders>
            <w:shd w:val="clear" w:color="000000" w:fill="FFFFFF"/>
            <w:noWrap/>
            <w:vAlign w:val="bottom"/>
            <w:hideMark/>
          </w:tcPr>
          <w:p w14:paraId="54E0E90B" w14:textId="77777777" w:rsidR="00883691" w:rsidRPr="00883691" w:rsidRDefault="00883691" w:rsidP="00883691">
            <w:pPr>
              <w:rPr>
                <w:sz w:val="22"/>
                <w:szCs w:val="22"/>
              </w:rPr>
            </w:pPr>
            <w:r w:rsidRPr="00883691">
              <w:rPr>
                <w:sz w:val="22"/>
                <w:szCs w:val="22"/>
              </w:rPr>
              <w:t> </w:t>
            </w:r>
          </w:p>
        </w:tc>
        <w:tc>
          <w:tcPr>
            <w:tcW w:w="1451" w:type="dxa"/>
            <w:tcBorders>
              <w:top w:val="single" w:sz="4" w:space="0" w:color="000000"/>
              <w:left w:val="nil"/>
              <w:bottom w:val="nil"/>
              <w:right w:val="nil"/>
            </w:tcBorders>
            <w:shd w:val="clear" w:color="000000" w:fill="FFFFFF"/>
            <w:noWrap/>
            <w:vAlign w:val="bottom"/>
            <w:hideMark/>
          </w:tcPr>
          <w:p w14:paraId="53593671" w14:textId="77777777" w:rsidR="00883691" w:rsidRPr="00883691" w:rsidRDefault="00883691" w:rsidP="00883691">
            <w:pPr>
              <w:rPr>
                <w:sz w:val="22"/>
                <w:szCs w:val="22"/>
              </w:rPr>
            </w:pPr>
            <w:r w:rsidRPr="00883691">
              <w:rPr>
                <w:sz w:val="22"/>
                <w:szCs w:val="22"/>
              </w:rPr>
              <w:t> </w:t>
            </w:r>
          </w:p>
        </w:tc>
        <w:tc>
          <w:tcPr>
            <w:tcW w:w="281" w:type="dxa"/>
            <w:tcBorders>
              <w:top w:val="single" w:sz="4" w:space="0" w:color="000000"/>
              <w:left w:val="nil"/>
              <w:bottom w:val="nil"/>
              <w:right w:val="single" w:sz="4" w:space="0" w:color="auto"/>
            </w:tcBorders>
            <w:shd w:val="clear" w:color="000000" w:fill="FFFFFF"/>
            <w:noWrap/>
            <w:vAlign w:val="bottom"/>
            <w:hideMark/>
          </w:tcPr>
          <w:p w14:paraId="208A7906" w14:textId="77777777" w:rsidR="00883691" w:rsidRPr="00883691" w:rsidRDefault="00883691" w:rsidP="00883691">
            <w:pPr>
              <w:rPr>
                <w:sz w:val="22"/>
                <w:szCs w:val="22"/>
              </w:rPr>
            </w:pPr>
            <w:r w:rsidRPr="00883691">
              <w:rPr>
                <w:sz w:val="22"/>
                <w:szCs w:val="22"/>
              </w:rPr>
              <w:t> </w:t>
            </w:r>
          </w:p>
        </w:tc>
      </w:tr>
      <w:tr w:rsidR="00883691" w:rsidRPr="00883691" w14:paraId="020BBAC4"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0721C36F" w14:textId="77777777" w:rsidR="00883691" w:rsidRPr="00883691" w:rsidRDefault="00883691" w:rsidP="00883691">
            <w:pPr>
              <w:jc w:val="center"/>
              <w:rPr>
                <w:sz w:val="22"/>
                <w:szCs w:val="22"/>
              </w:rPr>
            </w:pPr>
            <w:r w:rsidRPr="00883691">
              <w:rPr>
                <w:sz w:val="22"/>
                <w:szCs w:val="22"/>
              </w:rPr>
              <w:t>1</w:t>
            </w:r>
          </w:p>
        </w:tc>
        <w:tc>
          <w:tcPr>
            <w:tcW w:w="2799" w:type="dxa"/>
            <w:tcBorders>
              <w:top w:val="nil"/>
              <w:left w:val="nil"/>
              <w:bottom w:val="nil"/>
              <w:right w:val="nil"/>
            </w:tcBorders>
            <w:shd w:val="clear" w:color="000000" w:fill="FFFFFF"/>
            <w:noWrap/>
            <w:vAlign w:val="bottom"/>
            <w:hideMark/>
          </w:tcPr>
          <w:p w14:paraId="35532F33" w14:textId="77777777" w:rsidR="00883691" w:rsidRPr="00883691" w:rsidRDefault="00883691" w:rsidP="00883691">
            <w:pPr>
              <w:rPr>
                <w:b/>
                <w:bCs/>
                <w:sz w:val="22"/>
                <w:szCs w:val="22"/>
              </w:rPr>
            </w:pPr>
            <w:r w:rsidRPr="00883691">
              <w:rPr>
                <w:b/>
                <w:bCs/>
                <w:sz w:val="22"/>
                <w:szCs w:val="22"/>
              </w:rPr>
              <w:t>Operating Revenues:</w:t>
            </w:r>
          </w:p>
        </w:tc>
        <w:tc>
          <w:tcPr>
            <w:tcW w:w="1350" w:type="dxa"/>
            <w:tcBorders>
              <w:top w:val="nil"/>
              <w:left w:val="nil"/>
              <w:bottom w:val="nil"/>
              <w:right w:val="nil"/>
            </w:tcBorders>
            <w:shd w:val="clear" w:color="auto" w:fill="auto"/>
            <w:noWrap/>
            <w:vAlign w:val="bottom"/>
            <w:hideMark/>
          </w:tcPr>
          <w:p w14:paraId="53468201" w14:textId="77777777" w:rsidR="00883691" w:rsidRPr="00883691" w:rsidRDefault="00883691" w:rsidP="00883691">
            <w:pPr>
              <w:jc w:val="right"/>
              <w:rPr>
                <w:sz w:val="22"/>
                <w:szCs w:val="22"/>
                <w:u w:val="single"/>
              </w:rPr>
            </w:pPr>
            <w:r w:rsidRPr="00883691">
              <w:rPr>
                <w:sz w:val="22"/>
                <w:szCs w:val="22"/>
                <w:u w:val="single"/>
              </w:rPr>
              <w:t xml:space="preserve">$2,513,414 </w:t>
            </w:r>
          </w:p>
        </w:tc>
        <w:tc>
          <w:tcPr>
            <w:tcW w:w="1260" w:type="dxa"/>
            <w:tcBorders>
              <w:top w:val="nil"/>
              <w:left w:val="nil"/>
              <w:bottom w:val="nil"/>
              <w:right w:val="nil"/>
            </w:tcBorders>
            <w:shd w:val="clear" w:color="000000" w:fill="FFFFFF"/>
            <w:noWrap/>
            <w:vAlign w:val="bottom"/>
            <w:hideMark/>
          </w:tcPr>
          <w:p w14:paraId="52F64F55"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206" w:type="dxa"/>
            <w:tcBorders>
              <w:top w:val="nil"/>
              <w:left w:val="nil"/>
              <w:bottom w:val="nil"/>
              <w:right w:val="nil"/>
            </w:tcBorders>
            <w:shd w:val="clear" w:color="000000" w:fill="FFFFFF"/>
            <w:noWrap/>
            <w:vAlign w:val="bottom"/>
            <w:hideMark/>
          </w:tcPr>
          <w:p w14:paraId="4E4E4A18" w14:textId="77777777" w:rsidR="00883691" w:rsidRPr="00883691" w:rsidRDefault="00883691" w:rsidP="00883691">
            <w:pPr>
              <w:jc w:val="right"/>
              <w:rPr>
                <w:sz w:val="22"/>
                <w:szCs w:val="22"/>
                <w:u w:val="single"/>
              </w:rPr>
            </w:pPr>
            <w:r w:rsidRPr="00883691">
              <w:rPr>
                <w:sz w:val="22"/>
                <w:szCs w:val="22"/>
                <w:u w:val="single"/>
              </w:rPr>
              <w:t xml:space="preserve">$2,513,414 </w:t>
            </w:r>
          </w:p>
        </w:tc>
        <w:tc>
          <w:tcPr>
            <w:tcW w:w="1224" w:type="dxa"/>
            <w:tcBorders>
              <w:top w:val="nil"/>
              <w:left w:val="nil"/>
              <w:bottom w:val="nil"/>
              <w:right w:val="nil"/>
            </w:tcBorders>
            <w:shd w:val="clear" w:color="000000" w:fill="FFFFFF"/>
            <w:noWrap/>
            <w:vAlign w:val="bottom"/>
            <w:hideMark/>
          </w:tcPr>
          <w:p w14:paraId="2C7D48DF" w14:textId="77777777" w:rsidR="00883691" w:rsidRPr="00883691" w:rsidRDefault="00883691" w:rsidP="00883691">
            <w:pPr>
              <w:jc w:val="right"/>
              <w:rPr>
                <w:sz w:val="22"/>
                <w:szCs w:val="22"/>
                <w:u w:val="single"/>
              </w:rPr>
            </w:pPr>
            <w:r w:rsidRPr="00883691">
              <w:rPr>
                <w:sz w:val="22"/>
                <w:szCs w:val="22"/>
                <w:u w:val="single"/>
              </w:rPr>
              <w:t xml:space="preserve">$292,360 </w:t>
            </w:r>
          </w:p>
        </w:tc>
        <w:tc>
          <w:tcPr>
            <w:tcW w:w="1451" w:type="dxa"/>
            <w:tcBorders>
              <w:top w:val="nil"/>
              <w:left w:val="nil"/>
              <w:bottom w:val="nil"/>
              <w:right w:val="nil"/>
            </w:tcBorders>
            <w:shd w:val="clear" w:color="000000" w:fill="FFFFFF"/>
            <w:noWrap/>
            <w:vAlign w:val="bottom"/>
            <w:hideMark/>
          </w:tcPr>
          <w:p w14:paraId="5D6157CB" w14:textId="77777777" w:rsidR="00883691" w:rsidRPr="00883691" w:rsidRDefault="00883691" w:rsidP="00883691">
            <w:pPr>
              <w:jc w:val="right"/>
              <w:rPr>
                <w:sz w:val="22"/>
                <w:szCs w:val="22"/>
                <w:u w:val="single"/>
              </w:rPr>
            </w:pPr>
            <w:r w:rsidRPr="00883691">
              <w:rPr>
                <w:sz w:val="22"/>
                <w:szCs w:val="22"/>
                <w:u w:val="single"/>
              </w:rPr>
              <w:t xml:space="preserve">$2,805,774 </w:t>
            </w:r>
          </w:p>
        </w:tc>
        <w:tc>
          <w:tcPr>
            <w:tcW w:w="281" w:type="dxa"/>
            <w:tcBorders>
              <w:top w:val="nil"/>
              <w:left w:val="nil"/>
              <w:bottom w:val="nil"/>
              <w:right w:val="single" w:sz="4" w:space="0" w:color="auto"/>
            </w:tcBorders>
            <w:shd w:val="clear" w:color="000000" w:fill="FFFFFF"/>
            <w:noWrap/>
            <w:vAlign w:val="bottom"/>
            <w:hideMark/>
          </w:tcPr>
          <w:p w14:paraId="7A71FD34" w14:textId="77777777" w:rsidR="00883691" w:rsidRPr="00883691" w:rsidRDefault="00883691" w:rsidP="00883691">
            <w:pPr>
              <w:rPr>
                <w:sz w:val="22"/>
                <w:szCs w:val="22"/>
                <w:u w:val="single"/>
              </w:rPr>
            </w:pPr>
          </w:p>
        </w:tc>
      </w:tr>
      <w:tr w:rsidR="00883691" w:rsidRPr="00883691" w14:paraId="59180A20"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1708A2E2"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415D7BFD"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3A6A791E"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21B5566E"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44C18E55"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507E1A96" w14:textId="77777777" w:rsidR="00883691" w:rsidRPr="00883691" w:rsidRDefault="00883691" w:rsidP="00883691">
            <w:pPr>
              <w:jc w:val="right"/>
              <w:rPr>
                <w:sz w:val="22"/>
                <w:szCs w:val="22"/>
              </w:rPr>
            </w:pPr>
            <w:r w:rsidRPr="00883691">
              <w:rPr>
                <w:sz w:val="22"/>
                <w:szCs w:val="22"/>
              </w:rPr>
              <w:t>11/63%</w:t>
            </w:r>
          </w:p>
        </w:tc>
        <w:tc>
          <w:tcPr>
            <w:tcW w:w="1451" w:type="dxa"/>
            <w:tcBorders>
              <w:top w:val="nil"/>
              <w:left w:val="nil"/>
              <w:bottom w:val="nil"/>
              <w:right w:val="nil"/>
            </w:tcBorders>
            <w:shd w:val="clear" w:color="000000" w:fill="FFFFFF"/>
            <w:noWrap/>
            <w:vAlign w:val="bottom"/>
            <w:hideMark/>
          </w:tcPr>
          <w:p w14:paraId="10CEBFD1"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66A167CD" w14:textId="77777777" w:rsidR="00883691" w:rsidRPr="00883691" w:rsidRDefault="00883691" w:rsidP="00883691">
            <w:pPr>
              <w:rPr>
                <w:sz w:val="22"/>
                <w:szCs w:val="22"/>
              </w:rPr>
            </w:pPr>
            <w:r w:rsidRPr="00883691">
              <w:rPr>
                <w:sz w:val="22"/>
                <w:szCs w:val="22"/>
              </w:rPr>
              <w:t> </w:t>
            </w:r>
          </w:p>
        </w:tc>
      </w:tr>
      <w:tr w:rsidR="00883691" w:rsidRPr="00883691" w14:paraId="0F80F9E8"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0A4941A0"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37673BFE" w14:textId="77777777" w:rsidR="00883691" w:rsidRPr="00883691" w:rsidRDefault="00883691" w:rsidP="00883691">
            <w:pPr>
              <w:rPr>
                <w:b/>
                <w:bCs/>
                <w:sz w:val="22"/>
                <w:szCs w:val="22"/>
              </w:rPr>
            </w:pPr>
            <w:r w:rsidRPr="00883691">
              <w:rPr>
                <w:b/>
                <w:bCs/>
                <w:sz w:val="22"/>
                <w:szCs w:val="22"/>
              </w:rPr>
              <w:t>Operating Expenses</w:t>
            </w:r>
          </w:p>
        </w:tc>
        <w:tc>
          <w:tcPr>
            <w:tcW w:w="1350" w:type="dxa"/>
            <w:tcBorders>
              <w:top w:val="nil"/>
              <w:left w:val="nil"/>
              <w:bottom w:val="nil"/>
              <w:right w:val="nil"/>
            </w:tcBorders>
            <w:shd w:val="clear" w:color="000000" w:fill="FFFFFF"/>
            <w:noWrap/>
            <w:vAlign w:val="bottom"/>
            <w:hideMark/>
          </w:tcPr>
          <w:p w14:paraId="0E7540D7"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4345291C"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4F46E911"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6E681F78"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2B8C26D2"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3ABA133E" w14:textId="77777777" w:rsidR="00883691" w:rsidRPr="00883691" w:rsidRDefault="00883691" w:rsidP="00883691">
            <w:pPr>
              <w:rPr>
                <w:sz w:val="22"/>
                <w:szCs w:val="22"/>
              </w:rPr>
            </w:pPr>
            <w:r w:rsidRPr="00883691">
              <w:rPr>
                <w:sz w:val="22"/>
                <w:szCs w:val="22"/>
              </w:rPr>
              <w:t> </w:t>
            </w:r>
          </w:p>
        </w:tc>
      </w:tr>
      <w:tr w:rsidR="00883691" w:rsidRPr="00883691" w14:paraId="6524B868"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61FFFE97" w14:textId="77777777" w:rsidR="00883691" w:rsidRPr="00883691" w:rsidRDefault="00883691" w:rsidP="00883691">
            <w:pPr>
              <w:jc w:val="center"/>
              <w:rPr>
                <w:sz w:val="22"/>
                <w:szCs w:val="22"/>
              </w:rPr>
            </w:pPr>
            <w:r w:rsidRPr="00883691">
              <w:rPr>
                <w:sz w:val="22"/>
                <w:szCs w:val="22"/>
              </w:rPr>
              <w:t>2</w:t>
            </w:r>
          </w:p>
        </w:tc>
        <w:tc>
          <w:tcPr>
            <w:tcW w:w="2799" w:type="dxa"/>
            <w:tcBorders>
              <w:top w:val="nil"/>
              <w:left w:val="nil"/>
              <w:bottom w:val="nil"/>
              <w:right w:val="nil"/>
            </w:tcBorders>
            <w:shd w:val="clear" w:color="000000" w:fill="FFFFFF"/>
            <w:noWrap/>
            <w:vAlign w:val="bottom"/>
            <w:hideMark/>
          </w:tcPr>
          <w:p w14:paraId="34D6C15F" w14:textId="77777777" w:rsidR="00883691" w:rsidRPr="00883691" w:rsidRDefault="00883691" w:rsidP="00883691">
            <w:pPr>
              <w:rPr>
                <w:sz w:val="22"/>
                <w:szCs w:val="22"/>
              </w:rPr>
            </w:pPr>
            <w:r w:rsidRPr="00883691">
              <w:rPr>
                <w:sz w:val="22"/>
                <w:szCs w:val="22"/>
              </w:rPr>
              <w:t xml:space="preserve">    Operation &amp; Maintenance</w:t>
            </w:r>
          </w:p>
        </w:tc>
        <w:tc>
          <w:tcPr>
            <w:tcW w:w="1350" w:type="dxa"/>
            <w:tcBorders>
              <w:top w:val="nil"/>
              <w:left w:val="nil"/>
              <w:bottom w:val="nil"/>
              <w:right w:val="nil"/>
            </w:tcBorders>
            <w:shd w:val="clear" w:color="000000" w:fill="FFFFFF"/>
            <w:noWrap/>
            <w:vAlign w:val="bottom"/>
            <w:hideMark/>
          </w:tcPr>
          <w:p w14:paraId="2DC51D2C" w14:textId="77777777" w:rsidR="00883691" w:rsidRPr="00883691" w:rsidRDefault="00883691" w:rsidP="00883691">
            <w:pPr>
              <w:jc w:val="right"/>
              <w:rPr>
                <w:sz w:val="22"/>
                <w:szCs w:val="22"/>
              </w:rPr>
            </w:pPr>
            <w:r w:rsidRPr="00883691">
              <w:rPr>
                <w:sz w:val="22"/>
                <w:szCs w:val="22"/>
              </w:rPr>
              <w:t>$1,618,998</w:t>
            </w:r>
          </w:p>
        </w:tc>
        <w:tc>
          <w:tcPr>
            <w:tcW w:w="1260" w:type="dxa"/>
            <w:tcBorders>
              <w:top w:val="nil"/>
              <w:left w:val="nil"/>
              <w:bottom w:val="nil"/>
              <w:right w:val="nil"/>
            </w:tcBorders>
            <w:shd w:val="clear" w:color="000000" w:fill="FFFFFF"/>
            <w:noWrap/>
            <w:vAlign w:val="bottom"/>
            <w:hideMark/>
          </w:tcPr>
          <w:p w14:paraId="7DFCFBA5" w14:textId="77777777" w:rsidR="00883691" w:rsidRPr="00883691" w:rsidRDefault="00883691" w:rsidP="00883691">
            <w:pPr>
              <w:jc w:val="right"/>
              <w:rPr>
                <w:sz w:val="22"/>
                <w:szCs w:val="22"/>
              </w:rPr>
            </w:pPr>
            <w:r w:rsidRPr="00883691">
              <w:rPr>
                <w:sz w:val="22"/>
                <w:szCs w:val="22"/>
              </w:rPr>
              <w:t xml:space="preserve">150,405 </w:t>
            </w:r>
          </w:p>
        </w:tc>
        <w:tc>
          <w:tcPr>
            <w:tcW w:w="1206" w:type="dxa"/>
            <w:tcBorders>
              <w:top w:val="nil"/>
              <w:left w:val="nil"/>
              <w:bottom w:val="nil"/>
              <w:right w:val="nil"/>
            </w:tcBorders>
            <w:shd w:val="clear" w:color="000000" w:fill="FFFFFF"/>
            <w:noWrap/>
            <w:vAlign w:val="bottom"/>
            <w:hideMark/>
          </w:tcPr>
          <w:p w14:paraId="6D4EE0E6" w14:textId="77777777" w:rsidR="00883691" w:rsidRPr="00883691" w:rsidRDefault="00883691" w:rsidP="00883691">
            <w:pPr>
              <w:jc w:val="right"/>
              <w:rPr>
                <w:sz w:val="22"/>
                <w:szCs w:val="22"/>
              </w:rPr>
            </w:pPr>
            <w:r w:rsidRPr="00883691">
              <w:rPr>
                <w:sz w:val="22"/>
                <w:szCs w:val="22"/>
              </w:rPr>
              <w:t>$1,769,403</w:t>
            </w:r>
          </w:p>
        </w:tc>
        <w:tc>
          <w:tcPr>
            <w:tcW w:w="1224" w:type="dxa"/>
            <w:tcBorders>
              <w:top w:val="nil"/>
              <w:left w:val="nil"/>
              <w:bottom w:val="nil"/>
              <w:right w:val="nil"/>
            </w:tcBorders>
            <w:shd w:val="clear" w:color="000000" w:fill="FFFFFF"/>
            <w:noWrap/>
            <w:vAlign w:val="bottom"/>
            <w:hideMark/>
          </w:tcPr>
          <w:p w14:paraId="0616D06B"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34464BE6" w14:textId="77777777" w:rsidR="00883691" w:rsidRPr="00883691" w:rsidRDefault="00883691" w:rsidP="00883691">
            <w:pPr>
              <w:jc w:val="right"/>
              <w:rPr>
                <w:sz w:val="22"/>
                <w:szCs w:val="22"/>
              </w:rPr>
            </w:pPr>
            <w:r w:rsidRPr="00883691">
              <w:rPr>
                <w:sz w:val="22"/>
                <w:szCs w:val="22"/>
              </w:rPr>
              <w:t>$1,769,403</w:t>
            </w:r>
          </w:p>
        </w:tc>
        <w:tc>
          <w:tcPr>
            <w:tcW w:w="281" w:type="dxa"/>
            <w:tcBorders>
              <w:top w:val="nil"/>
              <w:left w:val="nil"/>
              <w:bottom w:val="nil"/>
              <w:right w:val="single" w:sz="4" w:space="0" w:color="auto"/>
            </w:tcBorders>
            <w:shd w:val="clear" w:color="000000" w:fill="FFFFFF"/>
            <w:noWrap/>
            <w:vAlign w:val="bottom"/>
            <w:hideMark/>
          </w:tcPr>
          <w:p w14:paraId="07DA84C9" w14:textId="77777777" w:rsidR="00883691" w:rsidRPr="00883691" w:rsidRDefault="00883691" w:rsidP="00883691">
            <w:pPr>
              <w:rPr>
                <w:sz w:val="22"/>
                <w:szCs w:val="22"/>
              </w:rPr>
            </w:pPr>
            <w:r w:rsidRPr="00883691">
              <w:rPr>
                <w:sz w:val="22"/>
                <w:szCs w:val="22"/>
              </w:rPr>
              <w:t> </w:t>
            </w:r>
          </w:p>
        </w:tc>
      </w:tr>
      <w:tr w:rsidR="00883691" w:rsidRPr="00883691" w14:paraId="4161668E"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4CC3601F"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7E4B6624"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2D9A6DF6"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18794C03"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0065DA2C"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5E6F7D9C"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7632A947"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10950EB1" w14:textId="77777777" w:rsidR="00883691" w:rsidRPr="00883691" w:rsidRDefault="00883691" w:rsidP="00883691">
            <w:pPr>
              <w:rPr>
                <w:sz w:val="22"/>
                <w:szCs w:val="22"/>
              </w:rPr>
            </w:pPr>
            <w:r w:rsidRPr="00883691">
              <w:rPr>
                <w:sz w:val="22"/>
                <w:szCs w:val="22"/>
              </w:rPr>
              <w:t> </w:t>
            </w:r>
          </w:p>
        </w:tc>
      </w:tr>
      <w:tr w:rsidR="00883691" w:rsidRPr="00883691" w14:paraId="08D0415F"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50A82FA6" w14:textId="77777777" w:rsidR="00883691" w:rsidRPr="00883691" w:rsidRDefault="00883691" w:rsidP="00883691">
            <w:pPr>
              <w:jc w:val="center"/>
              <w:rPr>
                <w:sz w:val="22"/>
                <w:szCs w:val="22"/>
              </w:rPr>
            </w:pPr>
            <w:r w:rsidRPr="00883691">
              <w:rPr>
                <w:sz w:val="22"/>
                <w:szCs w:val="22"/>
              </w:rPr>
              <w:t>3</w:t>
            </w:r>
          </w:p>
        </w:tc>
        <w:tc>
          <w:tcPr>
            <w:tcW w:w="2799" w:type="dxa"/>
            <w:tcBorders>
              <w:top w:val="nil"/>
              <w:left w:val="nil"/>
              <w:bottom w:val="nil"/>
              <w:right w:val="nil"/>
            </w:tcBorders>
            <w:shd w:val="clear" w:color="000000" w:fill="FFFFFF"/>
            <w:noWrap/>
            <w:vAlign w:val="bottom"/>
            <w:hideMark/>
          </w:tcPr>
          <w:p w14:paraId="5F38D9E1" w14:textId="77777777" w:rsidR="00883691" w:rsidRPr="00883691" w:rsidRDefault="00883691" w:rsidP="00883691">
            <w:pPr>
              <w:rPr>
                <w:sz w:val="22"/>
                <w:szCs w:val="22"/>
              </w:rPr>
            </w:pPr>
            <w:r w:rsidRPr="00883691">
              <w:rPr>
                <w:sz w:val="22"/>
                <w:szCs w:val="22"/>
              </w:rPr>
              <w:t xml:space="preserve">    Depreciation</w:t>
            </w:r>
          </w:p>
        </w:tc>
        <w:tc>
          <w:tcPr>
            <w:tcW w:w="1350" w:type="dxa"/>
            <w:tcBorders>
              <w:top w:val="nil"/>
              <w:left w:val="nil"/>
              <w:bottom w:val="nil"/>
              <w:right w:val="nil"/>
            </w:tcBorders>
            <w:shd w:val="clear" w:color="000000" w:fill="FFFFFF"/>
            <w:noWrap/>
            <w:vAlign w:val="bottom"/>
            <w:hideMark/>
          </w:tcPr>
          <w:p w14:paraId="230B8021" w14:textId="77777777" w:rsidR="00883691" w:rsidRPr="00883691" w:rsidRDefault="00883691" w:rsidP="00883691">
            <w:pPr>
              <w:jc w:val="right"/>
              <w:rPr>
                <w:sz w:val="22"/>
                <w:szCs w:val="22"/>
              </w:rPr>
            </w:pPr>
            <w:r w:rsidRPr="00883691">
              <w:rPr>
                <w:sz w:val="22"/>
                <w:szCs w:val="22"/>
              </w:rPr>
              <w:t xml:space="preserve">89,535 </w:t>
            </w:r>
          </w:p>
        </w:tc>
        <w:tc>
          <w:tcPr>
            <w:tcW w:w="1260" w:type="dxa"/>
            <w:tcBorders>
              <w:top w:val="nil"/>
              <w:left w:val="nil"/>
              <w:bottom w:val="nil"/>
              <w:right w:val="nil"/>
            </w:tcBorders>
            <w:shd w:val="clear" w:color="000000" w:fill="FFFFFF"/>
            <w:noWrap/>
            <w:vAlign w:val="bottom"/>
            <w:hideMark/>
          </w:tcPr>
          <w:p w14:paraId="0B3F4157" w14:textId="77777777" w:rsidR="00883691" w:rsidRPr="00883691" w:rsidRDefault="00883691" w:rsidP="00883691">
            <w:pPr>
              <w:jc w:val="right"/>
              <w:rPr>
                <w:sz w:val="22"/>
                <w:szCs w:val="22"/>
              </w:rPr>
            </w:pPr>
            <w:r w:rsidRPr="00883691">
              <w:rPr>
                <w:sz w:val="22"/>
                <w:szCs w:val="22"/>
              </w:rPr>
              <w:t xml:space="preserve">156,943 </w:t>
            </w:r>
          </w:p>
        </w:tc>
        <w:tc>
          <w:tcPr>
            <w:tcW w:w="1206" w:type="dxa"/>
            <w:tcBorders>
              <w:top w:val="nil"/>
              <w:left w:val="nil"/>
              <w:bottom w:val="nil"/>
              <w:right w:val="nil"/>
            </w:tcBorders>
            <w:shd w:val="clear" w:color="000000" w:fill="FFFFFF"/>
            <w:noWrap/>
            <w:vAlign w:val="bottom"/>
            <w:hideMark/>
          </w:tcPr>
          <w:p w14:paraId="14BA67CC" w14:textId="77777777" w:rsidR="00883691" w:rsidRPr="00883691" w:rsidRDefault="00883691" w:rsidP="00883691">
            <w:pPr>
              <w:jc w:val="right"/>
              <w:rPr>
                <w:sz w:val="22"/>
                <w:szCs w:val="22"/>
              </w:rPr>
            </w:pPr>
            <w:r w:rsidRPr="00883691">
              <w:rPr>
                <w:sz w:val="22"/>
                <w:szCs w:val="22"/>
              </w:rPr>
              <w:t xml:space="preserve">246,478 </w:t>
            </w:r>
          </w:p>
        </w:tc>
        <w:tc>
          <w:tcPr>
            <w:tcW w:w="1224" w:type="dxa"/>
            <w:tcBorders>
              <w:top w:val="nil"/>
              <w:left w:val="nil"/>
              <w:bottom w:val="nil"/>
              <w:right w:val="nil"/>
            </w:tcBorders>
            <w:shd w:val="clear" w:color="000000" w:fill="FFFFFF"/>
            <w:noWrap/>
            <w:vAlign w:val="bottom"/>
            <w:hideMark/>
          </w:tcPr>
          <w:p w14:paraId="4E2CB1A2"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23A77A5B" w14:textId="77777777" w:rsidR="00883691" w:rsidRPr="00883691" w:rsidRDefault="00883691" w:rsidP="00883691">
            <w:pPr>
              <w:jc w:val="right"/>
              <w:rPr>
                <w:sz w:val="22"/>
                <w:szCs w:val="22"/>
              </w:rPr>
            </w:pPr>
            <w:r w:rsidRPr="00883691">
              <w:rPr>
                <w:sz w:val="22"/>
                <w:szCs w:val="22"/>
              </w:rPr>
              <w:t xml:space="preserve">246,478 </w:t>
            </w:r>
          </w:p>
        </w:tc>
        <w:tc>
          <w:tcPr>
            <w:tcW w:w="281" w:type="dxa"/>
            <w:tcBorders>
              <w:top w:val="nil"/>
              <w:left w:val="nil"/>
              <w:bottom w:val="nil"/>
              <w:right w:val="single" w:sz="4" w:space="0" w:color="auto"/>
            </w:tcBorders>
            <w:shd w:val="clear" w:color="000000" w:fill="FFFFFF"/>
            <w:noWrap/>
            <w:vAlign w:val="bottom"/>
            <w:hideMark/>
          </w:tcPr>
          <w:p w14:paraId="6B0DBB1D" w14:textId="77777777" w:rsidR="00883691" w:rsidRPr="00883691" w:rsidRDefault="00883691" w:rsidP="00883691">
            <w:pPr>
              <w:rPr>
                <w:sz w:val="22"/>
                <w:szCs w:val="22"/>
              </w:rPr>
            </w:pPr>
            <w:r w:rsidRPr="00883691">
              <w:rPr>
                <w:sz w:val="22"/>
                <w:szCs w:val="22"/>
              </w:rPr>
              <w:t> </w:t>
            </w:r>
          </w:p>
        </w:tc>
      </w:tr>
      <w:tr w:rsidR="00883691" w:rsidRPr="00883691" w14:paraId="4F1CC46B"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38689A7A"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1FFB004E"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7B477CD6"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008D090B"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3DA0A2AB"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568D5263"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069E8439"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0A433389" w14:textId="77777777" w:rsidR="00883691" w:rsidRPr="00883691" w:rsidRDefault="00883691" w:rsidP="00883691">
            <w:pPr>
              <w:rPr>
                <w:sz w:val="22"/>
                <w:szCs w:val="22"/>
              </w:rPr>
            </w:pPr>
            <w:r w:rsidRPr="00883691">
              <w:rPr>
                <w:sz w:val="22"/>
                <w:szCs w:val="22"/>
              </w:rPr>
              <w:t> </w:t>
            </w:r>
          </w:p>
        </w:tc>
      </w:tr>
      <w:tr w:rsidR="00883691" w:rsidRPr="00883691" w14:paraId="5DE69327"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1DA818CF" w14:textId="77777777" w:rsidR="00883691" w:rsidRPr="00883691" w:rsidRDefault="00883691" w:rsidP="00883691">
            <w:pPr>
              <w:jc w:val="center"/>
              <w:rPr>
                <w:sz w:val="22"/>
                <w:szCs w:val="22"/>
              </w:rPr>
            </w:pPr>
            <w:r w:rsidRPr="00883691">
              <w:rPr>
                <w:sz w:val="22"/>
                <w:szCs w:val="22"/>
              </w:rPr>
              <w:t>4</w:t>
            </w:r>
          </w:p>
        </w:tc>
        <w:tc>
          <w:tcPr>
            <w:tcW w:w="2799" w:type="dxa"/>
            <w:tcBorders>
              <w:top w:val="nil"/>
              <w:left w:val="nil"/>
              <w:bottom w:val="nil"/>
              <w:right w:val="nil"/>
            </w:tcBorders>
            <w:shd w:val="clear" w:color="000000" w:fill="FFFFFF"/>
            <w:noWrap/>
            <w:vAlign w:val="bottom"/>
            <w:hideMark/>
          </w:tcPr>
          <w:p w14:paraId="54CC922B" w14:textId="77777777" w:rsidR="00883691" w:rsidRPr="00883691" w:rsidRDefault="00883691" w:rsidP="00883691">
            <w:pPr>
              <w:rPr>
                <w:sz w:val="22"/>
                <w:szCs w:val="22"/>
              </w:rPr>
            </w:pPr>
            <w:r w:rsidRPr="00883691">
              <w:rPr>
                <w:sz w:val="22"/>
                <w:szCs w:val="22"/>
              </w:rPr>
              <w:t xml:space="preserve">    Amortization</w:t>
            </w:r>
          </w:p>
        </w:tc>
        <w:tc>
          <w:tcPr>
            <w:tcW w:w="1350" w:type="dxa"/>
            <w:tcBorders>
              <w:top w:val="nil"/>
              <w:left w:val="nil"/>
              <w:bottom w:val="nil"/>
              <w:right w:val="nil"/>
            </w:tcBorders>
            <w:shd w:val="clear" w:color="000000" w:fill="FFFFFF"/>
            <w:noWrap/>
            <w:vAlign w:val="bottom"/>
            <w:hideMark/>
          </w:tcPr>
          <w:p w14:paraId="471054B6" w14:textId="77777777" w:rsidR="00883691" w:rsidRPr="00883691" w:rsidRDefault="00883691" w:rsidP="00883691">
            <w:pPr>
              <w:jc w:val="right"/>
              <w:rPr>
                <w:sz w:val="22"/>
                <w:szCs w:val="22"/>
              </w:rPr>
            </w:pPr>
            <w:r w:rsidRPr="00883691">
              <w:rPr>
                <w:sz w:val="22"/>
                <w:szCs w:val="22"/>
              </w:rPr>
              <w:t xml:space="preserve">62,466 </w:t>
            </w:r>
          </w:p>
        </w:tc>
        <w:tc>
          <w:tcPr>
            <w:tcW w:w="1260" w:type="dxa"/>
            <w:tcBorders>
              <w:top w:val="nil"/>
              <w:left w:val="nil"/>
              <w:bottom w:val="nil"/>
              <w:right w:val="nil"/>
            </w:tcBorders>
            <w:shd w:val="clear" w:color="000000" w:fill="FFFFFF"/>
            <w:noWrap/>
            <w:vAlign w:val="bottom"/>
            <w:hideMark/>
          </w:tcPr>
          <w:p w14:paraId="588EA2D5" w14:textId="77777777" w:rsidR="00883691" w:rsidRPr="00883691" w:rsidRDefault="00883691" w:rsidP="00883691">
            <w:pPr>
              <w:jc w:val="right"/>
              <w:rPr>
                <w:sz w:val="22"/>
                <w:szCs w:val="22"/>
              </w:rPr>
            </w:pPr>
            <w:r w:rsidRPr="00883691">
              <w:rPr>
                <w:sz w:val="22"/>
                <w:szCs w:val="22"/>
              </w:rPr>
              <w:t>(62,466)</w:t>
            </w:r>
          </w:p>
        </w:tc>
        <w:tc>
          <w:tcPr>
            <w:tcW w:w="1206" w:type="dxa"/>
            <w:tcBorders>
              <w:top w:val="nil"/>
              <w:left w:val="nil"/>
              <w:bottom w:val="nil"/>
              <w:right w:val="nil"/>
            </w:tcBorders>
            <w:shd w:val="clear" w:color="000000" w:fill="FFFFFF"/>
            <w:noWrap/>
            <w:vAlign w:val="bottom"/>
            <w:hideMark/>
          </w:tcPr>
          <w:p w14:paraId="7309A19D" w14:textId="77777777" w:rsidR="00883691" w:rsidRPr="00883691" w:rsidRDefault="00883691" w:rsidP="00883691">
            <w:pPr>
              <w:jc w:val="right"/>
              <w:rPr>
                <w:sz w:val="22"/>
                <w:szCs w:val="22"/>
              </w:rPr>
            </w:pPr>
            <w:r w:rsidRPr="00883691">
              <w:rPr>
                <w:sz w:val="22"/>
                <w:szCs w:val="22"/>
              </w:rPr>
              <w:t xml:space="preserve">0 </w:t>
            </w:r>
          </w:p>
        </w:tc>
        <w:tc>
          <w:tcPr>
            <w:tcW w:w="1224" w:type="dxa"/>
            <w:tcBorders>
              <w:top w:val="nil"/>
              <w:left w:val="nil"/>
              <w:bottom w:val="nil"/>
              <w:right w:val="nil"/>
            </w:tcBorders>
            <w:shd w:val="clear" w:color="000000" w:fill="FFFFFF"/>
            <w:noWrap/>
            <w:vAlign w:val="bottom"/>
            <w:hideMark/>
          </w:tcPr>
          <w:p w14:paraId="5389F4E0"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6E84247E" w14:textId="77777777" w:rsidR="00883691" w:rsidRPr="00883691" w:rsidRDefault="00883691" w:rsidP="00883691">
            <w:pPr>
              <w:jc w:val="right"/>
              <w:rPr>
                <w:sz w:val="22"/>
                <w:szCs w:val="22"/>
              </w:rPr>
            </w:pPr>
            <w:r w:rsidRPr="00883691">
              <w:rPr>
                <w:sz w:val="22"/>
                <w:szCs w:val="22"/>
              </w:rPr>
              <w:t xml:space="preserve">0 </w:t>
            </w:r>
          </w:p>
        </w:tc>
        <w:tc>
          <w:tcPr>
            <w:tcW w:w="281" w:type="dxa"/>
            <w:tcBorders>
              <w:top w:val="nil"/>
              <w:left w:val="nil"/>
              <w:bottom w:val="nil"/>
              <w:right w:val="single" w:sz="4" w:space="0" w:color="auto"/>
            </w:tcBorders>
            <w:shd w:val="clear" w:color="000000" w:fill="FFFFFF"/>
            <w:noWrap/>
            <w:vAlign w:val="bottom"/>
            <w:hideMark/>
          </w:tcPr>
          <w:p w14:paraId="5E78DDEC" w14:textId="77777777" w:rsidR="00883691" w:rsidRPr="00883691" w:rsidRDefault="00883691" w:rsidP="00883691">
            <w:pPr>
              <w:rPr>
                <w:sz w:val="22"/>
                <w:szCs w:val="22"/>
              </w:rPr>
            </w:pPr>
            <w:r w:rsidRPr="00883691">
              <w:rPr>
                <w:sz w:val="22"/>
                <w:szCs w:val="22"/>
              </w:rPr>
              <w:t> </w:t>
            </w:r>
          </w:p>
        </w:tc>
      </w:tr>
      <w:tr w:rsidR="00883691" w:rsidRPr="00883691" w14:paraId="4B963A82"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71A83900"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5D9F9C2D"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4F3748D5"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16F1EF18"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5A6E2BC8"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4F927D1C"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41D672C3"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5AFD89A4" w14:textId="77777777" w:rsidR="00883691" w:rsidRPr="00883691" w:rsidRDefault="00883691" w:rsidP="00883691">
            <w:pPr>
              <w:rPr>
                <w:sz w:val="22"/>
                <w:szCs w:val="22"/>
              </w:rPr>
            </w:pPr>
            <w:r w:rsidRPr="00883691">
              <w:rPr>
                <w:sz w:val="22"/>
                <w:szCs w:val="22"/>
              </w:rPr>
              <w:t> </w:t>
            </w:r>
          </w:p>
        </w:tc>
      </w:tr>
      <w:tr w:rsidR="00883691" w:rsidRPr="00883691" w14:paraId="32F7BE44"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5D4F7693" w14:textId="77777777" w:rsidR="00883691" w:rsidRPr="00883691" w:rsidRDefault="00883691" w:rsidP="00883691">
            <w:pPr>
              <w:jc w:val="center"/>
              <w:rPr>
                <w:sz w:val="22"/>
                <w:szCs w:val="22"/>
              </w:rPr>
            </w:pPr>
            <w:r w:rsidRPr="00883691">
              <w:rPr>
                <w:sz w:val="22"/>
                <w:szCs w:val="22"/>
              </w:rPr>
              <w:t>5</w:t>
            </w:r>
          </w:p>
        </w:tc>
        <w:tc>
          <w:tcPr>
            <w:tcW w:w="2799" w:type="dxa"/>
            <w:tcBorders>
              <w:top w:val="nil"/>
              <w:left w:val="nil"/>
              <w:bottom w:val="nil"/>
              <w:right w:val="nil"/>
            </w:tcBorders>
            <w:shd w:val="clear" w:color="000000" w:fill="FFFFFF"/>
            <w:noWrap/>
            <w:vAlign w:val="bottom"/>
            <w:hideMark/>
          </w:tcPr>
          <w:p w14:paraId="4C84CE14" w14:textId="77777777" w:rsidR="00883691" w:rsidRPr="00883691" w:rsidRDefault="00883691" w:rsidP="00883691">
            <w:pPr>
              <w:rPr>
                <w:sz w:val="22"/>
                <w:szCs w:val="22"/>
              </w:rPr>
            </w:pPr>
            <w:r w:rsidRPr="00883691">
              <w:rPr>
                <w:sz w:val="22"/>
                <w:szCs w:val="22"/>
              </w:rPr>
              <w:t xml:space="preserve">    Taxes Other Than Income</w:t>
            </w:r>
          </w:p>
        </w:tc>
        <w:tc>
          <w:tcPr>
            <w:tcW w:w="1350" w:type="dxa"/>
            <w:tcBorders>
              <w:top w:val="nil"/>
              <w:left w:val="nil"/>
              <w:bottom w:val="nil"/>
              <w:right w:val="nil"/>
            </w:tcBorders>
            <w:shd w:val="clear" w:color="000000" w:fill="FFFFFF"/>
            <w:noWrap/>
            <w:vAlign w:val="bottom"/>
            <w:hideMark/>
          </w:tcPr>
          <w:p w14:paraId="1DE2A597" w14:textId="77777777" w:rsidR="00883691" w:rsidRPr="00883691" w:rsidRDefault="00883691" w:rsidP="00883691">
            <w:pPr>
              <w:jc w:val="right"/>
              <w:rPr>
                <w:sz w:val="22"/>
                <w:szCs w:val="22"/>
              </w:rPr>
            </w:pPr>
            <w:r w:rsidRPr="00883691">
              <w:rPr>
                <w:sz w:val="22"/>
                <w:szCs w:val="22"/>
              </w:rPr>
              <w:t xml:space="preserve">426,144 </w:t>
            </w:r>
          </w:p>
        </w:tc>
        <w:tc>
          <w:tcPr>
            <w:tcW w:w="1260" w:type="dxa"/>
            <w:tcBorders>
              <w:top w:val="nil"/>
              <w:left w:val="nil"/>
              <w:bottom w:val="nil"/>
              <w:right w:val="nil"/>
            </w:tcBorders>
            <w:shd w:val="clear" w:color="000000" w:fill="FFFFFF"/>
            <w:noWrap/>
            <w:vAlign w:val="bottom"/>
            <w:hideMark/>
          </w:tcPr>
          <w:p w14:paraId="1AF760E8" w14:textId="77777777" w:rsidR="00883691" w:rsidRPr="00883691" w:rsidRDefault="00883691" w:rsidP="00883691">
            <w:pPr>
              <w:jc w:val="right"/>
              <w:rPr>
                <w:sz w:val="22"/>
                <w:szCs w:val="22"/>
              </w:rPr>
            </w:pPr>
            <w:r w:rsidRPr="00883691">
              <w:rPr>
                <w:sz w:val="22"/>
                <w:szCs w:val="22"/>
              </w:rPr>
              <w:t>(7,468)</w:t>
            </w:r>
          </w:p>
        </w:tc>
        <w:tc>
          <w:tcPr>
            <w:tcW w:w="1206" w:type="dxa"/>
            <w:tcBorders>
              <w:top w:val="nil"/>
              <w:left w:val="nil"/>
              <w:bottom w:val="nil"/>
              <w:right w:val="nil"/>
            </w:tcBorders>
            <w:shd w:val="clear" w:color="000000" w:fill="FFFFFF"/>
            <w:noWrap/>
            <w:vAlign w:val="bottom"/>
            <w:hideMark/>
          </w:tcPr>
          <w:p w14:paraId="1F4D6FF6" w14:textId="77777777" w:rsidR="00883691" w:rsidRPr="00883691" w:rsidRDefault="00883691" w:rsidP="00883691">
            <w:pPr>
              <w:jc w:val="right"/>
              <w:rPr>
                <w:sz w:val="22"/>
                <w:szCs w:val="22"/>
              </w:rPr>
            </w:pPr>
            <w:r w:rsidRPr="00883691">
              <w:rPr>
                <w:sz w:val="22"/>
                <w:szCs w:val="22"/>
              </w:rPr>
              <w:t xml:space="preserve">418,676 </w:t>
            </w:r>
          </w:p>
        </w:tc>
        <w:tc>
          <w:tcPr>
            <w:tcW w:w="1224" w:type="dxa"/>
            <w:tcBorders>
              <w:top w:val="nil"/>
              <w:left w:val="nil"/>
              <w:bottom w:val="nil"/>
              <w:right w:val="nil"/>
            </w:tcBorders>
            <w:shd w:val="clear" w:color="000000" w:fill="FFFFFF"/>
            <w:noWrap/>
            <w:vAlign w:val="bottom"/>
            <w:hideMark/>
          </w:tcPr>
          <w:p w14:paraId="78CCF55F" w14:textId="77777777" w:rsidR="00883691" w:rsidRPr="00883691" w:rsidRDefault="00883691" w:rsidP="00883691">
            <w:pPr>
              <w:jc w:val="right"/>
              <w:rPr>
                <w:sz w:val="22"/>
                <w:szCs w:val="22"/>
              </w:rPr>
            </w:pPr>
            <w:r w:rsidRPr="00883691">
              <w:rPr>
                <w:sz w:val="22"/>
                <w:szCs w:val="22"/>
              </w:rPr>
              <w:t xml:space="preserve">13,156 </w:t>
            </w:r>
          </w:p>
        </w:tc>
        <w:tc>
          <w:tcPr>
            <w:tcW w:w="1451" w:type="dxa"/>
            <w:tcBorders>
              <w:top w:val="nil"/>
              <w:left w:val="nil"/>
              <w:bottom w:val="nil"/>
              <w:right w:val="nil"/>
            </w:tcBorders>
            <w:shd w:val="clear" w:color="000000" w:fill="FFFFFF"/>
            <w:noWrap/>
            <w:vAlign w:val="bottom"/>
            <w:hideMark/>
          </w:tcPr>
          <w:p w14:paraId="69EE48E0" w14:textId="77777777" w:rsidR="00883691" w:rsidRPr="00883691" w:rsidRDefault="00883691" w:rsidP="00883691">
            <w:pPr>
              <w:jc w:val="right"/>
              <w:rPr>
                <w:sz w:val="22"/>
                <w:szCs w:val="22"/>
              </w:rPr>
            </w:pPr>
            <w:r w:rsidRPr="00883691">
              <w:rPr>
                <w:sz w:val="22"/>
                <w:szCs w:val="22"/>
              </w:rPr>
              <w:t xml:space="preserve">431,832 </w:t>
            </w:r>
          </w:p>
        </w:tc>
        <w:tc>
          <w:tcPr>
            <w:tcW w:w="281" w:type="dxa"/>
            <w:tcBorders>
              <w:top w:val="nil"/>
              <w:left w:val="nil"/>
              <w:bottom w:val="nil"/>
              <w:right w:val="single" w:sz="4" w:space="0" w:color="auto"/>
            </w:tcBorders>
            <w:shd w:val="clear" w:color="000000" w:fill="FFFFFF"/>
            <w:noWrap/>
            <w:vAlign w:val="bottom"/>
            <w:hideMark/>
          </w:tcPr>
          <w:p w14:paraId="756EB3E1" w14:textId="77777777" w:rsidR="00883691" w:rsidRPr="00883691" w:rsidRDefault="00883691" w:rsidP="00883691">
            <w:pPr>
              <w:rPr>
                <w:sz w:val="22"/>
                <w:szCs w:val="22"/>
              </w:rPr>
            </w:pPr>
            <w:r w:rsidRPr="00883691">
              <w:rPr>
                <w:sz w:val="22"/>
                <w:szCs w:val="22"/>
              </w:rPr>
              <w:t> </w:t>
            </w:r>
          </w:p>
        </w:tc>
      </w:tr>
      <w:tr w:rsidR="00883691" w:rsidRPr="00883691" w14:paraId="071FF753"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654B1689"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0CAC6BD3"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4DB14043"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23FB368A"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77680AB2"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6D6F4233"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604BA253"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509F3779" w14:textId="77777777" w:rsidR="00883691" w:rsidRPr="00883691" w:rsidRDefault="00883691" w:rsidP="00883691">
            <w:pPr>
              <w:rPr>
                <w:sz w:val="22"/>
                <w:szCs w:val="22"/>
              </w:rPr>
            </w:pPr>
            <w:r w:rsidRPr="00883691">
              <w:rPr>
                <w:sz w:val="22"/>
                <w:szCs w:val="22"/>
              </w:rPr>
              <w:t> </w:t>
            </w:r>
          </w:p>
        </w:tc>
      </w:tr>
      <w:tr w:rsidR="00883691" w:rsidRPr="00883691" w14:paraId="3E0C6D8F"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705FE0E0" w14:textId="77777777" w:rsidR="00883691" w:rsidRPr="00883691" w:rsidRDefault="00883691" w:rsidP="00883691">
            <w:pPr>
              <w:jc w:val="center"/>
              <w:rPr>
                <w:sz w:val="22"/>
                <w:szCs w:val="22"/>
              </w:rPr>
            </w:pPr>
            <w:r w:rsidRPr="00883691">
              <w:rPr>
                <w:sz w:val="22"/>
                <w:szCs w:val="22"/>
              </w:rPr>
              <w:t>6</w:t>
            </w:r>
          </w:p>
        </w:tc>
        <w:tc>
          <w:tcPr>
            <w:tcW w:w="2799" w:type="dxa"/>
            <w:tcBorders>
              <w:top w:val="nil"/>
              <w:left w:val="nil"/>
              <w:bottom w:val="nil"/>
              <w:right w:val="nil"/>
            </w:tcBorders>
            <w:shd w:val="clear" w:color="auto" w:fill="auto"/>
            <w:noWrap/>
            <w:vAlign w:val="bottom"/>
            <w:hideMark/>
          </w:tcPr>
          <w:p w14:paraId="2942D448" w14:textId="77777777" w:rsidR="00883691" w:rsidRPr="00883691" w:rsidRDefault="00883691" w:rsidP="00883691">
            <w:pPr>
              <w:rPr>
                <w:b/>
                <w:bCs/>
                <w:sz w:val="22"/>
                <w:szCs w:val="22"/>
              </w:rPr>
            </w:pPr>
            <w:r w:rsidRPr="00883691">
              <w:rPr>
                <w:b/>
                <w:bCs/>
                <w:sz w:val="22"/>
                <w:szCs w:val="22"/>
              </w:rPr>
              <w:t>Total Operating Expense</w:t>
            </w:r>
          </w:p>
        </w:tc>
        <w:tc>
          <w:tcPr>
            <w:tcW w:w="1350" w:type="dxa"/>
            <w:tcBorders>
              <w:top w:val="nil"/>
              <w:left w:val="nil"/>
              <w:bottom w:val="nil"/>
              <w:right w:val="nil"/>
            </w:tcBorders>
            <w:shd w:val="clear" w:color="000000" w:fill="FFFFFF"/>
            <w:noWrap/>
            <w:vAlign w:val="bottom"/>
            <w:hideMark/>
          </w:tcPr>
          <w:p w14:paraId="03D69F02" w14:textId="77777777" w:rsidR="00883691" w:rsidRPr="00883691" w:rsidRDefault="00883691" w:rsidP="00883691">
            <w:pPr>
              <w:jc w:val="right"/>
              <w:rPr>
                <w:sz w:val="22"/>
                <w:szCs w:val="22"/>
                <w:u w:val="single"/>
              </w:rPr>
            </w:pPr>
            <w:r w:rsidRPr="00883691">
              <w:rPr>
                <w:sz w:val="22"/>
                <w:szCs w:val="22"/>
                <w:u w:val="single"/>
              </w:rPr>
              <w:t xml:space="preserve">2,197,143 </w:t>
            </w:r>
          </w:p>
        </w:tc>
        <w:tc>
          <w:tcPr>
            <w:tcW w:w="1260" w:type="dxa"/>
            <w:tcBorders>
              <w:top w:val="nil"/>
              <w:left w:val="nil"/>
              <w:bottom w:val="nil"/>
              <w:right w:val="nil"/>
            </w:tcBorders>
            <w:shd w:val="clear" w:color="000000" w:fill="FFFFFF"/>
            <w:noWrap/>
            <w:vAlign w:val="bottom"/>
            <w:hideMark/>
          </w:tcPr>
          <w:p w14:paraId="5B9EC2D4" w14:textId="77777777" w:rsidR="00883691" w:rsidRPr="00883691" w:rsidRDefault="00883691" w:rsidP="00883691">
            <w:pPr>
              <w:jc w:val="right"/>
              <w:rPr>
                <w:sz w:val="22"/>
                <w:szCs w:val="22"/>
                <w:u w:val="single"/>
              </w:rPr>
            </w:pPr>
            <w:r w:rsidRPr="00883691">
              <w:rPr>
                <w:sz w:val="22"/>
                <w:szCs w:val="22"/>
                <w:u w:val="single"/>
              </w:rPr>
              <w:t xml:space="preserve">237,414 </w:t>
            </w:r>
          </w:p>
        </w:tc>
        <w:tc>
          <w:tcPr>
            <w:tcW w:w="1206" w:type="dxa"/>
            <w:tcBorders>
              <w:top w:val="nil"/>
              <w:left w:val="nil"/>
              <w:bottom w:val="nil"/>
              <w:right w:val="nil"/>
            </w:tcBorders>
            <w:shd w:val="clear" w:color="000000" w:fill="FFFFFF"/>
            <w:noWrap/>
            <w:vAlign w:val="bottom"/>
            <w:hideMark/>
          </w:tcPr>
          <w:p w14:paraId="74A51435" w14:textId="77777777" w:rsidR="00883691" w:rsidRPr="00883691" w:rsidRDefault="00883691" w:rsidP="00883691">
            <w:pPr>
              <w:jc w:val="right"/>
              <w:rPr>
                <w:sz w:val="22"/>
                <w:szCs w:val="22"/>
                <w:u w:val="single"/>
              </w:rPr>
            </w:pPr>
            <w:r w:rsidRPr="00883691">
              <w:rPr>
                <w:sz w:val="22"/>
                <w:szCs w:val="22"/>
                <w:u w:val="single"/>
              </w:rPr>
              <w:t xml:space="preserve">2,434,557 </w:t>
            </w:r>
          </w:p>
        </w:tc>
        <w:tc>
          <w:tcPr>
            <w:tcW w:w="1224" w:type="dxa"/>
            <w:tcBorders>
              <w:top w:val="nil"/>
              <w:left w:val="nil"/>
              <w:bottom w:val="nil"/>
              <w:right w:val="nil"/>
            </w:tcBorders>
            <w:shd w:val="clear" w:color="000000" w:fill="FFFFFF"/>
            <w:noWrap/>
            <w:vAlign w:val="bottom"/>
            <w:hideMark/>
          </w:tcPr>
          <w:p w14:paraId="7C05233F" w14:textId="77777777" w:rsidR="00883691" w:rsidRPr="00883691" w:rsidRDefault="00883691" w:rsidP="00883691">
            <w:pPr>
              <w:jc w:val="right"/>
              <w:rPr>
                <w:sz w:val="22"/>
                <w:szCs w:val="22"/>
                <w:u w:val="single"/>
              </w:rPr>
            </w:pPr>
            <w:r w:rsidRPr="00883691">
              <w:rPr>
                <w:sz w:val="22"/>
                <w:szCs w:val="22"/>
                <w:u w:val="single"/>
              </w:rPr>
              <w:t xml:space="preserve">13,156 </w:t>
            </w:r>
          </w:p>
        </w:tc>
        <w:tc>
          <w:tcPr>
            <w:tcW w:w="1451" w:type="dxa"/>
            <w:tcBorders>
              <w:top w:val="nil"/>
              <w:left w:val="nil"/>
              <w:bottom w:val="nil"/>
              <w:right w:val="nil"/>
            </w:tcBorders>
            <w:shd w:val="clear" w:color="000000" w:fill="FFFFFF"/>
            <w:noWrap/>
            <w:vAlign w:val="bottom"/>
            <w:hideMark/>
          </w:tcPr>
          <w:p w14:paraId="6C261A99" w14:textId="77777777" w:rsidR="00883691" w:rsidRPr="00883691" w:rsidRDefault="00883691" w:rsidP="00883691">
            <w:pPr>
              <w:jc w:val="right"/>
              <w:rPr>
                <w:sz w:val="22"/>
                <w:szCs w:val="22"/>
                <w:u w:val="single"/>
              </w:rPr>
            </w:pPr>
            <w:r w:rsidRPr="00883691">
              <w:rPr>
                <w:sz w:val="22"/>
                <w:szCs w:val="22"/>
                <w:u w:val="single"/>
              </w:rPr>
              <w:t xml:space="preserve">2,447,713 </w:t>
            </w:r>
          </w:p>
        </w:tc>
        <w:tc>
          <w:tcPr>
            <w:tcW w:w="281" w:type="dxa"/>
            <w:tcBorders>
              <w:top w:val="nil"/>
              <w:left w:val="nil"/>
              <w:bottom w:val="nil"/>
              <w:right w:val="single" w:sz="4" w:space="0" w:color="auto"/>
            </w:tcBorders>
            <w:shd w:val="clear" w:color="000000" w:fill="FFFFFF"/>
            <w:noWrap/>
            <w:vAlign w:val="bottom"/>
            <w:hideMark/>
          </w:tcPr>
          <w:p w14:paraId="0CD76362" w14:textId="77777777" w:rsidR="00883691" w:rsidRPr="00883691" w:rsidRDefault="00883691" w:rsidP="00883691">
            <w:pPr>
              <w:rPr>
                <w:sz w:val="22"/>
                <w:szCs w:val="22"/>
                <w:u w:val="single"/>
              </w:rPr>
            </w:pPr>
          </w:p>
        </w:tc>
      </w:tr>
      <w:tr w:rsidR="00883691" w:rsidRPr="00883691" w14:paraId="17CE9C35"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7DD3E14F"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44779626"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3AC812C9"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288580D6"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24AC6716"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04FB8C90"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414C346C"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2383F159" w14:textId="77777777" w:rsidR="00883691" w:rsidRPr="00883691" w:rsidRDefault="00883691" w:rsidP="00883691">
            <w:pPr>
              <w:rPr>
                <w:sz w:val="22"/>
                <w:szCs w:val="22"/>
              </w:rPr>
            </w:pPr>
            <w:r w:rsidRPr="00883691">
              <w:rPr>
                <w:sz w:val="22"/>
                <w:szCs w:val="22"/>
              </w:rPr>
              <w:t> </w:t>
            </w:r>
          </w:p>
        </w:tc>
      </w:tr>
      <w:tr w:rsidR="00883691" w:rsidRPr="00883691" w14:paraId="1220F5EB"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6C4B4B8F" w14:textId="77777777" w:rsidR="00883691" w:rsidRPr="00883691" w:rsidRDefault="00883691" w:rsidP="00883691">
            <w:pPr>
              <w:jc w:val="center"/>
              <w:rPr>
                <w:sz w:val="22"/>
                <w:szCs w:val="22"/>
              </w:rPr>
            </w:pPr>
            <w:r w:rsidRPr="00883691">
              <w:rPr>
                <w:sz w:val="22"/>
                <w:szCs w:val="22"/>
              </w:rPr>
              <w:t>7</w:t>
            </w:r>
          </w:p>
        </w:tc>
        <w:tc>
          <w:tcPr>
            <w:tcW w:w="2799" w:type="dxa"/>
            <w:tcBorders>
              <w:top w:val="nil"/>
              <w:left w:val="nil"/>
              <w:bottom w:val="nil"/>
              <w:right w:val="nil"/>
            </w:tcBorders>
            <w:shd w:val="clear" w:color="000000" w:fill="FFFFFF"/>
            <w:noWrap/>
            <w:vAlign w:val="bottom"/>
            <w:hideMark/>
          </w:tcPr>
          <w:p w14:paraId="1F9E9088" w14:textId="77777777" w:rsidR="00883691" w:rsidRPr="00883691" w:rsidRDefault="00883691" w:rsidP="00883691">
            <w:pPr>
              <w:rPr>
                <w:b/>
                <w:bCs/>
                <w:sz w:val="22"/>
                <w:szCs w:val="22"/>
              </w:rPr>
            </w:pPr>
            <w:r w:rsidRPr="00883691">
              <w:rPr>
                <w:b/>
                <w:bCs/>
                <w:sz w:val="22"/>
                <w:szCs w:val="22"/>
              </w:rPr>
              <w:t>Operating Income</w:t>
            </w:r>
          </w:p>
        </w:tc>
        <w:tc>
          <w:tcPr>
            <w:tcW w:w="1350" w:type="dxa"/>
            <w:tcBorders>
              <w:top w:val="nil"/>
              <w:left w:val="nil"/>
              <w:bottom w:val="nil"/>
              <w:right w:val="nil"/>
            </w:tcBorders>
            <w:shd w:val="clear" w:color="000000" w:fill="FFFFFF"/>
            <w:noWrap/>
            <w:vAlign w:val="bottom"/>
            <w:hideMark/>
          </w:tcPr>
          <w:p w14:paraId="211B7452" w14:textId="77777777" w:rsidR="00883691" w:rsidRPr="00883691" w:rsidRDefault="00883691" w:rsidP="00883691">
            <w:pPr>
              <w:jc w:val="right"/>
              <w:rPr>
                <w:sz w:val="22"/>
                <w:szCs w:val="22"/>
                <w:u w:val="double"/>
              </w:rPr>
            </w:pPr>
            <w:r w:rsidRPr="00883691">
              <w:rPr>
                <w:sz w:val="22"/>
                <w:szCs w:val="22"/>
                <w:u w:val="double"/>
              </w:rPr>
              <w:t xml:space="preserve">$316,271 </w:t>
            </w:r>
          </w:p>
        </w:tc>
        <w:tc>
          <w:tcPr>
            <w:tcW w:w="1260" w:type="dxa"/>
            <w:tcBorders>
              <w:top w:val="nil"/>
              <w:left w:val="nil"/>
              <w:bottom w:val="nil"/>
              <w:right w:val="nil"/>
            </w:tcBorders>
            <w:shd w:val="clear" w:color="000000" w:fill="FFFFFF"/>
            <w:noWrap/>
            <w:vAlign w:val="bottom"/>
            <w:hideMark/>
          </w:tcPr>
          <w:p w14:paraId="354A2922" w14:textId="77777777" w:rsidR="00883691" w:rsidRPr="00883691" w:rsidRDefault="00883691" w:rsidP="00883691">
            <w:pPr>
              <w:jc w:val="right"/>
              <w:rPr>
                <w:sz w:val="22"/>
                <w:szCs w:val="22"/>
                <w:u w:val="double"/>
              </w:rPr>
            </w:pPr>
            <w:r w:rsidRPr="00883691">
              <w:rPr>
                <w:sz w:val="22"/>
                <w:szCs w:val="22"/>
                <w:u w:val="double"/>
              </w:rPr>
              <w:t>($237,414)</w:t>
            </w:r>
          </w:p>
        </w:tc>
        <w:tc>
          <w:tcPr>
            <w:tcW w:w="1206" w:type="dxa"/>
            <w:tcBorders>
              <w:top w:val="nil"/>
              <w:left w:val="nil"/>
              <w:bottom w:val="nil"/>
              <w:right w:val="nil"/>
            </w:tcBorders>
            <w:shd w:val="clear" w:color="000000" w:fill="FFFFFF"/>
            <w:noWrap/>
            <w:vAlign w:val="bottom"/>
            <w:hideMark/>
          </w:tcPr>
          <w:p w14:paraId="7918D1CB" w14:textId="77777777" w:rsidR="00883691" w:rsidRPr="00883691" w:rsidRDefault="00883691" w:rsidP="00883691">
            <w:pPr>
              <w:jc w:val="right"/>
              <w:rPr>
                <w:sz w:val="22"/>
                <w:szCs w:val="22"/>
                <w:u w:val="double"/>
              </w:rPr>
            </w:pPr>
            <w:r w:rsidRPr="00883691">
              <w:rPr>
                <w:sz w:val="22"/>
                <w:szCs w:val="22"/>
                <w:u w:val="double"/>
              </w:rPr>
              <w:t xml:space="preserve">$78,857 </w:t>
            </w:r>
          </w:p>
        </w:tc>
        <w:tc>
          <w:tcPr>
            <w:tcW w:w="1224" w:type="dxa"/>
            <w:tcBorders>
              <w:top w:val="nil"/>
              <w:left w:val="nil"/>
              <w:bottom w:val="nil"/>
              <w:right w:val="nil"/>
            </w:tcBorders>
            <w:shd w:val="clear" w:color="000000" w:fill="FFFFFF"/>
            <w:noWrap/>
            <w:vAlign w:val="bottom"/>
            <w:hideMark/>
          </w:tcPr>
          <w:p w14:paraId="48354DC9" w14:textId="77777777" w:rsidR="00883691" w:rsidRPr="00883691" w:rsidRDefault="00883691" w:rsidP="00883691">
            <w:pPr>
              <w:jc w:val="right"/>
              <w:rPr>
                <w:sz w:val="22"/>
                <w:szCs w:val="22"/>
                <w:u w:val="double"/>
              </w:rPr>
            </w:pPr>
            <w:r w:rsidRPr="00883691">
              <w:rPr>
                <w:sz w:val="22"/>
                <w:szCs w:val="22"/>
                <w:u w:val="double"/>
              </w:rPr>
              <w:t xml:space="preserve">$279,203 </w:t>
            </w:r>
          </w:p>
        </w:tc>
        <w:tc>
          <w:tcPr>
            <w:tcW w:w="1451" w:type="dxa"/>
            <w:tcBorders>
              <w:top w:val="nil"/>
              <w:left w:val="nil"/>
              <w:bottom w:val="nil"/>
              <w:right w:val="nil"/>
            </w:tcBorders>
            <w:shd w:val="clear" w:color="000000" w:fill="FFFFFF"/>
            <w:noWrap/>
            <w:vAlign w:val="bottom"/>
            <w:hideMark/>
          </w:tcPr>
          <w:p w14:paraId="3FF5E75E" w14:textId="77777777" w:rsidR="00883691" w:rsidRPr="00883691" w:rsidRDefault="00883691" w:rsidP="00883691">
            <w:pPr>
              <w:jc w:val="right"/>
              <w:rPr>
                <w:sz w:val="22"/>
                <w:szCs w:val="22"/>
                <w:u w:val="double"/>
              </w:rPr>
            </w:pPr>
            <w:r w:rsidRPr="00883691">
              <w:rPr>
                <w:sz w:val="22"/>
                <w:szCs w:val="22"/>
                <w:u w:val="double"/>
              </w:rPr>
              <w:t xml:space="preserve">$358,060 </w:t>
            </w:r>
          </w:p>
        </w:tc>
        <w:tc>
          <w:tcPr>
            <w:tcW w:w="281" w:type="dxa"/>
            <w:tcBorders>
              <w:top w:val="nil"/>
              <w:left w:val="nil"/>
              <w:bottom w:val="nil"/>
              <w:right w:val="single" w:sz="4" w:space="0" w:color="auto"/>
            </w:tcBorders>
            <w:shd w:val="clear" w:color="000000" w:fill="FFFFFF"/>
            <w:noWrap/>
            <w:vAlign w:val="bottom"/>
            <w:hideMark/>
          </w:tcPr>
          <w:p w14:paraId="57B9E8B3" w14:textId="77777777" w:rsidR="00883691" w:rsidRPr="00883691" w:rsidRDefault="00883691" w:rsidP="00883691">
            <w:pPr>
              <w:rPr>
                <w:sz w:val="22"/>
                <w:szCs w:val="22"/>
                <w:u w:val="double"/>
              </w:rPr>
            </w:pPr>
          </w:p>
        </w:tc>
      </w:tr>
      <w:tr w:rsidR="00883691" w:rsidRPr="00883691" w14:paraId="3A75698B"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1586F883"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75F87FA5"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5945D6C6"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674D5141"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1C3316F6"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6F04A7DE"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20A8DAF3"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08E453F4" w14:textId="77777777" w:rsidR="00883691" w:rsidRPr="00883691" w:rsidRDefault="00883691" w:rsidP="00883691">
            <w:pPr>
              <w:rPr>
                <w:sz w:val="22"/>
                <w:szCs w:val="22"/>
              </w:rPr>
            </w:pPr>
            <w:r w:rsidRPr="00883691">
              <w:rPr>
                <w:sz w:val="22"/>
                <w:szCs w:val="22"/>
              </w:rPr>
              <w:t> </w:t>
            </w:r>
          </w:p>
        </w:tc>
      </w:tr>
      <w:tr w:rsidR="00883691" w:rsidRPr="00883691" w14:paraId="1ECFAC58"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455ED249" w14:textId="77777777" w:rsidR="00883691" w:rsidRPr="00883691" w:rsidRDefault="00883691" w:rsidP="00883691">
            <w:pPr>
              <w:jc w:val="center"/>
              <w:rPr>
                <w:sz w:val="22"/>
                <w:szCs w:val="22"/>
              </w:rPr>
            </w:pPr>
            <w:r w:rsidRPr="00883691">
              <w:rPr>
                <w:sz w:val="22"/>
                <w:szCs w:val="22"/>
              </w:rPr>
              <w:t>8</w:t>
            </w:r>
          </w:p>
        </w:tc>
        <w:tc>
          <w:tcPr>
            <w:tcW w:w="2799" w:type="dxa"/>
            <w:tcBorders>
              <w:top w:val="nil"/>
              <w:left w:val="nil"/>
              <w:bottom w:val="nil"/>
              <w:right w:val="nil"/>
            </w:tcBorders>
            <w:shd w:val="clear" w:color="000000" w:fill="FFFFFF"/>
            <w:noWrap/>
            <w:vAlign w:val="bottom"/>
            <w:hideMark/>
          </w:tcPr>
          <w:p w14:paraId="61B61DB9" w14:textId="77777777" w:rsidR="00883691" w:rsidRPr="00883691" w:rsidRDefault="00883691" w:rsidP="00883691">
            <w:pPr>
              <w:rPr>
                <w:b/>
                <w:bCs/>
                <w:sz w:val="22"/>
                <w:szCs w:val="22"/>
              </w:rPr>
            </w:pPr>
            <w:r w:rsidRPr="00883691">
              <w:rPr>
                <w:b/>
                <w:bCs/>
                <w:sz w:val="22"/>
                <w:szCs w:val="22"/>
              </w:rPr>
              <w:t>Rate Base</w:t>
            </w:r>
          </w:p>
        </w:tc>
        <w:tc>
          <w:tcPr>
            <w:tcW w:w="1350" w:type="dxa"/>
            <w:tcBorders>
              <w:top w:val="nil"/>
              <w:left w:val="nil"/>
              <w:bottom w:val="nil"/>
              <w:right w:val="nil"/>
            </w:tcBorders>
            <w:shd w:val="clear" w:color="000000" w:fill="FFFFFF"/>
            <w:noWrap/>
            <w:vAlign w:val="bottom"/>
            <w:hideMark/>
          </w:tcPr>
          <w:p w14:paraId="229F2EEE" w14:textId="77777777" w:rsidR="00883691" w:rsidRPr="00883691" w:rsidRDefault="00883691" w:rsidP="00883691">
            <w:pPr>
              <w:jc w:val="right"/>
              <w:rPr>
                <w:sz w:val="22"/>
                <w:szCs w:val="22"/>
                <w:u w:val="double"/>
              </w:rPr>
            </w:pPr>
            <w:r w:rsidRPr="00883691">
              <w:rPr>
                <w:sz w:val="22"/>
                <w:szCs w:val="22"/>
                <w:u w:val="double"/>
              </w:rPr>
              <w:t xml:space="preserve">$4,065,168 </w:t>
            </w:r>
          </w:p>
        </w:tc>
        <w:tc>
          <w:tcPr>
            <w:tcW w:w="1260" w:type="dxa"/>
            <w:tcBorders>
              <w:top w:val="nil"/>
              <w:left w:val="nil"/>
              <w:bottom w:val="nil"/>
              <w:right w:val="nil"/>
            </w:tcBorders>
            <w:shd w:val="clear" w:color="000000" w:fill="FFFFFF"/>
            <w:noWrap/>
            <w:vAlign w:val="bottom"/>
            <w:hideMark/>
          </w:tcPr>
          <w:p w14:paraId="4FD82971"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32BAAABE" w14:textId="77777777" w:rsidR="00883691" w:rsidRPr="00883691" w:rsidRDefault="00883691" w:rsidP="00883691">
            <w:pPr>
              <w:jc w:val="right"/>
              <w:rPr>
                <w:sz w:val="22"/>
                <w:szCs w:val="22"/>
                <w:u w:val="double"/>
              </w:rPr>
            </w:pPr>
            <w:r w:rsidRPr="00883691">
              <w:rPr>
                <w:sz w:val="22"/>
                <w:szCs w:val="22"/>
                <w:u w:val="double"/>
              </w:rPr>
              <w:t xml:space="preserve">$4,606,145 </w:t>
            </w:r>
          </w:p>
        </w:tc>
        <w:tc>
          <w:tcPr>
            <w:tcW w:w="1224" w:type="dxa"/>
            <w:tcBorders>
              <w:top w:val="nil"/>
              <w:left w:val="nil"/>
              <w:bottom w:val="nil"/>
              <w:right w:val="nil"/>
            </w:tcBorders>
            <w:shd w:val="clear" w:color="000000" w:fill="FFFFFF"/>
            <w:noWrap/>
            <w:vAlign w:val="bottom"/>
            <w:hideMark/>
          </w:tcPr>
          <w:p w14:paraId="3E351AEF"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1657097C" w14:textId="77777777" w:rsidR="00883691" w:rsidRPr="00883691" w:rsidRDefault="00883691" w:rsidP="00883691">
            <w:pPr>
              <w:jc w:val="right"/>
              <w:rPr>
                <w:sz w:val="22"/>
                <w:szCs w:val="22"/>
                <w:u w:val="double"/>
              </w:rPr>
            </w:pPr>
            <w:r w:rsidRPr="00883691">
              <w:rPr>
                <w:sz w:val="22"/>
                <w:szCs w:val="22"/>
                <w:u w:val="double"/>
              </w:rPr>
              <w:t xml:space="preserve">$4,606,145 </w:t>
            </w:r>
          </w:p>
        </w:tc>
        <w:tc>
          <w:tcPr>
            <w:tcW w:w="281" w:type="dxa"/>
            <w:tcBorders>
              <w:top w:val="nil"/>
              <w:left w:val="nil"/>
              <w:bottom w:val="nil"/>
              <w:right w:val="single" w:sz="4" w:space="0" w:color="auto"/>
            </w:tcBorders>
            <w:shd w:val="clear" w:color="000000" w:fill="FFFFFF"/>
            <w:noWrap/>
            <w:vAlign w:val="bottom"/>
            <w:hideMark/>
          </w:tcPr>
          <w:p w14:paraId="2413988A" w14:textId="77777777" w:rsidR="00883691" w:rsidRPr="00883691" w:rsidRDefault="00883691" w:rsidP="00883691">
            <w:pPr>
              <w:rPr>
                <w:sz w:val="22"/>
                <w:szCs w:val="22"/>
                <w:u w:val="double"/>
              </w:rPr>
            </w:pPr>
          </w:p>
        </w:tc>
      </w:tr>
      <w:tr w:rsidR="00883691" w:rsidRPr="00883691" w14:paraId="0C0AA4B4"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20136704"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000000" w:fill="FFFFFF"/>
            <w:noWrap/>
            <w:vAlign w:val="bottom"/>
            <w:hideMark/>
          </w:tcPr>
          <w:p w14:paraId="2363BD07"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nil"/>
              <w:right w:val="nil"/>
            </w:tcBorders>
            <w:shd w:val="clear" w:color="000000" w:fill="FFFFFF"/>
            <w:noWrap/>
            <w:vAlign w:val="bottom"/>
            <w:hideMark/>
          </w:tcPr>
          <w:p w14:paraId="44576E57"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nil"/>
              <w:right w:val="nil"/>
            </w:tcBorders>
            <w:shd w:val="clear" w:color="000000" w:fill="FFFFFF"/>
            <w:noWrap/>
            <w:vAlign w:val="bottom"/>
            <w:hideMark/>
          </w:tcPr>
          <w:p w14:paraId="6930CD4E"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1041110A"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nil"/>
              <w:right w:val="nil"/>
            </w:tcBorders>
            <w:shd w:val="clear" w:color="000000" w:fill="FFFFFF"/>
            <w:noWrap/>
            <w:vAlign w:val="bottom"/>
            <w:hideMark/>
          </w:tcPr>
          <w:p w14:paraId="2B376F19"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08ADC9FB"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nil"/>
              <w:right w:val="single" w:sz="4" w:space="0" w:color="auto"/>
            </w:tcBorders>
            <w:shd w:val="clear" w:color="000000" w:fill="FFFFFF"/>
            <w:noWrap/>
            <w:vAlign w:val="bottom"/>
            <w:hideMark/>
          </w:tcPr>
          <w:p w14:paraId="0E2A68FF" w14:textId="77777777" w:rsidR="00883691" w:rsidRPr="00883691" w:rsidRDefault="00883691" w:rsidP="00883691">
            <w:pPr>
              <w:rPr>
                <w:sz w:val="22"/>
                <w:szCs w:val="22"/>
              </w:rPr>
            </w:pPr>
            <w:r w:rsidRPr="00883691">
              <w:rPr>
                <w:sz w:val="22"/>
                <w:szCs w:val="22"/>
              </w:rPr>
              <w:t> </w:t>
            </w:r>
          </w:p>
        </w:tc>
      </w:tr>
      <w:tr w:rsidR="00883691" w:rsidRPr="00883691" w14:paraId="08678BBE" w14:textId="77777777" w:rsidTr="00883691">
        <w:trPr>
          <w:trHeight w:val="300"/>
          <w:jc w:val="center"/>
        </w:trPr>
        <w:tc>
          <w:tcPr>
            <w:tcW w:w="436" w:type="dxa"/>
            <w:tcBorders>
              <w:top w:val="nil"/>
              <w:left w:val="single" w:sz="4" w:space="0" w:color="auto"/>
              <w:bottom w:val="nil"/>
              <w:right w:val="nil"/>
            </w:tcBorders>
            <w:shd w:val="clear" w:color="000000" w:fill="FFFFFF"/>
            <w:noWrap/>
            <w:vAlign w:val="bottom"/>
            <w:hideMark/>
          </w:tcPr>
          <w:p w14:paraId="0F5D4B5C" w14:textId="77777777" w:rsidR="00883691" w:rsidRPr="00883691" w:rsidRDefault="00883691" w:rsidP="00883691">
            <w:pPr>
              <w:jc w:val="center"/>
              <w:rPr>
                <w:sz w:val="22"/>
                <w:szCs w:val="22"/>
              </w:rPr>
            </w:pPr>
            <w:r w:rsidRPr="00883691">
              <w:rPr>
                <w:sz w:val="22"/>
                <w:szCs w:val="22"/>
              </w:rPr>
              <w:t>9</w:t>
            </w:r>
          </w:p>
        </w:tc>
        <w:tc>
          <w:tcPr>
            <w:tcW w:w="2799" w:type="dxa"/>
            <w:tcBorders>
              <w:top w:val="nil"/>
              <w:left w:val="nil"/>
              <w:bottom w:val="nil"/>
              <w:right w:val="nil"/>
            </w:tcBorders>
            <w:shd w:val="clear" w:color="000000" w:fill="FFFFFF"/>
            <w:noWrap/>
            <w:vAlign w:val="bottom"/>
            <w:hideMark/>
          </w:tcPr>
          <w:p w14:paraId="0920C438" w14:textId="77777777" w:rsidR="00883691" w:rsidRPr="00883691" w:rsidRDefault="00883691" w:rsidP="00883691">
            <w:pPr>
              <w:rPr>
                <w:b/>
                <w:bCs/>
                <w:sz w:val="22"/>
                <w:szCs w:val="22"/>
              </w:rPr>
            </w:pPr>
            <w:r w:rsidRPr="00883691">
              <w:rPr>
                <w:b/>
                <w:bCs/>
                <w:sz w:val="22"/>
                <w:szCs w:val="22"/>
              </w:rPr>
              <w:t>Rate of Return</w:t>
            </w:r>
          </w:p>
        </w:tc>
        <w:tc>
          <w:tcPr>
            <w:tcW w:w="1350" w:type="dxa"/>
            <w:tcBorders>
              <w:top w:val="nil"/>
              <w:left w:val="nil"/>
              <w:bottom w:val="nil"/>
              <w:right w:val="nil"/>
            </w:tcBorders>
            <w:shd w:val="clear" w:color="000000" w:fill="FFFFFF"/>
            <w:noWrap/>
            <w:vAlign w:val="bottom"/>
            <w:hideMark/>
          </w:tcPr>
          <w:p w14:paraId="491449DF" w14:textId="77777777" w:rsidR="00883691" w:rsidRPr="00883691" w:rsidRDefault="00883691" w:rsidP="00883691">
            <w:pPr>
              <w:jc w:val="right"/>
              <w:rPr>
                <w:sz w:val="22"/>
                <w:szCs w:val="22"/>
                <w:u w:val="double"/>
              </w:rPr>
            </w:pPr>
            <w:r w:rsidRPr="00883691">
              <w:rPr>
                <w:sz w:val="22"/>
                <w:szCs w:val="22"/>
                <w:u w:val="double"/>
              </w:rPr>
              <w:t>7.78%</w:t>
            </w:r>
          </w:p>
        </w:tc>
        <w:tc>
          <w:tcPr>
            <w:tcW w:w="1260" w:type="dxa"/>
            <w:tcBorders>
              <w:top w:val="nil"/>
              <w:left w:val="nil"/>
              <w:bottom w:val="nil"/>
              <w:right w:val="nil"/>
            </w:tcBorders>
            <w:shd w:val="clear" w:color="000000" w:fill="FFFFFF"/>
            <w:noWrap/>
            <w:vAlign w:val="bottom"/>
            <w:hideMark/>
          </w:tcPr>
          <w:p w14:paraId="2A62CC53"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nil"/>
              <w:right w:val="nil"/>
            </w:tcBorders>
            <w:shd w:val="clear" w:color="000000" w:fill="FFFFFF"/>
            <w:noWrap/>
            <w:vAlign w:val="bottom"/>
            <w:hideMark/>
          </w:tcPr>
          <w:p w14:paraId="2B455D9A" w14:textId="77777777" w:rsidR="00883691" w:rsidRPr="00883691" w:rsidRDefault="00883691" w:rsidP="00883691">
            <w:pPr>
              <w:jc w:val="right"/>
              <w:rPr>
                <w:sz w:val="22"/>
                <w:szCs w:val="22"/>
                <w:u w:val="double"/>
              </w:rPr>
            </w:pPr>
            <w:r w:rsidRPr="00883691">
              <w:rPr>
                <w:sz w:val="22"/>
                <w:szCs w:val="22"/>
                <w:u w:val="double"/>
              </w:rPr>
              <w:t>1.71%</w:t>
            </w:r>
          </w:p>
        </w:tc>
        <w:tc>
          <w:tcPr>
            <w:tcW w:w="1224" w:type="dxa"/>
            <w:tcBorders>
              <w:top w:val="nil"/>
              <w:left w:val="nil"/>
              <w:bottom w:val="nil"/>
              <w:right w:val="nil"/>
            </w:tcBorders>
            <w:shd w:val="clear" w:color="000000" w:fill="FFFFFF"/>
            <w:noWrap/>
            <w:vAlign w:val="bottom"/>
            <w:hideMark/>
          </w:tcPr>
          <w:p w14:paraId="1F24A16F"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nil"/>
              <w:right w:val="nil"/>
            </w:tcBorders>
            <w:shd w:val="clear" w:color="000000" w:fill="FFFFFF"/>
            <w:noWrap/>
            <w:vAlign w:val="bottom"/>
            <w:hideMark/>
          </w:tcPr>
          <w:p w14:paraId="5B51D38C" w14:textId="77777777" w:rsidR="00883691" w:rsidRPr="00883691" w:rsidRDefault="00883691" w:rsidP="00883691">
            <w:pPr>
              <w:jc w:val="right"/>
              <w:rPr>
                <w:sz w:val="22"/>
                <w:szCs w:val="22"/>
                <w:u w:val="double"/>
              </w:rPr>
            </w:pPr>
            <w:r w:rsidRPr="00883691">
              <w:rPr>
                <w:sz w:val="22"/>
                <w:szCs w:val="22"/>
                <w:u w:val="double"/>
              </w:rPr>
              <w:t>7.77%</w:t>
            </w:r>
          </w:p>
        </w:tc>
        <w:tc>
          <w:tcPr>
            <w:tcW w:w="281" w:type="dxa"/>
            <w:tcBorders>
              <w:top w:val="nil"/>
              <w:left w:val="nil"/>
              <w:bottom w:val="nil"/>
              <w:right w:val="single" w:sz="4" w:space="0" w:color="auto"/>
            </w:tcBorders>
            <w:shd w:val="clear" w:color="000000" w:fill="FFFFFF"/>
            <w:noWrap/>
            <w:vAlign w:val="bottom"/>
            <w:hideMark/>
          </w:tcPr>
          <w:p w14:paraId="6D2D92D9" w14:textId="77777777" w:rsidR="00883691" w:rsidRPr="00883691" w:rsidRDefault="00883691" w:rsidP="00883691">
            <w:pPr>
              <w:rPr>
                <w:sz w:val="22"/>
                <w:szCs w:val="22"/>
                <w:u w:val="double"/>
              </w:rPr>
            </w:pPr>
          </w:p>
        </w:tc>
      </w:tr>
      <w:tr w:rsidR="00883691" w:rsidRPr="00883691" w14:paraId="215544F4" w14:textId="77777777" w:rsidTr="00883691">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14:paraId="0768A3B6" w14:textId="77777777" w:rsidR="00883691" w:rsidRPr="00883691" w:rsidRDefault="00883691" w:rsidP="00883691">
            <w:pPr>
              <w:rPr>
                <w:sz w:val="22"/>
                <w:szCs w:val="22"/>
              </w:rPr>
            </w:pPr>
            <w:r w:rsidRPr="00883691">
              <w:rPr>
                <w:sz w:val="22"/>
                <w:szCs w:val="22"/>
              </w:rPr>
              <w:t> </w:t>
            </w:r>
          </w:p>
        </w:tc>
        <w:tc>
          <w:tcPr>
            <w:tcW w:w="2799" w:type="dxa"/>
            <w:tcBorders>
              <w:top w:val="nil"/>
              <w:left w:val="nil"/>
              <w:bottom w:val="single" w:sz="4" w:space="0" w:color="auto"/>
              <w:right w:val="nil"/>
            </w:tcBorders>
            <w:shd w:val="clear" w:color="000000" w:fill="FFFFFF"/>
            <w:noWrap/>
            <w:vAlign w:val="bottom"/>
            <w:hideMark/>
          </w:tcPr>
          <w:p w14:paraId="545D2C9F" w14:textId="77777777" w:rsidR="00883691" w:rsidRPr="00883691" w:rsidRDefault="00883691" w:rsidP="00883691">
            <w:pPr>
              <w:rPr>
                <w:sz w:val="22"/>
                <w:szCs w:val="22"/>
              </w:rPr>
            </w:pPr>
            <w:r w:rsidRPr="00883691">
              <w:rPr>
                <w:sz w:val="22"/>
                <w:szCs w:val="22"/>
              </w:rPr>
              <w:t> </w:t>
            </w:r>
          </w:p>
        </w:tc>
        <w:tc>
          <w:tcPr>
            <w:tcW w:w="1350" w:type="dxa"/>
            <w:tcBorders>
              <w:top w:val="nil"/>
              <w:left w:val="nil"/>
              <w:bottom w:val="single" w:sz="4" w:space="0" w:color="auto"/>
              <w:right w:val="nil"/>
            </w:tcBorders>
            <w:shd w:val="clear" w:color="000000" w:fill="FFFFFF"/>
            <w:noWrap/>
            <w:vAlign w:val="bottom"/>
            <w:hideMark/>
          </w:tcPr>
          <w:p w14:paraId="1585AFBF" w14:textId="77777777" w:rsidR="00883691" w:rsidRPr="00883691" w:rsidRDefault="00883691" w:rsidP="00883691">
            <w:pPr>
              <w:rPr>
                <w:sz w:val="22"/>
                <w:szCs w:val="22"/>
              </w:rPr>
            </w:pPr>
            <w:r w:rsidRPr="00883691">
              <w:rPr>
                <w:sz w:val="22"/>
                <w:szCs w:val="22"/>
              </w:rPr>
              <w:t> </w:t>
            </w:r>
          </w:p>
        </w:tc>
        <w:tc>
          <w:tcPr>
            <w:tcW w:w="1260" w:type="dxa"/>
            <w:tcBorders>
              <w:top w:val="nil"/>
              <w:left w:val="nil"/>
              <w:bottom w:val="single" w:sz="4" w:space="0" w:color="auto"/>
              <w:right w:val="nil"/>
            </w:tcBorders>
            <w:shd w:val="clear" w:color="000000" w:fill="FFFFFF"/>
            <w:noWrap/>
            <w:vAlign w:val="bottom"/>
            <w:hideMark/>
          </w:tcPr>
          <w:p w14:paraId="44B40003" w14:textId="77777777" w:rsidR="00883691" w:rsidRPr="00883691" w:rsidRDefault="00883691" w:rsidP="00883691">
            <w:pPr>
              <w:rPr>
                <w:sz w:val="22"/>
                <w:szCs w:val="22"/>
              </w:rPr>
            </w:pPr>
            <w:r w:rsidRPr="00883691">
              <w:rPr>
                <w:sz w:val="22"/>
                <w:szCs w:val="22"/>
              </w:rPr>
              <w:t> </w:t>
            </w:r>
          </w:p>
        </w:tc>
        <w:tc>
          <w:tcPr>
            <w:tcW w:w="1206" w:type="dxa"/>
            <w:tcBorders>
              <w:top w:val="nil"/>
              <w:left w:val="nil"/>
              <w:bottom w:val="single" w:sz="4" w:space="0" w:color="auto"/>
              <w:right w:val="nil"/>
            </w:tcBorders>
            <w:shd w:val="clear" w:color="000000" w:fill="FFFFFF"/>
            <w:noWrap/>
            <w:vAlign w:val="bottom"/>
            <w:hideMark/>
          </w:tcPr>
          <w:p w14:paraId="487153D2" w14:textId="77777777" w:rsidR="00883691" w:rsidRPr="00883691" w:rsidRDefault="00883691" w:rsidP="00883691">
            <w:pPr>
              <w:rPr>
                <w:sz w:val="22"/>
                <w:szCs w:val="22"/>
              </w:rPr>
            </w:pPr>
            <w:r w:rsidRPr="00883691">
              <w:rPr>
                <w:sz w:val="22"/>
                <w:szCs w:val="22"/>
              </w:rPr>
              <w:t> </w:t>
            </w:r>
          </w:p>
        </w:tc>
        <w:tc>
          <w:tcPr>
            <w:tcW w:w="1224" w:type="dxa"/>
            <w:tcBorders>
              <w:top w:val="nil"/>
              <w:left w:val="nil"/>
              <w:bottom w:val="single" w:sz="4" w:space="0" w:color="auto"/>
              <w:right w:val="nil"/>
            </w:tcBorders>
            <w:shd w:val="clear" w:color="000000" w:fill="FFFFFF"/>
            <w:noWrap/>
            <w:vAlign w:val="bottom"/>
            <w:hideMark/>
          </w:tcPr>
          <w:p w14:paraId="3EA98C3C" w14:textId="77777777" w:rsidR="00883691" w:rsidRPr="00883691" w:rsidRDefault="00883691" w:rsidP="00883691">
            <w:pPr>
              <w:rPr>
                <w:sz w:val="22"/>
                <w:szCs w:val="22"/>
              </w:rPr>
            </w:pPr>
            <w:r w:rsidRPr="00883691">
              <w:rPr>
                <w:sz w:val="22"/>
                <w:szCs w:val="22"/>
              </w:rPr>
              <w:t> </w:t>
            </w:r>
          </w:p>
        </w:tc>
        <w:tc>
          <w:tcPr>
            <w:tcW w:w="1451" w:type="dxa"/>
            <w:tcBorders>
              <w:top w:val="nil"/>
              <w:left w:val="nil"/>
              <w:bottom w:val="single" w:sz="4" w:space="0" w:color="auto"/>
              <w:right w:val="nil"/>
            </w:tcBorders>
            <w:shd w:val="clear" w:color="000000" w:fill="FFFFFF"/>
            <w:noWrap/>
            <w:vAlign w:val="bottom"/>
            <w:hideMark/>
          </w:tcPr>
          <w:p w14:paraId="0975B7B0" w14:textId="77777777" w:rsidR="00883691" w:rsidRPr="00883691" w:rsidRDefault="00883691" w:rsidP="00883691">
            <w:pPr>
              <w:rPr>
                <w:sz w:val="22"/>
                <w:szCs w:val="22"/>
              </w:rPr>
            </w:pPr>
            <w:r w:rsidRPr="00883691">
              <w:rPr>
                <w:sz w:val="22"/>
                <w:szCs w:val="22"/>
              </w:rPr>
              <w:t> </w:t>
            </w:r>
          </w:p>
        </w:tc>
        <w:tc>
          <w:tcPr>
            <w:tcW w:w="281" w:type="dxa"/>
            <w:tcBorders>
              <w:top w:val="nil"/>
              <w:left w:val="nil"/>
              <w:bottom w:val="single" w:sz="4" w:space="0" w:color="auto"/>
              <w:right w:val="single" w:sz="4" w:space="0" w:color="auto"/>
            </w:tcBorders>
            <w:shd w:val="clear" w:color="000000" w:fill="FFFFFF"/>
            <w:noWrap/>
            <w:vAlign w:val="bottom"/>
            <w:hideMark/>
          </w:tcPr>
          <w:p w14:paraId="04147EE8" w14:textId="77777777" w:rsidR="00883691" w:rsidRPr="00883691" w:rsidRDefault="00883691" w:rsidP="00883691">
            <w:pPr>
              <w:rPr>
                <w:sz w:val="22"/>
                <w:szCs w:val="22"/>
              </w:rPr>
            </w:pPr>
            <w:r w:rsidRPr="00883691">
              <w:rPr>
                <w:sz w:val="22"/>
                <w:szCs w:val="22"/>
              </w:rPr>
              <w:t> </w:t>
            </w:r>
          </w:p>
        </w:tc>
      </w:tr>
    </w:tbl>
    <w:p w14:paraId="5F4300BB" w14:textId="77777777" w:rsidR="00883691" w:rsidRPr="00883691" w:rsidRDefault="00883691" w:rsidP="00883691">
      <w:pPr>
        <w:spacing w:after="240"/>
        <w:jc w:val="both"/>
      </w:pPr>
    </w:p>
    <w:p w14:paraId="287FF9B3" w14:textId="77777777" w:rsidR="00883691" w:rsidRPr="00883691" w:rsidRDefault="00883691" w:rsidP="00883691">
      <w:pPr>
        <w:spacing w:after="240"/>
        <w:jc w:val="both"/>
      </w:pPr>
    </w:p>
    <w:p w14:paraId="509B13DB" w14:textId="77777777" w:rsidR="00883691" w:rsidRPr="00883691" w:rsidRDefault="00883691" w:rsidP="00883691">
      <w:pPr>
        <w:spacing w:after="240"/>
        <w:jc w:val="both"/>
        <w:sectPr w:rsidR="00883691" w:rsidRPr="00883691" w:rsidSect="00883691">
          <w:headerReference w:type="default" r:id="rId26"/>
          <w:footerReference w:type="default" r:id="rId27"/>
          <w:pgSz w:w="12240" w:h="15840" w:code="1"/>
          <w:pgMar w:top="1584" w:right="1440" w:bottom="1440" w:left="1440" w:header="720" w:footer="720" w:gutter="0"/>
          <w:cols w:space="720"/>
          <w:formProt w:val="0"/>
          <w:docGrid w:linePitch="360"/>
        </w:sectPr>
      </w:pPr>
    </w:p>
    <w:tbl>
      <w:tblPr>
        <w:tblW w:w="9943" w:type="dxa"/>
        <w:jc w:val="center"/>
        <w:tblLook w:val="04A0" w:firstRow="1" w:lastRow="0" w:firstColumn="1" w:lastColumn="0" w:noHBand="0" w:noVBand="1"/>
      </w:tblPr>
      <w:tblGrid>
        <w:gridCol w:w="436"/>
        <w:gridCol w:w="2799"/>
        <w:gridCol w:w="1206"/>
        <w:gridCol w:w="1378"/>
        <w:gridCol w:w="1371"/>
        <w:gridCol w:w="7"/>
        <w:gridCol w:w="1206"/>
        <w:gridCol w:w="1608"/>
        <w:gridCol w:w="273"/>
        <w:gridCol w:w="6"/>
      </w:tblGrid>
      <w:tr w:rsidR="00883691" w:rsidRPr="00883691" w14:paraId="6A0A7805" w14:textId="77777777" w:rsidTr="00883691">
        <w:trPr>
          <w:trHeight w:val="300"/>
          <w:jc w:val="center"/>
        </w:trPr>
        <w:tc>
          <w:tcPr>
            <w:tcW w:w="4441" w:type="dxa"/>
            <w:gridSpan w:val="3"/>
            <w:tcBorders>
              <w:top w:val="single" w:sz="4" w:space="0" w:color="auto"/>
              <w:left w:val="single" w:sz="4" w:space="0" w:color="auto"/>
              <w:bottom w:val="nil"/>
              <w:right w:val="nil"/>
            </w:tcBorders>
            <w:shd w:val="clear" w:color="auto" w:fill="auto"/>
            <w:noWrap/>
            <w:vAlign w:val="bottom"/>
            <w:hideMark/>
          </w:tcPr>
          <w:p w14:paraId="68558B81" w14:textId="77777777" w:rsidR="00883691" w:rsidRPr="00883691" w:rsidRDefault="00883691" w:rsidP="00883691">
            <w:pPr>
              <w:rPr>
                <w:rFonts w:ascii="Arial" w:hAnsi="Arial" w:cs="Arial"/>
                <w:b/>
                <w:bCs/>
              </w:rPr>
            </w:pPr>
            <w:bookmarkStart w:id="28" w:name="RANGE!A39:I66"/>
            <w:r w:rsidRPr="00883691">
              <w:rPr>
                <w:rFonts w:ascii="Arial" w:hAnsi="Arial" w:cs="Arial"/>
                <w:b/>
                <w:bCs/>
              </w:rPr>
              <w:t>Middleton Utility Company, LLC</w:t>
            </w:r>
            <w:bookmarkEnd w:id="28"/>
          </w:p>
        </w:tc>
        <w:tc>
          <w:tcPr>
            <w:tcW w:w="1237" w:type="dxa"/>
            <w:tcBorders>
              <w:top w:val="single" w:sz="4" w:space="0" w:color="auto"/>
              <w:left w:val="nil"/>
              <w:bottom w:val="nil"/>
              <w:right w:val="nil"/>
            </w:tcBorders>
            <w:shd w:val="clear" w:color="auto" w:fill="auto"/>
            <w:noWrap/>
            <w:vAlign w:val="bottom"/>
            <w:hideMark/>
          </w:tcPr>
          <w:p w14:paraId="34D5B0A0" w14:textId="77777777" w:rsidR="00883691" w:rsidRPr="00883691" w:rsidRDefault="00883691" w:rsidP="00883691">
            <w:pPr>
              <w:rPr>
                <w:rFonts w:ascii="SWISS" w:hAnsi="SWISS" w:cs="Arial"/>
                <w:b/>
                <w:bCs/>
              </w:rPr>
            </w:pPr>
            <w:r w:rsidRPr="00883691">
              <w:rPr>
                <w:rFonts w:ascii="SWISS" w:hAnsi="SWISS" w:cs="Arial"/>
                <w:b/>
                <w:bCs/>
              </w:rPr>
              <w:t> </w:t>
            </w:r>
          </w:p>
        </w:tc>
        <w:tc>
          <w:tcPr>
            <w:tcW w:w="1206" w:type="dxa"/>
            <w:gridSpan w:val="2"/>
            <w:tcBorders>
              <w:top w:val="single" w:sz="4" w:space="0" w:color="auto"/>
              <w:left w:val="nil"/>
              <w:bottom w:val="nil"/>
              <w:right w:val="nil"/>
            </w:tcBorders>
            <w:shd w:val="clear" w:color="auto" w:fill="auto"/>
            <w:noWrap/>
            <w:vAlign w:val="bottom"/>
            <w:hideMark/>
          </w:tcPr>
          <w:p w14:paraId="04E5BF06" w14:textId="77777777" w:rsidR="00883691" w:rsidRPr="00883691" w:rsidRDefault="00883691" w:rsidP="00883691">
            <w:pPr>
              <w:rPr>
                <w:rFonts w:ascii="SWISS" w:hAnsi="SWISS" w:cs="Arial"/>
                <w:b/>
                <w:bCs/>
              </w:rPr>
            </w:pPr>
            <w:r w:rsidRPr="00883691">
              <w:rPr>
                <w:rFonts w:ascii="SWISS" w:hAnsi="SWISS" w:cs="Arial"/>
                <w:b/>
                <w:bCs/>
              </w:rPr>
              <w:t> </w:t>
            </w:r>
          </w:p>
        </w:tc>
        <w:tc>
          <w:tcPr>
            <w:tcW w:w="3059" w:type="dxa"/>
            <w:gridSpan w:val="4"/>
            <w:tcBorders>
              <w:top w:val="single" w:sz="4" w:space="0" w:color="auto"/>
              <w:left w:val="nil"/>
              <w:bottom w:val="nil"/>
              <w:right w:val="single" w:sz="4" w:space="0" w:color="000000"/>
            </w:tcBorders>
            <w:shd w:val="clear" w:color="auto" w:fill="auto"/>
            <w:noWrap/>
            <w:vAlign w:val="bottom"/>
            <w:hideMark/>
          </w:tcPr>
          <w:p w14:paraId="7CDDF4EF" w14:textId="77777777" w:rsidR="00883691" w:rsidRPr="00883691" w:rsidRDefault="00883691" w:rsidP="00883691">
            <w:pPr>
              <w:jc w:val="right"/>
              <w:rPr>
                <w:rFonts w:ascii="Arial" w:hAnsi="Arial" w:cs="Arial"/>
                <w:b/>
                <w:bCs/>
              </w:rPr>
            </w:pPr>
            <w:r w:rsidRPr="00883691">
              <w:rPr>
                <w:rFonts w:ascii="Arial" w:hAnsi="Arial" w:cs="Arial"/>
                <w:b/>
                <w:bCs/>
              </w:rPr>
              <w:t>Schedule No. 3-B</w:t>
            </w:r>
          </w:p>
        </w:tc>
      </w:tr>
      <w:tr w:rsidR="00883691" w:rsidRPr="00883691" w14:paraId="4EC6EEBD" w14:textId="77777777" w:rsidTr="00883691">
        <w:trPr>
          <w:gridAfter w:val="1"/>
          <w:wAfter w:w="6" w:type="dxa"/>
          <w:trHeight w:val="300"/>
          <w:jc w:val="center"/>
        </w:trPr>
        <w:tc>
          <w:tcPr>
            <w:tcW w:w="6878" w:type="dxa"/>
            <w:gridSpan w:val="5"/>
            <w:tcBorders>
              <w:top w:val="nil"/>
              <w:left w:val="single" w:sz="4" w:space="0" w:color="auto"/>
              <w:bottom w:val="nil"/>
              <w:right w:val="nil"/>
            </w:tcBorders>
            <w:shd w:val="clear" w:color="auto" w:fill="auto"/>
            <w:noWrap/>
            <w:vAlign w:val="bottom"/>
            <w:hideMark/>
          </w:tcPr>
          <w:p w14:paraId="2EAB5A1E" w14:textId="77777777" w:rsidR="00883691" w:rsidRPr="00883691" w:rsidRDefault="00883691" w:rsidP="00883691">
            <w:pPr>
              <w:rPr>
                <w:sz w:val="20"/>
                <w:szCs w:val="20"/>
              </w:rPr>
            </w:pPr>
            <w:r w:rsidRPr="00883691">
              <w:rPr>
                <w:rFonts w:ascii="Arial" w:hAnsi="Arial" w:cs="Arial"/>
                <w:b/>
                <w:bCs/>
              </w:rPr>
              <w:t>Statement of Wastewater Operations</w:t>
            </w:r>
          </w:p>
        </w:tc>
        <w:tc>
          <w:tcPr>
            <w:tcW w:w="3059" w:type="dxa"/>
            <w:gridSpan w:val="4"/>
            <w:tcBorders>
              <w:top w:val="nil"/>
              <w:left w:val="nil"/>
              <w:bottom w:val="nil"/>
              <w:right w:val="single" w:sz="4" w:space="0" w:color="000000"/>
            </w:tcBorders>
            <w:shd w:val="clear" w:color="auto" w:fill="auto"/>
            <w:noWrap/>
            <w:vAlign w:val="bottom"/>
            <w:hideMark/>
          </w:tcPr>
          <w:p w14:paraId="7EAD05DD"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101C8CFD" w14:textId="77777777" w:rsidTr="00883691">
        <w:trPr>
          <w:trHeight w:val="300"/>
          <w:jc w:val="center"/>
        </w:trPr>
        <w:tc>
          <w:tcPr>
            <w:tcW w:w="3235" w:type="dxa"/>
            <w:gridSpan w:val="2"/>
            <w:tcBorders>
              <w:top w:val="nil"/>
              <w:left w:val="single" w:sz="4" w:space="0" w:color="auto"/>
              <w:bottom w:val="single" w:sz="4" w:space="0" w:color="auto"/>
              <w:right w:val="nil"/>
            </w:tcBorders>
            <w:shd w:val="clear" w:color="auto" w:fill="auto"/>
            <w:noWrap/>
            <w:vAlign w:val="bottom"/>
            <w:hideMark/>
          </w:tcPr>
          <w:p w14:paraId="40C1A173" w14:textId="77777777" w:rsidR="00883691" w:rsidRPr="00883691" w:rsidRDefault="00883691" w:rsidP="00883691">
            <w:pPr>
              <w:rPr>
                <w:rFonts w:ascii="Arial" w:hAnsi="Arial" w:cs="Arial"/>
                <w:b/>
                <w:bCs/>
              </w:rPr>
            </w:pPr>
            <w:r w:rsidRPr="00883691">
              <w:rPr>
                <w:rFonts w:ascii="Arial" w:hAnsi="Arial" w:cs="Arial"/>
                <w:b/>
                <w:bCs/>
              </w:rPr>
              <w:t>80% of Design Capacity</w:t>
            </w:r>
          </w:p>
        </w:tc>
        <w:tc>
          <w:tcPr>
            <w:tcW w:w="1206" w:type="dxa"/>
            <w:tcBorders>
              <w:top w:val="nil"/>
              <w:left w:val="nil"/>
              <w:bottom w:val="single" w:sz="4" w:space="0" w:color="auto"/>
              <w:right w:val="nil"/>
            </w:tcBorders>
            <w:shd w:val="clear" w:color="auto" w:fill="auto"/>
            <w:noWrap/>
            <w:vAlign w:val="bottom"/>
            <w:hideMark/>
          </w:tcPr>
          <w:p w14:paraId="5F5B9BFB" w14:textId="77777777" w:rsidR="00883691" w:rsidRPr="00883691" w:rsidRDefault="00883691" w:rsidP="00883691">
            <w:pPr>
              <w:rPr>
                <w:rFonts w:ascii="SWISS" w:hAnsi="SWISS" w:cs="Arial"/>
                <w:b/>
                <w:bCs/>
              </w:rPr>
            </w:pPr>
            <w:r w:rsidRPr="00883691">
              <w:rPr>
                <w:rFonts w:ascii="SWISS" w:hAnsi="SWISS" w:cs="Arial"/>
                <w:b/>
                <w:bCs/>
              </w:rPr>
              <w:t> </w:t>
            </w:r>
          </w:p>
        </w:tc>
        <w:tc>
          <w:tcPr>
            <w:tcW w:w="1237" w:type="dxa"/>
            <w:tcBorders>
              <w:top w:val="nil"/>
              <w:left w:val="nil"/>
              <w:bottom w:val="single" w:sz="4" w:space="0" w:color="auto"/>
              <w:right w:val="nil"/>
            </w:tcBorders>
            <w:shd w:val="clear" w:color="auto" w:fill="auto"/>
            <w:noWrap/>
            <w:vAlign w:val="bottom"/>
            <w:hideMark/>
          </w:tcPr>
          <w:p w14:paraId="587BD8E7" w14:textId="77777777" w:rsidR="00883691" w:rsidRPr="00883691" w:rsidRDefault="00883691" w:rsidP="00883691">
            <w:pPr>
              <w:rPr>
                <w:rFonts w:ascii="SWISS" w:hAnsi="SWISS" w:cs="Arial"/>
                <w:b/>
                <w:bCs/>
              </w:rPr>
            </w:pPr>
            <w:r w:rsidRPr="00883691">
              <w:rPr>
                <w:rFonts w:ascii="SWISS" w:hAnsi="SWISS" w:cs="Arial"/>
                <w:b/>
                <w:bCs/>
              </w:rPr>
              <w:t> </w:t>
            </w:r>
          </w:p>
        </w:tc>
        <w:tc>
          <w:tcPr>
            <w:tcW w:w="1206" w:type="dxa"/>
            <w:gridSpan w:val="2"/>
            <w:tcBorders>
              <w:top w:val="nil"/>
              <w:left w:val="nil"/>
              <w:bottom w:val="single" w:sz="4" w:space="0" w:color="auto"/>
              <w:right w:val="nil"/>
            </w:tcBorders>
            <w:shd w:val="clear" w:color="auto" w:fill="auto"/>
            <w:noWrap/>
            <w:vAlign w:val="bottom"/>
            <w:hideMark/>
          </w:tcPr>
          <w:p w14:paraId="223D0543" w14:textId="77777777" w:rsidR="00883691" w:rsidRPr="00883691" w:rsidRDefault="00883691" w:rsidP="00883691">
            <w:pPr>
              <w:rPr>
                <w:rFonts w:ascii="SWISS" w:hAnsi="SWISS" w:cs="Arial"/>
                <w:b/>
                <w:bCs/>
              </w:rPr>
            </w:pPr>
            <w:r w:rsidRPr="00883691">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14:paraId="19FFB209" w14:textId="77777777" w:rsidR="00883691" w:rsidRPr="00883691" w:rsidRDefault="00883691" w:rsidP="00883691">
            <w:pPr>
              <w:rPr>
                <w:rFonts w:ascii="SWISS" w:hAnsi="SWISS" w:cs="Arial"/>
                <w:b/>
                <w:bCs/>
              </w:rPr>
            </w:pPr>
            <w:r w:rsidRPr="00883691">
              <w:rPr>
                <w:rFonts w:ascii="SWISS" w:hAnsi="SWISS" w:cs="Arial"/>
                <w:b/>
                <w:bCs/>
              </w:rPr>
              <w:t> </w:t>
            </w:r>
          </w:p>
        </w:tc>
        <w:tc>
          <w:tcPr>
            <w:tcW w:w="1608" w:type="dxa"/>
            <w:tcBorders>
              <w:top w:val="nil"/>
              <w:left w:val="nil"/>
              <w:bottom w:val="single" w:sz="4" w:space="0" w:color="auto"/>
              <w:right w:val="nil"/>
            </w:tcBorders>
            <w:shd w:val="clear" w:color="auto" w:fill="auto"/>
            <w:noWrap/>
            <w:vAlign w:val="bottom"/>
            <w:hideMark/>
          </w:tcPr>
          <w:p w14:paraId="015DBCD2" w14:textId="77777777" w:rsidR="00883691" w:rsidRPr="00883691" w:rsidRDefault="00883691" w:rsidP="00883691">
            <w:pPr>
              <w:rPr>
                <w:rFonts w:ascii="SWISS" w:hAnsi="SWISS" w:cs="Arial"/>
                <w:b/>
                <w:bCs/>
              </w:rPr>
            </w:pPr>
            <w:r w:rsidRPr="00883691">
              <w:rPr>
                <w:rFonts w:ascii="SWISS" w:hAnsi="SWISS" w:cs="Arial"/>
                <w:b/>
                <w:bCs/>
              </w:rPr>
              <w:t> </w:t>
            </w:r>
          </w:p>
        </w:tc>
        <w:tc>
          <w:tcPr>
            <w:tcW w:w="279" w:type="dxa"/>
            <w:gridSpan w:val="2"/>
            <w:tcBorders>
              <w:top w:val="nil"/>
              <w:left w:val="nil"/>
              <w:bottom w:val="single" w:sz="4" w:space="0" w:color="auto"/>
              <w:right w:val="single" w:sz="4" w:space="0" w:color="auto"/>
            </w:tcBorders>
            <w:shd w:val="clear" w:color="auto" w:fill="auto"/>
            <w:noWrap/>
            <w:vAlign w:val="bottom"/>
            <w:hideMark/>
          </w:tcPr>
          <w:p w14:paraId="04216496" w14:textId="77777777" w:rsidR="00883691" w:rsidRPr="00883691" w:rsidRDefault="00883691" w:rsidP="00883691">
            <w:pPr>
              <w:rPr>
                <w:rFonts w:ascii="SWISS" w:hAnsi="SWISS" w:cs="Arial"/>
                <w:b/>
                <w:bCs/>
              </w:rPr>
            </w:pPr>
            <w:r w:rsidRPr="00883691">
              <w:rPr>
                <w:rFonts w:ascii="SWISS" w:hAnsi="SWISS" w:cs="Arial"/>
                <w:b/>
                <w:bCs/>
              </w:rPr>
              <w:t> </w:t>
            </w:r>
          </w:p>
        </w:tc>
      </w:tr>
      <w:tr w:rsidR="00883691" w:rsidRPr="00883691" w14:paraId="7DB79B1B"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32597141" w14:textId="77777777" w:rsidR="00883691" w:rsidRPr="00883691" w:rsidRDefault="00883691" w:rsidP="00883691">
            <w:pPr>
              <w:rPr>
                <w:b/>
                <w:bCs/>
                <w:sz w:val="22"/>
                <w:szCs w:val="22"/>
              </w:rPr>
            </w:pPr>
            <w:r w:rsidRPr="00883691">
              <w:rPr>
                <w:b/>
                <w:bCs/>
                <w:sz w:val="22"/>
                <w:szCs w:val="22"/>
              </w:rPr>
              <w:t> </w:t>
            </w:r>
          </w:p>
        </w:tc>
        <w:tc>
          <w:tcPr>
            <w:tcW w:w="2799" w:type="dxa"/>
            <w:vMerge w:val="restart"/>
            <w:tcBorders>
              <w:top w:val="nil"/>
              <w:left w:val="nil"/>
              <w:bottom w:val="nil"/>
              <w:right w:val="nil"/>
            </w:tcBorders>
            <w:shd w:val="clear" w:color="auto" w:fill="auto"/>
            <w:vAlign w:val="center"/>
            <w:hideMark/>
          </w:tcPr>
          <w:p w14:paraId="2C5A8CAF" w14:textId="77777777" w:rsidR="00883691" w:rsidRPr="00883691" w:rsidRDefault="00883691" w:rsidP="00883691">
            <w:pPr>
              <w:jc w:val="center"/>
              <w:rPr>
                <w:b/>
                <w:bCs/>
                <w:sz w:val="22"/>
                <w:szCs w:val="22"/>
              </w:rPr>
            </w:pPr>
            <w:r w:rsidRPr="00883691">
              <w:rPr>
                <w:b/>
                <w:bCs/>
                <w:sz w:val="22"/>
                <w:szCs w:val="22"/>
              </w:rPr>
              <w:t>Description</w:t>
            </w:r>
          </w:p>
        </w:tc>
        <w:tc>
          <w:tcPr>
            <w:tcW w:w="1206" w:type="dxa"/>
            <w:vMerge w:val="restart"/>
            <w:tcBorders>
              <w:top w:val="nil"/>
              <w:left w:val="nil"/>
              <w:bottom w:val="nil"/>
              <w:right w:val="nil"/>
            </w:tcBorders>
            <w:shd w:val="clear" w:color="auto" w:fill="auto"/>
            <w:vAlign w:val="center"/>
            <w:hideMark/>
          </w:tcPr>
          <w:p w14:paraId="28D3D8DD" w14:textId="77777777" w:rsidR="00883691" w:rsidRPr="00883691" w:rsidRDefault="00883691" w:rsidP="00883691">
            <w:pPr>
              <w:jc w:val="center"/>
              <w:rPr>
                <w:b/>
                <w:bCs/>
                <w:sz w:val="22"/>
                <w:szCs w:val="22"/>
              </w:rPr>
            </w:pPr>
            <w:r w:rsidRPr="00883691">
              <w:rPr>
                <w:b/>
                <w:bCs/>
                <w:sz w:val="22"/>
                <w:szCs w:val="22"/>
              </w:rPr>
              <w:t>Adjusted       Test Year      Per Utility</w:t>
            </w:r>
          </w:p>
        </w:tc>
        <w:tc>
          <w:tcPr>
            <w:tcW w:w="1237" w:type="dxa"/>
            <w:vMerge w:val="restart"/>
            <w:tcBorders>
              <w:top w:val="nil"/>
              <w:left w:val="nil"/>
              <w:bottom w:val="nil"/>
              <w:right w:val="nil"/>
            </w:tcBorders>
            <w:shd w:val="clear" w:color="auto" w:fill="auto"/>
            <w:vAlign w:val="center"/>
            <w:hideMark/>
          </w:tcPr>
          <w:p w14:paraId="62334E1B" w14:textId="53AEEF45" w:rsidR="00883691" w:rsidRPr="00883691" w:rsidRDefault="00CC2C8C" w:rsidP="00883691">
            <w:pPr>
              <w:jc w:val="center"/>
              <w:rPr>
                <w:b/>
                <w:bCs/>
                <w:sz w:val="22"/>
                <w:szCs w:val="22"/>
              </w:rPr>
            </w:pPr>
            <w:r>
              <w:rPr>
                <w:b/>
                <w:bCs/>
                <w:sz w:val="22"/>
                <w:szCs w:val="22"/>
              </w:rPr>
              <w:t>Commission</w:t>
            </w:r>
            <w:r w:rsidR="00883691" w:rsidRPr="00883691">
              <w:rPr>
                <w:b/>
                <w:bCs/>
                <w:sz w:val="22"/>
                <w:szCs w:val="22"/>
              </w:rPr>
              <w:t xml:space="preserve">      Adjust-    ments</w:t>
            </w:r>
          </w:p>
        </w:tc>
        <w:tc>
          <w:tcPr>
            <w:tcW w:w="1206" w:type="dxa"/>
            <w:gridSpan w:val="2"/>
            <w:vMerge w:val="restart"/>
            <w:tcBorders>
              <w:top w:val="nil"/>
              <w:left w:val="nil"/>
              <w:bottom w:val="nil"/>
              <w:right w:val="nil"/>
            </w:tcBorders>
            <w:shd w:val="clear" w:color="auto" w:fill="auto"/>
            <w:vAlign w:val="center"/>
            <w:hideMark/>
          </w:tcPr>
          <w:p w14:paraId="65484802" w14:textId="63685C84" w:rsidR="00883691" w:rsidRPr="00883691" w:rsidRDefault="00CC2C8C" w:rsidP="00883691">
            <w:pPr>
              <w:jc w:val="center"/>
              <w:rPr>
                <w:b/>
                <w:bCs/>
                <w:sz w:val="22"/>
                <w:szCs w:val="22"/>
              </w:rPr>
            </w:pPr>
            <w:r>
              <w:rPr>
                <w:b/>
                <w:bCs/>
                <w:sz w:val="22"/>
                <w:szCs w:val="22"/>
              </w:rPr>
              <w:t>Commission</w:t>
            </w:r>
            <w:r w:rsidR="00883691" w:rsidRPr="00883691">
              <w:rPr>
                <w:b/>
                <w:bCs/>
                <w:sz w:val="22"/>
                <w:szCs w:val="22"/>
              </w:rPr>
              <w:t xml:space="preserve">    Adjusted    Test Year</w:t>
            </w:r>
          </w:p>
        </w:tc>
        <w:tc>
          <w:tcPr>
            <w:tcW w:w="1170" w:type="dxa"/>
            <w:vMerge w:val="restart"/>
            <w:tcBorders>
              <w:top w:val="nil"/>
              <w:left w:val="nil"/>
              <w:bottom w:val="nil"/>
              <w:right w:val="nil"/>
            </w:tcBorders>
            <w:shd w:val="clear" w:color="auto" w:fill="auto"/>
            <w:vAlign w:val="center"/>
            <w:hideMark/>
          </w:tcPr>
          <w:p w14:paraId="20FF6BA4" w14:textId="77777777" w:rsidR="00883691" w:rsidRPr="00883691" w:rsidRDefault="00883691" w:rsidP="00883691">
            <w:pPr>
              <w:jc w:val="center"/>
              <w:rPr>
                <w:b/>
                <w:bCs/>
                <w:sz w:val="22"/>
                <w:szCs w:val="22"/>
              </w:rPr>
            </w:pPr>
            <w:r w:rsidRPr="00883691">
              <w:rPr>
                <w:b/>
                <w:bCs/>
                <w:sz w:val="22"/>
                <w:szCs w:val="22"/>
              </w:rPr>
              <w:t>Revenue Increase</w:t>
            </w:r>
          </w:p>
        </w:tc>
        <w:tc>
          <w:tcPr>
            <w:tcW w:w="1608" w:type="dxa"/>
            <w:vMerge w:val="restart"/>
            <w:tcBorders>
              <w:top w:val="nil"/>
              <w:left w:val="nil"/>
              <w:bottom w:val="nil"/>
              <w:right w:val="nil"/>
            </w:tcBorders>
            <w:shd w:val="clear" w:color="auto" w:fill="auto"/>
            <w:vAlign w:val="center"/>
            <w:hideMark/>
          </w:tcPr>
          <w:p w14:paraId="01D1302C" w14:textId="77777777" w:rsidR="00883691" w:rsidRPr="00883691" w:rsidRDefault="00883691" w:rsidP="00883691">
            <w:pPr>
              <w:jc w:val="center"/>
              <w:rPr>
                <w:b/>
                <w:bCs/>
                <w:sz w:val="22"/>
                <w:szCs w:val="22"/>
              </w:rPr>
            </w:pPr>
            <w:r w:rsidRPr="00883691">
              <w:rPr>
                <w:b/>
                <w:bCs/>
                <w:sz w:val="22"/>
                <w:szCs w:val="22"/>
              </w:rPr>
              <w:t>Revenue Requirement</w:t>
            </w:r>
          </w:p>
        </w:tc>
        <w:tc>
          <w:tcPr>
            <w:tcW w:w="279" w:type="dxa"/>
            <w:gridSpan w:val="2"/>
            <w:tcBorders>
              <w:top w:val="nil"/>
              <w:left w:val="nil"/>
              <w:bottom w:val="nil"/>
              <w:right w:val="single" w:sz="4" w:space="0" w:color="auto"/>
            </w:tcBorders>
            <w:shd w:val="clear" w:color="auto" w:fill="auto"/>
            <w:noWrap/>
            <w:vAlign w:val="bottom"/>
            <w:hideMark/>
          </w:tcPr>
          <w:p w14:paraId="5131C74C" w14:textId="77777777" w:rsidR="00883691" w:rsidRPr="00883691" w:rsidRDefault="00883691" w:rsidP="00883691">
            <w:pPr>
              <w:rPr>
                <w:b/>
                <w:bCs/>
                <w:sz w:val="22"/>
                <w:szCs w:val="22"/>
              </w:rPr>
            </w:pPr>
            <w:r w:rsidRPr="00883691">
              <w:rPr>
                <w:b/>
                <w:bCs/>
                <w:sz w:val="22"/>
                <w:szCs w:val="22"/>
              </w:rPr>
              <w:t> </w:t>
            </w:r>
          </w:p>
        </w:tc>
      </w:tr>
      <w:tr w:rsidR="00883691" w:rsidRPr="00883691" w14:paraId="102F348F"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07C64C41" w14:textId="77777777" w:rsidR="00883691" w:rsidRPr="00883691" w:rsidRDefault="00883691" w:rsidP="00883691">
            <w:pPr>
              <w:rPr>
                <w:b/>
                <w:bCs/>
                <w:sz w:val="22"/>
                <w:szCs w:val="22"/>
              </w:rPr>
            </w:pPr>
            <w:r w:rsidRPr="00883691">
              <w:rPr>
                <w:b/>
                <w:bCs/>
                <w:sz w:val="22"/>
                <w:szCs w:val="22"/>
              </w:rPr>
              <w:t> </w:t>
            </w:r>
          </w:p>
        </w:tc>
        <w:tc>
          <w:tcPr>
            <w:tcW w:w="2799" w:type="dxa"/>
            <w:vMerge/>
            <w:tcBorders>
              <w:top w:val="nil"/>
              <w:left w:val="nil"/>
              <w:bottom w:val="nil"/>
              <w:right w:val="nil"/>
            </w:tcBorders>
            <w:vAlign w:val="center"/>
            <w:hideMark/>
          </w:tcPr>
          <w:p w14:paraId="5D680D63" w14:textId="77777777" w:rsidR="00883691" w:rsidRPr="00883691" w:rsidRDefault="00883691" w:rsidP="00883691">
            <w:pPr>
              <w:rPr>
                <w:b/>
                <w:bCs/>
                <w:sz w:val="22"/>
                <w:szCs w:val="22"/>
              </w:rPr>
            </w:pPr>
          </w:p>
        </w:tc>
        <w:tc>
          <w:tcPr>
            <w:tcW w:w="1206" w:type="dxa"/>
            <w:vMerge/>
            <w:tcBorders>
              <w:top w:val="nil"/>
              <w:left w:val="nil"/>
              <w:bottom w:val="nil"/>
              <w:right w:val="nil"/>
            </w:tcBorders>
            <w:vAlign w:val="center"/>
            <w:hideMark/>
          </w:tcPr>
          <w:p w14:paraId="7BD67C82" w14:textId="77777777" w:rsidR="00883691" w:rsidRPr="00883691" w:rsidRDefault="00883691" w:rsidP="00883691">
            <w:pPr>
              <w:rPr>
                <w:b/>
                <w:bCs/>
                <w:sz w:val="22"/>
                <w:szCs w:val="22"/>
              </w:rPr>
            </w:pPr>
          </w:p>
        </w:tc>
        <w:tc>
          <w:tcPr>
            <w:tcW w:w="1237" w:type="dxa"/>
            <w:vMerge/>
            <w:tcBorders>
              <w:top w:val="nil"/>
              <w:left w:val="nil"/>
              <w:bottom w:val="nil"/>
              <w:right w:val="nil"/>
            </w:tcBorders>
            <w:vAlign w:val="center"/>
            <w:hideMark/>
          </w:tcPr>
          <w:p w14:paraId="6E73767E" w14:textId="77777777" w:rsidR="00883691" w:rsidRPr="00883691" w:rsidRDefault="00883691" w:rsidP="00883691">
            <w:pPr>
              <w:rPr>
                <w:b/>
                <w:bCs/>
                <w:sz w:val="22"/>
                <w:szCs w:val="22"/>
              </w:rPr>
            </w:pPr>
          </w:p>
        </w:tc>
        <w:tc>
          <w:tcPr>
            <w:tcW w:w="1206" w:type="dxa"/>
            <w:gridSpan w:val="2"/>
            <w:vMerge/>
            <w:tcBorders>
              <w:top w:val="nil"/>
              <w:left w:val="nil"/>
              <w:bottom w:val="nil"/>
              <w:right w:val="nil"/>
            </w:tcBorders>
            <w:vAlign w:val="center"/>
            <w:hideMark/>
          </w:tcPr>
          <w:p w14:paraId="5E95B5EF" w14:textId="77777777" w:rsidR="00883691" w:rsidRPr="00883691" w:rsidRDefault="00883691" w:rsidP="00883691">
            <w:pPr>
              <w:rPr>
                <w:b/>
                <w:bCs/>
                <w:sz w:val="22"/>
                <w:szCs w:val="22"/>
              </w:rPr>
            </w:pPr>
          </w:p>
        </w:tc>
        <w:tc>
          <w:tcPr>
            <w:tcW w:w="1170" w:type="dxa"/>
            <w:vMerge/>
            <w:tcBorders>
              <w:top w:val="nil"/>
              <w:left w:val="nil"/>
              <w:bottom w:val="nil"/>
              <w:right w:val="nil"/>
            </w:tcBorders>
            <w:vAlign w:val="center"/>
            <w:hideMark/>
          </w:tcPr>
          <w:p w14:paraId="30717CE6" w14:textId="77777777" w:rsidR="00883691" w:rsidRPr="00883691" w:rsidRDefault="00883691" w:rsidP="00883691">
            <w:pPr>
              <w:rPr>
                <w:b/>
                <w:bCs/>
                <w:sz w:val="22"/>
                <w:szCs w:val="22"/>
              </w:rPr>
            </w:pPr>
          </w:p>
        </w:tc>
        <w:tc>
          <w:tcPr>
            <w:tcW w:w="1608" w:type="dxa"/>
            <w:vMerge/>
            <w:tcBorders>
              <w:top w:val="nil"/>
              <w:left w:val="nil"/>
              <w:bottom w:val="nil"/>
              <w:right w:val="nil"/>
            </w:tcBorders>
            <w:vAlign w:val="center"/>
            <w:hideMark/>
          </w:tcPr>
          <w:p w14:paraId="0CD14CB0" w14:textId="77777777" w:rsidR="00883691" w:rsidRPr="00883691" w:rsidRDefault="00883691" w:rsidP="00883691">
            <w:pPr>
              <w:rPr>
                <w:b/>
                <w:bCs/>
                <w:sz w:val="22"/>
                <w:szCs w:val="22"/>
              </w:rPr>
            </w:pPr>
          </w:p>
        </w:tc>
        <w:tc>
          <w:tcPr>
            <w:tcW w:w="279" w:type="dxa"/>
            <w:gridSpan w:val="2"/>
            <w:tcBorders>
              <w:top w:val="nil"/>
              <w:left w:val="nil"/>
              <w:bottom w:val="nil"/>
              <w:right w:val="single" w:sz="4" w:space="0" w:color="auto"/>
            </w:tcBorders>
            <w:shd w:val="clear" w:color="auto" w:fill="auto"/>
            <w:noWrap/>
            <w:vAlign w:val="bottom"/>
            <w:hideMark/>
          </w:tcPr>
          <w:p w14:paraId="5477BA34"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170DEC33"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7E00195A" w14:textId="77777777" w:rsidR="00883691" w:rsidRPr="00883691" w:rsidRDefault="00883691" w:rsidP="00883691">
            <w:pPr>
              <w:rPr>
                <w:b/>
                <w:bCs/>
                <w:sz w:val="22"/>
                <w:szCs w:val="22"/>
              </w:rPr>
            </w:pPr>
            <w:r w:rsidRPr="00883691">
              <w:rPr>
                <w:b/>
                <w:bCs/>
                <w:sz w:val="22"/>
                <w:szCs w:val="22"/>
              </w:rPr>
              <w:t> </w:t>
            </w:r>
          </w:p>
        </w:tc>
        <w:tc>
          <w:tcPr>
            <w:tcW w:w="2799" w:type="dxa"/>
            <w:vMerge/>
            <w:tcBorders>
              <w:top w:val="nil"/>
              <w:left w:val="nil"/>
              <w:bottom w:val="nil"/>
              <w:right w:val="nil"/>
            </w:tcBorders>
            <w:vAlign w:val="center"/>
            <w:hideMark/>
          </w:tcPr>
          <w:p w14:paraId="64D995DE" w14:textId="77777777" w:rsidR="00883691" w:rsidRPr="00883691" w:rsidRDefault="00883691" w:rsidP="00883691">
            <w:pPr>
              <w:rPr>
                <w:b/>
                <w:bCs/>
                <w:sz w:val="22"/>
                <w:szCs w:val="22"/>
              </w:rPr>
            </w:pPr>
          </w:p>
        </w:tc>
        <w:tc>
          <w:tcPr>
            <w:tcW w:w="1206" w:type="dxa"/>
            <w:vMerge/>
            <w:tcBorders>
              <w:top w:val="nil"/>
              <w:left w:val="nil"/>
              <w:bottom w:val="nil"/>
              <w:right w:val="nil"/>
            </w:tcBorders>
            <w:vAlign w:val="center"/>
            <w:hideMark/>
          </w:tcPr>
          <w:p w14:paraId="0A574F60" w14:textId="77777777" w:rsidR="00883691" w:rsidRPr="00883691" w:rsidRDefault="00883691" w:rsidP="00883691">
            <w:pPr>
              <w:rPr>
                <w:b/>
                <w:bCs/>
                <w:sz w:val="22"/>
                <w:szCs w:val="22"/>
              </w:rPr>
            </w:pPr>
          </w:p>
        </w:tc>
        <w:tc>
          <w:tcPr>
            <w:tcW w:w="1237" w:type="dxa"/>
            <w:vMerge/>
            <w:tcBorders>
              <w:top w:val="nil"/>
              <w:left w:val="nil"/>
              <w:bottom w:val="nil"/>
              <w:right w:val="nil"/>
            </w:tcBorders>
            <w:vAlign w:val="center"/>
            <w:hideMark/>
          </w:tcPr>
          <w:p w14:paraId="528CD4AA" w14:textId="77777777" w:rsidR="00883691" w:rsidRPr="00883691" w:rsidRDefault="00883691" w:rsidP="00883691">
            <w:pPr>
              <w:rPr>
                <w:b/>
                <w:bCs/>
                <w:sz w:val="22"/>
                <w:szCs w:val="22"/>
              </w:rPr>
            </w:pPr>
          </w:p>
        </w:tc>
        <w:tc>
          <w:tcPr>
            <w:tcW w:w="1206" w:type="dxa"/>
            <w:gridSpan w:val="2"/>
            <w:vMerge/>
            <w:tcBorders>
              <w:top w:val="nil"/>
              <w:left w:val="nil"/>
              <w:bottom w:val="nil"/>
              <w:right w:val="nil"/>
            </w:tcBorders>
            <w:vAlign w:val="center"/>
            <w:hideMark/>
          </w:tcPr>
          <w:p w14:paraId="7FC75FD6" w14:textId="77777777" w:rsidR="00883691" w:rsidRPr="00883691" w:rsidRDefault="00883691" w:rsidP="00883691">
            <w:pPr>
              <w:rPr>
                <w:b/>
                <w:bCs/>
                <w:sz w:val="22"/>
                <w:szCs w:val="22"/>
              </w:rPr>
            </w:pPr>
          </w:p>
        </w:tc>
        <w:tc>
          <w:tcPr>
            <w:tcW w:w="1170" w:type="dxa"/>
            <w:vMerge/>
            <w:tcBorders>
              <w:top w:val="nil"/>
              <w:left w:val="nil"/>
              <w:bottom w:val="nil"/>
              <w:right w:val="nil"/>
            </w:tcBorders>
            <w:vAlign w:val="center"/>
            <w:hideMark/>
          </w:tcPr>
          <w:p w14:paraId="1EB48C08" w14:textId="77777777" w:rsidR="00883691" w:rsidRPr="00883691" w:rsidRDefault="00883691" w:rsidP="00883691">
            <w:pPr>
              <w:rPr>
                <w:b/>
                <w:bCs/>
                <w:sz w:val="22"/>
                <w:szCs w:val="22"/>
              </w:rPr>
            </w:pPr>
          </w:p>
        </w:tc>
        <w:tc>
          <w:tcPr>
            <w:tcW w:w="1608" w:type="dxa"/>
            <w:vMerge/>
            <w:tcBorders>
              <w:top w:val="nil"/>
              <w:left w:val="nil"/>
              <w:bottom w:val="nil"/>
              <w:right w:val="nil"/>
            </w:tcBorders>
            <w:vAlign w:val="center"/>
            <w:hideMark/>
          </w:tcPr>
          <w:p w14:paraId="0F6CC8FB" w14:textId="77777777" w:rsidR="00883691" w:rsidRPr="00883691" w:rsidRDefault="00883691" w:rsidP="00883691">
            <w:pPr>
              <w:rPr>
                <w:b/>
                <w:bCs/>
                <w:sz w:val="22"/>
                <w:szCs w:val="22"/>
              </w:rPr>
            </w:pPr>
          </w:p>
        </w:tc>
        <w:tc>
          <w:tcPr>
            <w:tcW w:w="279" w:type="dxa"/>
            <w:gridSpan w:val="2"/>
            <w:tcBorders>
              <w:top w:val="nil"/>
              <w:left w:val="nil"/>
              <w:bottom w:val="nil"/>
              <w:right w:val="single" w:sz="4" w:space="0" w:color="auto"/>
            </w:tcBorders>
            <w:shd w:val="clear" w:color="auto" w:fill="auto"/>
            <w:noWrap/>
            <w:vAlign w:val="bottom"/>
            <w:hideMark/>
          </w:tcPr>
          <w:p w14:paraId="5B66EFE4" w14:textId="77777777" w:rsidR="00883691" w:rsidRPr="00883691" w:rsidRDefault="00883691" w:rsidP="00883691">
            <w:pPr>
              <w:jc w:val="center"/>
              <w:rPr>
                <w:b/>
                <w:bCs/>
                <w:sz w:val="22"/>
                <w:szCs w:val="22"/>
              </w:rPr>
            </w:pPr>
            <w:r w:rsidRPr="00883691">
              <w:rPr>
                <w:b/>
                <w:bCs/>
                <w:sz w:val="22"/>
                <w:szCs w:val="22"/>
              </w:rPr>
              <w:t> </w:t>
            </w:r>
          </w:p>
        </w:tc>
      </w:tr>
      <w:tr w:rsidR="00883691" w:rsidRPr="00883691" w14:paraId="382D2BA7" w14:textId="77777777" w:rsidTr="00883691">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14:paraId="0C2B295C"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2799" w:type="dxa"/>
            <w:tcBorders>
              <w:top w:val="single" w:sz="4" w:space="0" w:color="000000"/>
              <w:left w:val="nil"/>
              <w:bottom w:val="nil"/>
              <w:right w:val="nil"/>
            </w:tcBorders>
            <w:shd w:val="clear" w:color="auto" w:fill="auto"/>
            <w:noWrap/>
            <w:vAlign w:val="bottom"/>
            <w:hideMark/>
          </w:tcPr>
          <w:p w14:paraId="6EDE772D"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06" w:type="dxa"/>
            <w:tcBorders>
              <w:top w:val="single" w:sz="4" w:space="0" w:color="000000"/>
              <w:left w:val="nil"/>
              <w:bottom w:val="nil"/>
              <w:right w:val="nil"/>
            </w:tcBorders>
            <w:shd w:val="clear" w:color="auto" w:fill="auto"/>
            <w:noWrap/>
            <w:vAlign w:val="bottom"/>
            <w:hideMark/>
          </w:tcPr>
          <w:p w14:paraId="678EE17F"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37" w:type="dxa"/>
            <w:tcBorders>
              <w:top w:val="single" w:sz="4" w:space="0" w:color="000000"/>
              <w:left w:val="nil"/>
              <w:bottom w:val="nil"/>
              <w:right w:val="nil"/>
            </w:tcBorders>
            <w:shd w:val="clear" w:color="auto" w:fill="auto"/>
            <w:noWrap/>
            <w:vAlign w:val="bottom"/>
            <w:hideMark/>
          </w:tcPr>
          <w:p w14:paraId="6F6DB18E"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06" w:type="dxa"/>
            <w:gridSpan w:val="2"/>
            <w:tcBorders>
              <w:top w:val="single" w:sz="4" w:space="0" w:color="000000"/>
              <w:left w:val="nil"/>
              <w:bottom w:val="nil"/>
              <w:right w:val="nil"/>
            </w:tcBorders>
            <w:shd w:val="clear" w:color="auto" w:fill="auto"/>
            <w:noWrap/>
            <w:vAlign w:val="bottom"/>
            <w:hideMark/>
          </w:tcPr>
          <w:p w14:paraId="5E418E6B"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14:paraId="14018633"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608" w:type="dxa"/>
            <w:tcBorders>
              <w:top w:val="single" w:sz="4" w:space="0" w:color="000000"/>
              <w:left w:val="nil"/>
              <w:bottom w:val="nil"/>
              <w:right w:val="nil"/>
            </w:tcBorders>
            <w:shd w:val="clear" w:color="auto" w:fill="auto"/>
            <w:noWrap/>
            <w:vAlign w:val="bottom"/>
            <w:hideMark/>
          </w:tcPr>
          <w:p w14:paraId="19861883"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279" w:type="dxa"/>
            <w:gridSpan w:val="2"/>
            <w:tcBorders>
              <w:top w:val="single" w:sz="4" w:space="0" w:color="000000"/>
              <w:left w:val="nil"/>
              <w:bottom w:val="nil"/>
              <w:right w:val="single" w:sz="4" w:space="0" w:color="auto"/>
            </w:tcBorders>
            <w:shd w:val="clear" w:color="auto" w:fill="auto"/>
            <w:noWrap/>
            <w:vAlign w:val="bottom"/>
            <w:hideMark/>
          </w:tcPr>
          <w:p w14:paraId="48672617"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6E64E9DC"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37F083B4" w14:textId="77777777" w:rsidR="00883691" w:rsidRPr="00883691" w:rsidRDefault="00883691" w:rsidP="00883691">
            <w:pPr>
              <w:jc w:val="center"/>
              <w:rPr>
                <w:sz w:val="22"/>
                <w:szCs w:val="22"/>
              </w:rPr>
            </w:pPr>
            <w:r w:rsidRPr="00883691">
              <w:rPr>
                <w:sz w:val="22"/>
                <w:szCs w:val="22"/>
              </w:rPr>
              <w:t>1</w:t>
            </w:r>
          </w:p>
        </w:tc>
        <w:tc>
          <w:tcPr>
            <w:tcW w:w="2799" w:type="dxa"/>
            <w:tcBorders>
              <w:top w:val="nil"/>
              <w:left w:val="nil"/>
              <w:bottom w:val="nil"/>
              <w:right w:val="nil"/>
            </w:tcBorders>
            <w:shd w:val="clear" w:color="auto" w:fill="auto"/>
            <w:noWrap/>
            <w:vAlign w:val="bottom"/>
            <w:hideMark/>
          </w:tcPr>
          <w:p w14:paraId="20F968A9" w14:textId="77777777" w:rsidR="00883691" w:rsidRPr="00883691" w:rsidRDefault="00883691" w:rsidP="00883691">
            <w:pPr>
              <w:rPr>
                <w:b/>
                <w:bCs/>
                <w:sz w:val="22"/>
                <w:szCs w:val="22"/>
              </w:rPr>
            </w:pPr>
            <w:r w:rsidRPr="00883691">
              <w:rPr>
                <w:b/>
                <w:bCs/>
                <w:sz w:val="22"/>
                <w:szCs w:val="22"/>
              </w:rPr>
              <w:t>Operating Revenues:</w:t>
            </w:r>
          </w:p>
        </w:tc>
        <w:tc>
          <w:tcPr>
            <w:tcW w:w="1206" w:type="dxa"/>
            <w:tcBorders>
              <w:top w:val="nil"/>
              <w:left w:val="nil"/>
              <w:bottom w:val="nil"/>
              <w:right w:val="nil"/>
            </w:tcBorders>
            <w:shd w:val="clear" w:color="auto" w:fill="auto"/>
            <w:noWrap/>
            <w:vAlign w:val="bottom"/>
            <w:hideMark/>
          </w:tcPr>
          <w:p w14:paraId="1B30CDD3" w14:textId="77777777" w:rsidR="00883691" w:rsidRPr="00883691" w:rsidRDefault="00883691" w:rsidP="00883691">
            <w:pPr>
              <w:jc w:val="right"/>
              <w:rPr>
                <w:sz w:val="22"/>
                <w:szCs w:val="22"/>
                <w:u w:val="single"/>
              </w:rPr>
            </w:pPr>
            <w:r w:rsidRPr="00883691">
              <w:rPr>
                <w:sz w:val="22"/>
                <w:szCs w:val="22"/>
                <w:u w:val="single"/>
              </w:rPr>
              <w:t xml:space="preserve">$5,452,252 </w:t>
            </w:r>
          </w:p>
        </w:tc>
        <w:tc>
          <w:tcPr>
            <w:tcW w:w="1237" w:type="dxa"/>
            <w:tcBorders>
              <w:top w:val="nil"/>
              <w:left w:val="nil"/>
              <w:bottom w:val="nil"/>
              <w:right w:val="nil"/>
            </w:tcBorders>
            <w:shd w:val="clear" w:color="auto" w:fill="auto"/>
            <w:noWrap/>
            <w:vAlign w:val="bottom"/>
            <w:hideMark/>
          </w:tcPr>
          <w:p w14:paraId="3A54D47F" w14:textId="77777777" w:rsidR="00883691" w:rsidRPr="00883691" w:rsidRDefault="00883691" w:rsidP="00883691">
            <w:pPr>
              <w:jc w:val="right"/>
              <w:rPr>
                <w:sz w:val="22"/>
                <w:szCs w:val="22"/>
                <w:u w:val="single"/>
              </w:rPr>
            </w:pPr>
            <w:r w:rsidRPr="00883691">
              <w:rPr>
                <w:sz w:val="22"/>
                <w:szCs w:val="22"/>
                <w:u w:val="single"/>
              </w:rPr>
              <w:t xml:space="preserve">$0 </w:t>
            </w:r>
          </w:p>
        </w:tc>
        <w:tc>
          <w:tcPr>
            <w:tcW w:w="1206" w:type="dxa"/>
            <w:gridSpan w:val="2"/>
            <w:tcBorders>
              <w:top w:val="nil"/>
              <w:left w:val="nil"/>
              <w:bottom w:val="nil"/>
              <w:right w:val="nil"/>
            </w:tcBorders>
            <w:shd w:val="clear" w:color="auto" w:fill="auto"/>
            <w:noWrap/>
            <w:vAlign w:val="bottom"/>
            <w:hideMark/>
          </w:tcPr>
          <w:p w14:paraId="6368D27E" w14:textId="77777777" w:rsidR="00883691" w:rsidRPr="00883691" w:rsidRDefault="00883691" w:rsidP="00883691">
            <w:pPr>
              <w:jc w:val="right"/>
              <w:rPr>
                <w:sz w:val="22"/>
                <w:szCs w:val="22"/>
                <w:u w:val="single"/>
              </w:rPr>
            </w:pPr>
            <w:r w:rsidRPr="00883691">
              <w:rPr>
                <w:sz w:val="22"/>
                <w:szCs w:val="22"/>
                <w:u w:val="single"/>
              </w:rPr>
              <w:t xml:space="preserve">$5,452,252 </w:t>
            </w:r>
          </w:p>
        </w:tc>
        <w:tc>
          <w:tcPr>
            <w:tcW w:w="1170" w:type="dxa"/>
            <w:tcBorders>
              <w:top w:val="nil"/>
              <w:left w:val="nil"/>
              <w:bottom w:val="nil"/>
              <w:right w:val="nil"/>
            </w:tcBorders>
            <w:shd w:val="clear" w:color="auto" w:fill="auto"/>
            <w:noWrap/>
            <w:vAlign w:val="bottom"/>
            <w:hideMark/>
          </w:tcPr>
          <w:p w14:paraId="47601B1E" w14:textId="77777777" w:rsidR="00883691" w:rsidRPr="00883691" w:rsidRDefault="00883691" w:rsidP="00883691">
            <w:pPr>
              <w:jc w:val="right"/>
              <w:rPr>
                <w:sz w:val="22"/>
                <w:szCs w:val="22"/>
                <w:u w:val="single"/>
              </w:rPr>
            </w:pPr>
            <w:r w:rsidRPr="00883691">
              <w:rPr>
                <w:sz w:val="22"/>
                <w:szCs w:val="22"/>
                <w:u w:val="single"/>
              </w:rPr>
              <w:t xml:space="preserve">$2,050,117 </w:t>
            </w:r>
          </w:p>
        </w:tc>
        <w:tc>
          <w:tcPr>
            <w:tcW w:w="1608" w:type="dxa"/>
            <w:tcBorders>
              <w:top w:val="nil"/>
              <w:left w:val="nil"/>
              <w:bottom w:val="nil"/>
              <w:right w:val="nil"/>
            </w:tcBorders>
            <w:shd w:val="clear" w:color="auto" w:fill="auto"/>
            <w:noWrap/>
            <w:vAlign w:val="bottom"/>
            <w:hideMark/>
          </w:tcPr>
          <w:p w14:paraId="4CFD2497" w14:textId="77777777" w:rsidR="00883691" w:rsidRPr="00883691" w:rsidRDefault="00883691" w:rsidP="00883691">
            <w:pPr>
              <w:jc w:val="right"/>
              <w:rPr>
                <w:sz w:val="22"/>
                <w:szCs w:val="22"/>
                <w:u w:val="single"/>
              </w:rPr>
            </w:pPr>
            <w:r w:rsidRPr="00883691">
              <w:rPr>
                <w:sz w:val="22"/>
                <w:szCs w:val="22"/>
                <w:u w:val="single"/>
              </w:rPr>
              <w:t xml:space="preserve">$7,502,369 </w:t>
            </w:r>
          </w:p>
        </w:tc>
        <w:tc>
          <w:tcPr>
            <w:tcW w:w="279" w:type="dxa"/>
            <w:gridSpan w:val="2"/>
            <w:tcBorders>
              <w:top w:val="nil"/>
              <w:left w:val="nil"/>
              <w:bottom w:val="nil"/>
              <w:right w:val="single" w:sz="4" w:space="0" w:color="auto"/>
            </w:tcBorders>
            <w:shd w:val="clear" w:color="auto" w:fill="auto"/>
            <w:noWrap/>
            <w:vAlign w:val="bottom"/>
            <w:hideMark/>
          </w:tcPr>
          <w:p w14:paraId="267194C4" w14:textId="77777777" w:rsidR="00883691" w:rsidRPr="00883691" w:rsidRDefault="00883691" w:rsidP="00883691">
            <w:pPr>
              <w:rPr>
                <w:rFonts w:ascii="Arial" w:hAnsi="Arial" w:cs="Arial"/>
                <w:sz w:val="20"/>
                <w:szCs w:val="20"/>
                <w:u w:val="single"/>
              </w:rPr>
            </w:pPr>
          </w:p>
        </w:tc>
      </w:tr>
      <w:tr w:rsidR="00883691" w:rsidRPr="00883691" w14:paraId="60B84B30"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306C81C7"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4DBB75A6"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2B9D50A6"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4D2BC6FF"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237E048C"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34813585" w14:textId="77777777" w:rsidR="00883691" w:rsidRPr="00883691" w:rsidRDefault="00883691" w:rsidP="00883691">
            <w:pPr>
              <w:jc w:val="right"/>
              <w:rPr>
                <w:sz w:val="22"/>
                <w:szCs w:val="22"/>
              </w:rPr>
            </w:pPr>
            <w:r w:rsidRPr="00883691">
              <w:rPr>
                <w:sz w:val="22"/>
                <w:szCs w:val="22"/>
              </w:rPr>
              <w:t>37.60%</w:t>
            </w:r>
          </w:p>
        </w:tc>
        <w:tc>
          <w:tcPr>
            <w:tcW w:w="1608" w:type="dxa"/>
            <w:tcBorders>
              <w:top w:val="nil"/>
              <w:left w:val="nil"/>
              <w:bottom w:val="nil"/>
              <w:right w:val="nil"/>
            </w:tcBorders>
            <w:shd w:val="clear" w:color="auto" w:fill="auto"/>
            <w:noWrap/>
            <w:vAlign w:val="bottom"/>
            <w:hideMark/>
          </w:tcPr>
          <w:p w14:paraId="5BEEEDCE" w14:textId="77777777" w:rsidR="00883691" w:rsidRPr="00883691" w:rsidRDefault="00883691" w:rsidP="00883691">
            <w:pPr>
              <w:jc w:val="right"/>
              <w:rPr>
                <w:sz w:val="22"/>
                <w:szCs w:val="22"/>
              </w:rPr>
            </w:pPr>
          </w:p>
        </w:tc>
        <w:tc>
          <w:tcPr>
            <w:tcW w:w="279" w:type="dxa"/>
            <w:gridSpan w:val="2"/>
            <w:tcBorders>
              <w:top w:val="nil"/>
              <w:left w:val="nil"/>
              <w:bottom w:val="nil"/>
              <w:right w:val="single" w:sz="4" w:space="0" w:color="auto"/>
            </w:tcBorders>
            <w:shd w:val="clear" w:color="auto" w:fill="auto"/>
            <w:noWrap/>
            <w:vAlign w:val="bottom"/>
            <w:hideMark/>
          </w:tcPr>
          <w:p w14:paraId="7825E467"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3A7B69C3"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19294F60"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60D6CEAB" w14:textId="77777777" w:rsidR="00883691" w:rsidRPr="00883691" w:rsidRDefault="00883691" w:rsidP="00883691">
            <w:pPr>
              <w:rPr>
                <w:b/>
                <w:bCs/>
                <w:sz w:val="22"/>
                <w:szCs w:val="22"/>
              </w:rPr>
            </w:pPr>
            <w:r w:rsidRPr="00883691">
              <w:rPr>
                <w:b/>
                <w:bCs/>
                <w:sz w:val="22"/>
                <w:szCs w:val="22"/>
              </w:rPr>
              <w:t>Operating Expenses</w:t>
            </w:r>
          </w:p>
        </w:tc>
        <w:tc>
          <w:tcPr>
            <w:tcW w:w="1206" w:type="dxa"/>
            <w:tcBorders>
              <w:top w:val="nil"/>
              <w:left w:val="nil"/>
              <w:bottom w:val="nil"/>
              <w:right w:val="nil"/>
            </w:tcBorders>
            <w:shd w:val="clear" w:color="auto" w:fill="auto"/>
            <w:noWrap/>
            <w:vAlign w:val="bottom"/>
            <w:hideMark/>
          </w:tcPr>
          <w:p w14:paraId="2BC36A30" w14:textId="77777777" w:rsidR="00883691" w:rsidRPr="00883691" w:rsidRDefault="00883691" w:rsidP="00883691">
            <w:pPr>
              <w:rPr>
                <w:b/>
                <w:bCs/>
                <w:sz w:val="22"/>
                <w:szCs w:val="22"/>
              </w:rPr>
            </w:pPr>
          </w:p>
        </w:tc>
        <w:tc>
          <w:tcPr>
            <w:tcW w:w="1237" w:type="dxa"/>
            <w:tcBorders>
              <w:top w:val="nil"/>
              <w:left w:val="nil"/>
              <w:bottom w:val="nil"/>
              <w:right w:val="nil"/>
            </w:tcBorders>
            <w:shd w:val="clear" w:color="auto" w:fill="auto"/>
            <w:noWrap/>
            <w:vAlign w:val="bottom"/>
            <w:hideMark/>
          </w:tcPr>
          <w:p w14:paraId="02CD74C7"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1F05B8C2"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398DA260"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099B1AB0"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1E5B954D"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2349367D"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2B953FEC" w14:textId="77777777" w:rsidR="00883691" w:rsidRPr="00883691" w:rsidRDefault="00883691" w:rsidP="00883691">
            <w:pPr>
              <w:jc w:val="center"/>
              <w:rPr>
                <w:sz w:val="22"/>
                <w:szCs w:val="22"/>
              </w:rPr>
            </w:pPr>
            <w:r w:rsidRPr="00883691">
              <w:rPr>
                <w:sz w:val="22"/>
                <w:szCs w:val="22"/>
              </w:rPr>
              <w:t>2</w:t>
            </w:r>
          </w:p>
        </w:tc>
        <w:tc>
          <w:tcPr>
            <w:tcW w:w="2799" w:type="dxa"/>
            <w:tcBorders>
              <w:top w:val="nil"/>
              <w:left w:val="nil"/>
              <w:bottom w:val="nil"/>
              <w:right w:val="nil"/>
            </w:tcBorders>
            <w:shd w:val="clear" w:color="auto" w:fill="auto"/>
            <w:noWrap/>
            <w:vAlign w:val="bottom"/>
            <w:hideMark/>
          </w:tcPr>
          <w:p w14:paraId="17C211A9" w14:textId="77777777" w:rsidR="00883691" w:rsidRPr="00883691" w:rsidRDefault="00883691" w:rsidP="00883691">
            <w:pPr>
              <w:rPr>
                <w:sz w:val="22"/>
                <w:szCs w:val="22"/>
              </w:rPr>
            </w:pPr>
            <w:r w:rsidRPr="00883691">
              <w:rPr>
                <w:sz w:val="22"/>
                <w:szCs w:val="22"/>
              </w:rPr>
              <w:t xml:space="preserve">    Operation &amp; Maintenance</w:t>
            </w:r>
          </w:p>
        </w:tc>
        <w:tc>
          <w:tcPr>
            <w:tcW w:w="1206" w:type="dxa"/>
            <w:tcBorders>
              <w:top w:val="nil"/>
              <w:left w:val="nil"/>
              <w:bottom w:val="nil"/>
              <w:right w:val="nil"/>
            </w:tcBorders>
            <w:shd w:val="clear" w:color="auto" w:fill="auto"/>
            <w:noWrap/>
            <w:vAlign w:val="bottom"/>
            <w:hideMark/>
          </w:tcPr>
          <w:p w14:paraId="0B2C3A78" w14:textId="77777777" w:rsidR="00883691" w:rsidRPr="00883691" w:rsidRDefault="00883691" w:rsidP="00883691">
            <w:pPr>
              <w:jc w:val="right"/>
              <w:rPr>
                <w:sz w:val="22"/>
                <w:szCs w:val="22"/>
              </w:rPr>
            </w:pPr>
            <w:r w:rsidRPr="00883691">
              <w:rPr>
                <w:sz w:val="22"/>
                <w:szCs w:val="22"/>
              </w:rPr>
              <w:t xml:space="preserve">$4,129,354 </w:t>
            </w:r>
          </w:p>
        </w:tc>
        <w:tc>
          <w:tcPr>
            <w:tcW w:w="1237" w:type="dxa"/>
            <w:tcBorders>
              <w:top w:val="nil"/>
              <w:left w:val="nil"/>
              <w:bottom w:val="nil"/>
              <w:right w:val="nil"/>
            </w:tcBorders>
            <w:shd w:val="clear" w:color="auto" w:fill="auto"/>
            <w:noWrap/>
            <w:vAlign w:val="bottom"/>
            <w:hideMark/>
          </w:tcPr>
          <w:p w14:paraId="3ACBB84E" w14:textId="77777777" w:rsidR="00883691" w:rsidRPr="00883691" w:rsidRDefault="00883691" w:rsidP="00883691">
            <w:pPr>
              <w:jc w:val="right"/>
              <w:rPr>
                <w:sz w:val="22"/>
                <w:szCs w:val="22"/>
              </w:rPr>
            </w:pPr>
            <w:r w:rsidRPr="00883691">
              <w:rPr>
                <w:sz w:val="22"/>
                <w:szCs w:val="22"/>
              </w:rPr>
              <w:t xml:space="preserve">$1,209,078 </w:t>
            </w:r>
          </w:p>
        </w:tc>
        <w:tc>
          <w:tcPr>
            <w:tcW w:w="1206" w:type="dxa"/>
            <w:gridSpan w:val="2"/>
            <w:tcBorders>
              <w:top w:val="nil"/>
              <w:left w:val="nil"/>
              <w:bottom w:val="nil"/>
              <w:right w:val="nil"/>
            </w:tcBorders>
            <w:shd w:val="clear" w:color="auto" w:fill="auto"/>
            <w:noWrap/>
            <w:vAlign w:val="bottom"/>
            <w:hideMark/>
          </w:tcPr>
          <w:p w14:paraId="346A5058" w14:textId="77777777" w:rsidR="00883691" w:rsidRPr="00883691" w:rsidRDefault="00883691" w:rsidP="00883691">
            <w:pPr>
              <w:jc w:val="right"/>
              <w:rPr>
                <w:sz w:val="22"/>
                <w:szCs w:val="22"/>
              </w:rPr>
            </w:pPr>
            <w:r w:rsidRPr="00883691">
              <w:rPr>
                <w:sz w:val="22"/>
                <w:szCs w:val="22"/>
              </w:rPr>
              <w:t xml:space="preserve">$5,338,432 </w:t>
            </w:r>
          </w:p>
        </w:tc>
        <w:tc>
          <w:tcPr>
            <w:tcW w:w="1170" w:type="dxa"/>
            <w:tcBorders>
              <w:top w:val="nil"/>
              <w:left w:val="nil"/>
              <w:bottom w:val="nil"/>
              <w:right w:val="nil"/>
            </w:tcBorders>
            <w:shd w:val="clear" w:color="auto" w:fill="auto"/>
            <w:noWrap/>
            <w:vAlign w:val="bottom"/>
            <w:hideMark/>
          </w:tcPr>
          <w:p w14:paraId="6D9908CC" w14:textId="77777777" w:rsidR="00883691" w:rsidRPr="00883691" w:rsidRDefault="00883691" w:rsidP="00883691">
            <w:pPr>
              <w:jc w:val="right"/>
              <w:rPr>
                <w:sz w:val="22"/>
                <w:szCs w:val="22"/>
              </w:rPr>
            </w:pPr>
          </w:p>
        </w:tc>
        <w:tc>
          <w:tcPr>
            <w:tcW w:w="1608" w:type="dxa"/>
            <w:tcBorders>
              <w:top w:val="nil"/>
              <w:left w:val="nil"/>
              <w:bottom w:val="nil"/>
              <w:right w:val="nil"/>
            </w:tcBorders>
            <w:shd w:val="clear" w:color="auto" w:fill="auto"/>
            <w:noWrap/>
            <w:vAlign w:val="bottom"/>
            <w:hideMark/>
          </w:tcPr>
          <w:p w14:paraId="22F3693B" w14:textId="77777777" w:rsidR="00883691" w:rsidRPr="00883691" w:rsidRDefault="00883691" w:rsidP="00883691">
            <w:pPr>
              <w:jc w:val="right"/>
              <w:rPr>
                <w:sz w:val="22"/>
                <w:szCs w:val="22"/>
              </w:rPr>
            </w:pPr>
            <w:r w:rsidRPr="00883691">
              <w:rPr>
                <w:sz w:val="22"/>
                <w:szCs w:val="22"/>
              </w:rPr>
              <w:t xml:space="preserve">$5,338,432 </w:t>
            </w:r>
          </w:p>
        </w:tc>
        <w:tc>
          <w:tcPr>
            <w:tcW w:w="279" w:type="dxa"/>
            <w:gridSpan w:val="2"/>
            <w:tcBorders>
              <w:top w:val="nil"/>
              <w:left w:val="nil"/>
              <w:bottom w:val="nil"/>
              <w:right w:val="single" w:sz="4" w:space="0" w:color="auto"/>
            </w:tcBorders>
            <w:shd w:val="clear" w:color="auto" w:fill="auto"/>
            <w:noWrap/>
            <w:vAlign w:val="bottom"/>
            <w:hideMark/>
          </w:tcPr>
          <w:p w14:paraId="6F18BE4B"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7709F563"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4ABC1AF9"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2D6399D3"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6111058C"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650EBA27"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01085266"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374DB992"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3BD4D774"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6F5A5208"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79625D31"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5417DA2A" w14:textId="77777777" w:rsidR="00883691" w:rsidRPr="00883691" w:rsidRDefault="00883691" w:rsidP="00883691">
            <w:pPr>
              <w:jc w:val="center"/>
              <w:rPr>
                <w:sz w:val="22"/>
                <w:szCs w:val="22"/>
              </w:rPr>
            </w:pPr>
            <w:r w:rsidRPr="00883691">
              <w:rPr>
                <w:sz w:val="22"/>
                <w:szCs w:val="22"/>
              </w:rPr>
              <w:t>3</w:t>
            </w:r>
          </w:p>
        </w:tc>
        <w:tc>
          <w:tcPr>
            <w:tcW w:w="2799" w:type="dxa"/>
            <w:tcBorders>
              <w:top w:val="nil"/>
              <w:left w:val="nil"/>
              <w:bottom w:val="nil"/>
              <w:right w:val="nil"/>
            </w:tcBorders>
            <w:shd w:val="clear" w:color="auto" w:fill="auto"/>
            <w:noWrap/>
            <w:vAlign w:val="bottom"/>
            <w:hideMark/>
          </w:tcPr>
          <w:p w14:paraId="32195932" w14:textId="77777777" w:rsidR="00883691" w:rsidRPr="00883691" w:rsidRDefault="00883691" w:rsidP="00883691">
            <w:pPr>
              <w:rPr>
                <w:sz w:val="22"/>
                <w:szCs w:val="22"/>
              </w:rPr>
            </w:pPr>
            <w:r w:rsidRPr="00883691">
              <w:rPr>
                <w:sz w:val="22"/>
                <w:szCs w:val="22"/>
              </w:rPr>
              <w:t xml:space="preserve">    Depreciation</w:t>
            </w:r>
          </w:p>
        </w:tc>
        <w:tc>
          <w:tcPr>
            <w:tcW w:w="1206" w:type="dxa"/>
            <w:tcBorders>
              <w:top w:val="nil"/>
              <w:left w:val="nil"/>
              <w:bottom w:val="nil"/>
              <w:right w:val="nil"/>
            </w:tcBorders>
            <w:shd w:val="clear" w:color="auto" w:fill="auto"/>
            <w:noWrap/>
            <w:vAlign w:val="bottom"/>
            <w:hideMark/>
          </w:tcPr>
          <w:p w14:paraId="117FA823" w14:textId="77777777" w:rsidR="00883691" w:rsidRPr="00883691" w:rsidRDefault="00883691" w:rsidP="00883691">
            <w:pPr>
              <w:jc w:val="right"/>
              <w:rPr>
                <w:sz w:val="22"/>
                <w:szCs w:val="22"/>
              </w:rPr>
            </w:pPr>
            <w:r w:rsidRPr="00883691">
              <w:rPr>
                <w:sz w:val="22"/>
                <w:szCs w:val="22"/>
              </w:rPr>
              <w:t xml:space="preserve">113,296 </w:t>
            </w:r>
          </w:p>
        </w:tc>
        <w:tc>
          <w:tcPr>
            <w:tcW w:w="1237" w:type="dxa"/>
            <w:tcBorders>
              <w:top w:val="nil"/>
              <w:left w:val="nil"/>
              <w:bottom w:val="nil"/>
              <w:right w:val="nil"/>
            </w:tcBorders>
            <w:shd w:val="clear" w:color="auto" w:fill="auto"/>
            <w:noWrap/>
            <w:vAlign w:val="bottom"/>
            <w:hideMark/>
          </w:tcPr>
          <w:p w14:paraId="6961F970" w14:textId="77777777" w:rsidR="00883691" w:rsidRPr="00883691" w:rsidRDefault="00883691" w:rsidP="00883691">
            <w:pPr>
              <w:jc w:val="right"/>
              <w:rPr>
                <w:sz w:val="22"/>
                <w:szCs w:val="22"/>
              </w:rPr>
            </w:pPr>
            <w:r w:rsidRPr="00883691">
              <w:rPr>
                <w:sz w:val="22"/>
                <w:szCs w:val="22"/>
              </w:rPr>
              <w:t xml:space="preserve">485,216 </w:t>
            </w:r>
          </w:p>
        </w:tc>
        <w:tc>
          <w:tcPr>
            <w:tcW w:w="1206" w:type="dxa"/>
            <w:gridSpan w:val="2"/>
            <w:tcBorders>
              <w:top w:val="nil"/>
              <w:left w:val="nil"/>
              <w:bottom w:val="nil"/>
              <w:right w:val="nil"/>
            </w:tcBorders>
            <w:shd w:val="clear" w:color="auto" w:fill="auto"/>
            <w:noWrap/>
            <w:vAlign w:val="bottom"/>
            <w:hideMark/>
          </w:tcPr>
          <w:p w14:paraId="6EAB3CC3" w14:textId="77777777" w:rsidR="00883691" w:rsidRPr="00883691" w:rsidRDefault="00883691" w:rsidP="00883691">
            <w:pPr>
              <w:jc w:val="right"/>
              <w:rPr>
                <w:sz w:val="22"/>
                <w:szCs w:val="22"/>
              </w:rPr>
            </w:pPr>
            <w:r w:rsidRPr="00883691">
              <w:rPr>
                <w:sz w:val="22"/>
                <w:szCs w:val="22"/>
              </w:rPr>
              <w:t xml:space="preserve">598,512 </w:t>
            </w:r>
          </w:p>
        </w:tc>
        <w:tc>
          <w:tcPr>
            <w:tcW w:w="1170" w:type="dxa"/>
            <w:tcBorders>
              <w:top w:val="nil"/>
              <w:left w:val="nil"/>
              <w:bottom w:val="nil"/>
              <w:right w:val="nil"/>
            </w:tcBorders>
            <w:shd w:val="clear" w:color="auto" w:fill="auto"/>
            <w:noWrap/>
            <w:vAlign w:val="bottom"/>
            <w:hideMark/>
          </w:tcPr>
          <w:p w14:paraId="3A470771" w14:textId="77777777" w:rsidR="00883691" w:rsidRPr="00883691" w:rsidRDefault="00883691" w:rsidP="00883691">
            <w:pPr>
              <w:jc w:val="right"/>
              <w:rPr>
                <w:sz w:val="22"/>
                <w:szCs w:val="22"/>
              </w:rPr>
            </w:pPr>
          </w:p>
        </w:tc>
        <w:tc>
          <w:tcPr>
            <w:tcW w:w="1608" w:type="dxa"/>
            <w:tcBorders>
              <w:top w:val="nil"/>
              <w:left w:val="nil"/>
              <w:bottom w:val="nil"/>
              <w:right w:val="nil"/>
            </w:tcBorders>
            <w:shd w:val="clear" w:color="auto" w:fill="auto"/>
            <w:noWrap/>
            <w:vAlign w:val="bottom"/>
            <w:hideMark/>
          </w:tcPr>
          <w:p w14:paraId="51F5449B" w14:textId="77777777" w:rsidR="00883691" w:rsidRPr="00883691" w:rsidRDefault="00883691" w:rsidP="00883691">
            <w:pPr>
              <w:jc w:val="right"/>
              <w:rPr>
                <w:sz w:val="22"/>
                <w:szCs w:val="22"/>
              </w:rPr>
            </w:pPr>
            <w:r w:rsidRPr="00883691">
              <w:rPr>
                <w:sz w:val="22"/>
                <w:szCs w:val="22"/>
              </w:rPr>
              <w:t xml:space="preserve">598,512 </w:t>
            </w:r>
          </w:p>
        </w:tc>
        <w:tc>
          <w:tcPr>
            <w:tcW w:w="279" w:type="dxa"/>
            <w:gridSpan w:val="2"/>
            <w:tcBorders>
              <w:top w:val="nil"/>
              <w:left w:val="nil"/>
              <w:bottom w:val="nil"/>
              <w:right w:val="single" w:sz="4" w:space="0" w:color="auto"/>
            </w:tcBorders>
            <w:shd w:val="clear" w:color="auto" w:fill="auto"/>
            <w:noWrap/>
            <w:vAlign w:val="bottom"/>
            <w:hideMark/>
          </w:tcPr>
          <w:p w14:paraId="4955BDE2"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522A3C79"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4D9E15B0"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44B2E890"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1E90BE2C"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31DC5A01"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6D759ECB"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5459C80F"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135CBA19"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675C11F8"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636668DE"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395EBE95" w14:textId="77777777" w:rsidR="00883691" w:rsidRPr="00883691" w:rsidRDefault="00883691" w:rsidP="00883691">
            <w:pPr>
              <w:jc w:val="center"/>
              <w:rPr>
                <w:sz w:val="22"/>
                <w:szCs w:val="22"/>
              </w:rPr>
            </w:pPr>
            <w:r w:rsidRPr="00883691">
              <w:rPr>
                <w:sz w:val="22"/>
                <w:szCs w:val="22"/>
              </w:rPr>
              <w:t>4</w:t>
            </w:r>
          </w:p>
        </w:tc>
        <w:tc>
          <w:tcPr>
            <w:tcW w:w="2799" w:type="dxa"/>
            <w:tcBorders>
              <w:top w:val="nil"/>
              <w:left w:val="nil"/>
              <w:bottom w:val="nil"/>
              <w:right w:val="nil"/>
            </w:tcBorders>
            <w:shd w:val="clear" w:color="auto" w:fill="auto"/>
            <w:noWrap/>
            <w:vAlign w:val="bottom"/>
            <w:hideMark/>
          </w:tcPr>
          <w:p w14:paraId="02C21EB1" w14:textId="77777777" w:rsidR="00883691" w:rsidRPr="00883691" w:rsidRDefault="00883691" w:rsidP="00883691">
            <w:pPr>
              <w:rPr>
                <w:sz w:val="22"/>
                <w:szCs w:val="22"/>
              </w:rPr>
            </w:pPr>
            <w:r w:rsidRPr="00883691">
              <w:rPr>
                <w:sz w:val="22"/>
                <w:szCs w:val="22"/>
              </w:rPr>
              <w:t xml:space="preserve">    Amortization</w:t>
            </w:r>
          </w:p>
        </w:tc>
        <w:tc>
          <w:tcPr>
            <w:tcW w:w="1206" w:type="dxa"/>
            <w:tcBorders>
              <w:top w:val="nil"/>
              <w:left w:val="nil"/>
              <w:bottom w:val="nil"/>
              <w:right w:val="nil"/>
            </w:tcBorders>
            <w:shd w:val="clear" w:color="auto" w:fill="auto"/>
            <w:noWrap/>
            <w:vAlign w:val="bottom"/>
            <w:hideMark/>
          </w:tcPr>
          <w:p w14:paraId="6C20277E" w14:textId="77777777" w:rsidR="00883691" w:rsidRPr="00883691" w:rsidRDefault="00883691" w:rsidP="00883691">
            <w:pPr>
              <w:jc w:val="right"/>
              <w:rPr>
                <w:sz w:val="22"/>
                <w:szCs w:val="22"/>
              </w:rPr>
            </w:pPr>
            <w:r w:rsidRPr="00883691">
              <w:rPr>
                <w:sz w:val="22"/>
                <w:szCs w:val="22"/>
              </w:rPr>
              <w:t xml:space="preserve">90,704 </w:t>
            </w:r>
          </w:p>
        </w:tc>
        <w:tc>
          <w:tcPr>
            <w:tcW w:w="1237" w:type="dxa"/>
            <w:tcBorders>
              <w:top w:val="nil"/>
              <w:left w:val="nil"/>
              <w:bottom w:val="nil"/>
              <w:right w:val="nil"/>
            </w:tcBorders>
            <w:shd w:val="clear" w:color="auto" w:fill="auto"/>
            <w:noWrap/>
            <w:vAlign w:val="bottom"/>
            <w:hideMark/>
          </w:tcPr>
          <w:p w14:paraId="2897F9A6" w14:textId="77777777" w:rsidR="00883691" w:rsidRPr="00883691" w:rsidRDefault="00883691" w:rsidP="00883691">
            <w:pPr>
              <w:jc w:val="right"/>
              <w:rPr>
                <w:sz w:val="22"/>
                <w:szCs w:val="22"/>
              </w:rPr>
            </w:pPr>
            <w:r w:rsidRPr="00883691">
              <w:rPr>
                <w:sz w:val="22"/>
                <w:szCs w:val="22"/>
              </w:rPr>
              <w:t>(90,704)</w:t>
            </w:r>
          </w:p>
        </w:tc>
        <w:tc>
          <w:tcPr>
            <w:tcW w:w="1206" w:type="dxa"/>
            <w:gridSpan w:val="2"/>
            <w:tcBorders>
              <w:top w:val="nil"/>
              <w:left w:val="nil"/>
              <w:bottom w:val="nil"/>
              <w:right w:val="nil"/>
            </w:tcBorders>
            <w:shd w:val="clear" w:color="auto" w:fill="auto"/>
            <w:noWrap/>
            <w:vAlign w:val="bottom"/>
            <w:hideMark/>
          </w:tcPr>
          <w:p w14:paraId="69511CDC" w14:textId="77777777" w:rsidR="00883691" w:rsidRPr="00883691" w:rsidRDefault="00883691" w:rsidP="00883691">
            <w:pPr>
              <w:jc w:val="right"/>
              <w:rPr>
                <w:sz w:val="22"/>
                <w:szCs w:val="22"/>
              </w:rPr>
            </w:pPr>
            <w:r w:rsidRPr="00883691">
              <w:rPr>
                <w:sz w:val="22"/>
                <w:szCs w:val="22"/>
              </w:rPr>
              <w:t xml:space="preserve">0 </w:t>
            </w:r>
          </w:p>
        </w:tc>
        <w:tc>
          <w:tcPr>
            <w:tcW w:w="1170" w:type="dxa"/>
            <w:tcBorders>
              <w:top w:val="nil"/>
              <w:left w:val="nil"/>
              <w:bottom w:val="nil"/>
              <w:right w:val="nil"/>
            </w:tcBorders>
            <w:shd w:val="clear" w:color="auto" w:fill="auto"/>
            <w:noWrap/>
            <w:vAlign w:val="bottom"/>
            <w:hideMark/>
          </w:tcPr>
          <w:p w14:paraId="67CD0FAB" w14:textId="77777777" w:rsidR="00883691" w:rsidRPr="00883691" w:rsidRDefault="00883691" w:rsidP="00883691">
            <w:pPr>
              <w:jc w:val="right"/>
              <w:rPr>
                <w:sz w:val="22"/>
                <w:szCs w:val="22"/>
              </w:rPr>
            </w:pPr>
          </w:p>
        </w:tc>
        <w:tc>
          <w:tcPr>
            <w:tcW w:w="1608" w:type="dxa"/>
            <w:tcBorders>
              <w:top w:val="nil"/>
              <w:left w:val="nil"/>
              <w:bottom w:val="nil"/>
              <w:right w:val="nil"/>
            </w:tcBorders>
            <w:shd w:val="clear" w:color="auto" w:fill="auto"/>
            <w:noWrap/>
            <w:vAlign w:val="bottom"/>
            <w:hideMark/>
          </w:tcPr>
          <w:p w14:paraId="40DEF49A" w14:textId="77777777" w:rsidR="00883691" w:rsidRPr="00883691" w:rsidRDefault="00883691" w:rsidP="00883691">
            <w:pPr>
              <w:jc w:val="right"/>
              <w:rPr>
                <w:sz w:val="22"/>
                <w:szCs w:val="22"/>
              </w:rPr>
            </w:pPr>
            <w:r w:rsidRPr="00883691">
              <w:rPr>
                <w:sz w:val="22"/>
                <w:szCs w:val="22"/>
              </w:rPr>
              <w:t xml:space="preserve">0 </w:t>
            </w:r>
          </w:p>
        </w:tc>
        <w:tc>
          <w:tcPr>
            <w:tcW w:w="279" w:type="dxa"/>
            <w:gridSpan w:val="2"/>
            <w:tcBorders>
              <w:top w:val="nil"/>
              <w:left w:val="nil"/>
              <w:bottom w:val="nil"/>
              <w:right w:val="single" w:sz="4" w:space="0" w:color="auto"/>
            </w:tcBorders>
            <w:shd w:val="clear" w:color="auto" w:fill="auto"/>
            <w:noWrap/>
            <w:vAlign w:val="bottom"/>
            <w:hideMark/>
          </w:tcPr>
          <w:p w14:paraId="445A9DD9"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3EE29B6C"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6AD20116"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15808D2D"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7FB4A546"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50357BE5"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2EDED7A2"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36033AB8"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34F068A8"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05EBB746"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20F24C5E"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16715168" w14:textId="77777777" w:rsidR="00883691" w:rsidRPr="00883691" w:rsidRDefault="00883691" w:rsidP="00883691">
            <w:pPr>
              <w:jc w:val="center"/>
              <w:rPr>
                <w:sz w:val="22"/>
                <w:szCs w:val="22"/>
              </w:rPr>
            </w:pPr>
            <w:r w:rsidRPr="00883691">
              <w:rPr>
                <w:sz w:val="22"/>
                <w:szCs w:val="22"/>
              </w:rPr>
              <w:t>5</w:t>
            </w:r>
          </w:p>
        </w:tc>
        <w:tc>
          <w:tcPr>
            <w:tcW w:w="2799" w:type="dxa"/>
            <w:tcBorders>
              <w:top w:val="nil"/>
              <w:left w:val="nil"/>
              <w:bottom w:val="nil"/>
              <w:right w:val="nil"/>
            </w:tcBorders>
            <w:shd w:val="clear" w:color="auto" w:fill="auto"/>
            <w:noWrap/>
            <w:vAlign w:val="bottom"/>
            <w:hideMark/>
          </w:tcPr>
          <w:p w14:paraId="144CCE16" w14:textId="77777777" w:rsidR="00883691" w:rsidRPr="00883691" w:rsidRDefault="00883691" w:rsidP="00883691">
            <w:pPr>
              <w:rPr>
                <w:sz w:val="22"/>
                <w:szCs w:val="22"/>
              </w:rPr>
            </w:pPr>
            <w:r w:rsidRPr="00883691">
              <w:rPr>
                <w:sz w:val="22"/>
                <w:szCs w:val="22"/>
              </w:rPr>
              <w:t xml:space="preserve">    Taxes Other Than Income</w:t>
            </w:r>
          </w:p>
        </w:tc>
        <w:tc>
          <w:tcPr>
            <w:tcW w:w="1206" w:type="dxa"/>
            <w:tcBorders>
              <w:top w:val="nil"/>
              <w:left w:val="nil"/>
              <w:bottom w:val="nil"/>
              <w:right w:val="nil"/>
            </w:tcBorders>
            <w:shd w:val="clear" w:color="auto" w:fill="auto"/>
            <w:noWrap/>
            <w:vAlign w:val="bottom"/>
            <w:hideMark/>
          </w:tcPr>
          <w:p w14:paraId="618AEA85" w14:textId="77777777" w:rsidR="00883691" w:rsidRPr="00883691" w:rsidRDefault="00883691" w:rsidP="00883691">
            <w:pPr>
              <w:jc w:val="right"/>
              <w:rPr>
                <w:sz w:val="22"/>
                <w:szCs w:val="22"/>
              </w:rPr>
            </w:pPr>
            <w:r w:rsidRPr="00883691">
              <w:rPr>
                <w:sz w:val="22"/>
                <w:szCs w:val="22"/>
              </w:rPr>
              <w:t xml:space="preserve">714,904 </w:t>
            </w:r>
          </w:p>
        </w:tc>
        <w:tc>
          <w:tcPr>
            <w:tcW w:w="1237" w:type="dxa"/>
            <w:tcBorders>
              <w:top w:val="nil"/>
              <w:left w:val="nil"/>
              <w:bottom w:val="nil"/>
              <w:right w:val="nil"/>
            </w:tcBorders>
            <w:shd w:val="clear" w:color="auto" w:fill="auto"/>
            <w:noWrap/>
            <w:vAlign w:val="bottom"/>
            <w:hideMark/>
          </w:tcPr>
          <w:p w14:paraId="2953E9ED" w14:textId="77777777" w:rsidR="00883691" w:rsidRPr="00883691" w:rsidRDefault="00883691" w:rsidP="00883691">
            <w:pPr>
              <w:jc w:val="right"/>
              <w:rPr>
                <w:sz w:val="22"/>
                <w:szCs w:val="22"/>
              </w:rPr>
            </w:pPr>
            <w:r w:rsidRPr="00883691">
              <w:rPr>
                <w:sz w:val="22"/>
                <w:szCs w:val="22"/>
              </w:rPr>
              <w:t>(15,727)</w:t>
            </w:r>
          </w:p>
        </w:tc>
        <w:tc>
          <w:tcPr>
            <w:tcW w:w="1206" w:type="dxa"/>
            <w:gridSpan w:val="2"/>
            <w:tcBorders>
              <w:top w:val="nil"/>
              <w:left w:val="nil"/>
              <w:bottom w:val="nil"/>
              <w:right w:val="nil"/>
            </w:tcBorders>
            <w:shd w:val="clear" w:color="auto" w:fill="auto"/>
            <w:noWrap/>
            <w:vAlign w:val="bottom"/>
            <w:hideMark/>
          </w:tcPr>
          <w:p w14:paraId="1341FB5F" w14:textId="77777777" w:rsidR="00883691" w:rsidRPr="00883691" w:rsidRDefault="00883691" w:rsidP="00883691">
            <w:pPr>
              <w:jc w:val="right"/>
              <w:rPr>
                <w:sz w:val="22"/>
                <w:szCs w:val="22"/>
              </w:rPr>
            </w:pPr>
            <w:r w:rsidRPr="00883691">
              <w:rPr>
                <w:sz w:val="22"/>
                <w:szCs w:val="22"/>
              </w:rPr>
              <w:t xml:space="preserve">699,177 </w:t>
            </w:r>
          </w:p>
        </w:tc>
        <w:tc>
          <w:tcPr>
            <w:tcW w:w="1170" w:type="dxa"/>
            <w:tcBorders>
              <w:top w:val="nil"/>
              <w:left w:val="nil"/>
              <w:bottom w:val="nil"/>
              <w:right w:val="nil"/>
            </w:tcBorders>
            <w:shd w:val="clear" w:color="auto" w:fill="auto"/>
            <w:noWrap/>
            <w:vAlign w:val="bottom"/>
            <w:hideMark/>
          </w:tcPr>
          <w:p w14:paraId="65552FEB" w14:textId="77777777" w:rsidR="00883691" w:rsidRPr="00883691" w:rsidRDefault="00883691" w:rsidP="00883691">
            <w:pPr>
              <w:jc w:val="right"/>
              <w:rPr>
                <w:sz w:val="22"/>
                <w:szCs w:val="22"/>
              </w:rPr>
            </w:pPr>
            <w:r w:rsidRPr="00883691">
              <w:rPr>
                <w:sz w:val="22"/>
                <w:szCs w:val="22"/>
              </w:rPr>
              <w:t xml:space="preserve">92,255 </w:t>
            </w:r>
          </w:p>
        </w:tc>
        <w:tc>
          <w:tcPr>
            <w:tcW w:w="1608" w:type="dxa"/>
            <w:tcBorders>
              <w:top w:val="nil"/>
              <w:left w:val="nil"/>
              <w:bottom w:val="nil"/>
              <w:right w:val="nil"/>
            </w:tcBorders>
            <w:shd w:val="clear" w:color="auto" w:fill="auto"/>
            <w:noWrap/>
            <w:vAlign w:val="bottom"/>
            <w:hideMark/>
          </w:tcPr>
          <w:p w14:paraId="101C445C" w14:textId="77777777" w:rsidR="00883691" w:rsidRPr="00883691" w:rsidRDefault="00883691" w:rsidP="00883691">
            <w:pPr>
              <w:jc w:val="right"/>
              <w:rPr>
                <w:sz w:val="22"/>
                <w:szCs w:val="22"/>
              </w:rPr>
            </w:pPr>
            <w:r w:rsidRPr="00883691">
              <w:rPr>
                <w:sz w:val="22"/>
                <w:szCs w:val="22"/>
              </w:rPr>
              <w:t xml:space="preserve">791,432 </w:t>
            </w:r>
          </w:p>
        </w:tc>
        <w:tc>
          <w:tcPr>
            <w:tcW w:w="279" w:type="dxa"/>
            <w:gridSpan w:val="2"/>
            <w:tcBorders>
              <w:top w:val="nil"/>
              <w:left w:val="nil"/>
              <w:bottom w:val="nil"/>
              <w:right w:val="single" w:sz="4" w:space="0" w:color="auto"/>
            </w:tcBorders>
            <w:shd w:val="clear" w:color="auto" w:fill="auto"/>
            <w:noWrap/>
            <w:vAlign w:val="bottom"/>
            <w:hideMark/>
          </w:tcPr>
          <w:p w14:paraId="277725CF"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78D13643"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0A6887A5"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67288215"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181341DD"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35D273C8"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65B097D8"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42BE31A7"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1583BAFF"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79A98E9E"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4CBECD60"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0D1B93B7" w14:textId="77777777" w:rsidR="00883691" w:rsidRPr="00883691" w:rsidRDefault="00883691" w:rsidP="00883691">
            <w:pPr>
              <w:jc w:val="center"/>
              <w:rPr>
                <w:sz w:val="22"/>
                <w:szCs w:val="22"/>
              </w:rPr>
            </w:pPr>
            <w:r w:rsidRPr="00883691">
              <w:rPr>
                <w:sz w:val="22"/>
                <w:szCs w:val="22"/>
              </w:rPr>
              <w:t>6</w:t>
            </w:r>
          </w:p>
        </w:tc>
        <w:tc>
          <w:tcPr>
            <w:tcW w:w="2799" w:type="dxa"/>
            <w:tcBorders>
              <w:top w:val="nil"/>
              <w:left w:val="nil"/>
              <w:bottom w:val="nil"/>
              <w:right w:val="nil"/>
            </w:tcBorders>
            <w:shd w:val="clear" w:color="auto" w:fill="auto"/>
            <w:noWrap/>
            <w:vAlign w:val="bottom"/>
            <w:hideMark/>
          </w:tcPr>
          <w:p w14:paraId="75FE9231" w14:textId="77777777" w:rsidR="00883691" w:rsidRPr="00883691" w:rsidRDefault="00883691" w:rsidP="00883691">
            <w:pPr>
              <w:rPr>
                <w:b/>
                <w:bCs/>
                <w:sz w:val="22"/>
                <w:szCs w:val="22"/>
              </w:rPr>
            </w:pPr>
            <w:r w:rsidRPr="00883691">
              <w:rPr>
                <w:b/>
                <w:bCs/>
                <w:sz w:val="22"/>
                <w:szCs w:val="22"/>
              </w:rPr>
              <w:t>Total Operating Expense</w:t>
            </w:r>
          </w:p>
        </w:tc>
        <w:tc>
          <w:tcPr>
            <w:tcW w:w="1206" w:type="dxa"/>
            <w:tcBorders>
              <w:top w:val="nil"/>
              <w:left w:val="nil"/>
              <w:bottom w:val="nil"/>
              <w:right w:val="nil"/>
            </w:tcBorders>
            <w:shd w:val="clear" w:color="auto" w:fill="auto"/>
            <w:noWrap/>
            <w:vAlign w:val="bottom"/>
            <w:hideMark/>
          </w:tcPr>
          <w:p w14:paraId="423B6347" w14:textId="77777777" w:rsidR="00883691" w:rsidRPr="00883691" w:rsidRDefault="00883691" w:rsidP="00883691">
            <w:pPr>
              <w:jc w:val="right"/>
              <w:rPr>
                <w:sz w:val="22"/>
                <w:szCs w:val="22"/>
                <w:u w:val="single"/>
              </w:rPr>
            </w:pPr>
            <w:r w:rsidRPr="00883691">
              <w:rPr>
                <w:sz w:val="22"/>
                <w:szCs w:val="22"/>
                <w:u w:val="single"/>
              </w:rPr>
              <w:t xml:space="preserve">5,048,258 </w:t>
            </w:r>
          </w:p>
        </w:tc>
        <w:tc>
          <w:tcPr>
            <w:tcW w:w="1237" w:type="dxa"/>
            <w:tcBorders>
              <w:top w:val="nil"/>
              <w:left w:val="nil"/>
              <w:bottom w:val="nil"/>
              <w:right w:val="nil"/>
            </w:tcBorders>
            <w:shd w:val="clear" w:color="auto" w:fill="auto"/>
            <w:noWrap/>
            <w:vAlign w:val="bottom"/>
            <w:hideMark/>
          </w:tcPr>
          <w:p w14:paraId="7B5C6FD5" w14:textId="77777777" w:rsidR="00883691" w:rsidRPr="00883691" w:rsidRDefault="00883691" w:rsidP="00883691">
            <w:pPr>
              <w:jc w:val="right"/>
              <w:rPr>
                <w:sz w:val="22"/>
                <w:szCs w:val="22"/>
                <w:u w:val="single"/>
              </w:rPr>
            </w:pPr>
            <w:r w:rsidRPr="00883691">
              <w:rPr>
                <w:sz w:val="22"/>
                <w:szCs w:val="22"/>
                <w:u w:val="single"/>
              </w:rPr>
              <w:t xml:space="preserve">1,587,863 </w:t>
            </w:r>
          </w:p>
        </w:tc>
        <w:tc>
          <w:tcPr>
            <w:tcW w:w="1206" w:type="dxa"/>
            <w:gridSpan w:val="2"/>
            <w:tcBorders>
              <w:top w:val="nil"/>
              <w:left w:val="nil"/>
              <w:bottom w:val="nil"/>
              <w:right w:val="nil"/>
            </w:tcBorders>
            <w:shd w:val="clear" w:color="auto" w:fill="auto"/>
            <w:noWrap/>
            <w:vAlign w:val="bottom"/>
            <w:hideMark/>
          </w:tcPr>
          <w:p w14:paraId="243B44CD" w14:textId="77777777" w:rsidR="00883691" w:rsidRPr="00883691" w:rsidRDefault="00883691" w:rsidP="00883691">
            <w:pPr>
              <w:jc w:val="right"/>
              <w:rPr>
                <w:sz w:val="22"/>
                <w:szCs w:val="22"/>
                <w:u w:val="single"/>
              </w:rPr>
            </w:pPr>
            <w:r w:rsidRPr="00883691">
              <w:rPr>
                <w:sz w:val="22"/>
                <w:szCs w:val="22"/>
                <w:u w:val="single"/>
              </w:rPr>
              <w:t xml:space="preserve">6,636,121 </w:t>
            </w:r>
          </w:p>
        </w:tc>
        <w:tc>
          <w:tcPr>
            <w:tcW w:w="1170" w:type="dxa"/>
            <w:tcBorders>
              <w:top w:val="nil"/>
              <w:left w:val="nil"/>
              <w:bottom w:val="nil"/>
              <w:right w:val="nil"/>
            </w:tcBorders>
            <w:shd w:val="clear" w:color="auto" w:fill="auto"/>
            <w:noWrap/>
            <w:vAlign w:val="bottom"/>
            <w:hideMark/>
          </w:tcPr>
          <w:p w14:paraId="10CB4138" w14:textId="77777777" w:rsidR="00883691" w:rsidRPr="00883691" w:rsidRDefault="00883691" w:rsidP="00883691">
            <w:pPr>
              <w:jc w:val="right"/>
              <w:rPr>
                <w:sz w:val="22"/>
                <w:szCs w:val="22"/>
                <w:u w:val="single"/>
              </w:rPr>
            </w:pPr>
            <w:r w:rsidRPr="00883691">
              <w:rPr>
                <w:sz w:val="22"/>
                <w:szCs w:val="22"/>
                <w:u w:val="single"/>
              </w:rPr>
              <w:t xml:space="preserve">92,255 </w:t>
            </w:r>
          </w:p>
        </w:tc>
        <w:tc>
          <w:tcPr>
            <w:tcW w:w="1608" w:type="dxa"/>
            <w:tcBorders>
              <w:top w:val="nil"/>
              <w:left w:val="nil"/>
              <w:bottom w:val="nil"/>
              <w:right w:val="nil"/>
            </w:tcBorders>
            <w:shd w:val="clear" w:color="auto" w:fill="auto"/>
            <w:noWrap/>
            <w:vAlign w:val="bottom"/>
            <w:hideMark/>
          </w:tcPr>
          <w:p w14:paraId="6091C587" w14:textId="77777777" w:rsidR="00883691" w:rsidRPr="00883691" w:rsidRDefault="00883691" w:rsidP="00883691">
            <w:pPr>
              <w:jc w:val="right"/>
              <w:rPr>
                <w:sz w:val="22"/>
                <w:szCs w:val="22"/>
                <w:u w:val="single"/>
              </w:rPr>
            </w:pPr>
            <w:r w:rsidRPr="00883691">
              <w:rPr>
                <w:sz w:val="22"/>
                <w:szCs w:val="22"/>
                <w:u w:val="single"/>
              </w:rPr>
              <w:t xml:space="preserve">6,728,376 </w:t>
            </w:r>
          </w:p>
        </w:tc>
        <w:tc>
          <w:tcPr>
            <w:tcW w:w="279" w:type="dxa"/>
            <w:gridSpan w:val="2"/>
            <w:tcBorders>
              <w:top w:val="nil"/>
              <w:left w:val="nil"/>
              <w:bottom w:val="nil"/>
              <w:right w:val="single" w:sz="4" w:space="0" w:color="auto"/>
            </w:tcBorders>
            <w:shd w:val="clear" w:color="auto" w:fill="auto"/>
            <w:noWrap/>
            <w:vAlign w:val="bottom"/>
            <w:hideMark/>
          </w:tcPr>
          <w:p w14:paraId="5353B11F" w14:textId="77777777" w:rsidR="00883691" w:rsidRPr="00883691" w:rsidRDefault="00883691" w:rsidP="00883691">
            <w:pPr>
              <w:rPr>
                <w:rFonts w:ascii="Arial" w:hAnsi="Arial" w:cs="Arial"/>
                <w:sz w:val="20"/>
                <w:szCs w:val="20"/>
                <w:u w:val="single"/>
              </w:rPr>
            </w:pPr>
          </w:p>
        </w:tc>
      </w:tr>
      <w:tr w:rsidR="00883691" w:rsidRPr="00883691" w14:paraId="77FA51A7"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4ED9B0EB"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1065076F"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0EDADB8F"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7D25B332"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2A58727C"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1E2CD97D"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39A04D1A"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55BABD3B"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4A6BA27A"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591B6FF9" w14:textId="77777777" w:rsidR="00883691" w:rsidRPr="00883691" w:rsidRDefault="00883691" w:rsidP="00883691">
            <w:pPr>
              <w:jc w:val="center"/>
              <w:rPr>
                <w:sz w:val="22"/>
                <w:szCs w:val="22"/>
              </w:rPr>
            </w:pPr>
            <w:r w:rsidRPr="00883691">
              <w:rPr>
                <w:sz w:val="22"/>
                <w:szCs w:val="22"/>
              </w:rPr>
              <w:t>7</w:t>
            </w:r>
          </w:p>
        </w:tc>
        <w:tc>
          <w:tcPr>
            <w:tcW w:w="2799" w:type="dxa"/>
            <w:tcBorders>
              <w:top w:val="nil"/>
              <w:left w:val="nil"/>
              <w:bottom w:val="nil"/>
              <w:right w:val="nil"/>
            </w:tcBorders>
            <w:shd w:val="clear" w:color="auto" w:fill="auto"/>
            <w:noWrap/>
            <w:vAlign w:val="bottom"/>
            <w:hideMark/>
          </w:tcPr>
          <w:p w14:paraId="0CA38A7D" w14:textId="77777777" w:rsidR="00883691" w:rsidRPr="00883691" w:rsidRDefault="00883691" w:rsidP="00883691">
            <w:pPr>
              <w:rPr>
                <w:b/>
                <w:bCs/>
                <w:sz w:val="22"/>
                <w:szCs w:val="22"/>
              </w:rPr>
            </w:pPr>
            <w:r w:rsidRPr="00883691">
              <w:rPr>
                <w:b/>
                <w:bCs/>
                <w:sz w:val="22"/>
                <w:szCs w:val="22"/>
              </w:rPr>
              <w:t>Operating Income</w:t>
            </w:r>
          </w:p>
        </w:tc>
        <w:tc>
          <w:tcPr>
            <w:tcW w:w="1206" w:type="dxa"/>
            <w:tcBorders>
              <w:top w:val="nil"/>
              <w:left w:val="nil"/>
              <w:bottom w:val="nil"/>
              <w:right w:val="nil"/>
            </w:tcBorders>
            <w:shd w:val="clear" w:color="auto" w:fill="auto"/>
            <w:noWrap/>
            <w:vAlign w:val="bottom"/>
            <w:hideMark/>
          </w:tcPr>
          <w:p w14:paraId="79048784" w14:textId="77777777" w:rsidR="00883691" w:rsidRPr="00883691" w:rsidRDefault="00883691" w:rsidP="00883691">
            <w:pPr>
              <w:jc w:val="right"/>
              <w:rPr>
                <w:sz w:val="22"/>
                <w:szCs w:val="22"/>
                <w:u w:val="double"/>
              </w:rPr>
            </w:pPr>
            <w:r w:rsidRPr="00883691">
              <w:rPr>
                <w:sz w:val="22"/>
                <w:szCs w:val="22"/>
                <w:u w:val="double"/>
              </w:rPr>
              <w:t xml:space="preserve">$403,994 </w:t>
            </w:r>
          </w:p>
        </w:tc>
        <w:tc>
          <w:tcPr>
            <w:tcW w:w="1237" w:type="dxa"/>
            <w:tcBorders>
              <w:top w:val="nil"/>
              <w:left w:val="nil"/>
              <w:bottom w:val="nil"/>
              <w:right w:val="nil"/>
            </w:tcBorders>
            <w:shd w:val="clear" w:color="auto" w:fill="auto"/>
            <w:noWrap/>
            <w:vAlign w:val="bottom"/>
            <w:hideMark/>
          </w:tcPr>
          <w:p w14:paraId="3DCFD64E" w14:textId="77777777" w:rsidR="00883691" w:rsidRPr="00883691" w:rsidRDefault="00883691" w:rsidP="00883691">
            <w:pPr>
              <w:jc w:val="right"/>
              <w:rPr>
                <w:sz w:val="22"/>
                <w:szCs w:val="22"/>
                <w:u w:val="double"/>
              </w:rPr>
            </w:pPr>
            <w:r w:rsidRPr="00883691">
              <w:rPr>
                <w:sz w:val="22"/>
                <w:szCs w:val="22"/>
                <w:u w:val="double"/>
              </w:rPr>
              <w:t>($1,587,863)</w:t>
            </w:r>
          </w:p>
        </w:tc>
        <w:tc>
          <w:tcPr>
            <w:tcW w:w="1206" w:type="dxa"/>
            <w:gridSpan w:val="2"/>
            <w:tcBorders>
              <w:top w:val="nil"/>
              <w:left w:val="nil"/>
              <w:bottom w:val="nil"/>
              <w:right w:val="nil"/>
            </w:tcBorders>
            <w:shd w:val="clear" w:color="auto" w:fill="auto"/>
            <w:noWrap/>
            <w:vAlign w:val="bottom"/>
            <w:hideMark/>
          </w:tcPr>
          <w:p w14:paraId="695D31D8" w14:textId="77777777" w:rsidR="00883691" w:rsidRPr="00883691" w:rsidRDefault="00883691" w:rsidP="00883691">
            <w:pPr>
              <w:jc w:val="right"/>
              <w:rPr>
                <w:sz w:val="22"/>
                <w:szCs w:val="22"/>
                <w:u w:val="double"/>
              </w:rPr>
            </w:pPr>
            <w:r w:rsidRPr="00883691">
              <w:rPr>
                <w:sz w:val="22"/>
                <w:szCs w:val="22"/>
                <w:u w:val="double"/>
              </w:rPr>
              <w:t xml:space="preserve">($1,183,869) </w:t>
            </w:r>
          </w:p>
        </w:tc>
        <w:tc>
          <w:tcPr>
            <w:tcW w:w="1170" w:type="dxa"/>
            <w:tcBorders>
              <w:top w:val="nil"/>
              <w:left w:val="nil"/>
              <w:bottom w:val="nil"/>
              <w:right w:val="nil"/>
            </w:tcBorders>
            <w:shd w:val="clear" w:color="auto" w:fill="auto"/>
            <w:noWrap/>
            <w:vAlign w:val="bottom"/>
            <w:hideMark/>
          </w:tcPr>
          <w:p w14:paraId="374E1E8F" w14:textId="77777777" w:rsidR="00883691" w:rsidRPr="00883691" w:rsidRDefault="00883691" w:rsidP="00883691">
            <w:pPr>
              <w:jc w:val="right"/>
              <w:rPr>
                <w:sz w:val="22"/>
                <w:szCs w:val="22"/>
                <w:u w:val="double"/>
              </w:rPr>
            </w:pPr>
            <w:r w:rsidRPr="00883691">
              <w:rPr>
                <w:sz w:val="22"/>
                <w:szCs w:val="22"/>
                <w:u w:val="double"/>
              </w:rPr>
              <w:t xml:space="preserve">$1,957,861 </w:t>
            </w:r>
          </w:p>
        </w:tc>
        <w:tc>
          <w:tcPr>
            <w:tcW w:w="1608" w:type="dxa"/>
            <w:tcBorders>
              <w:top w:val="nil"/>
              <w:left w:val="nil"/>
              <w:bottom w:val="nil"/>
              <w:right w:val="nil"/>
            </w:tcBorders>
            <w:shd w:val="clear" w:color="auto" w:fill="auto"/>
            <w:noWrap/>
            <w:vAlign w:val="bottom"/>
            <w:hideMark/>
          </w:tcPr>
          <w:p w14:paraId="4AF72DCA" w14:textId="77777777" w:rsidR="00883691" w:rsidRPr="00883691" w:rsidRDefault="00883691" w:rsidP="00883691">
            <w:pPr>
              <w:jc w:val="right"/>
              <w:rPr>
                <w:sz w:val="22"/>
                <w:szCs w:val="22"/>
                <w:u w:val="double"/>
              </w:rPr>
            </w:pPr>
            <w:r w:rsidRPr="00883691">
              <w:rPr>
                <w:sz w:val="22"/>
                <w:szCs w:val="22"/>
                <w:u w:val="double"/>
              </w:rPr>
              <w:t xml:space="preserve">$773,992 </w:t>
            </w:r>
          </w:p>
        </w:tc>
        <w:tc>
          <w:tcPr>
            <w:tcW w:w="279" w:type="dxa"/>
            <w:gridSpan w:val="2"/>
            <w:tcBorders>
              <w:top w:val="nil"/>
              <w:left w:val="nil"/>
              <w:bottom w:val="nil"/>
              <w:right w:val="single" w:sz="4" w:space="0" w:color="auto"/>
            </w:tcBorders>
            <w:shd w:val="clear" w:color="auto" w:fill="auto"/>
            <w:noWrap/>
            <w:vAlign w:val="bottom"/>
            <w:hideMark/>
          </w:tcPr>
          <w:p w14:paraId="07A4700F" w14:textId="77777777" w:rsidR="00883691" w:rsidRPr="00883691" w:rsidRDefault="00883691" w:rsidP="00883691">
            <w:pPr>
              <w:rPr>
                <w:rFonts w:ascii="Arial" w:hAnsi="Arial" w:cs="Arial"/>
                <w:sz w:val="20"/>
                <w:szCs w:val="20"/>
                <w:u w:val="double"/>
              </w:rPr>
            </w:pPr>
          </w:p>
        </w:tc>
      </w:tr>
      <w:tr w:rsidR="00883691" w:rsidRPr="00883691" w14:paraId="0D31CF8D"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1E44F08C"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55CCF69C"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331DB103"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151CA0FA"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065844FB"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035B0078"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552DA04F"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526BD0B0"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48258373"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4AF3FF02" w14:textId="77777777" w:rsidR="00883691" w:rsidRPr="00883691" w:rsidRDefault="00883691" w:rsidP="00883691">
            <w:pPr>
              <w:jc w:val="center"/>
              <w:rPr>
                <w:sz w:val="22"/>
                <w:szCs w:val="22"/>
              </w:rPr>
            </w:pPr>
            <w:r w:rsidRPr="00883691">
              <w:rPr>
                <w:sz w:val="22"/>
                <w:szCs w:val="22"/>
              </w:rPr>
              <w:t>8</w:t>
            </w:r>
          </w:p>
        </w:tc>
        <w:tc>
          <w:tcPr>
            <w:tcW w:w="2799" w:type="dxa"/>
            <w:tcBorders>
              <w:top w:val="nil"/>
              <w:left w:val="nil"/>
              <w:bottom w:val="nil"/>
              <w:right w:val="nil"/>
            </w:tcBorders>
            <w:shd w:val="clear" w:color="auto" w:fill="auto"/>
            <w:noWrap/>
            <w:vAlign w:val="bottom"/>
            <w:hideMark/>
          </w:tcPr>
          <w:p w14:paraId="0D8ABEB4" w14:textId="77777777" w:rsidR="00883691" w:rsidRPr="00883691" w:rsidRDefault="00883691" w:rsidP="00883691">
            <w:pPr>
              <w:rPr>
                <w:b/>
                <w:bCs/>
                <w:sz w:val="22"/>
                <w:szCs w:val="22"/>
              </w:rPr>
            </w:pPr>
            <w:r w:rsidRPr="00883691">
              <w:rPr>
                <w:b/>
                <w:bCs/>
                <w:sz w:val="22"/>
                <w:szCs w:val="22"/>
              </w:rPr>
              <w:t>Rate Base</w:t>
            </w:r>
          </w:p>
        </w:tc>
        <w:tc>
          <w:tcPr>
            <w:tcW w:w="1206" w:type="dxa"/>
            <w:tcBorders>
              <w:top w:val="nil"/>
              <w:left w:val="nil"/>
              <w:bottom w:val="nil"/>
              <w:right w:val="nil"/>
            </w:tcBorders>
            <w:shd w:val="clear" w:color="auto" w:fill="auto"/>
            <w:noWrap/>
            <w:vAlign w:val="bottom"/>
            <w:hideMark/>
          </w:tcPr>
          <w:p w14:paraId="1EC2C41A" w14:textId="77777777" w:rsidR="00883691" w:rsidRPr="00883691" w:rsidRDefault="00883691" w:rsidP="00883691">
            <w:pPr>
              <w:jc w:val="right"/>
              <w:rPr>
                <w:sz w:val="22"/>
                <w:szCs w:val="22"/>
                <w:u w:val="double"/>
              </w:rPr>
            </w:pPr>
            <w:r w:rsidRPr="00883691">
              <w:rPr>
                <w:sz w:val="22"/>
                <w:szCs w:val="22"/>
                <w:u w:val="double"/>
              </w:rPr>
              <w:t xml:space="preserve">$5,192,733 </w:t>
            </w:r>
          </w:p>
        </w:tc>
        <w:tc>
          <w:tcPr>
            <w:tcW w:w="1237" w:type="dxa"/>
            <w:tcBorders>
              <w:top w:val="nil"/>
              <w:left w:val="nil"/>
              <w:bottom w:val="nil"/>
              <w:right w:val="nil"/>
            </w:tcBorders>
            <w:shd w:val="clear" w:color="auto" w:fill="auto"/>
            <w:noWrap/>
            <w:vAlign w:val="bottom"/>
            <w:hideMark/>
          </w:tcPr>
          <w:p w14:paraId="30E9E294" w14:textId="77777777" w:rsidR="00883691" w:rsidRPr="00883691" w:rsidRDefault="00883691" w:rsidP="00883691">
            <w:pPr>
              <w:jc w:val="right"/>
              <w:rPr>
                <w:sz w:val="22"/>
                <w:szCs w:val="22"/>
                <w:u w:val="double"/>
              </w:rPr>
            </w:pPr>
          </w:p>
        </w:tc>
        <w:tc>
          <w:tcPr>
            <w:tcW w:w="1206" w:type="dxa"/>
            <w:gridSpan w:val="2"/>
            <w:tcBorders>
              <w:top w:val="nil"/>
              <w:left w:val="nil"/>
              <w:bottom w:val="nil"/>
              <w:right w:val="nil"/>
            </w:tcBorders>
            <w:shd w:val="clear" w:color="auto" w:fill="auto"/>
            <w:noWrap/>
            <w:vAlign w:val="bottom"/>
            <w:hideMark/>
          </w:tcPr>
          <w:p w14:paraId="17A60609" w14:textId="77777777" w:rsidR="00883691" w:rsidRPr="00883691" w:rsidRDefault="00883691" w:rsidP="00883691">
            <w:pPr>
              <w:jc w:val="right"/>
              <w:rPr>
                <w:sz w:val="22"/>
                <w:szCs w:val="22"/>
                <w:u w:val="double"/>
              </w:rPr>
            </w:pPr>
            <w:r w:rsidRPr="00883691">
              <w:rPr>
                <w:sz w:val="22"/>
                <w:szCs w:val="22"/>
                <w:u w:val="double"/>
              </w:rPr>
              <w:t xml:space="preserve">$9,956,764 </w:t>
            </w:r>
          </w:p>
        </w:tc>
        <w:tc>
          <w:tcPr>
            <w:tcW w:w="1170" w:type="dxa"/>
            <w:tcBorders>
              <w:top w:val="nil"/>
              <w:left w:val="nil"/>
              <w:bottom w:val="nil"/>
              <w:right w:val="nil"/>
            </w:tcBorders>
            <w:shd w:val="clear" w:color="auto" w:fill="auto"/>
            <w:noWrap/>
            <w:vAlign w:val="bottom"/>
            <w:hideMark/>
          </w:tcPr>
          <w:p w14:paraId="57423892" w14:textId="77777777" w:rsidR="00883691" w:rsidRPr="00883691" w:rsidRDefault="00883691" w:rsidP="00883691">
            <w:pPr>
              <w:jc w:val="right"/>
              <w:rPr>
                <w:sz w:val="22"/>
                <w:szCs w:val="22"/>
                <w:u w:val="double"/>
              </w:rPr>
            </w:pPr>
          </w:p>
        </w:tc>
        <w:tc>
          <w:tcPr>
            <w:tcW w:w="1608" w:type="dxa"/>
            <w:tcBorders>
              <w:top w:val="nil"/>
              <w:left w:val="nil"/>
              <w:bottom w:val="nil"/>
              <w:right w:val="nil"/>
            </w:tcBorders>
            <w:shd w:val="clear" w:color="auto" w:fill="auto"/>
            <w:noWrap/>
            <w:vAlign w:val="bottom"/>
            <w:hideMark/>
          </w:tcPr>
          <w:p w14:paraId="228126D0" w14:textId="77777777" w:rsidR="00883691" w:rsidRPr="00883691" w:rsidRDefault="00883691" w:rsidP="00883691">
            <w:pPr>
              <w:jc w:val="right"/>
              <w:rPr>
                <w:sz w:val="22"/>
                <w:szCs w:val="22"/>
                <w:u w:val="double"/>
              </w:rPr>
            </w:pPr>
            <w:r w:rsidRPr="00883691">
              <w:rPr>
                <w:sz w:val="22"/>
                <w:szCs w:val="22"/>
                <w:u w:val="double"/>
              </w:rPr>
              <w:t xml:space="preserve">$9,956,764 </w:t>
            </w:r>
          </w:p>
        </w:tc>
        <w:tc>
          <w:tcPr>
            <w:tcW w:w="279" w:type="dxa"/>
            <w:gridSpan w:val="2"/>
            <w:tcBorders>
              <w:top w:val="nil"/>
              <w:left w:val="nil"/>
              <w:bottom w:val="nil"/>
              <w:right w:val="single" w:sz="4" w:space="0" w:color="auto"/>
            </w:tcBorders>
            <w:shd w:val="clear" w:color="auto" w:fill="auto"/>
            <w:noWrap/>
            <w:vAlign w:val="bottom"/>
            <w:hideMark/>
          </w:tcPr>
          <w:p w14:paraId="4FBAB102" w14:textId="77777777" w:rsidR="00883691" w:rsidRPr="00883691" w:rsidRDefault="00883691" w:rsidP="00883691">
            <w:pPr>
              <w:rPr>
                <w:rFonts w:ascii="Arial" w:hAnsi="Arial" w:cs="Arial"/>
                <w:sz w:val="20"/>
                <w:szCs w:val="20"/>
                <w:u w:val="double"/>
              </w:rPr>
            </w:pPr>
          </w:p>
        </w:tc>
      </w:tr>
      <w:tr w:rsidR="00883691" w:rsidRPr="00883691" w14:paraId="36E8758C"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6230B7EE" w14:textId="77777777" w:rsidR="00883691" w:rsidRPr="00883691" w:rsidRDefault="00883691" w:rsidP="00883691">
            <w:pPr>
              <w:jc w:val="center"/>
              <w:rPr>
                <w:sz w:val="22"/>
                <w:szCs w:val="22"/>
              </w:rPr>
            </w:pPr>
            <w:r w:rsidRPr="00883691">
              <w:rPr>
                <w:sz w:val="22"/>
                <w:szCs w:val="22"/>
              </w:rPr>
              <w:t> </w:t>
            </w:r>
          </w:p>
        </w:tc>
        <w:tc>
          <w:tcPr>
            <w:tcW w:w="2799" w:type="dxa"/>
            <w:tcBorders>
              <w:top w:val="nil"/>
              <w:left w:val="nil"/>
              <w:bottom w:val="nil"/>
              <w:right w:val="nil"/>
            </w:tcBorders>
            <w:shd w:val="clear" w:color="auto" w:fill="auto"/>
            <w:noWrap/>
            <w:vAlign w:val="bottom"/>
            <w:hideMark/>
          </w:tcPr>
          <w:p w14:paraId="020D078C" w14:textId="77777777" w:rsidR="00883691" w:rsidRPr="00883691" w:rsidRDefault="00883691" w:rsidP="00883691">
            <w:pPr>
              <w:jc w:val="center"/>
              <w:rPr>
                <w:sz w:val="22"/>
                <w:szCs w:val="22"/>
              </w:rPr>
            </w:pPr>
          </w:p>
        </w:tc>
        <w:tc>
          <w:tcPr>
            <w:tcW w:w="1206" w:type="dxa"/>
            <w:tcBorders>
              <w:top w:val="nil"/>
              <w:left w:val="nil"/>
              <w:bottom w:val="nil"/>
              <w:right w:val="nil"/>
            </w:tcBorders>
            <w:shd w:val="clear" w:color="auto" w:fill="auto"/>
            <w:noWrap/>
            <w:vAlign w:val="bottom"/>
            <w:hideMark/>
          </w:tcPr>
          <w:p w14:paraId="48E7306B" w14:textId="77777777" w:rsidR="00883691" w:rsidRPr="00883691" w:rsidRDefault="00883691" w:rsidP="00883691">
            <w:pPr>
              <w:rPr>
                <w:sz w:val="20"/>
                <w:szCs w:val="20"/>
              </w:rPr>
            </w:pPr>
          </w:p>
        </w:tc>
        <w:tc>
          <w:tcPr>
            <w:tcW w:w="1237" w:type="dxa"/>
            <w:tcBorders>
              <w:top w:val="nil"/>
              <w:left w:val="nil"/>
              <w:bottom w:val="nil"/>
              <w:right w:val="nil"/>
            </w:tcBorders>
            <w:shd w:val="clear" w:color="auto" w:fill="auto"/>
            <w:noWrap/>
            <w:vAlign w:val="bottom"/>
            <w:hideMark/>
          </w:tcPr>
          <w:p w14:paraId="6839594E" w14:textId="77777777" w:rsidR="00883691" w:rsidRPr="00883691" w:rsidRDefault="00883691" w:rsidP="00883691">
            <w:pPr>
              <w:rPr>
                <w:sz w:val="20"/>
                <w:szCs w:val="20"/>
              </w:rPr>
            </w:pPr>
          </w:p>
        </w:tc>
        <w:tc>
          <w:tcPr>
            <w:tcW w:w="1206" w:type="dxa"/>
            <w:gridSpan w:val="2"/>
            <w:tcBorders>
              <w:top w:val="nil"/>
              <w:left w:val="nil"/>
              <w:bottom w:val="nil"/>
              <w:right w:val="nil"/>
            </w:tcBorders>
            <w:shd w:val="clear" w:color="auto" w:fill="auto"/>
            <w:noWrap/>
            <w:vAlign w:val="bottom"/>
            <w:hideMark/>
          </w:tcPr>
          <w:p w14:paraId="7B23ED68" w14:textId="77777777" w:rsidR="00883691" w:rsidRPr="00883691" w:rsidRDefault="00883691" w:rsidP="00883691">
            <w:pPr>
              <w:rPr>
                <w:sz w:val="20"/>
                <w:szCs w:val="20"/>
              </w:rPr>
            </w:pPr>
          </w:p>
        </w:tc>
        <w:tc>
          <w:tcPr>
            <w:tcW w:w="1170" w:type="dxa"/>
            <w:tcBorders>
              <w:top w:val="nil"/>
              <w:left w:val="nil"/>
              <w:bottom w:val="nil"/>
              <w:right w:val="nil"/>
            </w:tcBorders>
            <w:shd w:val="clear" w:color="auto" w:fill="auto"/>
            <w:noWrap/>
            <w:vAlign w:val="bottom"/>
            <w:hideMark/>
          </w:tcPr>
          <w:p w14:paraId="2C57BA73" w14:textId="77777777" w:rsidR="00883691" w:rsidRPr="00883691" w:rsidRDefault="00883691" w:rsidP="00883691">
            <w:pPr>
              <w:rPr>
                <w:sz w:val="20"/>
                <w:szCs w:val="20"/>
              </w:rPr>
            </w:pPr>
          </w:p>
        </w:tc>
        <w:tc>
          <w:tcPr>
            <w:tcW w:w="1608" w:type="dxa"/>
            <w:tcBorders>
              <w:top w:val="nil"/>
              <w:left w:val="nil"/>
              <w:bottom w:val="nil"/>
              <w:right w:val="nil"/>
            </w:tcBorders>
            <w:shd w:val="clear" w:color="auto" w:fill="auto"/>
            <w:noWrap/>
            <w:vAlign w:val="bottom"/>
            <w:hideMark/>
          </w:tcPr>
          <w:p w14:paraId="3C98976F" w14:textId="77777777" w:rsidR="00883691" w:rsidRPr="00883691" w:rsidRDefault="00883691" w:rsidP="00883691">
            <w:pPr>
              <w:rPr>
                <w:sz w:val="20"/>
                <w:szCs w:val="20"/>
              </w:rPr>
            </w:pPr>
          </w:p>
        </w:tc>
        <w:tc>
          <w:tcPr>
            <w:tcW w:w="279" w:type="dxa"/>
            <w:gridSpan w:val="2"/>
            <w:tcBorders>
              <w:top w:val="nil"/>
              <w:left w:val="nil"/>
              <w:bottom w:val="nil"/>
              <w:right w:val="single" w:sz="4" w:space="0" w:color="auto"/>
            </w:tcBorders>
            <w:shd w:val="clear" w:color="auto" w:fill="auto"/>
            <w:noWrap/>
            <w:vAlign w:val="bottom"/>
            <w:hideMark/>
          </w:tcPr>
          <w:p w14:paraId="44F64601"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4137D078" w14:textId="77777777" w:rsidTr="00883691">
        <w:trPr>
          <w:trHeight w:val="300"/>
          <w:jc w:val="center"/>
        </w:trPr>
        <w:tc>
          <w:tcPr>
            <w:tcW w:w="436" w:type="dxa"/>
            <w:tcBorders>
              <w:top w:val="nil"/>
              <w:left w:val="single" w:sz="4" w:space="0" w:color="auto"/>
              <w:bottom w:val="nil"/>
              <w:right w:val="nil"/>
            </w:tcBorders>
            <w:shd w:val="clear" w:color="auto" w:fill="auto"/>
            <w:noWrap/>
            <w:vAlign w:val="bottom"/>
            <w:hideMark/>
          </w:tcPr>
          <w:p w14:paraId="0EF245E4" w14:textId="77777777" w:rsidR="00883691" w:rsidRPr="00883691" w:rsidRDefault="00883691" w:rsidP="00883691">
            <w:pPr>
              <w:jc w:val="center"/>
              <w:rPr>
                <w:sz w:val="22"/>
                <w:szCs w:val="22"/>
              </w:rPr>
            </w:pPr>
            <w:r w:rsidRPr="00883691">
              <w:rPr>
                <w:sz w:val="22"/>
                <w:szCs w:val="22"/>
              </w:rPr>
              <w:t>9</w:t>
            </w:r>
          </w:p>
        </w:tc>
        <w:tc>
          <w:tcPr>
            <w:tcW w:w="2799" w:type="dxa"/>
            <w:tcBorders>
              <w:top w:val="nil"/>
              <w:left w:val="nil"/>
              <w:bottom w:val="nil"/>
              <w:right w:val="nil"/>
            </w:tcBorders>
            <w:shd w:val="clear" w:color="auto" w:fill="auto"/>
            <w:noWrap/>
            <w:vAlign w:val="bottom"/>
            <w:hideMark/>
          </w:tcPr>
          <w:p w14:paraId="7F7000FC" w14:textId="77777777" w:rsidR="00883691" w:rsidRPr="00883691" w:rsidRDefault="00883691" w:rsidP="00883691">
            <w:pPr>
              <w:rPr>
                <w:b/>
                <w:bCs/>
                <w:sz w:val="22"/>
                <w:szCs w:val="22"/>
              </w:rPr>
            </w:pPr>
            <w:r w:rsidRPr="00883691">
              <w:rPr>
                <w:b/>
                <w:bCs/>
                <w:sz w:val="22"/>
                <w:szCs w:val="22"/>
              </w:rPr>
              <w:t>Rate of Return</w:t>
            </w:r>
          </w:p>
        </w:tc>
        <w:tc>
          <w:tcPr>
            <w:tcW w:w="1206" w:type="dxa"/>
            <w:tcBorders>
              <w:top w:val="nil"/>
              <w:left w:val="nil"/>
              <w:bottom w:val="nil"/>
              <w:right w:val="nil"/>
            </w:tcBorders>
            <w:shd w:val="clear" w:color="auto" w:fill="auto"/>
            <w:noWrap/>
            <w:vAlign w:val="bottom"/>
            <w:hideMark/>
          </w:tcPr>
          <w:p w14:paraId="06E2B67E" w14:textId="77777777" w:rsidR="00883691" w:rsidRPr="00883691" w:rsidRDefault="00883691" w:rsidP="00883691">
            <w:pPr>
              <w:jc w:val="right"/>
              <w:rPr>
                <w:sz w:val="22"/>
                <w:szCs w:val="22"/>
                <w:u w:val="double"/>
              </w:rPr>
            </w:pPr>
            <w:r w:rsidRPr="00883691">
              <w:rPr>
                <w:sz w:val="22"/>
                <w:szCs w:val="22"/>
                <w:u w:val="double"/>
              </w:rPr>
              <w:t>7.78%</w:t>
            </w:r>
          </w:p>
        </w:tc>
        <w:tc>
          <w:tcPr>
            <w:tcW w:w="1237" w:type="dxa"/>
            <w:tcBorders>
              <w:top w:val="nil"/>
              <w:left w:val="nil"/>
              <w:bottom w:val="nil"/>
              <w:right w:val="nil"/>
            </w:tcBorders>
            <w:shd w:val="clear" w:color="auto" w:fill="auto"/>
            <w:noWrap/>
            <w:vAlign w:val="bottom"/>
            <w:hideMark/>
          </w:tcPr>
          <w:p w14:paraId="427FA576" w14:textId="77777777" w:rsidR="00883691" w:rsidRPr="00883691" w:rsidRDefault="00883691" w:rsidP="00883691">
            <w:pPr>
              <w:jc w:val="right"/>
              <w:rPr>
                <w:sz w:val="22"/>
                <w:szCs w:val="22"/>
                <w:u w:val="double"/>
              </w:rPr>
            </w:pPr>
          </w:p>
        </w:tc>
        <w:tc>
          <w:tcPr>
            <w:tcW w:w="1206" w:type="dxa"/>
            <w:gridSpan w:val="2"/>
            <w:tcBorders>
              <w:top w:val="nil"/>
              <w:left w:val="nil"/>
              <w:bottom w:val="nil"/>
              <w:right w:val="nil"/>
            </w:tcBorders>
            <w:shd w:val="clear" w:color="auto" w:fill="auto"/>
            <w:noWrap/>
            <w:vAlign w:val="bottom"/>
            <w:hideMark/>
          </w:tcPr>
          <w:p w14:paraId="35FB87B8" w14:textId="77777777" w:rsidR="00883691" w:rsidRPr="00883691" w:rsidRDefault="00883691" w:rsidP="00883691">
            <w:pPr>
              <w:jc w:val="right"/>
              <w:rPr>
                <w:sz w:val="22"/>
                <w:szCs w:val="22"/>
                <w:u w:val="double"/>
              </w:rPr>
            </w:pPr>
            <w:r w:rsidRPr="00883691">
              <w:rPr>
                <w:sz w:val="22"/>
                <w:szCs w:val="22"/>
                <w:u w:val="double"/>
              </w:rPr>
              <w:t>-11.89%</w:t>
            </w:r>
          </w:p>
        </w:tc>
        <w:tc>
          <w:tcPr>
            <w:tcW w:w="1170" w:type="dxa"/>
            <w:tcBorders>
              <w:top w:val="nil"/>
              <w:left w:val="nil"/>
              <w:bottom w:val="nil"/>
              <w:right w:val="nil"/>
            </w:tcBorders>
            <w:shd w:val="clear" w:color="auto" w:fill="auto"/>
            <w:noWrap/>
            <w:vAlign w:val="bottom"/>
            <w:hideMark/>
          </w:tcPr>
          <w:p w14:paraId="0D926E3F" w14:textId="77777777" w:rsidR="00883691" w:rsidRPr="00883691" w:rsidRDefault="00883691" w:rsidP="00883691">
            <w:pPr>
              <w:jc w:val="right"/>
              <w:rPr>
                <w:sz w:val="22"/>
                <w:szCs w:val="22"/>
                <w:u w:val="double"/>
              </w:rPr>
            </w:pPr>
          </w:p>
        </w:tc>
        <w:tc>
          <w:tcPr>
            <w:tcW w:w="1608" w:type="dxa"/>
            <w:tcBorders>
              <w:top w:val="nil"/>
              <w:left w:val="nil"/>
              <w:bottom w:val="nil"/>
              <w:right w:val="nil"/>
            </w:tcBorders>
            <w:shd w:val="clear" w:color="auto" w:fill="auto"/>
            <w:noWrap/>
            <w:vAlign w:val="bottom"/>
            <w:hideMark/>
          </w:tcPr>
          <w:p w14:paraId="459C168B" w14:textId="77777777" w:rsidR="00883691" w:rsidRPr="00883691" w:rsidRDefault="00883691" w:rsidP="00883691">
            <w:pPr>
              <w:jc w:val="right"/>
              <w:rPr>
                <w:sz w:val="22"/>
                <w:szCs w:val="22"/>
                <w:u w:val="double"/>
              </w:rPr>
            </w:pPr>
            <w:r w:rsidRPr="00883691">
              <w:rPr>
                <w:sz w:val="22"/>
                <w:szCs w:val="22"/>
                <w:u w:val="double"/>
              </w:rPr>
              <w:t>7.77%</w:t>
            </w:r>
          </w:p>
        </w:tc>
        <w:tc>
          <w:tcPr>
            <w:tcW w:w="279" w:type="dxa"/>
            <w:gridSpan w:val="2"/>
            <w:tcBorders>
              <w:top w:val="nil"/>
              <w:left w:val="nil"/>
              <w:bottom w:val="nil"/>
              <w:right w:val="single" w:sz="4" w:space="0" w:color="auto"/>
            </w:tcBorders>
            <w:shd w:val="clear" w:color="auto" w:fill="auto"/>
            <w:noWrap/>
            <w:vAlign w:val="bottom"/>
            <w:hideMark/>
          </w:tcPr>
          <w:p w14:paraId="10199A0E" w14:textId="77777777" w:rsidR="00883691" w:rsidRPr="00883691" w:rsidRDefault="00883691" w:rsidP="00883691">
            <w:pPr>
              <w:rPr>
                <w:rFonts w:ascii="Arial" w:hAnsi="Arial" w:cs="Arial"/>
                <w:sz w:val="20"/>
                <w:szCs w:val="20"/>
                <w:u w:val="double"/>
              </w:rPr>
            </w:pPr>
          </w:p>
        </w:tc>
      </w:tr>
      <w:tr w:rsidR="00883691" w:rsidRPr="00883691" w14:paraId="45E2A67B" w14:textId="77777777" w:rsidTr="00883691">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14:paraId="15456D14"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2799" w:type="dxa"/>
            <w:tcBorders>
              <w:top w:val="nil"/>
              <w:left w:val="nil"/>
              <w:bottom w:val="single" w:sz="4" w:space="0" w:color="auto"/>
              <w:right w:val="nil"/>
            </w:tcBorders>
            <w:shd w:val="clear" w:color="auto" w:fill="auto"/>
            <w:noWrap/>
            <w:vAlign w:val="bottom"/>
            <w:hideMark/>
          </w:tcPr>
          <w:p w14:paraId="237657CF"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06" w:type="dxa"/>
            <w:tcBorders>
              <w:top w:val="nil"/>
              <w:left w:val="nil"/>
              <w:bottom w:val="single" w:sz="4" w:space="0" w:color="auto"/>
              <w:right w:val="nil"/>
            </w:tcBorders>
            <w:shd w:val="clear" w:color="auto" w:fill="auto"/>
            <w:noWrap/>
            <w:vAlign w:val="bottom"/>
            <w:hideMark/>
          </w:tcPr>
          <w:p w14:paraId="0E1354E1"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37" w:type="dxa"/>
            <w:tcBorders>
              <w:top w:val="nil"/>
              <w:left w:val="nil"/>
              <w:bottom w:val="single" w:sz="4" w:space="0" w:color="auto"/>
              <w:right w:val="nil"/>
            </w:tcBorders>
            <w:shd w:val="clear" w:color="auto" w:fill="auto"/>
            <w:noWrap/>
            <w:vAlign w:val="bottom"/>
            <w:hideMark/>
          </w:tcPr>
          <w:p w14:paraId="16ABE374"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206" w:type="dxa"/>
            <w:gridSpan w:val="2"/>
            <w:tcBorders>
              <w:top w:val="nil"/>
              <w:left w:val="nil"/>
              <w:bottom w:val="single" w:sz="4" w:space="0" w:color="auto"/>
              <w:right w:val="nil"/>
            </w:tcBorders>
            <w:shd w:val="clear" w:color="auto" w:fill="auto"/>
            <w:noWrap/>
            <w:vAlign w:val="bottom"/>
            <w:hideMark/>
          </w:tcPr>
          <w:p w14:paraId="5B4196F5"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14:paraId="7E490938"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608" w:type="dxa"/>
            <w:tcBorders>
              <w:top w:val="nil"/>
              <w:left w:val="nil"/>
              <w:bottom w:val="single" w:sz="4" w:space="0" w:color="auto"/>
              <w:right w:val="nil"/>
            </w:tcBorders>
            <w:shd w:val="clear" w:color="auto" w:fill="auto"/>
            <w:noWrap/>
            <w:vAlign w:val="bottom"/>
            <w:hideMark/>
          </w:tcPr>
          <w:p w14:paraId="52F3AFD7"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279" w:type="dxa"/>
            <w:gridSpan w:val="2"/>
            <w:tcBorders>
              <w:top w:val="nil"/>
              <w:left w:val="nil"/>
              <w:bottom w:val="single" w:sz="4" w:space="0" w:color="auto"/>
              <w:right w:val="single" w:sz="4" w:space="0" w:color="auto"/>
            </w:tcBorders>
            <w:shd w:val="clear" w:color="auto" w:fill="auto"/>
            <w:noWrap/>
            <w:vAlign w:val="bottom"/>
            <w:hideMark/>
          </w:tcPr>
          <w:p w14:paraId="69ADA6BE"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bl>
    <w:p w14:paraId="2319A642" w14:textId="77777777" w:rsidR="00883691" w:rsidRPr="00883691" w:rsidRDefault="00883691" w:rsidP="00883691">
      <w:pPr>
        <w:spacing w:after="240"/>
        <w:jc w:val="both"/>
        <w:sectPr w:rsidR="00883691" w:rsidRPr="00883691" w:rsidSect="00883691">
          <w:headerReference w:type="default" r:id="rId28"/>
          <w:footerReference w:type="default" r:id="rId29"/>
          <w:pgSz w:w="12240" w:h="15840" w:code="1"/>
          <w:pgMar w:top="1584" w:right="1440" w:bottom="1440" w:left="1440" w:header="720" w:footer="720" w:gutter="0"/>
          <w:cols w:space="720"/>
          <w:formProt w:val="0"/>
          <w:docGrid w:linePitch="360"/>
        </w:sectPr>
      </w:pPr>
    </w:p>
    <w:p w14:paraId="2A0C0932" w14:textId="77777777" w:rsidR="00883691" w:rsidRPr="00883691" w:rsidRDefault="00883691" w:rsidP="00883691">
      <w:pPr>
        <w:spacing w:after="240"/>
        <w:jc w:val="both"/>
      </w:pPr>
    </w:p>
    <w:tbl>
      <w:tblPr>
        <w:tblW w:w="10410" w:type="dxa"/>
        <w:jc w:val="center"/>
        <w:tblLook w:val="04A0" w:firstRow="1" w:lastRow="0" w:firstColumn="1" w:lastColumn="0" w:noHBand="0" w:noVBand="1"/>
      </w:tblPr>
      <w:tblGrid>
        <w:gridCol w:w="381"/>
        <w:gridCol w:w="6975"/>
        <w:gridCol w:w="1357"/>
        <w:gridCol w:w="1469"/>
        <w:gridCol w:w="283"/>
      </w:tblGrid>
      <w:tr w:rsidR="00883691" w:rsidRPr="00883691" w14:paraId="2778C796" w14:textId="77777777" w:rsidTr="00883691">
        <w:trPr>
          <w:trHeight w:val="300"/>
          <w:jc w:val="center"/>
        </w:trPr>
        <w:tc>
          <w:tcPr>
            <w:tcW w:w="7301" w:type="dxa"/>
            <w:gridSpan w:val="2"/>
            <w:tcBorders>
              <w:top w:val="single" w:sz="4" w:space="0" w:color="auto"/>
              <w:left w:val="single" w:sz="4" w:space="0" w:color="auto"/>
              <w:bottom w:val="nil"/>
              <w:right w:val="nil"/>
            </w:tcBorders>
            <w:shd w:val="clear" w:color="000000" w:fill="FFFFFF"/>
            <w:noWrap/>
            <w:vAlign w:val="bottom"/>
            <w:hideMark/>
          </w:tcPr>
          <w:p w14:paraId="2AC98720" w14:textId="77777777" w:rsidR="00883691" w:rsidRPr="00883691" w:rsidRDefault="00883691" w:rsidP="00883691">
            <w:pPr>
              <w:rPr>
                <w:rFonts w:ascii="Arial" w:hAnsi="Arial" w:cs="Arial"/>
                <w:b/>
                <w:bCs/>
              </w:rPr>
            </w:pPr>
            <w:bookmarkStart w:id="29" w:name="RANGE!B32:E58"/>
            <w:r w:rsidRPr="00883691">
              <w:rPr>
                <w:rFonts w:ascii="Arial" w:hAnsi="Arial" w:cs="Arial"/>
                <w:b/>
                <w:bCs/>
              </w:rPr>
              <w:t>Middleton Utility Company, LLC</w:t>
            </w:r>
            <w:bookmarkEnd w:id="29"/>
          </w:p>
        </w:tc>
        <w:tc>
          <w:tcPr>
            <w:tcW w:w="3109" w:type="dxa"/>
            <w:gridSpan w:val="3"/>
            <w:tcBorders>
              <w:top w:val="single" w:sz="4" w:space="0" w:color="auto"/>
              <w:left w:val="nil"/>
              <w:bottom w:val="nil"/>
              <w:right w:val="single" w:sz="4" w:space="0" w:color="000000"/>
            </w:tcBorders>
            <w:shd w:val="clear" w:color="000000" w:fill="FFFFFF"/>
            <w:noWrap/>
            <w:vAlign w:val="bottom"/>
            <w:hideMark/>
          </w:tcPr>
          <w:p w14:paraId="1051A6CD" w14:textId="77777777" w:rsidR="00883691" w:rsidRPr="00883691" w:rsidRDefault="00883691" w:rsidP="00883691">
            <w:pPr>
              <w:jc w:val="right"/>
              <w:rPr>
                <w:rFonts w:ascii="Arial" w:hAnsi="Arial" w:cs="Arial"/>
                <w:b/>
                <w:bCs/>
              </w:rPr>
            </w:pPr>
            <w:r w:rsidRPr="00883691">
              <w:rPr>
                <w:rFonts w:ascii="Arial" w:hAnsi="Arial" w:cs="Arial"/>
                <w:b/>
                <w:bCs/>
              </w:rPr>
              <w:t>Schedule No. 3-C</w:t>
            </w:r>
          </w:p>
        </w:tc>
      </w:tr>
      <w:tr w:rsidR="00883691" w:rsidRPr="00883691" w14:paraId="6C58BA3F" w14:textId="77777777" w:rsidTr="00883691">
        <w:trPr>
          <w:trHeight w:val="300"/>
          <w:jc w:val="center"/>
        </w:trPr>
        <w:tc>
          <w:tcPr>
            <w:tcW w:w="7301" w:type="dxa"/>
            <w:gridSpan w:val="2"/>
            <w:tcBorders>
              <w:top w:val="nil"/>
              <w:left w:val="single" w:sz="4" w:space="0" w:color="auto"/>
              <w:bottom w:val="nil"/>
              <w:right w:val="nil"/>
            </w:tcBorders>
            <w:shd w:val="clear" w:color="000000" w:fill="FFFFFF"/>
            <w:noWrap/>
            <w:vAlign w:val="bottom"/>
            <w:hideMark/>
          </w:tcPr>
          <w:p w14:paraId="5F8D9969" w14:textId="77777777" w:rsidR="00883691" w:rsidRPr="00883691" w:rsidRDefault="00883691" w:rsidP="00883691">
            <w:pPr>
              <w:rPr>
                <w:rFonts w:ascii="Arial" w:hAnsi="Arial" w:cs="Arial"/>
                <w:b/>
                <w:bCs/>
              </w:rPr>
            </w:pPr>
            <w:r w:rsidRPr="00883691">
              <w:rPr>
                <w:rFonts w:ascii="Arial" w:hAnsi="Arial" w:cs="Arial"/>
                <w:b/>
                <w:bCs/>
              </w:rPr>
              <w:t>Adjustments to Operating Income</w:t>
            </w:r>
          </w:p>
        </w:tc>
        <w:tc>
          <w:tcPr>
            <w:tcW w:w="3109" w:type="dxa"/>
            <w:gridSpan w:val="3"/>
            <w:tcBorders>
              <w:top w:val="nil"/>
              <w:left w:val="nil"/>
              <w:bottom w:val="nil"/>
              <w:right w:val="single" w:sz="4" w:space="0" w:color="000000"/>
            </w:tcBorders>
            <w:shd w:val="clear" w:color="000000" w:fill="FFFFFF"/>
            <w:noWrap/>
            <w:vAlign w:val="bottom"/>
            <w:hideMark/>
          </w:tcPr>
          <w:p w14:paraId="56433BC4" w14:textId="77777777" w:rsidR="00883691" w:rsidRPr="00883691" w:rsidRDefault="00883691" w:rsidP="00883691">
            <w:pPr>
              <w:jc w:val="right"/>
              <w:rPr>
                <w:rFonts w:ascii="Arial" w:hAnsi="Arial" w:cs="Arial"/>
                <w:b/>
                <w:bCs/>
              </w:rPr>
            </w:pPr>
            <w:r w:rsidRPr="00883691">
              <w:rPr>
                <w:rFonts w:ascii="Arial" w:hAnsi="Arial" w:cs="Arial"/>
                <w:b/>
                <w:bCs/>
              </w:rPr>
              <w:t>20220088-WS</w:t>
            </w:r>
          </w:p>
        </w:tc>
      </w:tr>
      <w:tr w:rsidR="00883691" w:rsidRPr="00883691" w14:paraId="05AF6DA9" w14:textId="77777777" w:rsidTr="00883691">
        <w:trPr>
          <w:trHeight w:val="300"/>
          <w:jc w:val="center"/>
        </w:trPr>
        <w:tc>
          <w:tcPr>
            <w:tcW w:w="7301" w:type="dxa"/>
            <w:gridSpan w:val="2"/>
            <w:tcBorders>
              <w:top w:val="nil"/>
              <w:left w:val="single" w:sz="4" w:space="0" w:color="auto"/>
              <w:bottom w:val="single" w:sz="4" w:space="0" w:color="auto"/>
              <w:right w:val="nil"/>
            </w:tcBorders>
            <w:shd w:val="clear" w:color="000000" w:fill="FFFFFF"/>
            <w:noWrap/>
            <w:vAlign w:val="bottom"/>
            <w:hideMark/>
          </w:tcPr>
          <w:p w14:paraId="22EE003E" w14:textId="77777777" w:rsidR="00883691" w:rsidRPr="00883691" w:rsidRDefault="00883691" w:rsidP="00883691">
            <w:pPr>
              <w:rPr>
                <w:rFonts w:ascii="Arial" w:hAnsi="Arial" w:cs="Arial"/>
                <w:b/>
                <w:bCs/>
              </w:rPr>
            </w:pPr>
            <w:r w:rsidRPr="00883691">
              <w:rPr>
                <w:rFonts w:ascii="Arial" w:hAnsi="Arial" w:cs="Arial"/>
                <w:b/>
                <w:bCs/>
              </w:rPr>
              <w:t>80% Design Capacity</w:t>
            </w:r>
          </w:p>
        </w:tc>
        <w:tc>
          <w:tcPr>
            <w:tcW w:w="1357" w:type="dxa"/>
            <w:tcBorders>
              <w:top w:val="nil"/>
              <w:left w:val="nil"/>
              <w:bottom w:val="nil"/>
              <w:right w:val="nil"/>
            </w:tcBorders>
            <w:shd w:val="clear" w:color="000000" w:fill="FFFFFF"/>
            <w:noWrap/>
            <w:vAlign w:val="bottom"/>
            <w:hideMark/>
          </w:tcPr>
          <w:p w14:paraId="1F8C2005" w14:textId="77777777" w:rsidR="00883691" w:rsidRPr="00883691" w:rsidRDefault="00883691" w:rsidP="00883691">
            <w:pPr>
              <w:jc w:val="right"/>
              <w:rPr>
                <w:rFonts w:ascii="Arial" w:hAnsi="Arial" w:cs="Arial"/>
                <w:b/>
                <w:bCs/>
              </w:rPr>
            </w:pPr>
            <w:r w:rsidRPr="00883691">
              <w:rPr>
                <w:rFonts w:ascii="Arial" w:hAnsi="Arial" w:cs="Arial"/>
                <w:b/>
                <w:bCs/>
              </w:rPr>
              <w:t> </w:t>
            </w:r>
          </w:p>
        </w:tc>
        <w:tc>
          <w:tcPr>
            <w:tcW w:w="1469" w:type="dxa"/>
            <w:tcBorders>
              <w:top w:val="nil"/>
              <w:left w:val="nil"/>
              <w:bottom w:val="nil"/>
              <w:right w:val="nil"/>
            </w:tcBorders>
            <w:shd w:val="clear" w:color="000000" w:fill="FFFFFF"/>
            <w:noWrap/>
            <w:vAlign w:val="bottom"/>
            <w:hideMark/>
          </w:tcPr>
          <w:p w14:paraId="5DB51CF5" w14:textId="77777777" w:rsidR="00883691" w:rsidRPr="00883691" w:rsidRDefault="00883691" w:rsidP="00883691">
            <w:pPr>
              <w:rPr>
                <w:rFonts w:ascii="Arial" w:hAnsi="Arial" w:cs="Arial"/>
                <w:b/>
                <w:bCs/>
              </w:rPr>
            </w:pPr>
            <w:r w:rsidRPr="00883691">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14:paraId="0824C53D" w14:textId="77777777" w:rsidR="00883691" w:rsidRPr="00883691" w:rsidRDefault="00883691" w:rsidP="00883691">
            <w:pPr>
              <w:rPr>
                <w:rFonts w:ascii="Arial" w:hAnsi="Arial" w:cs="Arial"/>
              </w:rPr>
            </w:pPr>
            <w:r w:rsidRPr="00883691">
              <w:rPr>
                <w:rFonts w:ascii="Arial" w:hAnsi="Arial" w:cs="Arial"/>
              </w:rPr>
              <w:t> </w:t>
            </w:r>
          </w:p>
        </w:tc>
      </w:tr>
      <w:tr w:rsidR="00883691" w:rsidRPr="00883691" w14:paraId="3615FA83"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360E9E39"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14:paraId="69D8C287"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357" w:type="dxa"/>
            <w:tcBorders>
              <w:top w:val="single" w:sz="4" w:space="0" w:color="000000"/>
              <w:left w:val="nil"/>
              <w:bottom w:val="nil"/>
              <w:right w:val="nil"/>
            </w:tcBorders>
            <w:shd w:val="clear" w:color="000000" w:fill="FFFFFF"/>
            <w:noWrap/>
            <w:vAlign w:val="bottom"/>
            <w:hideMark/>
          </w:tcPr>
          <w:p w14:paraId="3BAB9C5F"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1469" w:type="dxa"/>
            <w:tcBorders>
              <w:top w:val="single" w:sz="4" w:space="0" w:color="000000"/>
              <w:left w:val="nil"/>
              <w:bottom w:val="nil"/>
              <w:right w:val="nil"/>
            </w:tcBorders>
            <w:shd w:val="clear" w:color="000000" w:fill="FFFFFF"/>
            <w:noWrap/>
            <w:vAlign w:val="bottom"/>
            <w:hideMark/>
          </w:tcPr>
          <w:p w14:paraId="419AAE7F"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66250AA3"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71C1787D"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043851A1"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14:paraId="7FA03F63" w14:textId="77777777" w:rsidR="00883691" w:rsidRPr="00883691" w:rsidRDefault="00883691" w:rsidP="00883691">
            <w:pPr>
              <w:rPr>
                <w:b/>
                <w:bCs/>
                <w:sz w:val="22"/>
                <w:szCs w:val="22"/>
              </w:rPr>
            </w:pPr>
            <w:r w:rsidRPr="00883691">
              <w:rPr>
                <w:b/>
                <w:bCs/>
                <w:sz w:val="22"/>
                <w:szCs w:val="22"/>
              </w:rPr>
              <w:t>Explanation</w:t>
            </w:r>
          </w:p>
        </w:tc>
        <w:tc>
          <w:tcPr>
            <w:tcW w:w="1357" w:type="dxa"/>
            <w:tcBorders>
              <w:top w:val="nil"/>
              <w:left w:val="nil"/>
              <w:bottom w:val="nil"/>
              <w:right w:val="nil"/>
            </w:tcBorders>
            <w:shd w:val="clear" w:color="000000" w:fill="FFFFFF"/>
            <w:noWrap/>
            <w:vAlign w:val="bottom"/>
            <w:hideMark/>
          </w:tcPr>
          <w:p w14:paraId="41ACB81E" w14:textId="77777777" w:rsidR="00883691" w:rsidRPr="00883691" w:rsidRDefault="00883691" w:rsidP="00883691">
            <w:pPr>
              <w:jc w:val="center"/>
              <w:rPr>
                <w:b/>
                <w:bCs/>
                <w:sz w:val="22"/>
                <w:szCs w:val="22"/>
              </w:rPr>
            </w:pPr>
            <w:r w:rsidRPr="00883691">
              <w:rPr>
                <w:b/>
                <w:bCs/>
                <w:sz w:val="22"/>
                <w:szCs w:val="22"/>
              </w:rPr>
              <w:t>Water</w:t>
            </w:r>
          </w:p>
        </w:tc>
        <w:tc>
          <w:tcPr>
            <w:tcW w:w="1469" w:type="dxa"/>
            <w:tcBorders>
              <w:top w:val="nil"/>
              <w:left w:val="nil"/>
              <w:bottom w:val="nil"/>
              <w:right w:val="nil"/>
            </w:tcBorders>
            <w:shd w:val="clear" w:color="000000" w:fill="FFFFFF"/>
            <w:noWrap/>
            <w:vAlign w:val="bottom"/>
            <w:hideMark/>
          </w:tcPr>
          <w:p w14:paraId="1A203A2E" w14:textId="77777777" w:rsidR="00883691" w:rsidRPr="00883691" w:rsidRDefault="00883691" w:rsidP="00883691">
            <w:pPr>
              <w:jc w:val="center"/>
              <w:rPr>
                <w:b/>
                <w:bCs/>
                <w:sz w:val="22"/>
                <w:szCs w:val="22"/>
              </w:rPr>
            </w:pPr>
            <w:r w:rsidRPr="00883691">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14:paraId="6164C409"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r>
      <w:tr w:rsidR="00883691" w:rsidRPr="00883691" w14:paraId="651B8C6C"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263850D8"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6975" w:type="dxa"/>
            <w:tcBorders>
              <w:top w:val="nil"/>
              <w:left w:val="nil"/>
              <w:bottom w:val="nil"/>
              <w:right w:val="nil"/>
            </w:tcBorders>
            <w:shd w:val="clear" w:color="000000" w:fill="FFFFFF"/>
            <w:noWrap/>
            <w:vAlign w:val="bottom"/>
            <w:hideMark/>
          </w:tcPr>
          <w:p w14:paraId="598224A4"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c>
          <w:tcPr>
            <w:tcW w:w="1357" w:type="dxa"/>
            <w:tcBorders>
              <w:top w:val="nil"/>
              <w:left w:val="nil"/>
              <w:bottom w:val="nil"/>
              <w:right w:val="nil"/>
            </w:tcBorders>
            <w:shd w:val="clear" w:color="000000" w:fill="FFFFFF"/>
            <w:noWrap/>
            <w:vAlign w:val="bottom"/>
            <w:hideMark/>
          </w:tcPr>
          <w:p w14:paraId="70C48DED"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1469" w:type="dxa"/>
            <w:tcBorders>
              <w:top w:val="nil"/>
              <w:left w:val="nil"/>
              <w:bottom w:val="nil"/>
              <w:right w:val="nil"/>
            </w:tcBorders>
            <w:shd w:val="clear" w:color="000000" w:fill="FFFFFF"/>
            <w:noWrap/>
            <w:vAlign w:val="bottom"/>
            <w:hideMark/>
          </w:tcPr>
          <w:p w14:paraId="3F85C1F2" w14:textId="77777777" w:rsidR="00883691" w:rsidRPr="00883691" w:rsidRDefault="00883691" w:rsidP="00883691">
            <w:pPr>
              <w:jc w:val="center"/>
              <w:rPr>
                <w:rFonts w:ascii="Arial" w:hAnsi="Arial" w:cs="Arial"/>
                <w:sz w:val="20"/>
                <w:szCs w:val="20"/>
              </w:rPr>
            </w:pPr>
            <w:r w:rsidRPr="00883691">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14:paraId="096E3CB4" w14:textId="77777777" w:rsidR="00883691" w:rsidRPr="00883691" w:rsidRDefault="00883691" w:rsidP="00883691">
            <w:pPr>
              <w:rPr>
                <w:rFonts w:ascii="Arial" w:hAnsi="Arial" w:cs="Arial"/>
                <w:sz w:val="20"/>
                <w:szCs w:val="20"/>
              </w:rPr>
            </w:pPr>
            <w:r w:rsidRPr="00883691">
              <w:rPr>
                <w:rFonts w:ascii="Arial" w:hAnsi="Arial" w:cs="Arial"/>
                <w:sz w:val="20"/>
                <w:szCs w:val="20"/>
              </w:rPr>
              <w:t> </w:t>
            </w:r>
          </w:p>
        </w:tc>
      </w:tr>
      <w:tr w:rsidR="00883691" w:rsidRPr="00883691" w14:paraId="0213288A" w14:textId="77777777" w:rsidTr="00883691">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14:paraId="6CE6EC90" w14:textId="77777777" w:rsidR="00883691" w:rsidRPr="00883691" w:rsidRDefault="00883691" w:rsidP="00883691">
            <w:pPr>
              <w:jc w:val="center"/>
              <w:rPr>
                <w:sz w:val="22"/>
                <w:szCs w:val="22"/>
              </w:rPr>
            </w:pPr>
            <w:r w:rsidRPr="00883691">
              <w:rPr>
                <w:sz w:val="22"/>
                <w:szCs w:val="22"/>
              </w:rPr>
              <w:t> </w:t>
            </w:r>
          </w:p>
        </w:tc>
        <w:tc>
          <w:tcPr>
            <w:tcW w:w="6975" w:type="dxa"/>
            <w:tcBorders>
              <w:top w:val="single" w:sz="4" w:space="0" w:color="000000"/>
              <w:left w:val="nil"/>
              <w:bottom w:val="nil"/>
              <w:right w:val="nil"/>
            </w:tcBorders>
            <w:shd w:val="clear" w:color="000000" w:fill="FFFFFF"/>
            <w:noWrap/>
            <w:vAlign w:val="bottom"/>
            <w:hideMark/>
          </w:tcPr>
          <w:p w14:paraId="720E4EA4" w14:textId="77777777" w:rsidR="00883691" w:rsidRPr="00883691" w:rsidRDefault="00883691" w:rsidP="00883691">
            <w:pPr>
              <w:rPr>
                <w:sz w:val="22"/>
                <w:szCs w:val="22"/>
              </w:rPr>
            </w:pPr>
            <w:r w:rsidRPr="00883691">
              <w:rPr>
                <w:sz w:val="22"/>
                <w:szCs w:val="22"/>
              </w:rPr>
              <w:t> </w:t>
            </w:r>
          </w:p>
        </w:tc>
        <w:tc>
          <w:tcPr>
            <w:tcW w:w="1357" w:type="dxa"/>
            <w:tcBorders>
              <w:top w:val="single" w:sz="4" w:space="0" w:color="000000"/>
              <w:left w:val="nil"/>
              <w:bottom w:val="nil"/>
              <w:right w:val="nil"/>
            </w:tcBorders>
            <w:shd w:val="clear" w:color="000000" w:fill="FFFFFF"/>
            <w:noWrap/>
            <w:vAlign w:val="bottom"/>
            <w:hideMark/>
          </w:tcPr>
          <w:p w14:paraId="29EBCD02" w14:textId="77777777" w:rsidR="00883691" w:rsidRPr="00883691" w:rsidRDefault="00883691" w:rsidP="00883691">
            <w:pPr>
              <w:rPr>
                <w:sz w:val="22"/>
                <w:szCs w:val="22"/>
              </w:rPr>
            </w:pPr>
            <w:r w:rsidRPr="00883691">
              <w:rPr>
                <w:sz w:val="22"/>
                <w:szCs w:val="22"/>
              </w:rPr>
              <w:t> </w:t>
            </w:r>
          </w:p>
        </w:tc>
        <w:tc>
          <w:tcPr>
            <w:tcW w:w="1469" w:type="dxa"/>
            <w:tcBorders>
              <w:top w:val="single" w:sz="4" w:space="0" w:color="000000"/>
              <w:left w:val="nil"/>
              <w:bottom w:val="nil"/>
              <w:right w:val="nil"/>
            </w:tcBorders>
            <w:shd w:val="clear" w:color="000000" w:fill="FFFFFF"/>
            <w:noWrap/>
            <w:vAlign w:val="bottom"/>
            <w:hideMark/>
          </w:tcPr>
          <w:p w14:paraId="5624A110" w14:textId="77777777" w:rsidR="00883691" w:rsidRPr="00883691" w:rsidRDefault="00883691" w:rsidP="00883691">
            <w:pPr>
              <w:rPr>
                <w:sz w:val="22"/>
                <w:szCs w:val="22"/>
              </w:rPr>
            </w:pPr>
            <w:r w:rsidRPr="00883691">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5643CCC3" w14:textId="77777777" w:rsidR="00883691" w:rsidRPr="00883691" w:rsidRDefault="00883691" w:rsidP="00883691">
            <w:pPr>
              <w:rPr>
                <w:sz w:val="22"/>
                <w:szCs w:val="22"/>
              </w:rPr>
            </w:pPr>
            <w:r w:rsidRPr="00883691">
              <w:rPr>
                <w:sz w:val="22"/>
                <w:szCs w:val="22"/>
              </w:rPr>
              <w:t> </w:t>
            </w:r>
          </w:p>
        </w:tc>
      </w:tr>
      <w:tr w:rsidR="00883691" w:rsidRPr="00883691" w14:paraId="65E498D2"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3406E57D"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079EBE76" w14:textId="77777777" w:rsidR="00883691" w:rsidRPr="00883691" w:rsidRDefault="00883691" w:rsidP="00883691">
            <w:pPr>
              <w:rPr>
                <w:b/>
                <w:bCs/>
                <w:sz w:val="22"/>
                <w:szCs w:val="22"/>
              </w:rPr>
            </w:pPr>
            <w:r w:rsidRPr="00883691">
              <w:rPr>
                <w:b/>
                <w:bCs/>
                <w:sz w:val="22"/>
                <w:szCs w:val="22"/>
              </w:rPr>
              <w:t>Operation and Maintenance Expense</w:t>
            </w:r>
          </w:p>
        </w:tc>
        <w:tc>
          <w:tcPr>
            <w:tcW w:w="1357" w:type="dxa"/>
            <w:tcBorders>
              <w:top w:val="nil"/>
              <w:left w:val="nil"/>
              <w:bottom w:val="nil"/>
              <w:right w:val="nil"/>
            </w:tcBorders>
            <w:shd w:val="clear" w:color="000000" w:fill="FFFFFF"/>
            <w:noWrap/>
            <w:vAlign w:val="bottom"/>
            <w:hideMark/>
          </w:tcPr>
          <w:p w14:paraId="6FFD7B5F"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nil"/>
              <w:right w:val="nil"/>
            </w:tcBorders>
            <w:shd w:val="clear" w:color="000000" w:fill="FFFFFF"/>
            <w:noWrap/>
            <w:vAlign w:val="bottom"/>
            <w:hideMark/>
          </w:tcPr>
          <w:p w14:paraId="6A72E8CA"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55598232" w14:textId="77777777" w:rsidR="00883691" w:rsidRPr="00883691" w:rsidRDefault="00883691" w:rsidP="00883691">
            <w:pPr>
              <w:rPr>
                <w:sz w:val="22"/>
                <w:szCs w:val="22"/>
              </w:rPr>
            </w:pPr>
            <w:r w:rsidRPr="00883691">
              <w:rPr>
                <w:sz w:val="22"/>
                <w:szCs w:val="22"/>
              </w:rPr>
              <w:t> </w:t>
            </w:r>
          </w:p>
        </w:tc>
      </w:tr>
      <w:tr w:rsidR="00883691" w:rsidRPr="00883691" w14:paraId="3CB12837"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tcPr>
          <w:p w14:paraId="0DC79645" w14:textId="77777777" w:rsidR="00883691" w:rsidRPr="00883691" w:rsidRDefault="00883691" w:rsidP="00883691">
            <w:pPr>
              <w:jc w:val="center"/>
              <w:rPr>
                <w:sz w:val="22"/>
                <w:szCs w:val="22"/>
              </w:rPr>
            </w:pPr>
          </w:p>
        </w:tc>
        <w:tc>
          <w:tcPr>
            <w:tcW w:w="6975" w:type="dxa"/>
            <w:tcBorders>
              <w:top w:val="nil"/>
              <w:left w:val="nil"/>
              <w:bottom w:val="nil"/>
              <w:right w:val="nil"/>
            </w:tcBorders>
            <w:shd w:val="clear" w:color="000000" w:fill="FFFFFF"/>
            <w:noWrap/>
            <w:vAlign w:val="bottom"/>
          </w:tcPr>
          <w:p w14:paraId="3CDC90B6" w14:textId="77777777" w:rsidR="00883691" w:rsidRPr="00883691" w:rsidRDefault="00883691" w:rsidP="00883691">
            <w:pPr>
              <w:rPr>
                <w:bCs/>
                <w:sz w:val="22"/>
                <w:szCs w:val="22"/>
              </w:rPr>
            </w:pPr>
            <w:r w:rsidRPr="00883691">
              <w:rPr>
                <w:bCs/>
                <w:sz w:val="22"/>
                <w:szCs w:val="22"/>
              </w:rPr>
              <w:t>To reflect correct amount of purchased water and sewage treatment expense.</w:t>
            </w:r>
          </w:p>
        </w:tc>
        <w:tc>
          <w:tcPr>
            <w:tcW w:w="1357" w:type="dxa"/>
            <w:tcBorders>
              <w:top w:val="nil"/>
              <w:left w:val="nil"/>
              <w:bottom w:val="nil"/>
              <w:right w:val="nil"/>
            </w:tcBorders>
            <w:shd w:val="clear" w:color="000000" w:fill="FFFFFF"/>
            <w:noWrap/>
            <w:vAlign w:val="bottom"/>
          </w:tcPr>
          <w:p w14:paraId="74A86012" w14:textId="77777777" w:rsidR="00883691" w:rsidRPr="00883691" w:rsidRDefault="00883691" w:rsidP="00883691">
            <w:pPr>
              <w:jc w:val="right"/>
              <w:rPr>
                <w:sz w:val="22"/>
                <w:szCs w:val="22"/>
                <w:u w:val="double"/>
              </w:rPr>
            </w:pPr>
            <w:r w:rsidRPr="00883691">
              <w:rPr>
                <w:sz w:val="22"/>
                <w:szCs w:val="22"/>
                <w:u w:val="double"/>
              </w:rPr>
              <w:t>$150,405</w:t>
            </w:r>
          </w:p>
        </w:tc>
        <w:tc>
          <w:tcPr>
            <w:tcW w:w="1469" w:type="dxa"/>
            <w:tcBorders>
              <w:top w:val="nil"/>
              <w:left w:val="nil"/>
              <w:bottom w:val="nil"/>
              <w:right w:val="nil"/>
            </w:tcBorders>
            <w:shd w:val="clear" w:color="000000" w:fill="FFFFFF"/>
            <w:noWrap/>
            <w:vAlign w:val="bottom"/>
          </w:tcPr>
          <w:p w14:paraId="7A7A7717" w14:textId="77777777" w:rsidR="00883691" w:rsidRPr="00883691" w:rsidRDefault="00883691" w:rsidP="00883691">
            <w:pPr>
              <w:jc w:val="right"/>
              <w:rPr>
                <w:sz w:val="22"/>
                <w:szCs w:val="22"/>
                <w:u w:val="double"/>
              </w:rPr>
            </w:pPr>
            <w:r w:rsidRPr="00883691">
              <w:rPr>
                <w:sz w:val="22"/>
                <w:szCs w:val="22"/>
                <w:u w:val="double"/>
              </w:rPr>
              <w:t>$1,209,078</w:t>
            </w:r>
          </w:p>
        </w:tc>
        <w:tc>
          <w:tcPr>
            <w:tcW w:w="283" w:type="dxa"/>
            <w:tcBorders>
              <w:top w:val="nil"/>
              <w:left w:val="nil"/>
              <w:bottom w:val="nil"/>
              <w:right w:val="single" w:sz="4" w:space="0" w:color="auto"/>
            </w:tcBorders>
            <w:shd w:val="clear" w:color="000000" w:fill="FFFFFF"/>
            <w:noWrap/>
            <w:vAlign w:val="bottom"/>
          </w:tcPr>
          <w:p w14:paraId="4737A491" w14:textId="77777777" w:rsidR="00883691" w:rsidRPr="00883691" w:rsidRDefault="00883691" w:rsidP="00883691">
            <w:pPr>
              <w:rPr>
                <w:sz w:val="22"/>
                <w:szCs w:val="22"/>
              </w:rPr>
            </w:pPr>
          </w:p>
        </w:tc>
      </w:tr>
      <w:tr w:rsidR="00883691" w:rsidRPr="00883691" w14:paraId="5D988CB8"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tcPr>
          <w:p w14:paraId="7360A224" w14:textId="77777777" w:rsidR="00883691" w:rsidRPr="00883691" w:rsidRDefault="00883691" w:rsidP="00883691">
            <w:pPr>
              <w:jc w:val="center"/>
              <w:rPr>
                <w:sz w:val="22"/>
                <w:szCs w:val="22"/>
              </w:rPr>
            </w:pPr>
          </w:p>
        </w:tc>
        <w:tc>
          <w:tcPr>
            <w:tcW w:w="6975" w:type="dxa"/>
            <w:tcBorders>
              <w:top w:val="nil"/>
              <w:left w:val="nil"/>
              <w:bottom w:val="nil"/>
              <w:right w:val="nil"/>
            </w:tcBorders>
            <w:shd w:val="clear" w:color="000000" w:fill="FFFFFF"/>
            <w:noWrap/>
            <w:vAlign w:val="bottom"/>
          </w:tcPr>
          <w:p w14:paraId="5D3928F3" w14:textId="77777777" w:rsidR="00883691" w:rsidRPr="00883691" w:rsidRDefault="00883691" w:rsidP="00883691">
            <w:pPr>
              <w:rPr>
                <w:b/>
                <w:bCs/>
                <w:sz w:val="22"/>
                <w:szCs w:val="22"/>
              </w:rPr>
            </w:pPr>
          </w:p>
        </w:tc>
        <w:tc>
          <w:tcPr>
            <w:tcW w:w="1357" w:type="dxa"/>
            <w:tcBorders>
              <w:top w:val="nil"/>
              <w:left w:val="nil"/>
              <w:bottom w:val="nil"/>
              <w:right w:val="nil"/>
            </w:tcBorders>
            <w:shd w:val="clear" w:color="000000" w:fill="FFFFFF"/>
            <w:noWrap/>
            <w:vAlign w:val="bottom"/>
          </w:tcPr>
          <w:p w14:paraId="74E4E570" w14:textId="77777777" w:rsidR="00883691" w:rsidRPr="00883691" w:rsidRDefault="00883691" w:rsidP="00883691">
            <w:pPr>
              <w:rPr>
                <w:sz w:val="22"/>
                <w:szCs w:val="22"/>
              </w:rPr>
            </w:pPr>
          </w:p>
        </w:tc>
        <w:tc>
          <w:tcPr>
            <w:tcW w:w="1469" w:type="dxa"/>
            <w:tcBorders>
              <w:top w:val="nil"/>
              <w:left w:val="nil"/>
              <w:bottom w:val="nil"/>
              <w:right w:val="nil"/>
            </w:tcBorders>
            <w:shd w:val="clear" w:color="000000" w:fill="FFFFFF"/>
            <w:noWrap/>
            <w:vAlign w:val="bottom"/>
          </w:tcPr>
          <w:p w14:paraId="0C4300DD" w14:textId="77777777" w:rsidR="00883691" w:rsidRPr="00883691" w:rsidRDefault="00883691" w:rsidP="00883691">
            <w:pPr>
              <w:rPr>
                <w:sz w:val="22"/>
                <w:szCs w:val="22"/>
              </w:rPr>
            </w:pPr>
          </w:p>
        </w:tc>
        <w:tc>
          <w:tcPr>
            <w:tcW w:w="283" w:type="dxa"/>
            <w:tcBorders>
              <w:top w:val="nil"/>
              <w:left w:val="nil"/>
              <w:bottom w:val="nil"/>
              <w:right w:val="single" w:sz="4" w:space="0" w:color="auto"/>
            </w:tcBorders>
            <w:shd w:val="clear" w:color="000000" w:fill="FFFFFF"/>
            <w:noWrap/>
            <w:vAlign w:val="bottom"/>
          </w:tcPr>
          <w:p w14:paraId="0184C57A" w14:textId="77777777" w:rsidR="00883691" w:rsidRPr="00883691" w:rsidRDefault="00883691" w:rsidP="00883691">
            <w:pPr>
              <w:rPr>
                <w:sz w:val="22"/>
                <w:szCs w:val="22"/>
              </w:rPr>
            </w:pPr>
          </w:p>
        </w:tc>
      </w:tr>
      <w:tr w:rsidR="00883691" w:rsidRPr="00883691" w14:paraId="73295F6A"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tcPr>
          <w:p w14:paraId="405B5FE9" w14:textId="77777777" w:rsidR="00883691" w:rsidRPr="00883691" w:rsidRDefault="00883691" w:rsidP="00883691">
            <w:pPr>
              <w:jc w:val="center"/>
              <w:rPr>
                <w:sz w:val="22"/>
                <w:szCs w:val="22"/>
              </w:rPr>
            </w:pPr>
          </w:p>
        </w:tc>
        <w:tc>
          <w:tcPr>
            <w:tcW w:w="6975" w:type="dxa"/>
            <w:tcBorders>
              <w:top w:val="nil"/>
              <w:left w:val="nil"/>
              <w:bottom w:val="nil"/>
              <w:right w:val="nil"/>
            </w:tcBorders>
            <w:shd w:val="clear" w:color="000000" w:fill="FFFFFF"/>
            <w:noWrap/>
            <w:vAlign w:val="bottom"/>
          </w:tcPr>
          <w:p w14:paraId="0C7B569F" w14:textId="77777777" w:rsidR="00883691" w:rsidRPr="00883691" w:rsidRDefault="00883691" w:rsidP="00883691">
            <w:pPr>
              <w:rPr>
                <w:b/>
                <w:bCs/>
                <w:sz w:val="22"/>
                <w:szCs w:val="22"/>
              </w:rPr>
            </w:pPr>
            <w:r w:rsidRPr="00883691">
              <w:rPr>
                <w:b/>
                <w:bCs/>
                <w:sz w:val="22"/>
                <w:szCs w:val="22"/>
              </w:rPr>
              <w:t>Depreciation Expense - Net</w:t>
            </w:r>
          </w:p>
        </w:tc>
        <w:tc>
          <w:tcPr>
            <w:tcW w:w="1357" w:type="dxa"/>
            <w:tcBorders>
              <w:top w:val="nil"/>
              <w:left w:val="nil"/>
              <w:bottom w:val="nil"/>
              <w:right w:val="nil"/>
            </w:tcBorders>
            <w:shd w:val="clear" w:color="000000" w:fill="FFFFFF"/>
            <w:noWrap/>
            <w:vAlign w:val="bottom"/>
          </w:tcPr>
          <w:p w14:paraId="72B6D798" w14:textId="77777777" w:rsidR="00883691" w:rsidRPr="00883691" w:rsidRDefault="00883691" w:rsidP="00883691">
            <w:pPr>
              <w:rPr>
                <w:sz w:val="22"/>
                <w:szCs w:val="22"/>
              </w:rPr>
            </w:pPr>
          </w:p>
        </w:tc>
        <w:tc>
          <w:tcPr>
            <w:tcW w:w="1469" w:type="dxa"/>
            <w:tcBorders>
              <w:top w:val="nil"/>
              <w:left w:val="nil"/>
              <w:bottom w:val="nil"/>
              <w:right w:val="nil"/>
            </w:tcBorders>
            <w:shd w:val="clear" w:color="000000" w:fill="FFFFFF"/>
            <w:noWrap/>
            <w:vAlign w:val="bottom"/>
          </w:tcPr>
          <w:p w14:paraId="6B79C725" w14:textId="77777777" w:rsidR="00883691" w:rsidRPr="00883691" w:rsidRDefault="00883691" w:rsidP="00883691">
            <w:pPr>
              <w:rPr>
                <w:sz w:val="22"/>
                <w:szCs w:val="22"/>
              </w:rPr>
            </w:pPr>
          </w:p>
        </w:tc>
        <w:tc>
          <w:tcPr>
            <w:tcW w:w="283" w:type="dxa"/>
            <w:tcBorders>
              <w:top w:val="nil"/>
              <w:left w:val="nil"/>
              <w:bottom w:val="nil"/>
              <w:right w:val="single" w:sz="4" w:space="0" w:color="auto"/>
            </w:tcBorders>
            <w:shd w:val="clear" w:color="000000" w:fill="FFFFFF"/>
            <w:noWrap/>
            <w:vAlign w:val="bottom"/>
          </w:tcPr>
          <w:p w14:paraId="39D9CA0E" w14:textId="77777777" w:rsidR="00883691" w:rsidRPr="00883691" w:rsidRDefault="00883691" w:rsidP="00883691">
            <w:pPr>
              <w:rPr>
                <w:sz w:val="22"/>
                <w:szCs w:val="22"/>
              </w:rPr>
            </w:pPr>
          </w:p>
        </w:tc>
      </w:tr>
      <w:tr w:rsidR="00883691" w:rsidRPr="00883691" w14:paraId="5798A7C0"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153E47AB" w14:textId="77777777" w:rsidR="00883691" w:rsidRPr="00883691" w:rsidRDefault="00883691" w:rsidP="00883691">
            <w:pPr>
              <w:jc w:val="right"/>
              <w:rPr>
                <w:sz w:val="22"/>
                <w:szCs w:val="22"/>
              </w:rPr>
            </w:pPr>
            <w:r w:rsidRPr="00883691">
              <w:rPr>
                <w:sz w:val="22"/>
                <w:szCs w:val="22"/>
              </w:rPr>
              <w:t> 1</w:t>
            </w:r>
          </w:p>
        </w:tc>
        <w:tc>
          <w:tcPr>
            <w:tcW w:w="6975" w:type="dxa"/>
            <w:tcBorders>
              <w:top w:val="nil"/>
              <w:left w:val="nil"/>
              <w:bottom w:val="nil"/>
              <w:right w:val="nil"/>
            </w:tcBorders>
            <w:shd w:val="clear" w:color="000000" w:fill="FFFFFF"/>
            <w:noWrap/>
            <w:vAlign w:val="bottom"/>
            <w:hideMark/>
          </w:tcPr>
          <w:p w14:paraId="11501CCD" w14:textId="77777777" w:rsidR="00883691" w:rsidRPr="00883691" w:rsidRDefault="00883691" w:rsidP="00883691">
            <w:pPr>
              <w:rPr>
                <w:sz w:val="22"/>
                <w:szCs w:val="22"/>
              </w:rPr>
            </w:pPr>
            <w:r w:rsidRPr="00883691">
              <w:rPr>
                <w:sz w:val="22"/>
                <w:szCs w:val="22"/>
              </w:rPr>
              <w:t>To reflect correct levels of plant in service and amortization rate for CIAC.</w:t>
            </w:r>
          </w:p>
        </w:tc>
        <w:tc>
          <w:tcPr>
            <w:tcW w:w="1357" w:type="dxa"/>
            <w:tcBorders>
              <w:top w:val="nil"/>
              <w:left w:val="nil"/>
              <w:bottom w:val="nil"/>
              <w:right w:val="nil"/>
            </w:tcBorders>
            <w:shd w:val="clear" w:color="000000" w:fill="FFFFFF"/>
            <w:noWrap/>
            <w:vAlign w:val="bottom"/>
            <w:hideMark/>
          </w:tcPr>
          <w:p w14:paraId="496DA85C" w14:textId="77777777" w:rsidR="00883691" w:rsidRPr="00883691" w:rsidRDefault="00883691" w:rsidP="00883691">
            <w:pPr>
              <w:jc w:val="right"/>
              <w:rPr>
                <w:sz w:val="22"/>
                <w:szCs w:val="22"/>
              </w:rPr>
            </w:pPr>
            <w:r w:rsidRPr="00883691">
              <w:rPr>
                <w:sz w:val="22"/>
                <w:szCs w:val="22"/>
              </w:rPr>
              <w:t xml:space="preserve">$94,477 </w:t>
            </w:r>
          </w:p>
        </w:tc>
        <w:tc>
          <w:tcPr>
            <w:tcW w:w="1469" w:type="dxa"/>
            <w:tcBorders>
              <w:top w:val="nil"/>
              <w:left w:val="nil"/>
              <w:bottom w:val="nil"/>
              <w:right w:val="nil"/>
            </w:tcBorders>
            <w:shd w:val="clear" w:color="000000" w:fill="FFFFFF"/>
            <w:noWrap/>
            <w:vAlign w:val="bottom"/>
            <w:hideMark/>
          </w:tcPr>
          <w:p w14:paraId="0EE09AA1" w14:textId="77777777" w:rsidR="00883691" w:rsidRPr="00883691" w:rsidRDefault="00883691" w:rsidP="00883691">
            <w:pPr>
              <w:jc w:val="right"/>
              <w:rPr>
                <w:sz w:val="22"/>
                <w:szCs w:val="22"/>
              </w:rPr>
            </w:pPr>
            <w:r w:rsidRPr="00883691">
              <w:rPr>
                <w:sz w:val="22"/>
                <w:szCs w:val="22"/>
              </w:rPr>
              <w:t xml:space="preserve">$394,512 </w:t>
            </w:r>
          </w:p>
        </w:tc>
        <w:tc>
          <w:tcPr>
            <w:tcW w:w="283" w:type="dxa"/>
            <w:tcBorders>
              <w:top w:val="nil"/>
              <w:left w:val="nil"/>
              <w:bottom w:val="nil"/>
              <w:right w:val="single" w:sz="4" w:space="0" w:color="auto"/>
            </w:tcBorders>
            <w:shd w:val="clear" w:color="000000" w:fill="FFFFFF"/>
            <w:noWrap/>
            <w:vAlign w:val="bottom"/>
            <w:hideMark/>
          </w:tcPr>
          <w:p w14:paraId="5998D7B9" w14:textId="77777777" w:rsidR="00883691" w:rsidRPr="00883691" w:rsidRDefault="00883691" w:rsidP="00883691">
            <w:pPr>
              <w:rPr>
                <w:sz w:val="22"/>
                <w:szCs w:val="22"/>
              </w:rPr>
            </w:pPr>
            <w:r w:rsidRPr="00883691">
              <w:rPr>
                <w:sz w:val="22"/>
                <w:szCs w:val="22"/>
              </w:rPr>
              <w:t> </w:t>
            </w:r>
          </w:p>
        </w:tc>
      </w:tr>
      <w:tr w:rsidR="00883691" w:rsidRPr="00883691" w14:paraId="6092BA71"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16685EE6" w14:textId="77777777" w:rsidR="00883691" w:rsidRPr="00883691" w:rsidRDefault="00883691" w:rsidP="00883691">
            <w:pPr>
              <w:jc w:val="right"/>
              <w:rPr>
                <w:sz w:val="22"/>
                <w:szCs w:val="22"/>
              </w:rPr>
            </w:pPr>
            <w:r w:rsidRPr="00883691">
              <w:rPr>
                <w:sz w:val="22"/>
                <w:szCs w:val="22"/>
              </w:rPr>
              <w:t> 2</w:t>
            </w:r>
          </w:p>
        </w:tc>
        <w:tc>
          <w:tcPr>
            <w:tcW w:w="6975" w:type="dxa"/>
            <w:tcBorders>
              <w:top w:val="nil"/>
              <w:left w:val="nil"/>
              <w:bottom w:val="nil"/>
              <w:right w:val="nil"/>
            </w:tcBorders>
            <w:shd w:val="clear" w:color="000000" w:fill="FFFFFF"/>
            <w:noWrap/>
            <w:vAlign w:val="bottom"/>
            <w:hideMark/>
          </w:tcPr>
          <w:p w14:paraId="3D0D517B" w14:textId="77777777" w:rsidR="00883691" w:rsidRPr="00883691" w:rsidRDefault="00883691" w:rsidP="00883691">
            <w:pPr>
              <w:rPr>
                <w:sz w:val="22"/>
                <w:szCs w:val="22"/>
              </w:rPr>
            </w:pPr>
            <w:r w:rsidRPr="00883691">
              <w:rPr>
                <w:sz w:val="22"/>
                <w:szCs w:val="22"/>
              </w:rPr>
              <w:t>To reclassify amortization expense to depreciation expense.</w:t>
            </w:r>
          </w:p>
        </w:tc>
        <w:tc>
          <w:tcPr>
            <w:tcW w:w="1357" w:type="dxa"/>
            <w:tcBorders>
              <w:top w:val="nil"/>
              <w:left w:val="nil"/>
              <w:bottom w:val="nil"/>
              <w:right w:val="nil"/>
            </w:tcBorders>
            <w:shd w:val="clear" w:color="000000" w:fill="FFFFFF"/>
            <w:noWrap/>
            <w:vAlign w:val="bottom"/>
            <w:hideMark/>
          </w:tcPr>
          <w:p w14:paraId="42FBB0CD" w14:textId="77777777" w:rsidR="00883691" w:rsidRPr="00883691" w:rsidRDefault="00883691" w:rsidP="00883691">
            <w:pPr>
              <w:jc w:val="right"/>
              <w:rPr>
                <w:sz w:val="22"/>
                <w:szCs w:val="22"/>
                <w:u w:val="single"/>
              </w:rPr>
            </w:pPr>
            <w:r w:rsidRPr="00883691">
              <w:rPr>
                <w:sz w:val="22"/>
                <w:szCs w:val="22"/>
                <w:u w:val="single"/>
              </w:rPr>
              <w:t xml:space="preserve">62,466 </w:t>
            </w:r>
          </w:p>
        </w:tc>
        <w:tc>
          <w:tcPr>
            <w:tcW w:w="1469" w:type="dxa"/>
            <w:tcBorders>
              <w:top w:val="nil"/>
              <w:left w:val="nil"/>
              <w:bottom w:val="nil"/>
              <w:right w:val="nil"/>
            </w:tcBorders>
            <w:shd w:val="clear" w:color="000000" w:fill="FFFFFF"/>
            <w:noWrap/>
            <w:vAlign w:val="bottom"/>
            <w:hideMark/>
          </w:tcPr>
          <w:p w14:paraId="4CBA8F80" w14:textId="77777777" w:rsidR="00883691" w:rsidRPr="00883691" w:rsidRDefault="00883691" w:rsidP="00883691">
            <w:pPr>
              <w:jc w:val="right"/>
              <w:rPr>
                <w:sz w:val="22"/>
                <w:szCs w:val="22"/>
                <w:u w:val="single"/>
              </w:rPr>
            </w:pPr>
            <w:r w:rsidRPr="00883691">
              <w:rPr>
                <w:sz w:val="22"/>
                <w:szCs w:val="22"/>
                <w:u w:val="single"/>
              </w:rPr>
              <w:t xml:space="preserve">90,704 </w:t>
            </w:r>
          </w:p>
        </w:tc>
        <w:tc>
          <w:tcPr>
            <w:tcW w:w="283" w:type="dxa"/>
            <w:tcBorders>
              <w:top w:val="nil"/>
              <w:left w:val="nil"/>
              <w:bottom w:val="nil"/>
              <w:right w:val="single" w:sz="4" w:space="0" w:color="auto"/>
            </w:tcBorders>
            <w:shd w:val="clear" w:color="000000" w:fill="FFFFFF"/>
            <w:noWrap/>
            <w:vAlign w:val="bottom"/>
            <w:hideMark/>
          </w:tcPr>
          <w:p w14:paraId="2C1FF1F9" w14:textId="77777777" w:rsidR="00883691" w:rsidRPr="00883691" w:rsidRDefault="00883691" w:rsidP="00883691">
            <w:pPr>
              <w:rPr>
                <w:sz w:val="22"/>
                <w:szCs w:val="22"/>
              </w:rPr>
            </w:pPr>
            <w:r w:rsidRPr="00883691">
              <w:rPr>
                <w:sz w:val="22"/>
                <w:szCs w:val="22"/>
              </w:rPr>
              <w:t> </w:t>
            </w:r>
          </w:p>
        </w:tc>
      </w:tr>
      <w:tr w:rsidR="00883691" w:rsidRPr="00883691" w14:paraId="4E44855B"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78076AD9"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4F9AF2F4" w14:textId="77777777" w:rsidR="00883691" w:rsidRPr="00883691" w:rsidRDefault="00883691" w:rsidP="00883691">
            <w:pPr>
              <w:rPr>
                <w:b/>
                <w:bCs/>
                <w:sz w:val="22"/>
                <w:szCs w:val="22"/>
              </w:rPr>
            </w:pPr>
            <w:r w:rsidRPr="00883691">
              <w:rPr>
                <w:b/>
                <w:bCs/>
                <w:sz w:val="22"/>
                <w:szCs w:val="22"/>
              </w:rPr>
              <w:t xml:space="preserve">    Total</w:t>
            </w:r>
          </w:p>
        </w:tc>
        <w:tc>
          <w:tcPr>
            <w:tcW w:w="1357" w:type="dxa"/>
            <w:tcBorders>
              <w:top w:val="nil"/>
              <w:left w:val="nil"/>
              <w:bottom w:val="nil"/>
              <w:right w:val="nil"/>
            </w:tcBorders>
            <w:shd w:val="clear" w:color="000000" w:fill="FFFFFF"/>
            <w:noWrap/>
            <w:vAlign w:val="bottom"/>
            <w:hideMark/>
          </w:tcPr>
          <w:p w14:paraId="066758AE" w14:textId="77777777" w:rsidR="00883691" w:rsidRPr="00883691" w:rsidRDefault="00883691" w:rsidP="00883691">
            <w:pPr>
              <w:jc w:val="right"/>
              <w:rPr>
                <w:sz w:val="22"/>
                <w:szCs w:val="22"/>
                <w:u w:val="double"/>
              </w:rPr>
            </w:pPr>
            <w:r w:rsidRPr="00883691">
              <w:rPr>
                <w:sz w:val="22"/>
                <w:szCs w:val="22"/>
                <w:u w:val="double"/>
              </w:rPr>
              <w:t xml:space="preserve">$156,943 </w:t>
            </w:r>
          </w:p>
        </w:tc>
        <w:tc>
          <w:tcPr>
            <w:tcW w:w="1469" w:type="dxa"/>
            <w:tcBorders>
              <w:top w:val="nil"/>
              <w:left w:val="nil"/>
              <w:bottom w:val="nil"/>
              <w:right w:val="nil"/>
            </w:tcBorders>
            <w:shd w:val="clear" w:color="000000" w:fill="FFFFFF"/>
            <w:noWrap/>
            <w:vAlign w:val="bottom"/>
            <w:hideMark/>
          </w:tcPr>
          <w:p w14:paraId="45C1BD1D" w14:textId="77777777" w:rsidR="00883691" w:rsidRPr="00883691" w:rsidRDefault="00883691" w:rsidP="00883691">
            <w:pPr>
              <w:jc w:val="right"/>
              <w:rPr>
                <w:sz w:val="22"/>
                <w:szCs w:val="22"/>
                <w:u w:val="double"/>
              </w:rPr>
            </w:pPr>
            <w:r w:rsidRPr="00883691">
              <w:rPr>
                <w:sz w:val="22"/>
                <w:szCs w:val="22"/>
                <w:u w:val="double"/>
              </w:rPr>
              <w:t xml:space="preserve">$485,216 </w:t>
            </w:r>
          </w:p>
        </w:tc>
        <w:tc>
          <w:tcPr>
            <w:tcW w:w="283" w:type="dxa"/>
            <w:tcBorders>
              <w:top w:val="nil"/>
              <w:left w:val="nil"/>
              <w:bottom w:val="nil"/>
              <w:right w:val="single" w:sz="4" w:space="0" w:color="auto"/>
            </w:tcBorders>
            <w:shd w:val="clear" w:color="000000" w:fill="FFFFFF"/>
            <w:noWrap/>
            <w:vAlign w:val="bottom"/>
            <w:hideMark/>
          </w:tcPr>
          <w:p w14:paraId="3480DA54" w14:textId="77777777" w:rsidR="00883691" w:rsidRPr="00883691" w:rsidRDefault="00883691" w:rsidP="00883691">
            <w:pPr>
              <w:rPr>
                <w:sz w:val="22"/>
                <w:szCs w:val="22"/>
              </w:rPr>
            </w:pPr>
            <w:r w:rsidRPr="00883691">
              <w:rPr>
                <w:sz w:val="22"/>
                <w:szCs w:val="22"/>
              </w:rPr>
              <w:t> </w:t>
            </w:r>
          </w:p>
        </w:tc>
      </w:tr>
      <w:tr w:rsidR="00883691" w:rsidRPr="00883691" w14:paraId="6159575B"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35BCE0C8"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2A0821A3" w14:textId="77777777" w:rsidR="00883691" w:rsidRPr="00883691" w:rsidRDefault="00883691" w:rsidP="00883691">
            <w:pPr>
              <w:rPr>
                <w:sz w:val="22"/>
                <w:szCs w:val="22"/>
              </w:rPr>
            </w:pPr>
            <w:r w:rsidRPr="00883691">
              <w:rPr>
                <w:sz w:val="22"/>
                <w:szCs w:val="22"/>
              </w:rPr>
              <w:t> </w:t>
            </w:r>
          </w:p>
        </w:tc>
        <w:tc>
          <w:tcPr>
            <w:tcW w:w="1357" w:type="dxa"/>
            <w:tcBorders>
              <w:top w:val="nil"/>
              <w:left w:val="nil"/>
              <w:bottom w:val="nil"/>
              <w:right w:val="nil"/>
            </w:tcBorders>
            <w:shd w:val="clear" w:color="000000" w:fill="FFFFFF"/>
            <w:noWrap/>
            <w:vAlign w:val="bottom"/>
            <w:hideMark/>
          </w:tcPr>
          <w:p w14:paraId="14FF40E9"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nil"/>
              <w:right w:val="nil"/>
            </w:tcBorders>
            <w:shd w:val="clear" w:color="000000" w:fill="FFFFFF"/>
            <w:noWrap/>
            <w:vAlign w:val="bottom"/>
            <w:hideMark/>
          </w:tcPr>
          <w:p w14:paraId="1F69E431"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3C63F275" w14:textId="77777777" w:rsidR="00883691" w:rsidRPr="00883691" w:rsidRDefault="00883691" w:rsidP="00883691">
            <w:pPr>
              <w:rPr>
                <w:sz w:val="22"/>
                <w:szCs w:val="22"/>
              </w:rPr>
            </w:pPr>
            <w:r w:rsidRPr="00883691">
              <w:rPr>
                <w:sz w:val="22"/>
                <w:szCs w:val="22"/>
              </w:rPr>
              <w:t> </w:t>
            </w:r>
          </w:p>
        </w:tc>
      </w:tr>
      <w:tr w:rsidR="00883691" w:rsidRPr="00883691" w14:paraId="323B1349"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3B792AA1"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326543E5" w14:textId="77777777" w:rsidR="00883691" w:rsidRPr="00883691" w:rsidRDefault="00883691" w:rsidP="00883691">
            <w:pPr>
              <w:rPr>
                <w:b/>
                <w:bCs/>
                <w:sz w:val="22"/>
                <w:szCs w:val="22"/>
              </w:rPr>
            </w:pPr>
            <w:r w:rsidRPr="00883691">
              <w:rPr>
                <w:b/>
                <w:bCs/>
                <w:sz w:val="22"/>
                <w:szCs w:val="22"/>
              </w:rPr>
              <w:t>Amortization-Other Expense</w:t>
            </w:r>
          </w:p>
        </w:tc>
        <w:tc>
          <w:tcPr>
            <w:tcW w:w="1357" w:type="dxa"/>
            <w:tcBorders>
              <w:top w:val="nil"/>
              <w:left w:val="nil"/>
              <w:bottom w:val="nil"/>
              <w:right w:val="nil"/>
            </w:tcBorders>
            <w:shd w:val="clear" w:color="000000" w:fill="FFFFFF"/>
            <w:noWrap/>
            <w:vAlign w:val="bottom"/>
            <w:hideMark/>
          </w:tcPr>
          <w:p w14:paraId="71EA871F"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nil"/>
              <w:right w:val="nil"/>
            </w:tcBorders>
            <w:shd w:val="clear" w:color="000000" w:fill="FFFFFF"/>
            <w:noWrap/>
            <w:vAlign w:val="bottom"/>
            <w:hideMark/>
          </w:tcPr>
          <w:p w14:paraId="4D4EB5C9"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5FA0ADDE" w14:textId="77777777" w:rsidR="00883691" w:rsidRPr="00883691" w:rsidRDefault="00883691" w:rsidP="00883691">
            <w:pPr>
              <w:rPr>
                <w:sz w:val="22"/>
                <w:szCs w:val="22"/>
              </w:rPr>
            </w:pPr>
            <w:r w:rsidRPr="00883691">
              <w:rPr>
                <w:sz w:val="22"/>
                <w:szCs w:val="22"/>
              </w:rPr>
              <w:t> </w:t>
            </w:r>
          </w:p>
        </w:tc>
      </w:tr>
      <w:tr w:rsidR="00883691" w:rsidRPr="00883691" w14:paraId="0BAE53C3"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1F5FB81B"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36269C75" w14:textId="77777777" w:rsidR="00883691" w:rsidRPr="00883691" w:rsidRDefault="00883691" w:rsidP="00883691">
            <w:pPr>
              <w:rPr>
                <w:sz w:val="22"/>
                <w:szCs w:val="22"/>
              </w:rPr>
            </w:pPr>
            <w:r w:rsidRPr="00883691">
              <w:rPr>
                <w:sz w:val="22"/>
                <w:szCs w:val="22"/>
              </w:rPr>
              <w:t>To reclassify amortization expense to depreciation expense.</w:t>
            </w:r>
          </w:p>
        </w:tc>
        <w:tc>
          <w:tcPr>
            <w:tcW w:w="1357" w:type="dxa"/>
            <w:tcBorders>
              <w:top w:val="nil"/>
              <w:left w:val="nil"/>
              <w:bottom w:val="nil"/>
              <w:right w:val="nil"/>
            </w:tcBorders>
            <w:shd w:val="clear" w:color="000000" w:fill="FFFFFF"/>
            <w:noWrap/>
            <w:vAlign w:val="bottom"/>
            <w:hideMark/>
          </w:tcPr>
          <w:p w14:paraId="024CF446" w14:textId="77777777" w:rsidR="00883691" w:rsidRPr="00883691" w:rsidRDefault="00883691" w:rsidP="00883691">
            <w:pPr>
              <w:jc w:val="right"/>
              <w:rPr>
                <w:sz w:val="22"/>
                <w:szCs w:val="22"/>
                <w:u w:val="double"/>
              </w:rPr>
            </w:pPr>
            <w:r w:rsidRPr="00883691">
              <w:rPr>
                <w:sz w:val="22"/>
                <w:szCs w:val="22"/>
                <w:u w:val="double"/>
              </w:rPr>
              <w:t>($62,466)</w:t>
            </w:r>
          </w:p>
        </w:tc>
        <w:tc>
          <w:tcPr>
            <w:tcW w:w="1469" w:type="dxa"/>
            <w:tcBorders>
              <w:top w:val="nil"/>
              <w:left w:val="nil"/>
              <w:bottom w:val="nil"/>
              <w:right w:val="nil"/>
            </w:tcBorders>
            <w:shd w:val="clear" w:color="000000" w:fill="FFFFFF"/>
            <w:noWrap/>
            <w:vAlign w:val="bottom"/>
            <w:hideMark/>
          </w:tcPr>
          <w:p w14:paraId="5D43C4A5" w14:textId="77777777" w:rsidR="00883691" w:rsidRPr="00883691" w:rsidRDefault="00883691" w:rsidP="00883691">
            <w:pPr>
              <w:jc w:val="right"/>
              <w:rPr>
                <w:sz w:val="22"/>
                <w:szCs w:val="22"/>
                <w:u w:val="double"/>
              </w:rPr>
            </w:pPr>
            <w:r w:rsidRPr="00883691">
              <w:rPr>
                <w:sz w:val="22"/>
                <w:szCs w:val="22"/>
                <w:u w:val="double"/>
              </w:rPr>
              <w:t>($90,704)</w:t>
            </w:r>
          </w:p>
        </w:tc>
        <w:tc>
          <w:tcPr>
            <w:tcW w:w="283" w:type="dxa"/>
            <w:tcBorders>
              <w:top w:val="nil"/>
              <w:left w:val="nil"/>
              <w:bottom w:val="nil"/>
              <w:right w:val="single" w:sz="4" w:space="0" w:color="auto"/>
            </w:tcBorders>
            <w:shd w:val="clear" w:color="000000" w:fill="FFFFFF"/>
            <w:noWrap/>
            <w:vAlign w:val="bottom"/>
            <w:hideMark/>
          </w:tcPr>
          <w:p w14:paraId="0BDBD606" w14:textId="77777777" w:rsidR="00883691" w:rsidRPr="00883691" w:rsidRDefault="00883691" w:rsidP="00883691">
            <w:pPr>
              <w:rPr>
                <w:sz w:val="22"/>
                <w:szCs w:val="22"/>
                <w:u w:val="double"/>
              </w:rPr>
            </w:pPr>
          </w:p>
        </w:tc>
      </w:tr>
      <w:tr w:rsidR="00883691" w:rsidRPr="00883691" w14:paraId="62DADBE8"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39D0206E"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0078E578" w14:textId="77777777" w:rsidR="00883691" w:rsidRPr="00883691" w:rsidRDefault="00883691" w:rsidP="00883691">
            <w:pPr>
              <w:rPr>
                <w:sz w:val="22"/>
                <w:szCs w:val="22"/>
              </w:rPr>
            </w:pPr>
            <w:r w:rsidRPr="00883691">
              <w:rPr>
                <w:sz w:val="22"/>
                <w:szCs w:val="22"/>
              </w:rPr>
              <w:t> </w:t>
            </w:r>
          </w:p>
        </w:tc>
        <w:tc>
          <w:tcPr>
            <w:tcW w:w="1357" w:type="dxa"/>
            <w:tcBorders>
              <w:top w:val="nil"/>
              <w:left w:val="nil"/>
              <w:bottom w:val="nil"/>
              <w:right w:val="nil"/>
            </w:tcBorders>
            <w:shd w:val="clear" w:color="000000" w:fill="FFFFFF"/>
            <w:noWrap/>
            <w:vAlign w:val="bottom"/>
            <w:hideMark/>
          </w:tcPr>
          <w:p w14:paraId="3907E757"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nil"/>
              <w:right w:val="nil"/>
            </w:tcBorders>
            <w:shd w:val="clear" w:color="000000" w:fill="FFFFFF"/>
            <w:noWrap/>
            <w:vAlign w:val="bottom"/>
            <w:hideMark/>
          </w:tcPr>
          <w:p w14:paraId="7F42B7AA"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3D8CEFDE" w14:textId="77777777" w:rsidR="00883691" w:rsidRPr="00883691" w:rsidRDefault="00883691" w:rsidP="00883691">
            <w:pPr>
              <w:rPr>
                <w:sz w:val="22"/>
                <w:szCs w:val="22"/>
              </w:rPr>
            </w:pPr>
            <w:r w:rsidRPr="00883691">
              <w:rPr>
                <w:sz w:val="22"/>
                <w:szCs w:val="22"/>
              </w:rPr>
              <w:t> </w:t>
            </w:r>
          </w:p>
        </w:tc>
      </w:tr>
      <w:tr w:rsidR="00883691" w:rsidRPr="00883691" w14:paraId="713B8AAF"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01333F55"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nil"/>
              <w:right w:val="nil"/>
            </w:tcBorders>
            <w:shd w:val="clear" w:color="000000" w:fill="FFFFFF"/>
            <w:noWrap/>
            <w:vAlign w:val="bottom"/>
            <w:hideMark/>
          </w:tcPr>
          <w:p w14:paraId="26115082" w14:textId="77777777" w:rsidR="00883691" w:rsidRPr="00883691" w:rsidRDefault="00883691" w:rsidP="00883691">
            <w:pPr>
              <w:rPr>
                <w:b/>
                <w:bCs/>
                <w:sz w:val="22"/>
                <w:szCs w:val="22"/>
              </w:rPr>
            </w:pPr>
            <w:r w:rsidRPr="00883691">
              <w:rPr>
                <w:b/>
                <w:bCs/>
                <w:sz w:val="22"/>
                <w:szCs w:val="22"/>
              </w:rPr>
              <w:t>Taxes Other Than Income</w:t>
            </w:r>
          </w:p>
        </w:tc>
        <w:tc>
          <w:tcPr>
            <w:tcW w:w="1357" w:type="dxa"/>
            <w:tcBorders>
              <w:top w:val="nil"/>
              <w:left w:val="nil"/>
              <w:bottom w:val="nil"/>
              <w:right w:val="nil"/>
            </w:tcBorders>
            <w:shd w:val="clear" w:color="000000" w:fill="FFFFFF"/>
            <w:noWrap/>
            <w:vAlign w:val="bottom"/>
            <w:hideMark/>
          </w:tcPr>
          <w:p w14:paraId="014A60A6"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nil"/>
              <w:right w:val="nil"/>
            </w:tcBorders>
            <w:shd w:val="clear" w:color="000000" w:fill="FFFFFF"/>
            <w:noWrap/>
            <w:vAlign w:val="bottom"/>
            <w:hideMark/>
          </w:tcPr>
          <w:p w14:paraId="1D6A81FB"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A0948D3" w14:textId="77777777" w:rsidR="00883691" w:rsidRPr="00883691" w:rsidRDefault="00883691" w:rsidP="00883691">
            <w:pPr>
              <w:rPr>
                <w:sz w:val="22"/>
                <w:szCs w:val="22"/>
              </w:rPr>
            </w:pPr>
            <w:r w:rsidRPr="00883691">
              <w:rPr>
                <w:sz w:val="22"/>
                <w:szCs w:val="22"/>
              </w:rPr>
              <w:t> </w:t>
            </w:r>
          </w:p>
        </w:tc>
      </w:tr>
      <w:tr w:rsidR="00883691" w:rsidRPr="00883691" w14:paraId="148C7EFA" w14:textId="77777777" w:rsidTr="00883691">
        <w:trPr>
          <w:trHeight w:val="300"/>
          <w:jc w:val="center"/>
        </w:trPr>
        <w:tc>
          <w:tcPr>
            <w:tcW w:w="326" w:type="dxa"/>
            <w:tcBorders>
              <w:top w:val="nil"/>
              <w:left w:val="single" w:sz="4" w:space="0" w:color="auto"/>
              <w:bottom w:val="nil"/>
              <w:right w:val="nil"/>
            </w:tcBorders>
            <w:shd w:val="clear" w:color="000000" w:fill="FFFFFF"/>
            <w:noWrap/>
            <w:vAlign w:val="bottom"/>
            <w:hideMark/>
          </w:tcPr>
          <w:p w14:paraId="14445915" w14:textId="77777777" w:rsidR="00883691" w:rsidRPr="00883691" w:rsidRDefault="00883691" w:rsidP="00883691">
            <w:pPr>
              <w:jc w:val="center"/>
              <w:rPr>
                <w:sz w:val="22"/>
                <w:szCs w:val="22"/>
              </w:rPr>
            </w:pPr>
          </w:p>
        </w:tc>
        <w:tc>
          <w:tcPr>
            <w:tcW w:w="6975" w:type="dxa"/>
            <w:tcBorders>
              <w:top w:val="nil"/>
              <w:left w:val="nil"/>
              <w:bottom w:val="nil"/>
              <w:right w:val="nil"/>
            </w:tcBorders>
            <w:shd w:val="clear" w:color="000000" w:fill="FFFFFF"/>
            <w:noWrap/>
            <w:vAlign w:val="bottom"/>
            <w:hideMark/>
          </w:tcPr>
          <w:p w14:paraId="1D1A37B3" w14:textId="77777777" w:rsidR="00883691" w:rsidRPr="00883691" w:rsidRDefault="00883691" w:rsidP="00883691">
            <w:pPr>
              <w:rPr>
                <w:sz w:val="22"/>
                <w:szCs w:val="22"/>
              </w:rPr>
            </w:pPr>
            <w:r w:rsidRPr="00883691">
              <w:rPr>
                <w:sz w:val="22"/>
                <w:szCs w:val="22"/>
              </w:rPr>
              <w:t>To reflect the most current millage rate for property tax calculation.</w:t>
            </w:r>
          </w:p>
        </w:tc>
        <w:tc>
          <w:tcPr>
            <w:tcW w:w="1357" w:type="dxa"/>
            <w:tcBorders>
              <w:top w:val="nil"/>
              <w:left w:val="nil"/>
              <w:bottom w:val="nil"/>
              <w:right w:val="nil"/>
            </w:tcBorders>
            <w:shd w:val="clear" w:color="000000" w:fill="FFFFFF"/>
            <w:noWrap/>
            <w:vAlign w:val="bottom"/>
            <w:hideMark/>
          </w:tcPr>
          <w:p w14:paraId="11D782EE" w14:textId="77777777" w:rsidR="00883691" w:rsidRPr="00883691" w:rsidRDefault="00883691" w:rsidP="00883691">
            <w:pPr>
              <w:jc w:val="right"/>
              <w:rPr>
                <w:sz w:val="22"/>
                <w:szCs w:val="22"/>
                <w:u w:val="double"/>
              </w:rPr>
            </w:pPr>
            <w:r w:rsidRPr="00883691">
              <w:rPr>
                <w:sz w:val="22"/>
                <w:szCs w:val="22"/>
                <w:u w:val="double"/>
              </w:rPr>
              <w:t>($7,468)</w:t>
            </w:r>
          </w:p>
        </w:tc>
        <w:tc>
          <w:tcPr>
            <w:tcW w:w="1469" w:type="dxa"/>
            <w:tcBorders>
              <w:top w:val="nil"/>
              <w:left w:val="nil"/>
              <w:bottom w:val="nil"/>
              <w:right w:val="nil"/>
            </w:tcBorders>
            <w:shd w:val="clear" w:color="000000" w:fill="FFFFFF"/>
            <w:noWrap/>
            <w:vAlign w:val="bottom"/>
            <w:hideMark/>
          </w:tcPr>
          <w:p w14:paraId="13C6A115" w14:textId="77777777" w:rsidR="00883691" w:rsidRPr="00883691" w:rsidRDefault="00883691" w:rsidP="00883691">
            <w:pPr>
              <w:jc w:val="right"/>
              <w:rPr>
                <w:sz w:val="22"/>
                <w:szCs w:val="22"/>
                <w:u w:val="double"/>
              </w:rPr>
            </w:pPr>
            <w:r w:rsidRPr="00883691">
              <w:rPr>
                <w:sz w:val="22"/>
                <w:szCs w:val="22"/>
                <w:u w:val="double"/>
              </w:rPr>
              <w:t>($15,727)</w:t>
            </w:r>
          </w:p>
        </w:tc>
        <w:tc>
          <w:tcPr>
            <w:tcW w:w="283" w:type="dxa"/>
            <w:tcBorders>
              <w:top w:val="nil"/>
              <w:left w:val="nil"/>
              <w:bottom w:val="nil"/>
              <w:right w:val="single" w:sz="4" w:space="0" w:color="auto"/>
            </w:tcBorders>
            <w:shd w:val="clear" w:color="000000" w:fill="FFFFFF"/>
            <w:noWrap/>
            <w:vAlign w:val="bottom"/>
            <w:hideMark/>
          </w:tcPr>
          <w:p w14:paraId="461E5415" w14:textId="77777777" w:rsidR="00883691" w:rsidRPr="00883691" w:rsidRDefault="00883691" w:rsidP="00883691">
            <w:pPr>
              <w:rPr>
                <w:sz w:val="22"/>
                <w:szCs w:val="22"/>
              </w:rPr>
            </w:pPr>
            <w:r w:rsidRPr="00883691">
              <w:rPr>
                <w:sz w:val="22"/>
                <w:szCs w:val="22"/>
              </w:rPr>
              <w:t> </w:t>
            </w:r>
          </w:p>
        </w:tc>
      </w:tr>
      <w:tr w:rsidR="00883691" w:rsidRPr="00883691" w14:paraId="7024A5E6" w14:textId="77777777" w:rsidTr="00883691">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14:paraId="6CEFEC06" w14:textId="77777777" w:rsidR="00883691" w:rsidRPr="00883691" w:rsidRDefault="00883691" w:rsidP="00883691">
            <w:pPr>
              <w:jc w:val="center"/>
              <w:rPr>
                <w:sz w:val="22"/>
                <w:szCs w:val="22"/>
              </w:rPr>
            </w:pPr>
            <w:r w:rsidRPr="00883691">
              <w:rPr>
                <w:sz w:val="22"/>
                <w:szCs w:val="22"/>
              </w:rPr>
              <w:t> </w:t>
            </w:r>
          </w:p>
        </w:tc>
        <w:tc>
          <w:tcPr>
            <w:tcW w:w="6975" w:type="dxa"/>
            <w:tcBorders>
              <w:top w:val="nil"/>
              <w:left w:val="nil"/>
              <w:bottom w:val="single" w:sz="4" w:space="0" w:color="auto"/>
              <w:right w:val="nil"/>
            </w:tcBorders>
            <w:shd w:val="clear" w:color="000000" w:fill="FFFFFF"/>
            <w:noWrap/>
            <w:vAlign w:val="bottom"/>
            <w:hideMark/>
          </w:tcPr>
          <w:p w14:paraId="4B3E8CA7" w14:textId="77777777" w:rsidR="00883691" w:rsidRPr="00883691" w:rsidRDefault="00883691" w:rsidP="00883691">
            <w:pPr>
              <w:rPr>
                <w:sz w:val="22"/>
                <w:szCs w:val="22"/>
              </w:rPr>
            </w:pPr>
            <w:r w:rsidRPr="00883691">
              <w:rPr>
                <w:sz w:val="22"/>
                <w:szCs w:val="22"/>
              </w:rPr>
              <w:t> </w:t>
            </w:r>
          </w:p>
        </w:tc>
        <w:tc>
          <w:tcPr>
            <w:tcW w:w="1357" w:type="dxa"/>
            <w:tcBorders>
              <w:top w:val="nil"/>
              <w:left w:val="nil"/>
              <w:bottom w:val="single" w:sz="4" w:space="0" w:color="auto"/>
              <w:right w:val="nil"/>
            </w:tcBorders>
            <w:shd w:val="clear" w:color="000000" w:fill="FFFFFF"/>
            <w:noWrap/>
            <w:vAlign w:val="bottom"/>
            <w:hideMark/>
          </w:tcPr>
          <w:p w14:paraId="39A6C0DB" w14:textId="77777777" w:rsidR="00883691" w:rsidRPr="00883691" w:rsidRDefault="00883691" w:rsidP="00883691">
            <w:pPr>
              <w:rPr>
                <w:sz w:val="22"/>
                <w:szCs w:val="22"/>
              </w:rPr>
            </w:pPr>
            <w:r w:rsidRPr="00883691">
              <w:rPr>
                <w:sz w:val="22"/>
                <w:szCs w:val="22"/>
              </w:rPr>
              <w:t> </w:t>
            </w:r>
          </w:p>
        </w:tc>
        <w:tc>
          <w:tcPr>
            <w:tcW w:w="1469" w:type="dxa"/>
            <w:tcBorders>
              <w:top w:val="nil"/>
              <w:left w:val="nil"/>
              <w:bottom w:val="single" w:sz="4" w:space="0" w:color="auto"/>
              <w:right w:val="nil"/>
            </w:tcBorders>
            <w:shd w:val="clear" w:color="000000" w:fill="FFFFFF"/>
            <w:noWrap/>
            <w:vAlign w:val="bottom"/>
            <w:hideMark/>
          </w:tcPr>
          <w:p w14:paraId="4D415166" w14:textId="77777777" w:rsidR="00883691" w:rsidRPr="00883691" w:rsidRDefault="00883691" w:rsidP="00883691">
            <w:pPr>
              <w:rPr>
                <w:sz w:val="22"/>
                <w:szCs w:val="22"/>
              </w:rPr>
            </w:pPr>
            <w:r w:rsidRPr="00883691">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5DDC869A" w14:textId="77777777" w:rsidR="00883691" w:rsidRPr="00883691" w:rsidRDefault="00883691" w:rsidP="00883691">
            <w:pPr>
              <w:rPr>
                <w:sz w:val="22"/>
                <w:szCs w:val="22"/>
              </w:rPr>
            </w:pPr>
            <w:r w:rsidRPr="00883691">
              <w:rPr>
                <w:sz w:val="22"/>
                <w:szCs w:val="22"/>
              </w:rPr>
              <w:t> </w:t>
            </w:r>
          </w:p>
        </w:tc>
      </w:tr>
    </w:tbl>
    <w:p w14:paraId="48FD4E3B" w14:textId="77777777" w:rsidR="00883691" w:rsidRPr="00883691" w:rsidRDefault="00883691" w:rsidP="00883691">
      <w:pPr>
        <w:spacing w:after="240"/>
        <w:jc w:val="both"/>
      </w:pPr>
    </w:p>
    <w:p w14:paraId="38AF1A01" w14:textId="77777777" w:rsidR="00883691" w:rsidRPr="00883691" w:rsidRDefault="00883691" w:rsidP="00883691">
      <w:pPr>
        <w:spacing w:after="240"/>
        <w:jc w:val="both"/>
        <w:sectPr w:rsidR="00883691" w:rsidRPr="00883691" w:rsidSect="00883691">
          <w:headerReference w:type="default" r:id="rId30"/>
          <w:footerReference w:type="default" r:id="rId31"/>
          <w:pgSz w:w="12240" w:h="15840" w:code="1"/>
          <w:pgMar w:top="1584" w:right="1440" w:bottom="1440" w:left="1440" w:header="720" w:footer="720" w:gutter="0"/>
          <w:cols w:space="720"/>
          <w:formProt w:val="0"/>
          <w:docGrid w:linePitch="360"/>
        </w:sectPr>
      </w:pPr>
    </w:p>
    <w:tbl>
      <w:tblPr>
        <w:tblW w:w="10071" w:type="dxa"/>
        <w:jc w:val="center"/>
        <w:tblLook w:val="04A0" w:firstRow="1" w:lastRow="0" w:firstColumn="1" w:lastColumn="0" w:noHBand="0" w:noVBand="1"/>
      </w:tblPr>
      <w:tblGrid>
        <w:gridCol w:w="5497"/>
        <w:gridCol w:w="1674"/>
        <w:gridCol w:w="2900"/>
      </w:tblGrid>
      <w:tr w:rsidR="00883691" w:rsidRPr="00883691" w14:paraId="67F8BB18" w14:textId="77777777" w:rsidTr="00883691">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14:paraId="308579C5" w14:textId="77777777" w:rsidR="00883691" w:rsidRPr="00883691" w:rsidRDefault="00883691" w:rsidP="00883691">
            <w:pPr>
              <w:rPr>
                <w:b/>
                <w:bCs/>
                <w:color w:val="000000"/>
                <w:sz w:val="22"/>
              </w:rPr>
            </w:pPr>
            <w:r w:rsidRPr="00883691">
              <w:rPr>
                <w:b/>
                <w:bCs/>
                <w:color w:val="000000"/>
                <w:sz w:val="22"/>
              </w:rPr>
              <w:t>MIDDLETON UTILITY COMPANY, LLC.</w:t>
            </w:r>
          </w:p>
        </w:tc>
        <w:tc>
          <w:tcPr>
            <w:tcW w:w="1674" w:type="dxa"/>
            <w:tcBorders>
              <w:top w:val="single" w:sz="8" w:space="0" w:color="auto"/>
              <w:left w:val="nil"/>
              <w:bottom w:val="nil"/>
              <w:right w:val="nil"/>
            </w:tcBorders>
            <w:shd w:val="clear" w:color="auto" w:fill="auto"/>
            <w:noWrap/>
            <w:vAlign w:val="bottom"/>
            <w:hideMark/>
          </w:tcPr>
          <w:p w14:paraId="0B9D5981" w14:textId="77777777" w:rsidR="00883691" w:rsidRPr="00883691" w:rsidRDefault="00883691" w:rsidP="00883691">
            <w:pPr>
              <w:rPr>
                <w:b/>
                <w:bCs/>
                <w:color w:val="000000"/>
                <w:sz w:val="22"/>
              </w:rPr>
            </w:pPr>
            <w:r w:rsidRPr="00883691">
              <w:rPr>
                <w:b/>
                <w:bCs/>
                <w:color w:val="000000"/>
                <w:sz w:val="22"/>
              </w:rPr>
              <w:t> </w:t>
            </w:r>
          </w:p>
        </w:tc>
        <w:tc>
          <w:tcPr>
            <w:tcW w:w="2900" w:type="dxa"/>
            <w:tcBorders>
              <w:top w:val="single" w:sz="8" w:space="0" w:color="auto"/>
              <w:left w:val="nil"/>
              <w:bottom w:val="nil"/>
              <w:right w:val="single" w:sz="8" w:space="0" w:color="auto"/>
            </w:tcBorders>
            <w:shd w:val="clear" w:color="auto" w:fill="auto"/>
            <w:noWrap/>
            <w:vAlign w:val="bottom"/>
            <w:hideMark/>
          </w:tcPr>
          <w:p w14:paraId="2E7F62A9" w14:textId="77777777" w:rsidR="00883691" w:rsidRPr="00883691" w:rsidRDefault="00883691" w:rsidP="00883691">
            <w:pPr>
              <w:jc w:val="right"/>
              <w:rPr>
                <w:b/>
                <w:bCs/>
                <w:color w:val="000000"/>
                <w:sz w:val="22"/>
              </w:rPr>
            </w:pPr>
            <w:r w:rsidRPr="00883691">
              <w:rPr>
                <w:b/>
                <w:bCs/>
                <w:color w:val="000000"/>
                <w:sz w:val="22"/>
              </w:rPr>
              <w:t>SCHEDULE NO. 4-A</w:t>
            </w:r>
          </w:p>
        </w:tc>
      </w:tr>
      <w:tr w:rsidR="00883691" w:rsidRPr="00883691" w14:paraId="29D93EED" w14:textId="77777777" w:rsidTr="00883691">
        <w:trPr>
          <w:trHeight w:val="303"/>
          <w:jc w:val="center"/>
        </w:trPr>
        <w:tc>
          <w:tcPr>
            <w:tcW w:w="5497" w:type="dxa"/>
            <w:tcBorders>
              <w:top w:val="nil"/>
              <w:left w:val="single" w:sz="8" w:space="0" w:color="auto"/>
              <w:bottom w:val="nil"/>
              <w:right w:val="nil"/>
            </w:tcBorders>
            <w:shd w:val="clear" w:color="auto" w:fill="auto"/>
            <w:noWrap/>
            <w:vAlign w:val="center"/>
            <w:hideMark/>
          </w:tcPr>
          <w:p w14:paraId="4C2E6F6B" w14:textId="77777777" w:rsidR="00883691" w:rsidRPr="00883691" w:rsidRDefault="00883691" w:rsidP="00883691">
            <w:pPr>
              <w:rPr>
                <w:b/>
                <w:bCs/>
                <w:color w:val="000000"/>
                <w:sz w:val="22"/>
              </w:rPr>
            </w:pPr>
            <w:r w:rsidRPr="00883691">
              <w:rPr>
                <w:b/>
                <w:bCs/>
                <w:color w:val="000000"/>
                <w:sz w:val="22"/>
              </w:rPr>
              <w:t>MONTHLY WATER RATES</w:t>
            </w:r>
          </w:p>
        </w:tc>
        <w:tc>
          <w:tcPr>
            <w:tcW w:w="4574" w:type="dxa"/>
            <w:gridSpan w:val="2"/>
            <w:tcBorders>
              <w:top w:val="nil"/>
              <w:left w:val="nil"/>
              <w:bottom w:val="nil"/>
              <w:right w:val="single" w:sz="8" w:space="0" w:color="auto"/>
            </w:tcBorders>
            <w:shd w:val="clear" w:color="auto" w:fill="auto"/>
            <w:noWrap/>
            <w:vAlign w:val="bottom"/>
            <w:hideMark/>
          </w:tcPr>
          <w:p w14:paraId="2C7544B3" w14:textId="77777777" w:rsidR="00883691" w:rsidRPr="00883691" w:rsidRDefault="00883691" w:rsidP="00883691">
            <w:pPr>
              <w:jc w:val="right"/>
              <w:rPr>
                <w:b/>
                <w:bCs/>
                <w:color w:val="000000"/>
                <w:sz w:val="22"/>
              </w:rPr>
            </w:pPr>
            <w:r w:rsidRPr="00883691">
              <w:rPr>
                <w:b/>
                <w:bCs/>
                <w:color w:val="000000"/>
                <w:sz w:val="22"/>
              </w:rPr>
              <w:t>DOCKET NO. 20220088-WS</w:t>
            </w:r>
          </w:p>
        </w:tc>
      </w:tr>
      <w:tr w:rsidR="00883691" w:rsidRPr="00883691" w14:paraId="60E89BC9" w14:textId="77777777" w:rsidTr="00883691">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14:paraId="0E4FD0E9" w14:textId="77777777" w:rsidR="00883691" w:rsidRPr="00883691" w:rsidRDefault="00883691" w:rsidP="00883691">
            <w:pPr>
              <w:rPr>
                <w:b/>
                <w:bCs/>
                <w:sz w:val="22"/>
              </w:rPr>
            </w:pPr>
            <w:r w:rsidRPr="00883691">
              <w:rPr>
                <w:b/>
                <w:bCs/>
                <w:sz w:val="22"/>
              </w:rPr>
              <w:t> </w:t>
            </w:r>
          </w:p>
        </w:tc>
        <w:tc>
          <w:tcPr>
            <w:tcW w:w="1674" w:type="dxa"/>
            <w:tcBorders>
              <w:top w:val="single" w:sz="8" w:space="0" w:color="000000"/>
              <w:left w:val="nil"/>
              <w:bottom w:val="nil"/>
              <w:right w:val="nil"/>
            </w:tcBorders>
            <w:shd w:val="clear" w:color="000000" w:fill="D9D9D9"/>
            <w:noWrap/>
            <w:vAlign w:val="bottom"/>
            <w:hideMark/>
          </w:tcPr>
          <w:p w14:paraId="270E20B6" w14:textId="77777777" w:rsidR="00883691" w:rsidRPr="00883691" w:rsidRDefault="00883691" w:rsidP="00883691">
            <w:pPr>
              <w:rPr>
                <w:sz w:val="22"/>
              </w:rPr>
            </w:pPr>
            <w:r w:rsidRPr="00883691">
              <w:rPr>
                <w:sz w:val="22"/>
              </w:rPr>
              <w:t> </w:t>
            </w:r>
          </w:p>
        </w:tc>
        <w:tc>
          <w:tcPr>
            <w:tcW w:w="2900" w:type="dxa"/>
            <w:tcBorders>
              <w:top w:val="single" w:sz="8" w:space="0" w:color="000000"/>
              <w:left w:val="nil"/>
              <w:bottom w:val="nil"/>
              <w:right w:val="single" w:sz="8" w:space="0" w:color="auto"/>
            </w:tcBorders>
            <w:shd w:val="clear" w:color="000000" w:fill="D9D9D9"/>
            <w:noWrap/>
            <w:vAlign w:val="bottom"/>
            <w:hideMark/>
          </w:tcPr>
          <w:p w14:paraId="6409A415" w14:textId="77777777" w:rsidR="00883691" w:rsidRPr="00883691" w:rsidRDefault="00883691" w:rsidP="00883691">
            <w:pPr>
              <w:rPr>
                <w:sz w:val="22"/>
              </w:rPr>
            </w:pPr>
            <w:r w:rsidRPr="00883691">
              <w:rPr>
                <w:sz w:val="22"/>
              </w:rPr>
              <w:t> </w:t>
            </w:r>
          </w:p>
        </w:tc>
      </w:tr>
      <w:tr w:rsidR="00883691" w:rsidRPr="00883691" w14:paraId="1C475DA1" w14:textId="77777777" w:rsidTr="00883691">
        <w:trPr>
          <w:trHeight w:val="303"/>
          <w:jc w:val="center"/>
        </w:trPr>
        <w:tc>
          <w:tcPr>
            <w:tcW w:w="5497" w:type="dxa"/>
            <w:tcBorders>
              <w:top w:val="nil"/>
              <w:left w:val="single" w:sz="8" w:space="0" w:color="auto"/>
              <w:bottom w:val="nil"/>
              <w:right w:val="nil"/>
            </w:tcBorders>
            <w:shd w:val="clear" w:color="000000" w:fill="D9D9D9"/>
            <w:noWrap/>
            <w:vAlign w:val="bottom"/>
            <w:hideMark/>
          </w:tcPr>
          <w:p w14:paraId="56AD45E9" w14:textId="77777777" w:rsidR="00883691" w:rsidRPr="00883691" w:rsidRDefault="00883691" w:rsidP="00883691">
            <w:pPr>
              <w:rPr>
                <w:b/>
                <w:bCs/>
                <w:sz w:val="22"/>
              </w:rPr>
            </w:pPr>
            <w:r w:rsidRPr="00883691">
              <w:rPr>
                <w:b/>
                <w:bCs/>
                <w:sz w:val="22"/>
              </w:rPr>
              <w:t> </w:t>
            </w:r>
          </w:p>
        </w:tc>
        <w:tc>
          <w:tcPr>
            <w:tcW w:w="1674" w:type="dxa"/>
            <w:tcBorders>
              <w:top w:val="nil"/>
              <w:left w:val="nil"/>
              <w:bottom w:val="nil"/>
              <w:right w:val="nil"/>
            </w:tcBorders>
            <w:shd w:val="clear" w:color="000000" w:fill="D9D9D9"/>
            <w:noWrap/>
            <w:vAlign w:val="bottom"/>
            <w:hideMark/>
          </w:tcPr>
          <w:p w14:paraId="505FD7F5" w14:textId="77777777" w:rsidR="00883691" w:rsidRPr="00883691" w:rsidRDefault="00883691" w:rsidP="00883691">
            <w:pPr>
              <w:jc w:val="right"/>
              <w:rPr>
                <w:b/>
                <w:bCs/>
                <w:color w:val="000000"/>
                <w:sz w:val="22"/>
              </w:rPr>
            </w:pPr>
            <w:r w:rsidRPr="00883691">
              <w:rPr>
                <w:b/>
                <w:bCs/>
                <w:color w:val="000000"/>
                <w:sz w:val="22"/>
              </w:rPr>
              <w:t>UTILITY</w:t>
            </w:r>
          </w:p>
        </w:tc>
        <w:tc>
          <w:tcPr>
            <w:tcW w:w="2900" w:type="dxa"/>
            <w:tcBorders>
              <w:top w:val="nil"/>
              <w:left w:val="nil"/>
              <w:bottom w:val="nil"/>
              <w:right w:val="single" w:sz="8" w:space="0" w:color="auto"/>
            </w:tcBorders>
            <w:shd w:val="clear" w:color="000000" w:fill="D9D9D9"/>
            <w:noWrap/>
            <w:vAlign w:val="bottom"/>
            <w:hideMark/>
          </w:tcPr>
          <w:p w14:paraId="07ECA374" w14:textId="00822C94" w:rsidR="00883691" w:rsidRPr="00883691" w:rsidRDefault="00CC2C8C" w:rsidP="00CC2C8C">
            <w:pPr>
              <w:jc w:val="right"/>
              <w:rPr>
                <w:b/>
                <w:bCs/>
                <w:color w:val="000000"/>
                <w:sz w:val="22"/>
              </w:rPr>
            </w:pPr>
            <w:r>
              <w:rPr>
                <w:b/>
                <w:bCs/>
                <w:color w:val="000000"/>
                <w:sz w:val="22"/>
              </w:rPr>
              <w:t>COMMISSION</w:t>
            </w:r>
          </w:p>
        </w:tc>
      </w:tr>
      <w:tr w:rsidR="00883691" w:rsidRPr="00883691" w14:paraId="79BC6673" w14:textId="77777777" w:rsidTr="00883691">
        <w:trPr>
          <w:trHeight w:val="303"/>
          <w:jc w:val="center"/>
        </w:trPr>
        <w:tc>
          <w:tcPr>
            <w:tcW w:w="5497" w:type="dxa"/>
            <w:tcBorders>
              <w:top w:val="nil"/>
              <w:left w:val="single" w:sz="8" w:space="0" w:color="auto"/>
              <w:bottom w:val="nil"/>
              <w:right w:val="nil"/>
            </w:tcBorders>
            <w:shd w:val="clear" w:color="000000" w:fill="D9D9D9"/>
            <w:noWrap/>
            <w:vAlign w:val="bottom"/>
            <w:hideMark/>
          </w:tcPr>
          <w:p w14:paraId="78DF9DB6" w14:textId="77777777" w:rsidR="00883691" w:rsidRPr="00883691" w:rsidRDefault="00883691" w:rsidP="00883691">
            <w:pPr>
              <w:rPr>
                <w:b/>
                <w:bCs/>
                <w:sz w:val="22"/>
                <w:u w:val="single"/>
              </w:rPr>
            </w:pPr>
          </w:p>
        </w:tc>
        <w:tc>
          <w:tcPr>
            <w:tcW w:w="1674" w:type="dxa"/>
            <w:tcBorders>
              <w:top w:val="nil"/>
              <w:left w:val="nil"/>
              <w:bottom w:val="nil"/>
              <w:right w:val="nil"/>
            </w:tcBorders>
            <w:shd w:val="clear" w:color="000000" w:fill="D9D9D9"/>
            <w:noWrap/>
            <w:vAlign w:val="bottom"/>
            <w:hideMark/>
          </w:tcPr>
          <w:p w14:paraId="35B2401C" w14:textId="77777777" w:rsidR="00883691" w:rsidRPr="00883691" w:rsidRDefault="00883691" w:rsidP="00883691">
            <w:pPr>
              <w:jc w:val="right"/>
              <w:rPr>
                <w:b/>
                <w:bCs/>
                <w:color w:val="000000"/>
                <w:sz w:val="22"/>
              </w:rPr>
            </w:pPr>
            <w:r w:rsidRPr="00883691">
              <w:rPr>
                <w:b/>
                <w:bCs/>
                <w:color w:val="000000"/>
                <w:sz w:val="22"/>
              </w:rPr>
              <w:t>REQUESTED</w:t>
            </w:r>
          </w:p>
        </w:tc>
        <w:tc>
          <w:tcPr>
            <w:tcW w:w="2900" w:type="dxa"/>
            <w:tcBorders>
              <w:top w:val="nil"/>
              <w:left w:val="nil"/>
              <w:bottom w:val="nil"/>
              <w:right w:val="single" w:sz="8" w:space="0" w:color="auto"/>
            </w:tcBorders>
            <w:shd w:val="clear" w:color="000000" w:fill="D9D9D9"/>
            <w:noWrap/>
            <w:vAlign w:val="bottom"/>
            <w:hideMark/>
          </w:tcPr>
          <w:p w14:paraId="125248B8" w14:textId="67637D0B" w:rsidR="00883691" w:rsidRPr="00883691" w:rsidRDefault="00CC2C8C" w:rsidP="00883691">
            <w:pPr>
              <w:jc w:val="right"/>
              <w:rPr>
                <w:b/>
                <w:bCs/>
                <w:color w:val="000000"/>
                <w:sz w:val="22"/>
              </w:rPr>
            </w:pPr>
            <w:r>
              <w:rPr>
                <w:b/>
                <w:bCs/>
                <w:color w:val="000000"/>
                <w:sz w:val="22"/>
              </w:rPr>
              <w:t>APPROVED</w:t>
            </w:r>
          </w:p>
        </w:tc>
      </w:tr>
      <w:tr w:rsidR="00883691" w:rsidRPr="00883691" w14:paraId="2D1B71CA" w14:textId="77777777" w:rsidTr="00883691">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14:paraId="4BB33F0A" w14:textId="77777777" w:rsidR="00883691" w:rsidRPr="00883691" w:rsidRDefault="00883691" w:rsidP="00883691">
            <w:pPr>
              <w:rPr>
                <w:b/>
                <w:bCs/>
                <w:sz w:val="22"/>
                <w:u w:val="single"/>
              </w:rPr>
            </w:pPr>
          </w:p>
        </w:tc>
        <w:tc>
          <w:tcPr>
            <w:tcW w:w="1674" w:type="dxa"/>
            <w:tcBorders>
              <w:top w:val="nil"/>
              <w:left w:val="nil"/>
              <w:bottom w:val="single" w:sz="8" w:space="0" w:color="000000"/>
              <w:right w:val="nil"/>
            </w:tcBorders>
            <w:shd w:val="clear" w:color="000000" w:fill="D9D9D9"/>
            <w:noWrap/>
            <w:vAlign w:val="bottom"/>
            <w:hideMark/>
          </w:tcPr>
          <w:p w14:paraId="368646D0" w14:textId="77777777" w:rsidR="00883691" w:rsidRPr="00883691" w:rsidRDefault="00883691" w:rsidP="00883691">
            <w:pPr>
              <w:jc w:val="right"/>
              <w:rPr>
                <w:b/>
                <w:bCs/>
                <w:color w:val="000000"/>
                <w:sz w:val="22"/>
              </w:rPr>
            </w:pPr>
            <w:r w:rsidRPr="00883691">
              <w:rPr>
                <w:b/>
                <w:bCs/>
                <w:color w:val="000000"/>
                <w:sz w:val="22"/>
              </w:rPr>
              <w:t xml:space="preserve">RATES </w:t>
            </w:r>
          </w:p>
        </w:tc>
        <w:tc>
          <w:tcPr>
            <w:tcW w:w="2900" w:type="dxa"/>
            <w:tcBorders>
              <w:top w:val="nil"/>
              <w:left w:val="nil"/>
              <w:bottom w:val="single" w:sz="8" w:space="0" w:color="000000"/>
              <w:right w:val="single" w:sz="8" w:space="0" w:color="auto"/>
            </w:tcBorders>
            <w:shd w:val="clear" w:color="000000" w:fill="D9D9D9"/>
            <w:noWrap/>
            <w:vAlign w:val="bottom"/>
            <w:hideMark/>
          </w:tcPr>
          <w:p w14:paraId="58576DC8" w14:textId="77777777" w:rsidR="00883691" w:rsidRPr="00883691" w:rsidRDefault="00883691" w:rsidP="00883691">
            <w:pPr>
              <w:jc w:val="right"/>
              <w:rPr>
                <w:b/>
                <w:bCs/>
                <w:color w:val="000000"/>
                <w:sz w:val="22"/>
              </w:rPr>
            </w:pPr>
            <w:r w:rsidRPr="00883691">
              <w:rPr>
                <w:b/>
                <w:bCs/>
                <w:color w:val="000000"/>
                <w:sz w:val="22"/>
              </w:rPr>
              <w:t>RATES</w:t>
            </w:r>
          </w:p>
        </w:tc>
      </w:tr>
      <w:tr w:rsidR="00883691" w:rsidRPr="00883691" w14:paraId="401DD56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10E92DF3" w14:textId="77777777" w:rsidR="00883691" w:rsidRPr="00883691" w:rsidRDefault="00883691" w:rsidP="00883691">
            <w:pPr>
              <w:rPr>
                <w:sz w:val="22"/>
              </w:rPr>
            </w:pPr>
          </w:p>
        </w:tc>
        <w:tc>
          <w:tcPr>
            <w:tcW w:w="1674" w:type="dxa"/>
            <w:tcBorders>
              <w:top w:val="nil"/>
              <w:left w:val="nil"/>
              <w:bottom w:val="nil"/>
              <w:right w:val="nil"/>
            </w:tcBorders>
            <w:shd w:val="clear" w:color="auto" w:fill="auto"/>
            <w:noWrap/>
            <w:vAlign w:val="bottom"/>
          </w:tcPr>
          <w:p w14:paraId="5C947567" w14:textId="77777777" w:rsidR="00883691" w:rsidRPr="00883691" w:rsidRDefault="00883691" w:rsidP="00883691">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14:paraId="4668DE1D" w14:textId="77777777" w:rsidR="00883691" w:rsidRPr="00883691" w:rsidRDefault="00883691" w:rsidP="00883691">
            <w:pPr>
              <w:jc w:val="right"/>
              <w:rPr>
                <w:color w:val="000000"/>
                <w:sz w:val="22"/>
              </w:rPr>
            </w:pPr>
          </w:p>
        </w:tc>
      </w:tr>
      <w:tr w:rsidR="00883691" w:rsidRPr="00883691" w14:paraId="2D9EEE50"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538FB1B8" w14:textId="77777777" w:rsidR="00883691" w:rsidRPr="00883691" w:rsidRDefault="00883691" w:rsidP="00883691">
            <w:pPr>
              <w:rPr>
                <w:b/>
                <w:sz w:val="22"/>
                <w:u w:val="thick"/>
              </w:rPr>
            </w:pPr>
            <w:r w:rsidRPr="00883691">
              <w:rPr>
                <w:b/>
                <w:sz w:val="22"/>
                <w:u w:val="thick"/>
              </w:rPr>
              <w:t>Residential Service</w:t>
            </w:r>
          </w:p>
        </w:tc>
        <w:tc>
          <w:tcPr>
            <w:tcW w:w="1674" w:type="dxa"/>
            <w:tcBorders>
              <w:top w:val="nil"/>
              <w:left w:val="nil"/>
              <w:bottom w:val="nil"/>
              <w:right w:val="nil"/>
            </w:tcBorders>
            <w:shd w:val="clear" w:color="auto" w:fill="auto"/>
            <w:noWrap/>
            <w:vAlign w:val="bottom"/>
          </w:tcPr>
          <w:p w14:paraId="4AA1C49F" w14:textId="77777777" w:rsidR="00883691" w:rsidRPr="00883691" w:rsidRDefault="00883691" w:rsidP="00883691">
            <w:pPr>
              <w:jc w:val="right"/>
              <w:rPr>
                <w:color w:val="000000"/>
                <w:sz w:val="22"/>
              </w:rPr>
            </w:pPr>
          </w:p>
        </w:tc>
        <w:tc>
          <w:tcPr>
            <w:tcW w:w="2900" w:type="dxa"/>
            <w:tcBorders>
              <w:top w:val="nil"/>
              <w:left w:val="nil"/>
              <w:right w:val="single" w:sz="8" w:space="0" w:color="auto"/>
            </w:tcBorders>
            <w:shd w:val="clear" w:color="auto" w:fill="auto"/>
            <w:noWrap/>
            <w:vAlign w:val="bottom"/>
          </w:tcPr>
          <w:p w14:paraId="3B00ED5D" w14:textId="77777777" w:rsidR="00883691" w:rsidRPr="00883691" w:rsidRDefault="00883691" w:rsidP="00883691">
            <w:pPr>
              <w:rPr>
                <w:color w:val="000000"/>
                <w:sz w:val="22"/>
              </w:rPr>
            </w:pPr>
            <w:r w:rsidRPr="00883691">
              <w:rPr>
                <w:color w:val="000000"/>
                <w:sz w:val="22"/>
              </w:rPr>
              <w:t> </w:t>
            </w:r>
          </w:p>
        </w:tc>
      </w:tr>
      <w:tr w:rsidR="00883691" w:rsidRPr="00883691" w14:paraId="7A3CF0E2"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4529519F" w14:textId="77777777" w:rsidR="00883691" w:rsidRPr="00883691" w:rsidRDefault="00883691" w:rsidP="00883691">
            <w:pPr>
              <w:rPr>
                <w:sz w:val="22"/>
              </w:rPr>
            </w:pPr>
            <w:r w:rsidRPr="00883691">
              <w:rPr>
                <w:sz w:val="22"/>
              </w:rPr>
              <w:t>Base Facility Charge</w:t>
            </w:r>
          </w:p>
        </w:tc>
        <w:tc>
          <w:tcPr>
            <w:tcW w:w="1674" w:type="dxa"/>
            <w:tcBorders>
              <w:top w:val="nil"/>
              <w:left w:val="nil"/>
              <w:bottom w:val="nil"/>
              <w:right w:val="nil"/>
            </w:tcBorders>
            <w:shd w:val="clear" w:color="auto" w:fill="auto"/>
            <w:noWrap/>
            <w:vAlign w:val="bottom"/>
          </w:tcPr>
          <w:p w14:paraId="5D2D2371" w14:textId="77777777" w:rsidR="00883691" w:rsidRPr="00883691" w:rsidRDefault="00883691" w:rsidP="00883691">
            <w:pPr>
              <w:jc w:val="right"/>
              <w:rPr>
                <w:color w:val="000000"/>
                <w:sz w:val="22"/>
              </w:rPr>
            </w:pPr>
            <w:r w:rsidRPr="00883691">
              <w:rPr>
                <w:color w:val="000000"/>
                <w:sz w:val="22"/>
              </w:rPr>
              <w:t>$11.01</w:t>
            </w:r>
          </w:p>
        </w:tc>
        <w:tc>
          <w:tcPr>
            <w:tcW w:w="2900" w:type="dxa"/>
            <w:tcBorders>
              <w:top w:val="nil"/>
              <w:left w:val="nil"/>
              <w:bottom w:val="nil"/>
              <w:right w:val="single" w:sz="4" w:space="0" w:color="auto"/>
            </w:tcBorders>
            <w:shd w:val="clear" w:color="auto" w:fill="auto"/>
            <w:noWrap/>
            <w:vAlign w:val="bottom"/>
          </w:tcPr>
          <w:p w14:paraId="27B5885C" w14:textId="77777777" w:rsidR="00883691" w:rsidRPr="00883691" w:rsidRDefault="00883691" w:rsidP="00883691">
            <w:pPr>
              <w:jc w:val="right"/>
              <w:rPr>
                <w:color w:val="000000"/>
                <w:sz w:val="22"/>
              </w:rPr>
            </w:pPr>
            <w:r w:rsidRPr="00883691">
              <w:rPr>
                <w:color w:val="000000"/>
                <w:sz w:val="22"/>
              </w:rPr>
              <w:t>$11.87</w:t>
            </w:r>
          </w:p>
        </w:tc>
      </w:tr>
      <w:tr w:rsidR="00883691" w:rsidRPr="00883691" w14:paraId="0CF72772"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0EF2088A" w14:textId="77777777" w:rsidR="00883691" w:rsidRPr="00883691" w:rsidRDefault="00883691" w:rsidP="00883691">
            <w:pPr>
              <w:rPr>
                <w:sz w:val="22"/>
              </w:rPr>
            </w:pPr>
          </w:p>
        </w:tc>
        <w:tc>
          <w:tcPr>
            <w:tcW w:w="1674" w:type="dxa"/>
            <w:tcBorders>
              <w:top w:val="nil"/>
              <w:left w:val="nil"/>
              <w:bottom w:val="nil"/>
              <w:right w:val="nil"/>
            </w:tcBorders>
            <w:shd w:val="clear" w:color="auto" w:fill="auto"/>
            <w:noWrap/>
            <w:vAlign w:val="bottom"/>
          </w:tcPr>
          <w:p w14:paraId="763E421D" w14:textId="77777777" w:rsidR="00883691" w:rsidRPr="00883691" w:rsidRDefault="00883691" w:rsidP="00883691">
            <w:pPr>
              <w:jc w:val="right"/>
              <w:rPr>
                <w:color w:val="000000"/>
                <w:sz w:val="22"/>
              </w:rPr>
            </w:pPr>
          </w:p>
        </w:tc>
        <w:tc>
          <w:tcPr>
            <w:tcW w:w="2900" w:type="dxa"/>
            <w:tcBorders>
              <w:top w:val="nil"/>
              <w:left w:val="nil"/>
              <w:bottom w:val="nil"/>
              <w:right w:val="single" w:sz="4" w:space="0" w:color="auto"/>
            </w:tcBorders>
            <w:shd w:val="clear" w:color="auto" w:fill="auto"/>
            <w:noWrap/>
            <w:vAlign w:val="bottom"/>
          </w:tcPr>
          <w:p w14:paraId="4D7B4447" w14:textId="77777777" w:rsidR="00883691" w:rsidRPr="00883691" w:rsidRDefault="00883691" w:rsidP="00883691">
            <w:pPr>
              <w:jc w:val="right"/>
              <w:rPr>
                <w:color w:val="000000"/>
                <w:sz w:val="22"/>
              </w:rPr>
            </w:pPr>
          </w:p>
        </w:tc>
      </w:tr>
      <w:tr w:rsidR="00883691" w:rsidRPr="00883691" w14:paraId="5AE9A346"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00B0F71E" w14:textId="77777777" w:rsidR="00883691" w:rsidRPr="00883691" w:rsidRDefault="00883691" w:rsidP="00883691">
            <w:pPr>
              <w:rPr>
                <w:sz w:val="22"/>
              </w:rPr>
            </w:pPr>
            <w:r w:rsidRPr="00883691">
              <w:rPr>
                <w:sz w:val="22"/>
              </w:rPr>
              <w:t>Gallonage Charge</w:t>
            </w:r>
          </w:p>
        </w:tc>
        <w:tc>
          <w:tcPr>
            <w:tcW w:w="1674" w:type="dxa"/>
            <w:tcBorders>
              <w:top w:val="nil"/>
              <w:left w:val="nil"/>
              <w:bottom w:val="nil"/>
              <w:right w:val="nil"/>
            </w:tcBorders>
            <w:shd w:val="clear" w:color="auto" w:fill="auto"/>
            <w:noWrap/>
            <w:vAlign w:val="bottom"/>
          </w:tcPr>
          <w:p w14:paraId="2004DDF1" w14:textId="77777777" w:rsidR="00883691" w:rsidRPr="00883691" w:rsidRDefault="00883691" w:rsidP="00883691">
            <w:pPr>
              <w:jc w:val="right"/>
              <w:rPr>
                <w:color w:val="000000"/>
                <w:sz w:val="22"/>
              </w:rPr>
            </w:pPr>
          </w:p>
        </w:tc>
        <w:tc>
          <w:tcPr>
            <w:tcW w:w="2900" w:type="dxa"/>
            <w:tcBorders>
              <w:top w:val="nil"/>
              <w:left w:val="nil"/>
              <w:bottom w:val="nil"/>
              <w:right w:val="single" w:sz="4" w:space="0" w:color="auto"/>
            </w:tcBorders>
            <w:shd w:val="clear" w:color="auto" w:fill="auto"/>
            <w:noWrap/>
            <w:vAlign w:val="bottom"/>
          </w:tcPr>
          <w:p w14:paraId="75C32830" w14:textId="77777777" w:rsidR="00883691" w:rsidRPr="00883691" w:rsidRDefault="00883691" w:rsidP="00883691">
            <w:pPr>
              <w:jc w:val="right"/>
              <w:rPr>
                <w:color w:val="000000"/>
                <w:sz w:val="22"/>
              </w:rPr>
            </w:pPr>
          </w:p>
        </w:tc>
      </w:tr>
      <w:tr w:rsidR="00883691" w:rsidRPr="00883691" w14:paraId="53BD323F"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502990F7" w14:textId="77777777" w:rsidR="00883691" w:rsidRPr="00883691" w:rsidRDefault="00883691" w:rsidP="00883691">
            <w:pPr>
              <w:rPr>
                <w:sz w:val="22"/>
              </w:rPr>
            </w:pPr>
            <w:r w:rsidRPr="00883691">
              <w:rPr>
                <w:sz w:val="22"/>
              </w:rPr>
              <w:t>0- 7,000 gallons</w:t>
            </w:r>
          </w:p>
        </w:tc>
        <w:tc>
          <w:tcPr>
            <w:tcW w:w="1674" w:type="dxa"/>
            <w:tcBorders>
              <w:top w:val="nil"/>
              <w:left w:val="nil"/>
              <w:bottom w:val="nil"/>
              <w:right w:val="nil"/>
            </w:tcBorders>
            <w:shd w:val="clear" w:color="auto" w:fill="auto"/>
            <w:noWrap/>
            <w:vAlign w:val="bottom"/>
          </w:tcPr>
          <w:p w14:paraId="65AB3A15" w14:textId="77777777" w:rsidR="00883691" w:rsidRPr="00883691" w:rsidRDefault="00883691" w:rsidP="00883691">
            <w:pPr>
              <w:jc w:val="right"/>
              <w:rPr>
                <w:color w:val="000000"/>
                <w:sz w:val="22"/>
              </w:rPr>
            </w:pPr>
            <w:r w:rsidRPr="00883691">
              <w:rPr>
                <w:color w:val="000000"/>
                <w:sz w:val="22"/>
              </w:rPr>
              <w:t>$3.49</w:t>
            </w:r>
          </w:p>
        </w:tc>
        <w:tc>
          <w:tcPr>
            <w:tcW w:w="2900" w:type="dxa"/>
            <w:tcBorders>
              <w:top w:val="nil"/>
              <w:left w:val="nil"/>
              <w:bottom w:val="nil"/>
              <w:right w:val="single" w:sz="4" w:space="0" w:color="auto"/>
            </w:tcBorders>
            <w:shd w:val="clear" w:color="auto" w:fill="auto"/>
            <w:noWrap/>
            <w:vAlign w:val="bottom"/>
          </w:tcPr>
          <w:p w14:paraId="74E0161C" w14:textId="77777777" w:rsidR="00883691" w:rsidRPr="00883691" w:rsidRDefault="00883691" w:rsidP="00883691">
            <w:pPr>
              <w:jc w:val="right"/>
              <w:rPr>
                <w:color w:val="000000"/>
                <w:sz w:val="22"/>
              </w:rPr>
            </w:pPr>
            <w:r w:rsidRPr="00883691">
              <w:rPr>
                <w:color w:val="000000"/>
                <w:sz w:val="22"/>
              </w:rPr>
              <w:t>$3.96</w:t>
            </w:r>
          </w:p>
        </w:tc>
      </w:tr>
      <w:tr w:rsidR="00883691" w:rsidRPr="00883691" w14:paraId="7DF4755F"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1C3D8151" w14:textId="77777777" w:rsidR="00883691" w:rsidRPr="00883691" w:rsidRDefault="00883691" w:rsidP="00883691">
            <w:pPr>
              <w:rPr>
                <w:sz w:val="22"/>
              </w:rPr>
            </w:pPr>
            <w:r w:rsidRPr="00883691">
              <w:rPr>
                <w:sz w:val="22"/>
              </w:rPr>
              <w:t>Over 7,000 gallons</w:t>
            </w:r>
          </w:p>
        </w:tc>
        <w:tc>
          <w:tcPr>
            <w:tcW w:w="1674" w:type="dxa"/>
            <w:tcBorders>
              <w:top w:val="nil"/>
              <w:left w:val="nil"/>
              <w:bottom w:val="nil"/>
              <w:right w:val="nil"/>
            </w:tcBorders>
            <w:shd w:val="clear" w:color="auto" w:fill="auto"/>
            <w:noWrap/>
            <w:vAlign w:val="bottom"/>
            <w:hideMark/>
          </w:tcPr>
          <w:p w14:paraId="7E96BF83" w14:textId="77777777" w:rsidR="00883691" w:rsidRPr="00883691" w:rsidRDefault="00883691" w:rsidP="00883691">
            <w:pPr>
              <w:jc w:val="right"/>
              <w:rPr>
                <w:color w:val="000000"/>
                <w:sz w:val="22"/>
              </w:rPr>
            </w:pPr>
            <w:r w:rsidRPr="00883691">
              <w:rPr>
                <w:color w:val="000000"/>
                <w:sz w:val="22"/>
              </w:rPr>
              <w:t>$4.36</w:t>
            </w:r>
          </w:p>
        </w:tc>
        <w:tc>
          <w:tcPr>
            <w:tcW w:w="2900" w:type="dxa"/>
            <w:tcBorders>
              <w:top w:val="nil"/>
              <w:left w:val="nil"/>
              <w:bottom w:val="nil"/>
              <w:right w:val="single" w:sz="4" w:space="0" w:color="auto"/>
            </w:tcBorders>
            <w:shd w:val="clear" w:color="auto" w:fill="auto"/>
            <w:noWrap/>
            <w:vAlign w:val="bottom"/>
            <w:hideMark/>
          </w:tcPr>
          <w:p w14:paraId="783E028B" w14:textId="77777777" w:rsidR="00883691" w:rsidRPr="00883691" w:rsidRDefault="00883691" w:rsidP="00883691">
            <w:pPr>
              <w:jc w:val="right"/>
              <w:rPr>
                <w:color w:val="000000"/>
                <w:sz w:val="22"/>
              </w:rPr>
            </w:pPr>
            <w:r w:rsidRPr="00883691">
              <w:rPr>
                <w:color w:val="000000"/>
                <w:sz w:val="22"/>
              </w:rPr>
              <w:t>$4.95</w:t>
            </w:r>
          </w:p>
        </w:tc>
      </w:tr>
      <w:tr w:rsidR="00883691" w:rsidRPr="00883691" w14:paraId="037D3336"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2647A67D" w14:textId="77777777" w:rsidR="00883691" w:rsidRPr="00883691" w:rsidRDefault="00883691" w:rsidP="00883691">
            <w:pPr>
              <w:rPr>
                <w:sz w:val="22"/>
              </w:rPr>
            </w:pPr>
          </w:p>
        </w:tc>
        <w:tc>
          <w:tcPr>
            <w:tcW w:w="1674" w:type="dxa"/>
            <w:tcBorders>
              <w:top w:val="nil"/>
              <w:left w:val="nil"/>
              <w:bottom w:val="nil"/>
              <w:right w:val="nil"/>
            </w:tcBorders>
            <w:shd w:val="clear" w:color="auto" w:fill="auto"/>
            <w:noWrap/>
            <w:vAlign w:val="bottom"/>
          </w:tcPr>
          <w:p w14:paraId="25CACF52" w14:textId="77777777" w:rsidR="00883691" w:rsidRPr="00883691" w:rsidRDefault="00883691" w:rsidP="00883691">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14:paraId="70804252" w14:textId="77777777" w:rsidR="00883691" w:rsidRPr="00883691" w:rsidRDefault="00883691" w:rsidP="00883691">
            <w:pPr>
              <w:jc w:val="right"/>
              <w:rPr>
                <w:color w:val="000000"/>
                <w:sz w:val="22"/>
              </w:rPr>
            </w:pPr>
          </w:p>
        </w:tc>
      </w:tr>
      <w:tr w:rsidR="00883691" w:rsidRPr="00883691" w14:paraId="6549A05A"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752255FC" w14:textId="77777777" w:rsidR="00883691" w:rsidRPr="00883691" w:rsidRDefault="00883691" w:rsidP="00883691">
            <w:pPr>
              <w:rPr>
                <w:b/>
                <w:bCs/>
                <w:sz w:val="22"/>
                <w:u w:val="single"/>
              </w:rPr>
            </w:pPr>
            <w:r w:rsidRPr="00883691">
              <w:rPr>
                <w:b/>
                <w:bCs/>
                <w:sz w:val="22"/>
                <w:u w:val="single"/>
              </w:rPr>
              <w:t>General Service</w:t>
            </w:r>
          </w:p>
        </w:tc>
        <w:tc>
          <w:tcPr>
            <w:tcW w:w="1674" w:type="dxa"/>
            <w:tcBorders>
              <w:top w:val="nil"/>
              <w:left w:val="nil"/>
              <w:bottom w:val="nil"/>
              <w:right w:val="nil"/>
            </w:tcBorders>
            <w:shd w:val="clear" w:color="auto" w:fill="auto"/>
            <w:noWrap/>
            <w:vAlign w:val="bottom"/>
          </w:tcPr>
          <w:p w14:paraId="4149ADAA" w14:textId="77777777" w:rsidR="00883691" w:rsidRPr="00883691" w:rsidRDefault="00883691" w:rsidP="00883691">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14:paraId="42983C2F" w14:textId="77777777" w:rsidR="00883691" w:rsidRPr="00883691" w:rsidRDefault="00883691" w:rsidP="00883691">
            <w:pPr>
              <w:jc w:val="right"/>
              <w:rPr>
                <w:color w:val="000000"/>
                <w:sz w:val="22"/>
              </w:rPr>
            </w:pPr>
          </w:p>
        </w:tc>
      </w:tr>
      <w:tr w:rsidR="00883691" w:rsidRPr="00883691" w14:paraId="4111F730"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54998F42" w14:textId="77777777" w:rsidR="00883691" w:rsidRPr="00883691" w:rsidRDefault="00883691" w:rsidP="00883691">
            <w:pPr>
              <w:rPr>
                <w:sz w:val="22"/>
              </w:rPr>
            </w:pPr>
            <w:r w:rsidRPr="00883691">
              <w:rPr>
                <w:sz w:val="22"/>
              </w:rPr>
              <w:t>Base Facility Charge by Meter Size</w:t>
            </w:r>
          </w:p>
        </w:tc>
        <w:tc>
          <w:tcPr>
            <w:tcW w:w="1674" w:type="dxa"/>
            <w:tcBorders>
              <w:top w:val="nil"/>
              <w:left w:val="nil"/>
              <w:bottom w:val="nil"/>
              <w:right w:val="nil"/>
            </w:tcBorders>
            <w:shd w:val="clear" w:color="auto" w:fill="auto"/>
            <w:noWrap/>
            <w:vAlign w:val="bottom"/>
          </w:tcPr>
          <w:p w14:paraId="2219CCC4" w14:textId="77777777" w:rsidR="00883691" w:rsidRPr="00883691" w:rsidRDefault="00883691" w:rsidP="00883691">
            <w:pPr>
              <w:rPr>
                <w:color w:val="000000"/>
                <w:sz w:val="22"/>
              </w:rPr>
            </w:pPr>
          </w:p>
        </w:tc>
        <w:tc>
          <w:tcPr>
            <w:tcW w:w="2900" w:type="dxa"/>
            <w:tcBorders>
              <w:top w:val="nil"/>
              <w:left w:val="nil"/>
              <w:bottom w:val="nil"/>
              <w:right w:val="single" w:sz="8" w:space="0" w:color="auto"/>
            </w:tcBorders>
            <w:shd w:val="clear" w:color="auto" w:fill="auto"/>
            <w:noWrap/>
            <w:vAlign w:val="bottom"/>
          </w:tcPr>
          <w:p w14:paraId="52D1435C" w14:textId="77777777" w:rsidR="00883691" w:rsidRPr="00883691" w:rsidRDefault="00883691" w:rsidP="00883691">
            <w:pPr>
              <w:rPr>
                <w:color w:val="000000"/>
                <w:sz w:val="22"/>
              </w:rPr>
            </w:pPr>
            <w:r w:rsidRPr="00883691">
              <w:rPr>
                <w:color w:val="000000"/>
                <w:sz w:val="22"/>
              </w:rPr>
              <w:t> </w:t>
            </w:r>
          </w:p>
        </w:tc>
      </w:tr>
      <w:tr w:rsidR="00883691" w:rsidRPr="00883691" w14:paraId="1DD01645"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6944D350" w14:textId="77777777" w:rsidR="00883691" w:rsidRPr="00883691" w:rsidRDefault="00883691" w:rsidP="00883691">
            <w:pPr>
              <w:rPr>
                <w:color w:val="000000"/>
                <w:sz w:val="22"/>
              </w:rPr>
            </w:pPr>
            <w:r w:rsidRPr="00883691">
              <w:rPr>
                <w:color w:val="000000"/>
                <w:sz w:val="22"/>
              </w:rPr>
              <w:t>5/8" x 3/4"</w:t>
            </w:r>
          </w:p>
        </w:tc>
        <w:tc>
          <w:tcPr>
            <w:tcW w:w="1674" w:type="dxa"/>
            <w:tcBorders>
              <w:top w:val="nil"/>
              <w:left w:val="nil"/>
              <w:bottom w:val="nil"/>
              <w:right w:val="nil"/>
            </w:tcBorders>
            <w:shd w:val="clear" w:color="auto" w:fill="auto"/>
            <w:noWrap/>
            <w:vAlign w:val="bottom"/>
          </w:tcPr>
          <w:p w14:paraId="106B8CF7" w14:textId="77777777" w:rsidR="00883691" w:rsidRPr="00883691" w:rsidRDefault="00883691" w:rsidP="00883691">
            <w:pPr>
              <w:jc w:val="right"/>
              <w:rPr>
                <w:color w:val="000000"/>
                <w:sz w:val="22"/>
              </w:rPr>
            </w:pPr>
            <w:r w:rsidRPr="00883691">
              <w:rPr>
                <w:color w:val="000000"/>
                <w:sz w:val="22"/>
              </w:rPr>
              <w:t>$11.01</w:t>
            </w:r>
          </w:p>
        </w:tc>
        <w:tc>
          <w:tcPr>
            <w:tcW w:w="2900" w:type="dxa"/>
            <w:tcBorders>
              <w:top w:val="nil"/>
              <w:left w:val="nil"/>
              <w:bottom w:val="nil"/>
              <w:right w:val="single" w:sz="8" w:space="0" w:color="auto"/>
            </w:tcBorders>
            <w:shd w:val="clear" w:color="auto" w:fill="auto"/>
            <w:noWrap/>
            <w:vAlign w:val="bottom"/>
          </w:tcPr>
          <w:p w14:paraId="090B9E99" w14:textId="77777777" w:rsidR="00883691" w:rsidRPr="00883691" w:rsidRDefault="00883691" w:rsidP="00883691">
            <w:pPr>
              <w:jc w:val="right"/>
              <w:rPr>
                <w:color w:val="000000"/>
                <w:sz w:val="22"/>
              </w:rPr>
            </w:pPr>
            <w:r w:rsidRPr="00883691">
              <w:rPr>
                <w:color w:val="000000"/>
                <w:sz w:val="22"/>
              </w:rPr>
              <w:t>$11.87</w:t>
            </w:r>
          </w:p>
        </w:tc>
      </w:tr>
      <w:tr w:rsidR="00883691" w:rsidRPr="00883691" w14:paraId="3CEBE2DA"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52F321DE" w14:textId="77777777" w:rsidR="00883691" w:rsidRPr="00883691" w:rsidRDefault="00883691" w:rsidP="00883691">
            <w:pPr>
              <w:rPr>
                <w:color w:val="000000"/>
                <w:sz w:val="22"/>
              </w:rPr>
            </w:pPr>
            <w:r w:rsidRPr="00883691">
              <w:rPr>
                <w:color w:val="000000"/>
                <w:sz w:val="22"/>
              </w:rPr>
              <w:t>3/4"</w:t>
            </w:r>
          </w:p>
        </w:tc>
        <w:tc>
          <w:tcPr>
            <w:tcW w:w="1674" w:type="dxa"/>
            <w:tcBorders>
              <w:top w:val="nil"/>
              <w:left w:val="nil"/>
              <w:bottom w:val="nil"/>
              <w:right w:val="nil"/>
            </w:tcBorders>
            <w:shd w:val="clear" w:color="auto" w:fill="auto"/>
            <w:noWrap/>
            <w:vAlign w:val="bottom"/>
          </w:tcPr>
          <w:p w14:paraId="54672274" w14:textId="77777777" w:rsidR="00883691" w:rsidRPr="00883691" w:rsidRDefault="00883691" w:rsidP="00883691">
            <w:pPr>
              <w:jc w:val="right"/>
              <w:rPr>
                <w:color w:val="000000"/>
                <w:sz w:val="22"/>
              </w:rPr>
            </w:pPr>
            <w:r w:rsidRPr="00883691">
              <w:rPr>
                <w:color w:val="000000"/>
                <w:sz w:val="22"/>
              </w:rPr>
              <w:t>$16.52</w:t>
            </w:r>
          </w:p>
        </w:tc>
        <w:tc>
          <w:tcPr>
            <w:tcW w:w="2900" w:type="dxa"/>
            <w:tcBorders>
              <w:top w:val="nil"/>
              <w:left w:val="nil"/>
              <w:bottom w:val="nil"/>
              <w:right w:val="single" w:sz="8" w:space="0" w:color="auto"/>
            </w:tcBorders>
            <w:shd w:val="clear" w:color="auto" w:fill="auto"/>
            <w:noWrap/>
            <w:vAlign w:val="bottom"/>
          </w:tcPr>
          <w:p w14:paraId="13A1B00F" w14:textId="77777777" w:rsidR="00883691" w:rsidRPr="00883691" w:rsidRDefault="00883691" w:rsidP="00883691">
            <w:pPr>
              <w:jc w:val="right"/>
              <w:rPr>
                <w:color w:val="000000"/>
                <w:sz w:val="22"/>
              </w:rPr>
            </w:pPr>
            <w:r w:rsidRPr="00883691">
              <w:rPr>
                <w:color w:val="000000"/>
                <w:sz w:val="22"/>
              </w:rPr>
              <w:t>$17.81</w:t>
            </w:r>
          </w:p>
        </w:tc>
      </w:tr>
      <w:tr w:rsidR="00883691" w:rsidRPr="00883691" w14:paraId="4AB515D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406A8FE6" w14:textId="77777777" w:rsidR="00883691" w:rsidRPr="00883691" w:rsidRDefault="00883691" w:rsidP="00883691">
            <w:pPr>
              <w:rPr>
                <w:color w:val="000000"/>
                <w:sz w:val="22"/>
              </w:rPr>
            </w:pPr>
            <w:r w:rsidRPr="00883691">
              <w:rPr>
                <w:color w:val="000000"/>
                <w:sz w:val="22"/>
              </w:rPr>
              <w:t>1"</w:t>
            </w:r>
          </w:p>
        </w:tc>
        <w:tc>
          <w:tcPr>
            <w:tcW w:w="1674" w:type="dxa"/>
            <w:tcBorders>
              <w:top w:val="nil"/>
              <w:left w:val="nil"/>
              <w:bottom w:val="nil"/>
              <w:right w:val="nil"/>
            </w:tcBorders>
            <w:shd w:val="clear" w:color="auto" w:fill="auto"/>
            <w:noWrap/>
            <w:vAlign w:val="bottom"/>
          </w:tcPr>
          <w:p w14:paraId="531F4810" w14:textId="77777777" w:rsidR="00883691" w:rsidRPr="00883691" w:rsidRDefault="00883691" w:rsidP="00883691">
            <w:pPr>
              <w:jc w:val="right"/>
              <w:rPr>
                <w:color w:val="000000"/>
                <w:sz w:val="22"/>
              </w:rPr>
            </w:pPr>
            <w:r w:rsidRPr="00883691">
              <w:rPr>
                <w:color w:val="000000"/>
                <w:sz w:val="22"/>
              </w:rPr>
              <w:t>$27.53</w:t>
            </w:r>
          </w:p>
        </w:tc>
        <w:tc>
          <w:tcPr>
            <w:tcW w:w="2900" w:type="dxa"/>
            <w:tcBorders>
              <w:top w:val="nil"/>
              <w:left w:val="nil"/>
              <w:bottom w:val="nil"/>
              <w:right w:val="single" w:sz="8" w:space="0" w:color="auto"/>
            </w:tcBorders>
            <w:shd w:val="clear" w:color="auto" w:fill="auto"/>
            <w:noWrap/>
            <w:vAlign w:val="bottom"/>
          </w:tcPr>
          <w:p w14:paraId="721C8206" w14:textId="77777777" w:rsidR="00883691" w:rsidRPr="00883691" w:rsidRDefault="00883691" w:rsidP="00883691">
            <w:pPr>
              <w:jc w:val="right"/>
              <w:rPr>
                <w:color w:val="000000"/>
                <w:sz w:val="22"/>
              </w:rPr>
            </w:pPr>
            <w:r w:rsidRPr="00883691">
              <w:rPr>
                <w:color w:val="000000"/>
                <w:sz w:val="22"/>
              </w:rPr>
              <w:t>$29.68</w:t>
            </w:r>
          </w:p>
        </w:tc>
      </w:tr>
      <w:tr w:rsidR="00883691" w:rsidRPr="00883691" w14:paraId="4B7D2E15"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2012D3A9" w14:textId="77777777" w:rsidR="00883691" w:rsidRPr="00883691" w:rsidRDefault="00883691" w:rsidP="00883691">
            <w:pPr>
              <w:rPr>
                <w:color w:val="000000"/>
                <w:sz w:val="22"/>
              </w:rPr>
            </w:pPr>
            <w:r w:rsidRPr="00883691">
              <w:rPr>
                <w:color w:val="000000"/>
                <w:sz w:val="22"/>
              </w:rPr>
              <w:t>1-1/2" Turbine</w:t>
            </w:r>
          </w:p>
        </w:tc>
        <w:tc>
          <w:tcPr>
            <w:tcW w:w="1674" w:type="dxa"/>
            <w:tcBorders>
              <w:top w:val="nil"/>
              <w:left w:val="nil"/>
              <w:bottom w:val="nil"/>
              <w:right w:val="nil"/>
            </w:tcBorders>
            <w:shd w:val="clear" w:color="auto" w:fill="auto"/>
            <w:noWrap/>
            <w:vAlign w:val="bottom"/>
          </w:tcPr>
          <w:p w14:paraId="0D4EC0FB" w14:textId="77777777" w:rsidR="00883691" w:rsidRPr="00883691" w:rsidRDefault="00883691" w:rsidP="00883691">
            <w:pPr>
              <w:jc w:val="right"/>
              <w:rPr>
                <w:color w:val="000000"/>
                <w:sz w:val="22"/>
              </w:rPr>
            </w:pPr>
            <w:r w:rsidRPr="00883691">
              <w:rPr>
                <w:color w:val="000000"/>
                <w:sz w:val="22"/>
              </w:rPr>
              <w:t>$55.05</w:t>
            </w:r>
          </w:p>
        </w:tc>
        <w:tc>
          <w:tcPr>
            <w:tcW w:w="2900" w:type="dxa"/>
            <w:tcBorders>
              <w:top w:val="nil"/>
              <w:left w:val="nil"/>
              <w:bottom w:val="nil"/>
              <w:right w:val="single" w:sz="8" w:space="0" w:color="auto"/>
            </w:tcBorders>
            <w:shd w:val="clear" w:color="auto" w:fill="auto"/>
            <w:noWrap/>
            <w:vAlign w:val="bottom"/>
          </w:tcPr>
          <w:p w14:paraId="214E14B5" w14:textId="77777777" w:rsidR="00883691" w:rsidRPr="00883691" w:rsidRDefault="00883691" w:rsidP="00883691">
            <w:pPr>
              <w:jc w:val="right"/>
              <w:rPr>
                <w:color w:val="000000"/>
                <w:sz w:val="22"/>
              </w:rPr>
            </w:pPr>
            <w:r w:rsidRPr="00883691">
              <w:rPr>
                <w:color w:val="000000"/>
                <w:sz w:val="22"/>
              </w:rPr>
              <w:t>$59.35</w:t>
            </w:r>
          </w:p>
        </w:tc>
      </w:tr>
      <w:tr w:rsidR="00883691" w:rsidRPr="00883691" w14:paraId="084D9A6A"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1C5DBCAA" w14:textId="77777777" w:rsidR="00883691" w:rsidRPr="00883691" w:rsidRDefault="00883691" w:rsidP="00883691">
            <w:pPr>
              <w:rPr>
                <w:color w:val="000000"/>
                <w:sz w:val="22"/>
              </w:rPr>
            </w:pPr>
            <w:r w:rsidRPr="00883691">
              <w:rPr>
                <w:color w:val="000000"/>
                <w:sz w:val="22"/>
              </w:rPr>
              <w:t>2" Turbine</w:t>
            </w:r>
          </w:p>
        </w:tc>
        <w:tc>
          <w:tcPr>
            <w:tcW w:w="1674" w:type="dxa"/>
            <w:tcBorders>
              <w:top w:val="nil"/>
              <w:left w:val="nil"/>
              <w:bottom w:val="nil"/>
              <w:right w:val="nil"/>
            </w:tcBorders>
            <w:shd w:val="clear" w:color="auto" w:fill="auto"/>
            <w:noWrap/>
            <w:vAlign w:val="bottom"/>
          </w:tcPr>
          <w:p w14:paraId="531B81D9" w14:textId="77777777" w:rsidR="00883691" w:rsidRPr="00883691" w:rsidRDefault="00883691" w:rsidP="00883691">
            <w:pPr>
              <w:jc w:val="right"/>
              <w:rPr>
                <w:color w:val="000000"/>
                <w:sz w:val="22"/>
              </w:rPr>
            </w:pPr>
            <w:r w:rsidRPr="00883691">
              <w:rPr>
                <w:color w:val="000000"/>
                <w:sz w:val="22"/>
              </w:rPr>
              <w:t>$88.08</w:t>
            </w:r>
          </w:p>
        </w:tc>
        <w:tc>
          <w:tcPr>
            <w:tcW w:w="2900" w:type="dxa"/>
            <w:tcBorders>
              <w:top w:val="nil"/>
              <w:left w:val="nil"/>
              <w:bottom w:val="nil"/>
              <w:right w:val="single" w:sz="8" w:space="0" w:color="auto"/>
            </w:tcBorders>
            <w:shd w:val="clear" w:color="auto" w:fill="auto"/>
            <w:noWrap/>
            <w:vAlign w:val="bottom"/>
          </w:tcPr>
          <w:p w14:paraId="61515598" w14:textId="77777777" w:rsidR="00883691" w:rsidRPr="00883691" w:rsidRDefault="00883691" w:rsidP="00883691">
            <w:pPr>
              <w:jc w:val="right"/>
              <w:rPr>
                <w:color w:val="000000"/>
                <w:sz w:val="22"/>
              </w:rPr>
            </w:pPr>
            <w:r w:rsidRPr="00883691">
              <w:rPr>
                <w:color w:val="000000"/>
                <w:sz w:val="22"/>
              </w:rPr>
              <w:t>$94.96</w:t>
            </w:r>
          </w:p>
        </w:tc>
      </w:tr>
      <w:tr w:rsidR="00883691" w:rsidRPr="00883691" w14:paraId="3280F0DE"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24298118" w14:textId="77777777" w:rsidR="00883691" w:rsidRPr="00883691" w:rsidRDefault="00883691" w:rsidP="00883691">
            <w:pPr>
              <w:rPr>
                <w:color w:val="000000"/>
                <w:sz w:val="22"/>
              </w:rPr>
            </w:pPr>
            <w:r w:rsidRPr="00883691">
              <w:rPr>
                <w:color w:val="000000"/>
                <w:sz w:val="22"/>
              </w:rPr>
              <w:t>3" Turbine</w:t>
            </w:r>
          </w:p>
        </w:tc>
        <w:tc>
          <w:tcPr>
            <w:tcW w:w="1674" w:type="dxa"/>
            <w:tcBorders>
              <w:top w:val="nil"/>
              <w:left w:val="nil"/>
              <w:bottom w:val="nil"/>
              <w:right w:val="nil"/>
            </w:tcBorders>
            <w:shd w:val="clear" w:color="auto" w:fill="auto"/>
            <w:noWrap/>
            <w:vAlign w:val="bottom"/>
          </w:tcPr>
          <w:p w14:paraId="674A2C1D" w14:textId="77777777" w:rsidR="00883691" w:rsidRPr="00883691" w:rsidRDefault="00883691" w:rsidP="00883691">
            <w:pPr>
              <w:jc w:val="right"/>
              <w:rPr>
                <w:color w:val="000000"/>
                <w:sz w:val="22"/>
              </w:rPr>
            </w:pPr>
            <w:r w:rsidRPr="00883691">
              <w:rPr>
                <w:color w:val="000000"/>
                <w:sz w:val="22"/>
              </w:rPr>
              <w:t>$192.68</w:t>
            </w:r>
          </w:p>
        </w:tc>
        <w:tc>
          <w:tcPr>
            <w:tcW w:w="2900" w:type="dxa"/>
            <w:tcBorders>
              <w:top w:val="nil"/>
              <w:left w:val="nil"/>
              <w:bottom w:val="nil"/>
              <w:right w:val="single" w:sz="8" w:space="0" w:color="auto"/>
            </w:tcBorders>
            <w:shd w:val="clear" w:color="auto" w:fill="auto"/>
            <w:noWrap/>
            <w:vAlign w:val="bottom"/>
          </w:tcPr>
          <w:p w14:paraId="238B4FCB" w14:textId="77777777" w:rsidR="00883691" w:rsidRPr="00883691" w:rsidRDefault="00883691" w:rsidP="00883691">
            <w:pPr>
              <w:jc w:val="right"/>
              <w:rPr>
                <w:color w:val="000000"/>
                <w:sz w:val="22"/>
              </w:rPr>
            </w:pPr>
            <w:r w:rsidRPr="00883691">
              <w:rPr>
                <w:color w:val="000000"/>
                <w:sz w:val="22"/>
              </w:rPr>
              <w:t>$207.73</w:t>
            </w:r>
          </w:p>
        </w:tc>
      </w:tr>
      <w:tr w:rsidR="00883691" w:rsidRPr="00883691" w14:paraId="02ACF428"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17A5517D" w14:textId="77777777" w:rsidR="00883691" w:rsidRPr="00883691" w:rsidRDefault="00883691" w:rsidP="00883691">
            <w:pPr>
              <w:rPr>
                <w:color w:val="000000"/>
                <w:sz w:val="22"/>
              </w:rPr>
            </w:pPr>
          </w:p>
        </w:tc>
        <w:tc>
          <w:tcPr>
            <w:tcW w:w="1674" w:type="dxa"/>
            <w:tcBorders>
              <w:top w:val="nil"/>
              <w:left w:val="nil"/>
              <w:bottom w:val="nil"/>
              <w:right w:val="nil"/>
            </w:tcBorders>
            <w:shd w:val="clear" w:color="auto" w:fill="auto"/>
            <w:noWrap/>
            <w:vAlign w:val="bottom"/>
          </w:tcPr>
          <w:p w14:paraId="3C33DDE9" w14:textId="77777777" w:rsidR="00883691" w:rsidRPr="00883691" w:rsidRDefault="00883691" w:rsidP="00883691">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14:paraId="2CD501A5" w14:textId="77777777" w:rsidR="00883691" w:rsidRPr="00883691" w:rsidRDefault="00883691" w:rsidP="00883691">
            <w:pPr>
              <w:jc w:val="right"/>
              <w:rPr>
                <w:color w:val="000000"/>
                <w:sz w:val="22"/>
              </w:rPr>
            </w:pPr>
          </w:p>
        </w:tc>
      </w:tr>
      <w:tr w:rsidR="00883691" w:rsidRPr="00883691" w14:paraId="4F1DADE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401F5482" w14:textId="77777777" w:rsidR="00883691" w:rsidRPr="00883691" w:rsidRDefault="00883691" w:rsidP="00883691">
            <w:pPr>
              <w:rPr>
                <w:color w:val="000000"/>
                <w:sz w:val="22"/>
              </w:rPr>
            </w:pPr>
            <w:r w:rsidRPr="00883691">
              <w:rPr>
                <w:color w:val="000000"/>
                <w:sz w:val="22"/>
              </w:rPr>
              <w:t>Charge per 1,000 gallons - General Service</w:t>
            </w:r>
          </w:p>
        </w:tc>
        <w:tc>
          <w:tcPr>
            <w:tcW w:w="1674" w:type="dxa"/>
            <w:tcBorders>
              <w:top w:val="nil"/>
              <w:left w:val="nil"/>
              <w:bottom w:val="nil"/>
              <w:right w:val="nil"/>
            </w:tcBorders>
            <w:shd w:val="clear" w:color="auto" w:fill="auto"/>
            <w:noWrap/>
            <w:vAlign w:val="bottom"/>
          </w:tcPr>
          <w:p w14:paraId="0CF9DEFE" w14:textId="77777777" w:rsidR="00883691" w:rsidRPr="00883691" w:rsidRDefault="00883691" w:rsidP="00883691">
            <w:pPr>
              <w:jc w:val="right"/>
              <w:rPr>
                <w:color w:val="000000"/>
                <w:sz w:val="22"/>
              </w:rPr>
            </w:pPr>
            <w:r w:rsidRPr="00883691">
              <w:rPr>
                <w:color w:val="000000"/>
                <w:sz w:val="22"/>
              </w:rPr>
              <w:t>$3.63</w:t>
            </w:r>
          </w:p>
        </w:tc>
        <w:tc>
          <w:tcPr>
            <w:tcW w:w="2900" w:type="dxa"/>
            <w:tcBorders>
              <w:top w:val="nil"/>
              <w:left w:val="nil"/>
              <w:bottom w:val="nil"/>
              <w:right w:val="single" w:sz="8" w:space="0" w:color="auto"/>
            </w:tcBorders>
            <w:shd w:val="clear" w:color="auto" w:fill="auto"/>
            <w:noWrap/>
            <w:vAlign w:val="bottom"/>
          </w:tcPr>
          <w:p w14:paraId="68EC5FA2" w14:textId="77777777" w:rsidR="00883691" w:rsidRPr="00883691" w:rsidRDefault="00883691" w:rsidP="00883691">
            <w:pPr>
              <w:jc w:val="right"/>
              <w:rPr>
                <w:color w:val="000000"/>
                <w:sz w:val="22"/>
              </w:rPr>
            </w:pPr>
            <w:r w:rsidRPr="00883691">
              <w:rPr>
                <w:color w:val="000000"/>
                <w:sz w:val="22"/>
              </w:rPr>
              <w:t>$4.11</w:t>
            </w:r>
          </w:p>
        </w:tc>
      </w:tr>
      <w:tr w:rsidR="00883691" w:rsidRPr="00883691" w14:paraId="10759364"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40A47D62" w14:textId="77777777" w:rsidR="00883691" w:rsidRPr="00883691" w:rsidRDefault="00883691" w:rsidP="00883691">
            <w:pPr>
              <w:rPr>
                <w:color w:val="000000"/>
                <w:sz w:val="22"/>
              </w:rPr>
            </w:pPr>
          </w:p>
        </w:tc>
        <w:tc>
          <w:tcPr>
            <w:tcW w:w="1674" w:type="dxa"/>
            <w:tcBorders>
              <w:top w:val="nil"/>
              <w:left w:val="nil"/>
              <w:bottom w:val="nil"/>
              <w:right w:val="nil"/>
            </w:tcBorders>
            <w:shd w:val="clear" w:color="auto" w:fill="auto"/>
            <w:noWrap/>
            <w:vAlign w:val="bottom"/>
          </w:tcPr>
          <w:p w14:paraId="016B00FB" w14:textId="77777777" w:rsidR="00883691" w:rsidRPr="00883691" w:rsidRDefault="00883691" w:rsidP="00883691">
            <w:pPr>
              <w:jc w:val="right"/>
              <w:rPr>
                <w:color w:val="000000"/>
                <w:sz w:val="22"/>
              </w:rPr>
            </w:pPr>
          </w:p>
        </w:tc>
        <w:tc>
          <w:tcPr>
            <w:tcW w:w="2900" w:type="dxa"/>
            <w:tcBorders>
              <w:top w:val="nil"/>
              <w:left w:val="nil"/>
              <w:bottom w:val="nil"/>
              <w:right w:val="single" w:sz="8" w:space="0" w:color="auto"/>
            </w:tcBorders>
            <w:shd w:val="clear" w:color="auto" w:fill="auto"/>
            <w:noWrap/>
            <w:vAlign w:val="bottom"/>
          </w:tcPr>
          <w:p w14:paraId="011151A3" w14:textId="77777777" w:rsidR="00883691" w:rsidRPr="00883691" w:rsidRDefault="00883691" w:rsidP="00883691">
            <w:pPr>
              <w:jc w:val="right"/>
              <w:rPr>
                <w:color w:val="000000"/>
                <w:sz w:val="22"/>
              </w:rPr>
            </w:pPr>
          </w:p>
        </w:tc>
      </w:tr>
      <w:tr w:rsidR="00883691" w:rsidRPr="00883691" w14:paraId="2A7C1D64" w14:textId="77777777" w:rsidTr="00883691">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14:paraId="09A412A6" w14:textId="77777777" w:rsidR="00883691" w:rsidRPr="00883691" w:rsidRDefault="00883691" w:rsidP="00883691">
            <w:pPr>
              <w:rPr>
                <w:b/>
                <w:bCs/>
                <w:color w:val="000000"/>
                <w:sz w:val="22"/>
                <w:u w:val="single"/>
              </w:rPr>
            </w:pPr>
            <w:r w:rsidRPr="00883691">
              <w:rPr>
                <w:b/>
                <w:bCs/>
                <w:color w:val="000000"/>
                <w:sz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14:paraId="766C0EAE" w14:textId="77777777" w:rsidR="00883691" w:rsidRPr="00883691" w:rsidRDefault="00883691" w:rsidP="00883691">
            <w:pPr>
              <w:jc w:val="right"/>
              <w:rPr>
                <w:color w:val="000000"/>
                <w:sz w:val="22"/>
              </w:rPr>
            </w:pPr>
            <w:r w:rsidRPr="00883691">
              <w:rPr>
                <w:color w:val="000000"/>
                <w:sz w:val="22"/>
              </w:rPr>
              <w:t> </w:t>
            </w:r>
          </w:p>
        </w:tc>
      </w:tr>
      <w:tr w:rsidR="00883691" w:rsidRPr="00883691" w14:paraId="33B735D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76803E0C" w14:textId="77777777" w:rsidR="00883691" w:rsidRPr="00883691" w:rsidRDefault="00883691" w:rsidP="00883691">
            <w:pPr>
              <w:rPr>
                <w:color w:val="000000"/>
                <w:sz w:val="22"/>
              </w:rPr>
            </w:pPr>
            <w:r w:rsidRPr="00883691">
              <w:rPr>
                <w:color w:val="000000"/>
                <w:sz w:val="22"/>
              </w:rPr>
              <w:t>3,000 Gallons</w:t>
            </w:r>
          </w:p>
        </w:tc>
        <w:tc>
          <w:tcPr>
            <w:tcW w:w="1674" w:type="dxa"/>
            <w:tcBorders>
              <w:top w:val="nil"/>
              <w:left w:val="nil"/>
              <w:bottom w:val="nil"/>
              <w:right w:val="nil"/>
            </w:tcBorders>
            <w:shd w:val="clear" w:color="auto" w:fill="auto"/>
            <w:noWrap/>
            <w:vAlign w:val="bottom"/>
            <w:hideMark/>
          </w:tcPr>
          <w:p w14:paraId="30D93F75" w14:textId="77777777" w:rsidR="00883691" w:rsidRPr="00883691" w:rsidRDefault="00883691" w:rsidP="00883691">
            <w:pPr>
              <w:jc w:val="right"/>
              <w:rPr>
                <w:color w:val="000000"/>
                <w:sz w:val="22"/>
              </w:rPr>
            </w:pPr>
            <w:r w:rsidRPr="00883691">
              <w:rPr>
                <w:color w:val="000000"/>
                <w:sz w:val="22"/>
              </w:rPr>
              <w:t xml:space="preserve">$21.48 </w:t>
            </w:r>
          </w:p>
        </w:tc>
        <w:tc>
          <w:tcPr>
            <w:tcW w:w="2900" w:type="dxa"/>
            <w:tcBorders>
              <w:top w:val="nil"/>
              <w:left w:val="nil"/>
              <w:bottom w:val="nil"/>
              <w:right w:val="single" w:sz="8" w:space="0" w:color="auto"/>
            </w:tcBorders>
            <w:shd w:val="clear" w:color="auto" w:fill="auto"/>
            <w:noWrap/>
            <w:vAlign w:val="bottom"/>
            <w:hideMark/>
          </w:tcPr>
          <w:p w14:paraId="196430F7" w14:textId="77777777" w:rsidR="00883691" w:rsidRPr="00883691" w:rsidRDefault="00883691" w:rsidP="00883691">
            <w:pPr>
              <w:jc w:val="right"/>
              <w:rPr>
                <w:color w:val="000000"/>
                <w:sz w:val="22"/>
              </w:rPr>
            </w:pPr>
            <w:r w:rsidRPr="00883691">
              <w:rPr>
                <w:color w:val="000000"/>
                <w:sz w:val="22"/>
              </w:rPr>
              <w:t>$23.75</w:t>
            </w:r>
          </w:p>
        </w:tc>
      </w:tr>
      <w:tr w:rsidR="00883691" w:rsidRPr="00883691" w14:paraId="0F45B100"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169874B6" w14:textId="77777777" w:rsidR="00883691" w:rsidRPr="00883691" w:rsidRDefault="00883691" w:rsidP="00883691">
            <w:pPr>
              <w:rPr>
                <w:color w:val="000000"/>
                <w:sz w:val="22"/>
              </w:rPr>
            </w:pPr>
            <w:r w:rsidRPr="00883691">
              <w:rPr>
                <w:color w:val="000000"/>
                <w:sz w:val="22"/>
              </w:rPr>
              <w:t>7,000 Gallons</w:t>
            </w:r>
          </w:p>
        </w:tc>
        <w:tc>
          <w:tcPr>
            <w:tcW w:w="1674" w:type="dxa"/>
            <w:tcBorders>
              <w:top w:val="nil"/>
              <w:left w:val="nil"/>
              <w:bottom w:val="nil"/>
              <w:right w:val="nil"/>
            </w:tcBorders>
            <w:shd w:val="clear" w:color="auto" w:fill="auto"/>
            <w:noWrap/>
            <w:vAlign w:val="bottom"/>
            <w:hideMark/>
          </w:tcPr>
          <w:p w14:paraId="71C21F2A" w14:textId="77777777" w:rsidR="00883691" w:rsidRPr="00883691" w:rsidRDefault="00883691" w:rsidP="00883691">
            <w:pPr>
              <w:jc w:val="right"/>
              <w:rPr>
                <w:color w:val="000000"/>
                <w:sz w:val="22"/>
              </w:rPr>
            </w:pPr>
            <w:r w:rsidRPr="00883691">
              <w:rPr>
                <w:color w:val="000000"/>
                <w:sz w:val="22"/>
              </w:rPr>
              <w:t xml:space="preserve">$35.44 </w:t>
            </w:r>
          </w:p>
        </w:tc>
        <w:tc>
          <w:tcPr>
            <w:tcW w:w="2900" w:type="dxa"/>
            <w:tcBorders>
              <w:top w:val="nil"/>
              <w:left w:val="nil"/>
              <w:bottom w:val="nil"/>
              <w:right w:val="single" w:sz="8" w:space="0" w:color="auto"/>
            </w:tcBorders>
            <w:shd w:val="clear" w:color="auto" w:fill="auto"/>
            <w:noWrap/>
            <w:vAlign w:val="bottom"/>
            <w:hideMark/>
          </w:tcPr>
          <w:p w14:paraId="3F327F2D" w14:textId="77777777" w:rsidR="00883691" w:rsidRPr="00883691" w:rsidRDefault="00883691" w:rsidP="00883691">
            <w:pPr>
              <w:jc w:val="right"/>
              <w:rPr>
                <w:color w:val="000000"/>
                <w:sz w:val="22"/>
              </w:rPr>
            </w:pPr>
            <w:r w:rsidRPr="00883691">
              <w:rPr>
                <w:color w:val="000000"/>
                <w:sz w:val="22"/>
              </w:rPr>
              <w:t>$39.59</w:t>
            </w:r>
          </w:p>
        </w:tc>
      </w:tr>
      <w:tr w:rsidR="00883691" w:rsidRPr="00883691" w14:paraId="1F22E693"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7FA403B2" w14:textId="77777777" w:rsidR="00883691" w:rsidRPr="00883691" w:rsidRDefault="00883691" w:rsidP="00883691">
            <w:pPr>
              <w:rPr>
                <w:color w:val="000000"/>
                <w:sz w:val="22"/>
              </w:rPr>
            </w:pPr>
            <w:r w:rsidRPr="00883691">
              <w:rPr>
                <w:color w:val="000000"/>
                <w:sz w:val="22"/>
              </w:rPr>
              <w:t>10,000 Gallons</w:t>
            </w:r>
          </w:p>
        </w:tc>
        <w:tc>
          <w:tcPr>
            <w:tcW w:w="1674" w:type="dxa"/>
            <w:tcBorders>
              <w:top w:val="nil"/>
              <w:left w:val="nil"/>
              <w:bottom w:val="nil"/>
              <w:right w:val="nil"/>
            </w:tcBorders>
            <w:shd w:val="clear" w:color="auto" w:fill="auto"/>
            <w:noWrap/>
            <w:vAlign w:val="bottom"/>
            <w:hideMark/>
          </w:tcPr>
          <w:p w14:paraId="522EB46E" w14:textId="77777777" w:rsidR="00883691" w:rsidRPr="00883691" w:rsidRDefault="00883691" w:rsidP="00883691">
            <w:pPr>
              <w:jc w:val="right"/>
              <w:rPr>
                <w:color w:val="000000"/>
                <w:sz w:val="22"/>
              </w:rPr>
            </w:pPr>
            <w:r w:rsidRPr="00883691">
              <w:rPr>
                <w:color w:val="000000"/>
                <w:sz w:val="22"/>
              </w:rPr>
              <w:t xml:space="preserve">$48.52 </w:t>
            </w:r>
          </w:p>
        </w:tc>
        <w:tc>
          <w:tcPr>
            <w:tcW w:w="2900" w:type="dxa"/>
            <w:tcBorders>
              <w:top w:val="nil"/>
              <w:left w:val="nil"/>
              <w:bottom w:val="nil"/>
              <w:right w:val="single" w:sz="8" w:space="0" w:color="auto"/>
            </w:tcBorders>
            <w:shd w:val="clear" w:color="auto" w:fill="auto"/>
            <w:noWrap/>
            <w:vAlign w:val="bottom"/>
            <w:hideMark/>
          </w:tcPr>
          <w:p w14:paraId="64CCC809" w14:textId="77777777" w:rsidR="00883691" w:rsidRPr="00883691" w:rsidRDefault="00883691" w:rsidP="00883691">
            <w:pPr>
              <w:jc w:val="right"/>
              <w:rPr>
                <w:color w:val="000000"/>
                <w:sz w:val="22"/>
              </w:rPr>
            </w:pPr>
            <w:r w:rsidRPr="00883691">
              <w:rPr>
                <w:color w:val="000000"/>
                <w:sz w:val="22"/>
              </w:rPr>
              <w:t>$54.44</w:t>
            </w:r>
          </w:p>
        </w:tc>
      </w:tr>
      <w:tr w:rsidR="00883691" w:rsidRPr="00883691" w14:paraId="19922C17" w14:textId="77777777" w:rsidTr="00883691">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14:paraId="18F45F0F" w14:textId="77777777" w:rsidR="00883691" w:rsidRPr="00883691" w:rsidRDefault="00883691" w:rsidP="00883691">
            <w:pPr>
              <w:rPr>
                <w:sz w:val="22"/>
              </w:rPr>
            </w:pPr>
            <w:r w:rsidRPr="00883691">
              <w:rPr>
                <w:sz w:val="22"/>
              </w:rPr>
              <w:t> </w:t>
            </w:r>
          </w:p>
        </w:tc>
        <w:tc>
          <w:tcPr>
            <w:tcW w:w="1674" w:type="dxa"/>
            <w:tcBorders>
              <w:top w:val="nil"/>
              <w:left w:val="nil"/>
              <w:bottom w:val="single" w:sz="8" w:space="0" w:color="auto"/>
              <w:right w:val="nil"/>
            </w:tcBorders>
            <w:shd w:val="clear" w:color="auto" w:fill="auto"/>
            <w:noWrap/>
            <w:vAlign w:val="bottom"/>
            <w:hideMark/>
          </w:tcPr>
          <w:p w14:paraId="71EF8B20" w14:textId="77777777" w:rsidR="00883691" w:rsidRPr="00883691" w:rsidRDefault="00883691" w:rsidP="00883691">
            <w:pPr>
              <w:rPr>
                <w:sz w:val="22"/>
              </w:rPr>
            </w:pPr>
            <w:r w:rsidRPr="00883691">
              <w:rPr>
                <w:sz w:val="22"/>
              </w:rPr>
              <w:t> </w:t>
            </w:r>
          </w:p>
        </w:tc>
        <w:tc>
          <w:tcPr>
            <w:tcW w:w="2900" w:type="dxa"/>
            <w:tcBorders>
              <w:top w:val="nil"/>
              <w:left w:val="nil"/>
              <w:bottom w:val="single" w:sz="8" w:space="0" w:color="auto"/>
              <w:right w:val="single" w:sz="8" w:space="0" w:color="auto"/>
            </w:tcBorders>
            <w:shd w:val="clear" w:color="auto" w:fill="auto"/>
            <w:noWrap/>
            <w:vAlign w:val="bottom"/>
            <w:hideMark/>
          </w:tcPr>
          <w:p w14:paraId="0DB9522C" w14:textId="77777777" w:rsidR="00883691" w:rsidRPr="00883691" w:rsidRDefault="00883691" w:rsidP="00883691">
            <w:pPr>
              <w:rPr>
                <w:sz w:val="22"/>
              </w:rPr>
            </w:pPr>
            <w:r w:rsidRPr="00883691">
              <w:rPr>
                <w:sz w:val="22"/>
              </w:rPr>
              <w:t> </w:t>
            </w:r>
          </w:p>
        </w:tc>
      </w:tr>
    </w:tbl>
    <w:p w14:paraId="17B23A7C" w14:textId="77777777" w:rsidR="00883691" w:rsidRPr="00883691" w:rsidRDefault="00883691" w:rsidP="00883691">
      <w:pPr>
        <w:spacing w:after="240"/>
        <w:jc w:val="both"/>
      </w:pPr>
    </w:p>
    <w:p w14:paraId="2B7A6F81" w14:textId="77777777" w:rsidR="00883691" w:rsidRPr="00883691" w:rsidRDefault="00883691" w:rsidP="00883691">
      <w:pPr>
        <w:spacing w:after="240"/>
        <w:jc w:val="both"/>
        <w:sectPr w:rsidR="00883691" w:rsidRPr="00883691" w:rsidSect="00883691">
          <w:headerReference w:type="default" r:id="rId32"/>
          <w:footerReference w:type="default" r:id="rId33"/>
          <w:pgSz w:w="12240" w:h="15840" w:code="1"/>
          <w:pgMar w:top="1584" w:right="1440" w:bottom="1440" w:left="1440" w:header="720" w:footer="720" w:gutter="0"/>
          <w:cols w:space="720"/>
          <w:formProt w:val="0"/>
          <w:docGrid w:linePitch="360"/>
        </w:sectPr>
      </w:pPr>
    </w:p>
    <w:tbl>
      <w:tblPr>
        <w:tblW w:w="9536" w:type="dxa"/>
        <w:jc w:val="center"/>
        <w:tblLook w:val="04A0" w:firstRow="1" w:lastRow="0" w:firstColumn="1" w:lastColumn="0" w:noHBand="0" w:noVBand="1"/>
      </w:tblPr>
      <w:tblGrid>
        <w:gridCol w:w="5497"/>
        <w:gridCol w:w="1674"/>
        <w:gridCol w:w="2365"/>
      </w:tblGrid>
      <w:tr w:rsidR="00883691" w:rsidRPr="00883691" w14:paraId="3D4FAF6A" w14:textId="77777777" w:rsidTr="00883691">
        <w:trPr>
          <w:trHeight w:val="303"/>
          <w:jc w:val="center"/>
        </w:trPr>
        <w:tc>
          <w:tcPr>
            <w:tcW w:w="5497" w:type="dxa"/>
            <w:tcBorders>
              <w:top w:val="single" w:sz="8" w:space="0" w:color="000000"/>
              <w:left w:val="single" w:sz="8" w:space="0" w:color="auto"/>
              <w:right w:val="nil"/>
            </w:tcBorders>
            <w:shd w:val="clear" w:color="auto" w:fill="auto"/>
            <w:noWrap/>
            <w:vAlign w:val="center"/>
            <w:hideMark/>
          </w:tcPr>
          <w:p w14:paraId="13147425" w14:textId="77777777" w:rsidR="00883691" w:rsidRPr="00883691" w:rsidRDefault="00883691" w:rsidP="00883691">
            <w:pPr>
              <w:rPr>
                <w:b/>
                <w:bCs/>
                <w:color w:val="000000"/>
                <w:sz w:val="22"/>
              </w:rPr>
            </w:pPr>
            <w:r w:rsidRPr="00883691">
              <w:rPr>
                <w:b/>
                <w:bCs/>
                <w:color w:val="000000"/>
                <w:sz w:val="22"/>
              </w:rPr>
              <w:t>MIDDLETON UTILITY COMPANY, LLC.</w:t>
            </w:r>
          </w:p>
        </w:tc>
        <w:tc>
          <w:tcPr>
            <w:tcW w:w="1674" w:type="dxa"/>
            <w:tcBorders>
              <w:top w:val="single" w:sz="8" w:space="0" w:color="auto"/>
              <w:left w:val="nil"/>
              <w:right w:val="nil"/>
            </w:tcBorders>
            <w:shd w:val="clear" w:color="auto" w:fill="auto"/>
            <w:noWrap/>
            <w:vAlign w:val="bottom"/>
            <w:hideMark/>
          </w:tcPr>
          <w:p w14:paraId="12B85F79" w14:textId="77777777" w:rsidR="00883691" w:rsidRPr="00883691" w:rsidRDefault="00883691" w:rsidP="00883691">
            <w:pPr>
              <w:rPr>
                <w:b/>
                <w:bCs/>
                <w:color w:val="000000"/>
                <w:sz w:val="20"/>
                <w:szCs w:val="20"/>
              </w:rPr>
            </w:pPr>
            <w:r w:rsidRPr="00883691">
              <w:rPr>
                <w:b/>
                <w:bCs/>
                <w:color w:val="000000"/>
                <w:sz w:val="20"/>
                <w:szCs w:val="20"/>
              </w:rPr>
              <w:t> </w:t>
            </w:r>
          </w:p>
        </w:tc>
        <w:tc>
          <w:tcPr>
            <w:tcW w:w="2365" w:type="dxa"/>
            <w:tcBorders>
              <w:top w:val="single" w:sz="8" w:space="0" w:color="auto"/>
              <w:left w:val="nil"/>
              <w:right w:val="single" w:sz="8" w:space="0" w:color="auto"/>
            </w:tcBorders>
            <w:shd w:val="clear" w:color="auto" w:fill="auto"/>
            <w:noWrap/>
            <w:vAlign w:val="bottom"/>
            <w:hideMark/>
          </w:tcPr>
          <w:p w14:paraId="463368FE" w14:textId="77777777" w:rsidR="00883691" w:rsidRPr="00883691" w:rsidRDefault="00883691" w:rsidP="00883691">
            <w:pPr>
              <w:jc w:val="right"/>
              <w:rPr>
                <w:b/>
                <w:bCs/>
                <w:color w:val="000000"/>
                <w:sz w:val="22"/>
              </w:rPr>
            </w:pPr>
            <w:r w:rsidRPr="00883691">
              <w:rPr>
                <w:b/>
                <w:bCs/>
                <w:color w:val="000000"/>
                <w:sz w:val="22"/>
              </w:rPr>
              <w:t>SCHEDULE NO. 4-B</w:t>
            </w:r>
          </w:p>
        </w:tc>
      </w:tr>
      <w:tr w:rsidR="00883691" w:rsidRPr="00883691" w14:paraId="7F0E16DD" w14:textId="77777777" w:rsidTr="00883691">
        <w:trPr>
          <w:trHeight w:val="303"/>
          <w:jc w:val="center"/>
        </w:trPr>
        <w:tc>
          <w:tcPr>
            <w:tcW w:w="5497" w:type="dxa"/>
            <w:tcBorders>
              <w:top w:val="nil"/>
              <w:left w:val="single" w:sz="8" w:space="0" w:color="auto"/>
              <w:bottom w:val="nil"/>
              <w:right w:val="nil"/>
            </w:tcBorders>
            <w:shd w:val="clear" w:color="auto" w:fill="auto"/>
            <w:noWrap/>
            <w:vAlign w:val="center"/>
            <w:hideMark/>
          </w:tcPr>
          <w:p w14:paraId="350958DD" w14:textId="77777777" w:rsidR="00883691" w:rsidRPr="00883691" w:rsidRDefault="00883691" w:rsidP="00883691">
            <w:pPr>
              <w:rPr>
                <w:b/>
                <w:bCs/>
                <w:color w:val="000000"/>
                <w:sz w:val="22"/>
              </w:rPr>
            </w:pPr>
            <w:r w:rsidRPr="00883691">
              <w:rPr>
                <w:b/>
                <w:bCs/>
                <w:color w:val="000000"/>
                <w:sz w:val="22"/>
              </w:rPr>
              <w:t>MONTHLY WASTEWATER RATES</w:t>
            </w:r>
          </w:p>
        </w:tc>
        <w:tc>
          <w:tcPr>
            <w:tcW w:w="4039" w:type="dxa"/>
            <w:gridSpan w:val="2"/>
            <w:tcBorders>
              <w:top w:val="nil"/>
              <w:left w:val="nil"/>
              <w:bottom w:val="nil"/>
              <w:right w:val="single" w:sz="8" w:space="0" w:color="auto"/>
            </w:tcBorders>
            <w:shd w:val="clear" w:color="auto" w:fill="auto"/>
            <w:noWrap/>
            <w:vAlign w:val="bottom"/>
            <w:hideMark/>
          </w:tcPr>
          <w:p w14:paraId="42A2EA94" w14:textId="77777777" w:rsidR="00883691" w:rsidRPr="00883691" w:rsidRDefault="00883691" w:rsidP="00883691">
            <w:pPr>
              <w:jc w:val="right"/>
              <w:rPr>
                <w:b/>
                <w:bCs/>
                <w:color w:val="000000"/>
                <w:sz w:val="22"/>
              </w:rPr>
            </w:pPr>
            <w:r w:rsidRPr="00883691">
              <w:rPr>
                <w:b/>
                <w:bCs/>
                <w:color w:val="000000"/>
                <w:sz w:val="22"/>
              </w:rPr>
              <w:t>DOCKET NO. 20220088-WS</w:t>
            </w:r>
          </w:p>
        </w:tc>
      </w:tr>
      <w:tr w:rsidR="00883691" w:rsidRPr="00883691" w14:paraId="0D02D572" w14:textId="77777777" w:rsidTr="00883691">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14:paraId="5A901A17" w14:textId="77777777" w:rsidR="00883691" w:rsidRPr="00883691" w:rsidRDefault="00883691" w:rsidP="00883691">
            <w:pPr>
              <w:rPr>
                <w:b/>
                <w:bCs/>
                <w:sz w:val="20"/>
                <w:szCs w:val="20"/>
              </w:rPr>
            </w:pPr>
            <w:r w:rsidRPr="00883691">
              <w:rPr>
                <w:b/>
                <w:bCs/>
                <w:sz w:val="20"/>
                <w:szCs w:val="20"/>
              </w:rPr>
              <w:t> </w:t>
            </w:r>
          </w:p>
        </w:tc>
        <w:tc>
          <w:tcPr>
            <w:tcW w:w="1674" w:type="dxa"/>
            <w:tcBorders>
              <w:top w:val="single" w:sz="8" w:space="0" w:color="000000"/>
              <w:left w:val="nil"/>
              <w:bottom w:val="nil"/>
              <w:right w:val="nil"/>
            </w:tcBorders>
            <w:shd w:val="clear" w:color="000000" w:fill="D9D9D9"/>
            <w:noWrap/>
            <w:vAlign w:val="bottom"/>
            <w:hideMark/>
          </w:tcPr>
          <w:p w14:paraId="6545BD4B" w14:textId="77777777" w:rsidR="00883691" w:rsidRPr="00883691" w:rsidRDefault="00883691" w:rsidP="00883691">
            <w:pPr>
              <w:rPr>
                <w:sz w:val="20"/>
                <w:szCs w:val="20"/>
              </w:rPr>
            </w:pPr>
            <w:r w:rsidRPr="00883691">
              <w:rPr>
                <w:sz w:val="20"/>
                <w:szCs w:val="20"/>
              </w:rPr>
              <w:t> </w:t>
            </w:r>
          </w:p>
        </w:tc>
        <w:tc>
          <w:tcPr>
            <w:tcW w:w="2365" w:type="dxa"/>
            <w:tcBorders>
              <w:top w:val="single" w:sz="8" w:space="0" w:color="000000"/>
              <w:left w:val="nil"/>
              <w:bottom w:val="nil"/>
              <w:right w:val="single" w:sz="8" w:space="0" w:color="auto"/>
            </w:tcBorders>
            <w:shd w:val="clear" w:color="000000" w:fill="D9D9D9"/>
            <w:noWrap/>
            <w:vAlign w:val="bottom"/>
            <w:hideMark/>
          </w:tcPr>
          <w:p w14:paraId="3F7BD763" w14:textId="77777777" w:rsidR="00883691" w:rsidRPr="00883691" w:rsidRDefault="00883691" w:rsidP="00883691">
            <w:pPr>
              <w:rPr>
                <w:sz w:val="20"/>
                <w:szCs w:val="20"/>
              </w:rPr>
            </w:pPr>
            <w:r w:rsidRPr="00883691">
              <w:rPr>
                <w:sz w:val="20"/>
                <w:szCs w:val="20"/>
              </w:rPr>
              <w:t> </w:t>
            </w:r>
          </w:p>
        </w:tc>
      </w:tr>
      <w:tr w:rsidR="00883691" w:rsidRPr="00883691" w14:paraId="1D2C3947" w14:textId="77777777" w:rsidTr="00883691">
        <w:trPr>
          <w:trHeight w:val="303"/>
          <w:jc w:val="center"/>
        </w:trPr>
        <w:tc>
          <w:tcPr>
            <w:tcW w:w="5497" w:type="dxa"/>
            <w:tcBorders>
              <w:top w:val="nil"/>
              <w:left w:val="single" w:sz="8" w:space="0" w:color="auto"/>
              <w:bottom w:val="nil"/>
              <w:right w:val="nil"/>
            </w:tcBorders>
            <w:shd w:val="clear" w:color="000000" w:fill="D9D9D9"/>
            <w:noWrap/>
            <w:vAlign w:val="bottom"/>
            <w:hideMark/>
          </w:tcPr>
          <w:p w14:paraId="40C34025" w14:textId="77777777" w:rsidR="00883691" w:rsidRPr="00883691" w:rsidRDefault="00883691" w:rsidP="00883691">
            <w:pPr>
              <w:rPr>
                <w:b/>
                <w:bCs/>
                <w:sz w:val="20"/>
                <w:szCs w:val="20"/>
              </w:rPr>
            </w:pPr>
            <w:r w:rsidRPr="00883691">
              <w:rPr>
                <w:b/>
                <w:bCs/>
                <w:sz w:val="20"/>
                <w:szCs w:val="20"/>
              </w:rPr>
              <w:t> </w:t>
            </w:r>
          </w:p>
        </w:tc>
        <w:tc>
          <w:tcPr>
            <w:tcW w:w="1674" w:type="dxa"/>
            <w:tcBorders>
              <w:top w:val="nil"/>
              <w:left w:val="nil"/>
              <w:bottom w:val="nil"/>
              <w:right w:val="nil"/>
            </w:tcBorders>
            <w:shd w:val="clear" w:color="000000" w:fill="D9D9D9"/>
            <w:noWrap/>
            <w:vAlign w:val="bottom"/>
            <w:hideMark/>
          </w:tcPr>
          <w:p w14:paraId="1D809B18" w14:textId="77777777" w:rsidR="00883691" w:rsidRPr="00883691" w:rsidRDefault="00883691" w:rsidP="00883691">
            <w:pPr>
              <w:jc w:val="right"/>
              <w:rPr>
                <w:b/>
                <w:bCs/>
                <w:color w:val="000000"/>
                <w:sz w:val="22"/>
              </w:rPr>
            </w:pPr>
            <w:r w:rsidRPr="00883691">
              <w:rPr>
                <w:b/>
                <w:bCs/>
                <w:color w:val="000000"/>
                <w:sz w:val="22"/>
              </w:rPr>
              <w:t>UTILITY</w:t>
            </w:r>
          </w:p>
        </w:tc>
        <w:tc>
          <w:tcPr>
            <w:tcW w:w="2365" w:type="dxa"/>
            <w:tcBorders>
              <w:top w:val="nil"/>
              <w:left w:val="nil"/>
              <w:bottom w:val="nil"/>
              <w:right w:val="single" w:sz="8" w:space="0" w:color="auto"/>
            </w:tcBorders>
            <w:shd w:val="clear" w:color="000000" w:fill="D9D9D9"/>
            <w:noWrap/>
            <w:vAlign w:val="bottom"/>
            <w:hideMark/>
          </w:tcPr>
          <w:p w14:paraId="69CA9E6A" w14:textId="018B8CEF" w:rsidR="00883691" w:rsidRPr="00883691" w:rsidRDefault="00CC2C8C" w:rsidP="00883691">
            <w:pPr>
              <w:jc w:val="right"/>
              <w:rPr>
                <w:b/>
                <w:bCs/>
                <w:color w:val="000000"/>
                <w:sz w:val="22"/>
              </w:rPr>
            </w:pPr>
            <w:r>
              <w:rPr>
                <w:b/>
                <w:bCs/>
                <w:color w:val="000000"/>
                <w:sz w:val="22"/>
              </w:rPr>
              <w:t>COMMISSION</w:t>
            </w:r>
          </w:p>
        </w:tc>
      </w:tr>
      <w:tr w:rsidR="00883691" w:rsidRPr="00883691" w14:paraId="6F0F9745" w14:textId="77777777" w:rsidTr="00883691">
        <w:trPr>
          <w:trHeight w:val="303"/>
          <w:jc w:val="center"/>
        </w:trPr>
        <w:tc>
          <w:tcPr>
            <w:tcW w:w="5497" w:type="dxa"/>
            <w:tcBorders>
              <w:top w:val="nil"/>
              <w:left w:val="single" w:sz="8" w:space="0" w:color="auto"/>
              <w:bottom w:val="nil"/>
              <w:right w:val="nil"/>
            </w:tcBorders>
            <w:shd w:val="clear" w:color="000000" w:fill="D9D9D9"/>
            <w:noWrap/>
            <w:vAlign w:val="bottom"/>
            <w:hideMark/>
          </w:tcPr>
          <w:p w14:paraId="449E1A6E" w14:textId="77777777" w:rsidR="00883691" w:rsidRPr="00883691" w:rsidRDefault="00883691" w:rsidP="00883691">
            <w:pPr>
              <w:rPr>
                <w:b/>
                <w:bCs/>
                <w:sz w:val="20"/>
                <w:szCs w:val="20"/>
                <w:u w:val="single"/>
              </w:rPr>
            </w:pPr>
          </w:p>
        </w:tc>
        <w:tc>
          <w:tcPr>
            <w:tcW w:w="1674" w:type="dxa"/>
            <w:tcBorders>
              <w:top w:val="nil"/>
              <w:left w:val="nil"/>
              <w:bottom w:val="nil"/>
              <w:right w:val="nil"/>
            </w:tcBorders>
            <w:shd w:val="clear" w:color="000000" w:fill="D9D9D9"/>
            <w:noWrap/>
            <w:vAlign w:val="bottom"/>
            <w:hideMark/>
          </w:tcPr>
          <w:p w14:paraId="0068CC4D" w14:textId="77777777" w:rsidR="00883691" w:rsidRPr="00883691" w:rsidRDefault="00883691" w:rsidP="00883691">
            <w:pPr>
              <w:jc w:val="right"/>
              <w:rPr>
                <w:b/>
                <w:bCs/>
                <w:color w:val="000000"/>
                <w:sz w:val="22"/>
              </w:rPr>
            </w:pPr>
            <w:r w:rsidRPr="00883691">
              <w:rPr>
                <w:b/>
                <w:bCs/>
                <w:color w:val="000000"/>
                <w:sz w:val="22"/>
              </w:rPr>
              <w:t>REQUESTED</w:t>
            </w:r>
          </w:p>
        </w:tc>
        <w:tc>
          <w:tcPr>
            <w:tcW w:w="2365" w:type="dxa"/>
            <w:tcBorders>
              <w:top w:val="nil"/>
              <w:left w:val="nil"/>
              <w:bottom w:val="nil"/>
              <w:right w:val="single" w:sz="8" w:space="0" w:color="auto"/>
            </w:tcBorders>
            <w:shd w:val="clear" w:color="000000" w:fill="D9D9D9"/>
            <w:noWrap/>
            <w:vAlign w:val="bottom"/>
            <w:hideMark/>
          </w:tcPr>
          <w:p w14:paraId="4F724D62" w14:textId="45D7514D" w:rsidR="00883691" w:rsidRPr="00883691" w:rsidRDefault="00CC2C8C" w:rsidP="00883691">
            <w:pPr>
              <w:jc w:val="right"/>
              <w:rPr>
                <w:b/>
                <w:bCs/>
                <w:color w:val="000000"/>
                <w:sz w:val="22"/>
              </w:rPr>
            </w:pPr>
            <w:r>
              <w:rPr>
                <w:b/>
                <w:bCs/>
                <w:color w:val="000000"/>
                <w:sz w:val="22"/>
              </w:rPr>
              <w:t>APPROVED</w:t>
            </w:r>
          </w:p>
        </w:tc>
      </w:tr>
      <w:tr w:rsidR="00883691" w:rsidRPr="00883691" w14:paraId="53FF4B76" w14:textId="77777777" w:rsidTr="00883691">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14:paraId="442B2528" w14:textId="77777777" w:rsidR="00883691" w:rsidRPr="00883691" w:rsidRDefault="00883691" w:rsidP="00883691">
            <w:pPr>
              <w:rPr>
                <w:b/>
                <w:bCs/>
                <w:sz w:val="20"/>
                <w:szCs w:val="20"/>
                <w:u w:val="single"/>
              </w:rPr>
            </w:pPr>
          </w:p>
        </w:tc>
        <w:tc>
          <w:tcPr>
            <w:tcW w:w="1674" w:type="dxa"/>
            <w:tcBorders>
              <w:top w:val="nil"/>
              <w:left w:val="nil"/>
              <w:bottom w:val="single" w:sz="8" w:space="0" w:color="000000"/>
              <w:right w:val="nil"/>
            </w:tcBorders>
            <w:shd w:val="clear" w:color="000000" w:fill="D9D9D9"/>
            <w:noWrap/>
            <w:vAlign w:val="bottom"/>
            <w:hideMark/>
          </w:tcPr>
          <w:p w14:paraId="463D495F" w14:textId="77777777" w:rsidR="00883691" w:rsidRPr="00883691" w:rsidRDefault="00883691" w:rsidP="00883691">
            <w:pPr>
              <w:jc w:val="right"/>
              <w:rPr>
                <w:b/>
                <w:bCs/>
                <w:color w:val="000000"/>
                <w:sz w:val="22"/>
              </w:rPr>
            </w:pPr>
            <w:r w:rsidRPr="00883691">
              <w:rPr>
                <w:b/>
                <w:bCs/>
                <w:color w:val="000000"/>
                <w:sz w:val="22"/>
              </w:rPr>
              <w:t xml:space="preserve">RATES </w:t>
            </w:r>
          </w:p>
        </w:tc>
        <w:tc>
          <w:tcPr>
            <w:tcW w:w="2365" w:type="dxa"/>
            <w:tcBorders>
              <w:top w:val="nil"/>
              <w:left w:val="nil"/>
              <w:bottom w:val="single" w:sz="8" w:space="0" w:color="000000"/>
              <w:right w:val="single" w:sz="8" w:space="0" w:color="auto"/>
            </w:tcBorders>
            <w:shd w:val="clear" w:color="000000" w:fill="D9D9D9"/>
            <w:noWrap/>
            <w:vAlign w:val="bottom"/>
            <w:hideMark/>
          </w:tcPr>
          <w:p w14:paraId="3834932F" w14:textId="77777777" w:rsidR="00883691" w:rsidRPr="00883691" w:rsidRDefault="00883691" w:rsidP="00883691">
            <w:pPr>
              <w:jc w:val="right"/>
              <w:rPr>
                <w:b/>
                <w:bCs/>
                <w:color w:val="000000"/>
                <w:sz w:val="22"/>
              </w:rPr>
            </w:pPr>
            <w:r w:rsidRPr="00883691">
              <w:rPr>
                <w:b/>
                <w:bCs/>
                <w:color w:val="000000"/>
                <w:sz w:val="22"/>
              </w:rPr>
              <w:t>RATES</w:t>
            </w:r>
          </w:p>
        </w:tc>
      </w:tr>
      <w:tr w:rsidR="00883691" w:rsidRPr="00883691" w14:paraId="25C76286"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03FEE276" w14:textId="77777777" w:rsidR="00883691" w:rsidRPr="00883691" w:rsidRDefault="00883691" w:rsidP="00883691">
            <w:pPr>
              <w:rPr>
                <w:sz w:val="20"/>
                <w:szCs w:val="20"/>
              </w:rPr>
            </w:pPr>
            <w:r w:rsidRPr="00883691">
              <w:rPr>
                <w:sz w:val="20"/>
                <w:szCs w:val="20"/>
              </w:rPr>
              <w:t> </w:t>
            </w:r>
          </w:p>
        </w:tc>
        <w:tc>
          <w:tcPr>
            <w:tcW w:w="1674" w:type="dxa"/>
            <w:tcBorders>
              <w:top w:val="nil"/>
              <w:left w:val="nil"/>
              <w:bottom w:val="nil"/>
              <w:right w:val="nil"/>
            </w:tcBorders>
            <w:shd w:val="clear" w:color="auto" w:fill="auto"/>
            <w:noWrap/>
            <w:vAlign w:val="bottom"/>
            <w:hideMark/>
          </w:tcPr>
          <w:p w14:paraId="64426E41" w14:textId="77777777" w:rsidR="00883691" w:rsidRPr="00883691" w:rsidRDefault="00883691" w:rsidP="00883691">
            <w:pPr>
              <w:jc w:val="right"/>
              <w:rPr>
                <w:color w:val="000000"/>
                <w:sz w:val="20"/>
                <w:szCs w:val="20"/>
              </w:rPr>
            </w:pPr>
          </w:p>
        </w:tc>
        <w:tc>
          <w:tcPr>
            <w:tcW w:w="2365" w:type="dxa"/>
            <w:tcBorders>
              <w:top w:val="nil"/>
              <w:left w:val="nil"/>
              <w:bottom w:val="nil"/>
              <w:right w:val="single" w:sz="8" w:space="0" w:color="auto"/>
            </w:tcBorders>
            <w:shd w:val="clear" w:color="auto" w:fill="auto"/>
            <w:noWrap/>
            <w:vAlign w:val="bottom"/>
            <w:hideMark/>
          </w:tcPr>
          <w:p w14:paraId="638CA5F4" w14:textId="77777777" w:rsidR="00883691" w:rsidRPr="00883691" w:rsidRDefault="00883691" w:rsidP="00883691">
            <w:pPr>
              <w:jc w:val="right"/>
              <w:rPr>
                <w:color w:val="000000"/>
                <w:sz w:val="20"/>
                <w:szCs w:val="20"/>
              </w:rPr>
            </w:pPr>
            <w:r w:rsidRPr="00883691">
              <w:rPr>
                <w:color w:val="000000"/>
                <w:sz w:val="20"/>
                <w:szCs w:val="20"/>
              </w:rPr>
              <w:t> </w:t>
            </w:r>
          </w:p>
        </w:tc>
      </w:tr>
      <w:tr w:rsidR="00883691" w:rsidRPr="00883691" w14:paraId="51D66FAC"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6D1B8332" w14:textId="77777777" w:rsidR="00883691" w:rsidRPr="00883691" w:rsidRDefault="00883691" w:rsidP="00883691">
            <w:pPr>
              <w:rPr>
                <w:b/>
                <w:bCs/>
                <w:sz w:val="22"/>
                <w:u w:val="thick"/>
              </w:rPr>
            </w:pPr>
            <w:r w:rsidRPr="00883691">
              <w:rPr>
                <w:b/>
                <w:bCs/>
                <w:sz w:val="22"/>
                <w:u w:val="thick"/>
              </w:rPr>
              <w:t xml:space="preserve">Residential Service </w:t>
            </w:r>
          </w:p>
        </w:tc>
        <w:tc>
          <w:tcPr>
            <w:tcW w:w="1674" w:type="dxa"/>
            <w:tcBorders>
              <w:top w:val="nil"/>
              <w:left w:val="nil"/>
              <w:bottom w:val="nil"/>
              <w:right w:val="nil"/>
            </w:tcBorders>
            <w:shd w:val="clear" w:color="auto" w:fill="auto"/>
            <w:noWrap/>
            <w:vAlign w:val="bottom"/>
            <w:hideMark/>
          </w:tcPr>
          <w:p w14:paraId="5385112B"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32F09023" w14:textId="77777777" w:rsidR="00883691" w:rsidRPr="00883691" w:rsidRDefault="00883691" w:rsidP="00883691">
            <w:pPr>
              <w:rPr>
                <w:color w:val="000000"/>
                <w:sz w:val="22"/>
              </w:rPr>
            </w:pPr>
            <w:r w:rsidRPr="00883691">
              <w:rPr>
                <w:color w:val="000000"/>
                <w:sz w:val="22"/>
              </w:rPr>
              <w:t> </w:t>
            </w:r>
          </w:p>
        </w:tc>
      </w:tr>
      <w:tr w:rsidR="00883691" w:rsidRPr="00883691" w14:paraId="52E0B8AE"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2A86F4F9" w14:textId="77777777" w:rsidR="00883691" w:rsidRPr="00883691" w:rsidRDefault="00883691" w:rsidP="00883691">
            <w:pPr>
              <w:rPr>
                <w:sz w:val="22"/>
              </w:rPr>
            </w:pPr>
            <w:r w:rsidRPr="00883691">
              <w:rPr>
                <w:sz w:val="22"/>
              </w:rPr>
              <w:t>Base Facility Charge- All Meter Sizes</w:t>
            </w:r>
          </w:p>
        </w:tc>
        <w:tc>
          <w:tcPr>
            <w:tcW w:w="1674" w:type="dxa"/>
            <w:tcBorders>
              <w:top w:val="nil"/>
              <w:left w:val="nil"/>
              <w:bottom w:val="nil"/>
              <w:right w:val="nil"/>
            </w:tcBorders>
            <w:shd w:val="clear" w:color="auto" w:fill="auto"/>
            <w:noWrap/>
            <w:vAlign w:val="bottom"/>
            <w:hideMark/>
          </w:tcPr>
          <w:p w14:paraId="1670C5FB" w14:textId="77777777" w:rsidR="00883691" w:rsidRPr="00883691" w:rsidRDefault="00883691" w:rsidP="00883691">
            <w:pPr>
              <w:jc w:val="right"/>
              <w:rPr>
                <w:color w:val="000000"/>
                <w:sz w:val="22"/>
              </w:rPr>
            </w:pPr>
            <w:r w:rsidRPr="00883691">
              <w:rPr>
                <w:color w:val="000000"/>
                <w:sz w:val="22"/>
              </w:rPr>
              <w:t>$17.03</w:t>
            </w:r>
          </w:p>
        </w:tc>
        <w:tc>
          <w:tcPr>
            <w:tcW w:w="2365" w:type="dxa"/>
            <w:tcBorders>
              <w:top w:val="nil"/>
              <w:left w:val="nil"/>
              <w:bottom w:val="nil"/>
              <w:right w:val="single" w:sz="8" w:space="0" w:color="auto"/>
            </w:tcBorders>
            <w:shd w:val="clear" w:color="auto" w:fill="auto"/>
            <w:noWrap/>
            <w:vAlign w:val="bottom"/>
            <w:hideMark/>
          </w:tcPr>
          <w:p w14:paraId="7F67F9A2" w14:textId="77777777" w:rsidR="00883691" w:rsidRPr="00883691" w:rsidRDefault="00883691" w:rsidP="00883691">
            <w:pPr>
              <w:jc w:val="right"/>
              <w:rPr>
                <w:color w:val="000000"/>
              </w:rPr>
            </w:pPr>
            <w:r w:rsidRPr="00883691">
              <w:rPr>
                <w:color w:val="000000"/>
              </w:rPr>
              <w:t>$23.41</w:t>
            </w:r>
          </w:p>
        </w:tc>
      </w:tr>
      <w:tr w:rsidR="00883691" w:rsidRPr="00883691" w14:paraId="6A8A3CED"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1219DCBB" w14:textId="77777777" w:rsidR="00883691" w:rsidRPr="00883691" w:rsidRDefault="00883691" w:rsidP="00883691">
            <w:pPr>
              <w:rPr>
                <w:sz w:val="22"/>
              </w:rPr>
            </w:pPr>
            <w:r w:rsidRPr="00883691">
              <w:rPr>
                <w:sz w:val="22"/>
              </w:rPr>
              <w:t> </w:t>
            </w:r>
          </w:p>
        </w:tc>
        <w:tc>
          <w:tcPr>
            <w:tcW w:w="1674" w:type="dxa"/>
            <w:tcBorders>
              <w:top w:val="nil"/>
              <w:left w:val="nil"/>
              <w:bottom w:val="nil"/>
              <w:right w:val="nil"/>
            </w:tcBorders>
            <w:shd w:val="clear" w:color="auto" w:fill="auto"/>
            <w:noWrap/>
            <w:vAlign w:val="bottom"/>
            <w:hideMark/>
          </w:tcPr>
          <w:p w14:paraId="0535AC88"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77289287" w14:textId="77777777" w:rsidR="00883691" w:rsidRPr="00883691" w:rsidRDefault="00883691" w:rsidP="00883691">
            <w:pPr>
              <w:rPr>
                <w:color w:val="000000"/>
              </w:rPr>
            </w:pPr>
            <w:r w:rsidRPr="00883691">
              <w:rPr>
                <w:color w:val="000000"/>
              </w:rPr>
              <w:t> </w:t>
            </w:r>
          </w:p>
        </w:tc>
      </w:tr>
      <w:tr w:rsidR="00883691" w:rsidRPr="00883691" w14:paraId="0CB5CE2D"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545041EA" w14:textId="77777777" w:rsidR="00883691" w:rsidRPr="00883691" w:rsidRDefault="00883691" w:rsidP="00883691">
            <w:pPr>
              <w:rPr>
                <w:sz w:val="22"/>
              </w:rPr>
            </w:pPr>
            <w:r w:rsidRPr="00883691">
              <w:rPr>
                <w:sz w:val="22"/>
              </w:rPr>
              <w:t>Charge per 1,000 gallons- Residential</w:t>
            </w:r>
          </w:p>
        </w:tc>
        <w:tc>
          <w:tcPr>
            <w:tcW w:w="1674" w:type="dxa"/>
            <w:tcBorders>
              <w:top w:val="nil"/>
              <w:left w:val="nil"/>
              <w:bottom w:val="nil"/>
              <w:right w:val="nil"/>
            </w:tcBorders>
            <w:shd w:val="clear" w:color="auto" w:fill="auto"/>
            <w:noWrap/>
            <w:vAlign w:val="bottom"/>
            <w:hideMark/>
          </w:tcPr>
          <w:p w14:paraId="25FD847A" w14:textId="77777777" w:rsidR="00883691" w:rsidRPr="00883691" w:rsidRDefault="00883691" w:rsidP="00883691">
            <w:pPr>
              <w:jc w:val="right"/>
              <w:rPr>
                <w:color w:val="000000"/>
                <w:sz w:val="22"/>
              </w:rPr>
            </w:pPr>
            <w:r w:rsidRPr="00883691">
              <w:rPr>
                <w:color w:val="000000"/>
                <w:sz w:val="22"/>
              </w:rPr>
              <w:t>$8.49</w:t>
            </w:r>
          </w:p>
        </w:tc>
        <w:tc>
          <w:tcPr>
            <w:tcW w:w="2365" w:type="dxa"/>
            <w:tcBorders>
              <w:top w:val="nil"/>
              <w:left w:val="nil"/>
              <w:bottom w:val="nil"/>
              <w:right w:val="single" w:sz="8" w:space="0" w:color="auto"/>
            </w:tcBorders>
            <w:shd w:val="clear" w:color="auto" w:fill="auto"/>
            <w:noWrap/>
            <w:vAlign w:val="bottom"/>
            <w:hideMark/>
          </w:tcPr>
          <w:p w14:paraId="09D00754" w14:textId="77777777" w:rsidR="00883691" w:rsidRPr="00883691" w:rsidRDefault="00883691" w:rsidP="00883691">
            <w:pPr>
              <w:jc w:val="right"/>
              <w:rPr>
                <w:color w:val="000000"/>
              </w:rPr>
            </w:pPr>
            <w:r w:rsidRPr="00883691">
              <w:rPr>
                <w:color w:val="000000"/>
              </w:rPr>
              <w:t>$11.68</w:t>
            </w:r>
          </w:p>
        </w:tc>
      </w:tr>
      <w:tr w:rsidR="00883691" w:rsidRPr="00883691" w14:paraId="3D0CD57D"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5B351B7" w14:textId="77777777" w:rsidR="00883691" w:rsidRPr="00883691" w:rsidRDefault="00883691" w:rsidP="00883691">
            <w:pPr>
              <w:rPr>
                <w:sz w:val="22"/>
              </w:rPr>
            </w:pPr>
            <w:r w:rsidRPr="00883691">
              <w:rPr>
                <w:sz w:val="22"/>
              </w:rPr>
              <w:t>10,000 gallon cap</w:t>
            </w:r>
          </w:p>
        </w:tc>
        <w:tc>
          <w:tcPr>
            <w:tcW w:w="1674" w:type="dxa"/>
            <w:tcBorders>
              <w:top w:val="nil"/>
              <w:left w:val="nil"/>
              <w:bottom w:val="nil"/>
              <w:right w:val="nil"/>
            </w:tcBorders>
            <w:shd w:val="clear" w:color="auto" w:fill="auto"/>
            <w:noWrap/>
            <w:vAlign w:val="bottom"/>
            <w:hideMark/>
          </w:tcPr>
          <w:p w14:paraId="3B52AA41"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6D5A521B" w14:textId="77777777" w:rsidR="00883691" w:rsidRPr="00883691" w:rsidRDefault="00883691" w:rsidP="00883691">
            <w:pPr>
              <w:rPr>
                <w:color w:val="000000"/>
              </w:rPr>
            </w:pPr>
            <w:r w:rsidRPr="00883691">
              <w:rPr>
                <w:color w:val="000000"/>
              </w:rPr>
              <w:t> </w:t>
            </w:r>
          </w:p>
        </w:tc>
      </w:tr>
      <w:tr w:rsidR="00883691" w:rsidRPr="00883691" w14:paraId="7D6458A3"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066E3AB" w14:textId="77777777" w:rsidR="00883691" w:rsidRPr="00883691" w:rsidRDefault="00883691" w:rsidP="00883691">
            <w:pPr>
              <w:rPr>
                <w:sz w:val="22"/>
              </w:rPr>
            </w:pPr>
            <w:r w:rsidRPr="00883691">
              <w:rPr>
                <w:sz w:val="22"/>
              </w:rPr>
              <w:t> </w:t>
            </w:r>
          </w:p>
        </w:tc>
        <w:tc>
          <w:tcPr>
            <w:tcW w:w="1674" w:type="dxa"/>
            <w:tcBorders>
              <w:top w:val="nil"/>
              <w:left w:val="nil"/>
              <w:bottom w:val="nil"/>
              <w:right w:val="nil"/>
            </w:tcBorders>
            <w:shd w:val="clear" w:color="auto" w:fill="auto"/>
            <w:noWrap/>
            <w:vAlign w:val="bottom"/>
            <w:hideMark/>
          </w:tcPr>
          <w:p w14:paraId="7638E6FE"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0002903E" w14:textId="77777777" w:rsidR="00883691" w:rsidRPr="00883691" w:rsidRDefault="00883691" w:rsidP="00883691">
            <w:pPr>
              <w:rPr>
                <w:color w:val="000000"/>
              </w:rPr>
            </w:pPr>
            <w:r w:rsidRPr="00883691">
              <w:rPr>
                <w:color w:val="000000"/>
              </w:rPr>
              <w:t> </w:t>
            </w:r>
          </w:p>
        </w:tc>
      </w:tr>
      <w:tr w:rsidR="00883691" w:rsidRPr="00883691" w14:paraId="66FA62C2" w14:textId="77777777" w:rsidTr="00883691">
        <w:trPr>
          <w:trHeight w:val="387"/>
          <w:jc w:val="center"/>
        </w:trPr>
        <w:tc>
          <w:tcPr>
            <w:tcW w:w="5497" w:type="dxa"/>
            <w:tcBorders>
              <w:top w:val="nil"/>
              <w:left w:val="single" w:sz="8" w:space="0" w:color="auto"/>
              <w:bottom w:val="nil"/>
              <w:right w:val="nil"/>
            </w:tcBorders>
            <w:shd w:val="clear" w:color="auto" w:fill="auto"/>
            <w:noWrap/>
            <w:vAlign w:val="bottom"/>
            <w:hideMark/>
          </w:tcPr>
          <w:p w14:paraId="0DA95550" w14:textId="77777777" w:rsidR="00883691" w:rsidRPr="00883691" w:rsidRDefault="00883691" w:rsidP="00883691">
            <w:pPr>
              <w:rPr>
                <w:b/>
                <w:bCs/>
                <w:sz w:val="22"/>
                <w:u w:val="single"/>
              </w:rPr>
            </w:pPr>
            <w:r w:rsidRPr="00883691">
              <w:rPr>
                <w:b/>
                <w:bCs/>
                <w:sz w:val="22"/>
                <w:u w:val="single"/>
              </w:rPr>
              <w:t>General Service</w:t>
            </w:r>
          </w:p>
        </w:tc>
        <w:tc>
          <w:tcPr>
            <w:tcW w:w="1674" w:type="dxa"/>
            <w:tcBorders>
              <w:top w:val="nil"/>
              <w:left w:val="nil"/>
              <w:bottom w:val="nil"/>
              <w:right w:val="nil"/>
            </w:tcBorders>
            <w:shd w:val="clear" w:color="auto" w:fill="auto"/>
            <w:noWrap/>
            <w:vAlign w:val="bottom"/>
            <w:hideMark/>
          </w:tcPr>
          <w:p w14:paraId="343A9549" w14:textId="77777777" w:rsidR="00883691" w:rsidRPr="00883691" w:rsidRDefault="00883691" w:rsidP="00883691">
            <w:pPr>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467DE657" w14:textId="77777777" w:rsidR="00883691" w:rsidRPr="00883691" w:rsidRDefault="00883691" w:rsidP="00883691">
            <w:pPr>
              <w:rPr>
                <w:color w:val="000000"/>
              </w:rPr>
            </w:pPr>
            <w:r w:rsidRPr="00883691">
              <w:rPr>
                <w:color w:val="000000"/>
              </w:rPr>
              <w:t> </w:t>
            </w:r>
          </w:p>
        </w:tc>
      </w:tr>
      <w:tr w:rsidR="00883691" w:rsidRPr="00883691" w14:paraId="7A8AE67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2EAB8D6F" w14:textId="77777777" w:rsidR="00883691" w:rsidRPr="00883691" w:rsidRDefault="00883691" w:rsidP="00883691">
            <w:pPr>
              <w:rPr>
                <w:sz w:val="22"/>
              </w:rPr>
            </w:pPr>
            <w:r w:rsidRPr="00883691">
              <w:rPr>
                <w:sz w:val="22"/>
              </w:rPr>
              <w:t>Base Facility Charge by Meter Size</w:t>
            </w:r>
          </w:p>
        </w:tc>
        <w:tc>
          <w:tcPr>
            <w:tcW w:w="1674" w:type="dxa"/>
            <w:tcBorders>
              <w:top w:val="nil"/>
              <w:left w:val="nil"/>
              <w:bottom w:val="nil"/>
              <w:right w:val="nil"/>
            </w:tcBorders>
            <w:shd w:val="clear" w:color="auto" w:fill="auto"/>
            <w:noWrap/>
            <w:vAlign w:val="bottom"/>
            <w:hideMark/>
          </w:tcPr>
          <w:p w14:paraId="065DB6D1" w14:textId="77777777" w:rsidR="00883691" w:rsidRPr="00883691" w:rsidRDefault="00883691" w:rsidP="00883691">
            <w:pPr>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543B1B15" w14:textId="77777777" w:rsidR="00883691" w:rsidRPr="00883691" w:rsidRDefault="00883691" w:rsidP="00883691">
            <w:pPr>
              <w:rPr>
                <w:color w:val="000000"/>
              </w:rPr>
            </w:pPr>
            <w:r w:rsidRPr="00883691">
              <w:rPr>
                <w:color w:val="000000"/>
              </w:rPr>
              <w:t> </w:t>
            </w:r>
          </w:p>
        </w:tc>
      </w:tr>
      <w:tr w:rsidR="00883691" w:rsidRPr="00883691" w14:paraId="75533086"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DB779E2" w14:textId="77777777" w:rsidR="00883691" w:rsidRPr="00883691" w:rsidRDefault="00883691" w:rsidP="00883691">
            <w:pPr>
              <w:rPr>
                <w:color w:val="000000"/>
                <w:sz w:val="22"/>
              </w:rPr>
            </w:pPr>
            <w:r w:rsidRPr="00883691">
              <w:rPr>
                <w:color w:val="000000"/>
                <w:sz w:val="22"/>
              </w:rPr>
              <w:t>5/8" x 3/4"</w:t>
            </w:r>
          </w:p>
        </w:tc>
        <w:tc>
          <w:tcPr>
            <w:tcW w:w="1674" w:type="dxa"/>
            <w:tcBorders>
              <w:top w:val="nil"/>
              <w:left w:val="nil"/>
              <w:bottom w:val="nil"/>
              <w:right w:val="nil"/>
            </w:tcBorders>
            <w:shd w:val="clear" w:color="auto" w:fill="auto"/>
            <w:noWrap/>
            <w:vAlign w:val="bottom"/>
            <w:hideMark/>
          </w:tcPr>
          <w:p w14:paraId="42CB9E41" w14:textId="77777777" w:rsidR="00883691" w:rsidRPr="00883691" w:rsidRDefault="00883691" w:rsidP="00883691">
            <w:pPr>
              <w:jc w:val="right"/>
              <w:rPr>
                <w:color w:val="000000"/>
                <w:sz w:val="22"/>
              </w:rPr>
            </w:pPr>
            <w:r w:rsidRPr="00883691">
              <w:rPr>
                <w:color w:val="000000"/>
                <w:sz w:val="22"/>
              </w:rPr>
              <w:t>$17.03</w:t>
            </w:r>
          </w:p>
        </w:tc>
        <w:tc>
          <w:tcPr>
            <w:tcW w:w="2365" w:type="dxa"/>
            <w:tcBorders>
              <w:top w:val="nil"/>
              <w:left w:val="nil"/>
              <w:bottom w:val="nil"/>
              <w:right w:val="single" w:sz="8" w:space="0" w:color="auto"/>
            </w:tcBorders>
            <w:shd w:val="clear" w:color="auto" w:fill="auto"/>
            <w:noWrap/>
            <w:vAlign w:val="bottom"/>
            <w:hideMark/>
          </w:tcPr>
          <w:p w14:paraId="18830493" w14:textId="77777777" w:rsidR="00883691" w:rsidRPr="00883691" w:rsidRDefault="00883691" w:rsidP="00883691">
            <w:pPr>
              <w:jc w:val="right"/>
              <w:rPr>
                <w:color w:val="000000"/>
              </w:rPr>
            </w:pPr>
            <w:r w:rsidRPr="00883691">
              <w:rPr>
                <w:color w:val="000000"/>
              </w:rPr>
              <w:t>$23.41</w:t>
            </w:r>
          </w:p>
        </w:tc>
      </w:tr>
      <w:tr w:rsidR="00883691" w:rsidRPr="00883691" w14:paraId="578C9D82"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13797C91" w14:textId="77777777" w:rsidR="00883691" w:rsidRPr="00883691" w:rsidRDefault="00883691" w:rsidP="00883691">
            <w:pPr>
              <w:rPr>
                <w:color w:val="000000"/>
                <w:sz w:val="22"/>
              </w:rPr>
            </w:pPr>
            <w:r w:rsidRPr="00883691">
              <w:rPr>
                <w:color w:val="000000"/>
                <w:sz w:val="22"/>
              </w:rPr>
              <w:t>3/4"</w:t>
            </w:r>
          </w:p>
        </w:tc>
        <w:tc>
          <w:tcPr>
            <w:tcW w:w="1674" w:type="dxa"/>
            <w:tcBorders>
              <w:top w:val="nil"/>
              <w:left w:val="nil"/>
              <w:bottom w:val="nil"/>
              <w:right w:val="nil"/>
            </w:tcBorders>
            <w:shd w:val="clear" w:color="auto" w:fill="auto"/>
            <w:noWrap/>
            <w:vAlign w:val="bottom"/>
            <w:hideMark/>
          </w:tcPr>
          <w:p w14:paraId="36AC9221" w14:textId="77777777" w:rsidR="00883691" w:rsidRPr="00883691" w:rsidRDefault="00883691" w:rsidP="00883691">
            <w:pPr>
              <w:jc w:val="right"/>
              <w:rPr>
                <w:color w:val="000000"/>
                <w:sz w:val="22"/>
              </w:rPr>
            </w:pPr>
            <w:r w:rsidRPr="00883691">
              <w:rPr>
                <w:color w:val="000000"/>
                <w:sz w:val="22"/>
              </w:rPr>
              <w:t>$25.55</w:t>
            </w:r>
          </w:p>
        </w:tc>
        <w:tc>
          <w:tcPr>
            <w:tcW w:w="2365" w:type="dxa"/>
            <w:tcBorders>
              <w:top w:val="nil"/>
              <w:left w:val="nil"/>
              <w:bottom w:val="nil"/>
              <w:right w:val="single" w:sz="8" w:space="0" w:color="auto"/>
            </w:tcBorders>
            <w:shd w:val="clear" w:color="auto" w:fill="auto"/>
            <w:noWrap/>
            <w:vAlign w:val="bottom"/>
            <w:hideMark/>
          </w:tcPr>
          <w:p w14:paraId="156ED275" w14:textId="77777777" w:rsidR="00883691" w:rsidRPr="00883691" w:rsidRDefault="00883691" w:rsidP="00883691">
            <w:pPr>
              <w:jc w:val="right"/>
              <w:rPr>
                <w:color w:val="000000"/>
              </w:rPr>
            </w:pPr>
            <w:r w:rsidRPr="00883691">
              <w:rPr>
                <w:color w:val="000000"/>
              </w:rPr>
              <w:t>$35.12</w:t>
            </w:r>
          </w:p>
        </w:tc>
      </w:tr>
      <w:tr w:rsidR="00883691" w:rsidRPr="00883691" w14:paraId="0A1DD7A2"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4883573F" w14:textId="77777777" w:rsidR="00883691" w:rsidRPr="00883691" w:rsidRDefault="00883691" w:rsidP="00883691">
            <w:pPr>
              <w:rPr>
                <w:color w:val="000000"/>
                <w:sz w:val="22"/>
              </w:rPr>
            </w:pPr>
            <w:r w:rsidRPr="00883691">
              <w:rPr>
                <w:color w:val="000000"/>
                <w:sz w:val="22"/>
              </w:rPr>
              <w:t>1"</w:t>
            </w:r>
          </w:p>
        </w:tc>
        <w:tc>
          <w:tcPr>
            <w:tcW w:w="1674" w:type="dxa"/>
            <w:tcBorders>
              <w:top w:val="nil"/>
              <w:left w:val="nil"/>
              <w:bottom w:val="nil"/>
              <w:right w:val="nil"/>
            </w:tcBorders>
            <w:shd w:val="clear" w:color="auto" w:fill="auto"/>
            <w:noWrap/>
            <w:vAlign w:val="bottom"/>
            <w:hideMark/>
          </w:tcPr>
          <w:p w14:paraId="71B6EF9D" w14:textId="77777777" w:rsidR="00883691" w:rsidRPr="00883691" w:rsidRDefault="00883691" w:rsidP="00883691">
            <w:pPr>
              <w:jc w:val="right"/>
              <w:rPr>
                <w:color w:val="000000"/>
                <w:sz w:val="22"/>
              </w:rPr>
            </w:pPr>
            <w:r w:rsidRPr="00883691">
              <w:rPr>
                <w:color w:val="000000"/>
                <w:sz w:val="22"/>
              </w:rPr>
              <w:t>$42.58</w:t>
            </w:r>
          </w:p>
        </w:tc>
        <w:tc>
          <w:tcPr>
            <w:tcW w:w="2365" w:type="dxa"/>
            <w:tcBorders>
              <w:top w:val="nil"/>
              <w:left w:val="nil"/>
              <w:bottom w:val="nil"/>
              <w:right w:val="single" w:sz="8" w:space="0" w:color="auto"/>
            </w:tcBorders>
            <w:shd w:val="clear" w:color="auto" w:fill="auto"/>
            <w:noWrap/>
            <w:vAlign w:val="bottom"/>
            <w:hideMark/>
          </w:tcPr>
          <w:p w14:paraId="1213512D" w14:textId="77777777" w:rsidR="00883691" w:rsidRPr="00883691" w:rsidRDefault="00883691" w:rsidP="00883691">
            <w:pPr>
              <w:jc w:val="right"/>
              <w:rPr>
                <w:color w:val="000000"/>
              </w:rPr>
            </w:pPr>
            <w:r w:rsidRPr="00883691">
              <w:rPr>
                <w:color w:val="000000"/>
              </w:rPr>
              <w:t>$58.53</w:t>
            </w:r>
          </w:p>
        </w:tc>
      </w:tr>
      <w:tr w:rsidR="00883691" w:rsidRPr="00883691" w14:paraId="76ED5A88"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5E622BE" w14:textId="77777777" w:rsidR="00883691" w:rsidRPr="00883691" w:rsidRDefault="00883691" w:rsidP="00883691">
            <w:pPr>
              <w:rPr>
                <w:color w:val="000000"/>
                <w:sz w:val="22"/>
              </w:rPr>
            </w:pPr>
            <w:r w:rsidRPr="00883691">
              <w:rPr>
                <w:color w:val="000000"/>
                <w:sz w:val="22"/>
              </w:rPr>
              <w:t>1-1/2" Turbine</w:t>
            </w:r>
          </w:p>
        </w:tc>
        <w:tc>
          <w:tcPr>
            <w:tcW w:w="1674" w:type="dxa"/>
            <w:tcBorders>
              <w:top w:val="nil"/>
              <w:left w:val="nil"/>
              <w:bottom w:val="nil"/>
              <w:right w:val="nil"/>
            </w:tcBorders>
            <w:shd w:val="clear" w:color="auto" w:fill="auto"/>
            <w:noWrap/>
            <w:vAlign w:val="bottom"/>
            <w:hideMark/>
          </w:tcPr>
          <w:p w14:paraId="58CF9209" w14:textId="77777777" w:rsidR="00883691" w:rsidRPr="00883691" w:rsidRDefault="00883691" w:rsidP="00883691">
            <w:pPr>
              <w:jc w:val="right"/>
              <w:rPr>
                <w:color w:val="000000"/>
                <w:sz w:val="22"/>
              </w:rPr>
            </w:pPr>
            <w:r w:rsidRPr="00883691">
              <w:rPr>
                <w:color w:val="000000"/>
                <w:sz w:val="22"/>
              </w:rPr>
              <w:t>$85.15</w:t>
            </w:r>
          </w:p>
        </w:tc>
        <w:tc>
          <w:tcPr>
            <w:tcW w:w="2365" w:type="dxa"/>
            <w:tcBorders>
              <w:top w:val="nil"/>
              <w:left w:val="nil"/>
              <w:bottom w:val="nil"/>
              <w:right w:val="single" w:sz="8" w:space="0" w:color="auto"/>
            </w:tcBorders>
            <w:shd w:val="clear" w:color="auto" w:fill="auto"/>
            <w:noWrap/>
            <w:vAlign w:val="bottom"/>
            <w:hideMark/>
          </w:tcPr>
          <w:p w14:paraId="2E225A42" w14:textId="77777777" w:rsidR="00883691" w:rsidRPr="00883691" w:rsidRDefault="00883691" w:rsidP="00883691">
            <w:pPr>
              <w:jc w:val="right"/>
              <w:rPr>
                <w:color w:val="000000"/>
              </w:rPr>
            </w:pPr>
            <w:r w:rsidRPr="00883691">
              <w:rPr>
                <w:color w:val="000000"/>
              </w:rPr>
              <w:t>$117.05</w:t>
            </w:r>
          </w:p>
        </w:tc>
      </w:tr>
      <w:tr w:rsidR="00883691" w:rsidRPr="00883691" w14:paraId="3CE79650"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0AB71B54" w14:textId="77777777" w:rsidR="00883691" w:rsidRPr="00883691" w:rsidRDefault="00883691" w:rsidP="00883691">
            <w:pPr>
              <w:rPr>
                <w:color w:val="000000"/>
                <w:sz w:val="22"/>
              </w:rPr>
            </w:pPr>
            <w:r w:rsidRPr="00883691">
              <w:rPr>
                <w:color w:val="000000"/>
                <w:sz w:val="22"/>
              </w:rPr>
              <w:t>2" Turbine</w:t>
            </w:r>
          </w:p>
        </w:tc>
        <w:tc>
          <w:tcPr>
            <w:tcW w:w="1674" w:type="dxa"/>
            <w:tcBorders>
              <w:top w:val="nil"/>
              <w:left w:val="nil"/>
              <w:bottom w:val="nil"/>
              <w:right w:val="nil"/>
            </w:tcBorders>
            <w:shd w:val="clear" w:color="auto" w:fill="auto"/>
            <w:noWrap/>
            <w:vAlign w:val="bottom"/>
            <w:hideMark/>
          </w:tcPr>
          <w:p w14:paraId="2DA02C2D" w14:textId="77777777" w:rsidR="00883691" w:rsidRPr="00883691" w:rsidRDefault="00883691" w:rsidP="00883691">
            <w:pPr>
              <w:jc w:val="right"/>
              <w:rPr>
                <w:color w:val="000000"/>
                <w:sz w:val="22"/>
              </w:rPr>
            </w:pPr>
            <w:r w:rsidRPr="00883691">
              <w:rPr>
                <w:color w:val="000000"/>
                <w:sz w:val="22"/>
              </w:rPr>
              <w:t>$136.24</w:t>
            </w:r>
          </w:p>
        </w:tc>
        <w:tc>
          <w:tcPr>
            <w:tcW w:w="2365" w:type="dxa"/>
            <w:tcBorders>
              <w:top w:val="nil"/>
              <w:left w:val="nil"/>
              <w:bottom w:val="nil"/>
              <w:right w:val="single" w:sz="8" w:space="0" w:color="auto"/>
            </w:tcBorders>
            <w:shd w:val="clear" w:color="auto" w:fill="auto"/>
            <w:noWrap/>
            <w:vAlign w:val="bottom"/>
            <w:hideMark/>
          </w:tcPr>
          <w:p w14:paraId="74CB78D6" w14:textId="77777777" w:rsidR="00883691" w:rsidRPr="00883691" w:rsidRDefault="00883691" w:rsidP="00883691">
            <w:pPr>
              <w:jc w:val="right"/>
              <w:rPr>
                <w:color w:val="000000"/>
              </w:rPr>
            </w:pPr>
            <w:r w:rsidRPr="00883691">
              <w:rPr>
                <w:color w:val="000000"/>
              </w:rPr>
              <w:t>$187.28</w:t>
            </w:r>
          </w:p>
        </w:tc>
      </w:tr>
      <w:tr w:rsidR="00883691" w:rsidRPr="00883691" w14:paraId="30C650CC"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1B7E5C8C" w14:textId="77777777" w:rsidR="00883691" w:rsidRPr="00883691" w:rsidRDefault="00883691" w:rsidP="00883691">
            <w:pPr>
              <w:rPr>
                <w:color w:val="000000"/>
                <w:sz w:val="22"/>
              </w:rPr>
            </w:pPr>
            <w:r w:rsidRPr="00883691">
              <w:rPr>
                <w:color w:val="000000"/>
                <w:sz w:val="22"/>
              </w:rPr>
              <w:t>3" Turbine</w:t>
            </w:r>
          </w:p>
        </w:tc>
        <w:tc>
          <w:tcPr>
            <w:tcW w:w="1674" w:type="dxa"/>
            <w:tcBorders>
              <w:top w:val="nil"/>
              <w:left w:val="nil"/>
              <w:bottom w:val="nil"/>
              <w:right w:val="nil"/>
            </w:tcBorders>
            <w:shd w:val="clear" w:color="auto" w:fill="auto"/>
            <w:noWrap/>
            <w:vAlign w:val="bottom"/>
            <w:hideMark/>
          </w:tcPr>
          <w:p w14:paraId="59B12666" w14:textId="77777777" w:rsidR="00883691" w:rsidRPr="00883691" w:rsidRDefault="00883691" w:rsidP="00883691">
            <w:pPr>
              <w:jc w:val="right"/>
              <w:rPr>
                <w:color w:val="000000"/>
                <w:sz w:val="22"/>
              </w:rPr>
            </w:pPr>
            <w:r w:rsidRPr="00883691">
              <w:rPr>
                <w:color w:val="000000"/>
                <w:sz w:val="22"/>
              </w:rPr>
              <w:t>$298.03</w:t>
            </w:r>
          </w:p>
        </w:tc>
        <w:tc>
          <w:tcPr>
            <w:tcW w:w="2365" w:type="dxa"/>
            <w:tcBorders>
              <w:top w:val="nil"/>
              <w:left w:val="nil"/>
              <w:bottom w:val="nil"/>
              <w:right w:val="single" w:sz="8" w:space="0" w:color="auto"/>
            </w:tcBorders>
            <w:shd w:val="clear" w:color="auto" w:fill="auto"/>
            <w:noWrap/>
            <w:vAlign w:val="bottom"/>
            <w:hideMark/>
          </w:tcPr>
          <w:p w14:paraId="7C1AF217" w14:textId="77777777" w:rsidR="00883691" w:rsidRPr="00883691" w:rsidRDefault="00883691" w:rsidP="00883691">
            <w:pPr>
              <w:jc w:val="right"/>
              <w:rPr>
                <w:color w:val="000000"/>
              </w:rPr>
            </w:pPr>
            <w:r w:rsidRPr="00883691">
              <w:rPr>
                <w:color w:val="000000"/>
              </w:rPr>
              <w:t>$409.68</w:t>
            </w:r>
          </w:p>
        </w:tc>
      </w:tr>
      <w:tr w:rsidR="00883691" w:rsidRPr="00883691" w14:paraId="78D7F3EA"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43166013" w14:textId="77777777" w:rsidR="00883691" w:rsidRPr="00883691" w:rsidRDefault="00883691" w:rsidP="00883691">
            <w:pPr>
              <w:rPr>
                <w:color w:val="000000"/>
                <w:sz w:val="22"/>
              </w:rPr>
            </w:pPr>
            <w:r w:rsidRPr="00883691">
              <w:rPr>
                <w:color w:val="000000"/>
                <w:sz w:val="22"/>
              </w:rPr>
              <w:t> </w:t>
            </w:r>
          </w:p>
        </w:tc>
        <w:tc>
          <w:tcPr>
            <w:tcW w:w="1674" w:type="dxa"/>
            <w:tcBorders>
              <w:top w:val="nil"/>
              <w:left w:val="nil"/>
              <w:bottom w:val="nil"/>
              <w:right w:val="nil"/>
            </w:tcBorders>
            <w:shd w:val="clear" w:color="auto" w:fill="auto"/>
            <w:noWrap/>
            <w:vAlign w:val="bottom"/>
            <w:hideMark/>
          </w:tcPr>
          <w:p w14:paraId="4C709B0F"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16F96658" w14:textId="77777777" w:rsidR="00883691" w:rsidRPr="00883691" w:rsidRDefault="00883691" w:rsidP="00883691">
            <w:pPr>
              <w:jc w:val="right"/>
              <w:rPr>
                <w:color w:val="000000"/>
              </w:rPr>
            </w:pPr>
            <w:r w:rsidRPr="00883691">
              <w:rPr>
                <w:color w:val="000000"/>
              </w:rPr>
              <w:t> </w:t>
            </w:r>
          </w:p>
        </w:tc>
      </w:tr>
      <w:tr w:rsidR="00883691" w:rsidRPr="00883691" w14:paraId="0B0777D7"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0FB54FD2" w14:textId="77777777" w:rsidR="00883691" w:rsidRPr="00883691" w:rsidRDefault="00883691" w:rsidP="00883691">
            <w:pPr>
              <w:rPr>
                <w:color w:val="000000"/>
                <w:sz w:val="22"/>
              </w:rPr>
            </w:pPr>
            <w:r w:rsidRPr="00883691">
              <w:rPr>
                <w:color w:val="000000"/>
                <w:sz w:val="22"/>
              </w:rPr>
              <w:t>Charge per 1,000 gallons - General Service</w:t>
            </w:r>
          </w:p>
        </w:tc>
        <w:tc>
          <w:tcPr>
            <w:tcW w:w="1674" w:type="dxa"/>
            <w:tcBorders>
              <w:top w:val="nil"/>
              <w:left w:val="nil"/>
              <w:bottom w:val="nil"/>
              <w:right w:val="nil"/>
            </w:tcBorders>
            <w:shd w:val="clear" w:color="auto" w:fill="auto"/>
            <w:noWrap/>
            <w:vAlign w:val="bottom"/>
            <w:hideMark/>
          </w:tcPr>
          <w:p w14:paraId="39C3EFD9" w14:textId="77777777" w:rsidR="00883691" w:rsidRPr="00883691" w:rsidRDefault="00883691" w:rsidP="00883691">
            <w:pPr>
              <w:jc w:val="right"/>
              <w:rPr>
                <w:color w:val="000000"/>
                <w:sz w:val="22"/>
              </w:rPr>
            </w:pPr>
            <w:r w:rsidRPr="00883691">
              <w:rPr>
                <w:color w:val="000000"/>
                <w:sz w:val="22"/>
              </w:rPr>
              <w:t>$10.18</w:t>
            </w:r>
          </w:p>
        </w:tc>
        <w:tc>
          <w:tcPr>
            <w:tcW w:w="2365" w:type="dxa"/>
            <w:tcBorders>
              <w:top w:val="nil"/>
              <w:left w:val="nil"/>
              <w:bottom w:val="nil"/>
              <w:right w:val="single" w:sz="8" w:space="0" w:color="auto"/>
            </w:tcBorders>
            <w:shd w:val="clear" w:color="auto" w:fill="auto"/>
            <w:noWrap/>
            <w:vAlign w:val="bottom"/>
            <w:hideMark/>
          </w:tcPr>
          <w:p w14:paraId="2CD53964" w14:textId="77777777" w:rsidR="00883691" w:rsidRPr="00883691" w:rsidRDefault="00883691" w:rsidP="00883691">
            <w:pPr>
              <w:jc w:val="right"/>
              <w:rPr>
                <w:color w:val="000000"/>
              </w:rPr>
            </w:pPr>
            <w:r w:rsidRPr="00883691">
              <w:rPr>
                <w:color w:val="000000"/>
              </w:rPr>
              <w:t>$14.02</w:t>
            </w:r>
          </w:p>
        </w:tc>
      </w:tr>
      <w:tr w:rsidR="00883691" w:rsidRPr="00883691" w14:paraId="7F422C99"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88D23A9" w14:textId="77777777" w:rsidR="00883691" w:rsidRPr="00883691" w:rsidRDefault="00883691" w:rsidP="00883691">
            <w:pPr>
              <w:rPr>
                <w:color w:val="000000"/>
                <w:sz w:val="22"/>
              </w:rPr>
            </w:pPr>
            <w:r w:rsidRPr="00883691">
              <w:rPr>
                <w:color w:val="000000"/>
                <w:sz w:val="22"/>
              </w:rPr>
              <w:t> </w:t>
            </w:r>
          </w:p>
        </w:tc>
        <w:tc>
          <w:tcPr>
            <w:tcW w:w="1674" w:type="dxa"/>
            <w:tcBorders>
              <w:top w:val="nil"/>
              <w:left w:val="nil"/>
              <w:bottom w:val="nil"/>
              <w:right w:val="nil"/>
            </w:tcBorders>
            <w:shd w:val="clear" w:color="auto" w:fill="auto"/>
            <w:noWrap/>
            <w:vAlign w:val="bottom"/>
            <w:hideMark/>
          </w:tcPr>
          <w:p w14:paraId="199DD8D9"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hideMark/>
          </w:tcPr>
          <w:p w14:paraId="5794B720" w14:textId="77777777" w:rsidR="00883691" w:rsidRPr="00883691" w:rsidRDefault="00883691" w:rsidP="00883691">
            <w:pPr>
              <w:jc w:val="right"/>
              <w:rPr>
                <w:color w:val="000000"/>
              </w:rPr>
            </w:pPr>
            <w:r w:rsidRPr="00883691">
              <w:rPr>
                <w:color w:val="000000"/>
              </w:rPr>
              <w:t> </w:t>
            </w:r>
          </w:p>
        </w:tc>
      </w:tr>
      <w:tr w:rsidR="00883691" w:rsidRPr="00883691" w14:paraId="4488FAA1"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tcPr>
          <w:p w14:paraId="28B5F1F4" w14:textId="77777777" w:rsidR="00883691" w:rsidRPr="00883691" w:rsidRDefault="00883691" w:rsidP="00883691">
            <w:pPr>
              <w:rPr>
                <w:color w:val="000000"/>
                <w:sz w:val="22"/>
              </w:rPr>
            </w:pPr>
          </w:p>
        </w:tc>
        <w:tc>
          <w:tcPr>
            <w:tcW w:w="1674" w:type="dxa"/>
            <w:tcBorders>
              <w:top w:val="nil"/>
              <w:left w:val="nil"/>
              <w:bottom w:val="nil"/>
              <w:right w:val="nil"/>
            </w:tcBorders>
            <w:shd w:val="clear" w:color="auto" w:fill="auto"/>
            <w:noWrap/>
            <w:vAlign w:val="bottom"/>
          </w:tcPr>
          <w:p w14:paraId="670FE798" w14:textId="77777777" w:rsidR="00883691" w:rsidRPr="00883691" w:rsidRDefault="00883691" w:rsidP="00883691">
            <w:pPr>
              <w:jc w:val="right"/>
              <w:rPr>
                <w:color w:val="000000"/>
                <w:sz w:val="22"/>
              </w:rPr>
            </w:pPr>
          </w:p>
        </w:tc>
        <w:tc>
          <w:tcPr>
            <w:tcW w:w="2365" w:type="dxa"/>
            <w:tcBorders>
              <w:top w:val="nil"/>
              <w:left w:val="nil"/>
              <w:bottom w:val="nil"/>
              <w:right w:val="single" w:sz="8" w:space="0" w:color="auto"/>
            </w:tcBorders>
            <w:shd w:val="clear" w:color="auto" w:fill="auto"/>
            <w:noWrap/>
            <w:vAlign w:val="bottom"/>
          </w:tcPr>
          <w:p w14:paraId="683496C5" w14:textId="77777777" w:rsidR="00883691" w:rsidRPr="00883691" w:rsidRDefault="00883691" w:rsidP="00883691">
            <w:pPr>
              <w:jc w:val="right"/>
              <w:rPr>
                <w:color w:val="000000"/>
              </w:rPr>
            </w:pPr>
          </w:p>
        </w:tc>
      </w:tr>
      <w:tr w:rsidR="00883691" w:rsidRPr="00883691" w14:paraId="7CCCFDB5" w14:textId="77777777" w:rsidTr="00883691">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14:paraId="5603BE04" w14:textId="77777777" w:rsidR="00883691" w:rsidRPr="00883691" w:rsidRDefault="00883691" w:rsidP="00883691">
            <w:pPr>
              <w:rPr>
                <w:b/>
                <w:bCs/>
                <w:color w:val="000000"/>
                <w:sz w:val="22"/>
                <w:u w:val="single"/>
              </w:rPr>
            </w:pPr>
            <w:r w:rsidRPr="00883691">
              <w:rPr>
                <w:b/>
                <w:bCs/>
                <w:color w:val="000000"/>
                <w:sz w:val="22"/>
                <w:u w:val="single"/>
              </w:rPr>
              <w:t>Typical Residential 5/8" x 3/4" Meter Bill Comparison</w:t>
            </w:r>
          </w:p>
        </w:tc>
        <w:tc>
          <w:tcPr>
            <w:tcW w:w="2365" w:type="dxa"/>
            <w:tcBorders>
              <w:top w:val="nil"/>
              <w:left w:val="nil"/>
              <w:bottom w:val="nil"/>
              <w:right w:val="single" w:sz="8" w:space="0" w:color="auto"/>
            </w:tcBorders>
            <w:shd w:val="clear" w:color="auto" w:fill="auto"/>
            <w:noWrap/>
            <w:vAlign w:val="bottom"/>
            <w:hideMark/>
          </w:tcPr>
          <w:p w14:paraId="689D7CE3" w14:textId="77777777" w:rsidR="00883691" w:rsidRPr="00883691" w:rsidRDefault="00883691" w:rsidP="00883691">
            <w:pPr>
              <w:jc w:val="right"/>
              <w:rPr>
                <w:color w:val="000000"/>
                <w:sz w:val="22"/>
              </w:rPr>
            </w:pPr>
            <w:r w:rsidRPr="00883691">
              <w:rPr>
                <w:color w:val="000000"/>
                <w:sz w:val="22"/>
              </w:rPr>
              <w:t> </w:t>
            </w:r>
          </w:p>
        </w:tc>
      </w:tr>
      <w:tr w:rsidR="00883691" w:rsidRPr="00883691" w14:paraId="59A548D7"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5F2E0283" w14:textId="77777777" w:rsidR="00883691" w:rsidRPr="00883691" w:rsidRDefault="00883691" w:rsidP="00883691">
            <w:pPr>
              <w:rPr>
                <w:color w:val="000000"/>
                <w:sz w:val="22"/>
              </w:rPr>
            </w:pPr>
            <w:r w:rsidRPr="00883691">
              <w:rPr>
                <w:color w:val="000000"/>
                <w:sz w:val="22"/>
              </w:rPr>
              <w:t>3,000 Gallons</w:t>
            </w:r>
          </w:p>
        </w:tc>
        <w:tc>
          <w:tcPr>
            <w:tcW w:w="1674" w:type="dxa"/>
            <w:tcBorders>
              <w:top w:val="nil"/>
              <w:left w:val="nil"/>
              <w:bottom w:val="nil"/>
              <w:right w:val="nil"/>
            </w:tcBorders>
            <w:shd w:val="clear" w:color="auto" w:fill="auto"/>
            <w:noWrap/>
            <w:vAlign w:val="bottom"/>
            <w:hideMark/>
          </w:tcPr>
          <w:p w14:paraId="03233BE0" w14:textId="77777777" w:rsidR="00883691" w:rsidRPr="00883691" w:rsidRDefault="00883691" w:rsidP="00883691">
            <w:pPr>
              <w:jc w:val="right"/>
              <w:rPr>
                <w:color w:val="000000"/>
                <w:sz w:val="22"/>
              </w:rPr>
            </w:pPr>
            <w:r w:rsidRPr="00883691">
              <w:rPr>
                <w:color w:val="000000"/>
                <w:sz w:val="22"/>
              </w:rPr>
              <w:t xml:space="preserve">$42.50 </w:t>
            </w:r>
          </w:p>
        </w:tc>
        <w:tc>
          <w:tcPr>
            <w:tcW w:w="2365" w:type="dxa"/>
            <w:tcBorders>
              <w:top w:val="nil"/>
              <w:left w:val="nil"/>
              <w:bottom w:val="nil"/>
              <w:right w:val="single" w:sz="8" w:space="0" w:color="auto"/>
            </w:tcBorders>
            <w:shd w:val="clear" w:color="auto" w:fill="auto"/>
            <w:noWrap/>
            <w:vAlign w:val="bottom"/>
            <w:hideMark/>
          </w:tcPr>
          <w:p w14:paraId="79BCC382" w14:textId="77777777" w:rsidR="00883691" w:rsidRPr="00883691" w:rsidRDefault="00883691" w:rsidP="00883691">
            <w:pPr>
              <w:jc w:val="right"/>
              <w:rPr>
                <w:color w:val="000000"/>
              </w:rPr>
            </w:pPr>
            <w:r w:rsidRPr="00883691">
              <w:rPr>
                <w:color w:val="000000"/>
              </w:rPr>
              <w:t>$58.45</w:t>
            </w:r>
          </w:p>
        </w:tc>
      </w:tr>
      <w:tr w:rsidR="00883691" w:rsidRPr="00883691" w14:paraId="4D4F5B85"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34E83F31" w14:textId="77777777" w:rsidR="00883691" w:rsidRPr="00883691" w:rsidRDefault="00883691" w:rsidP="00883691">
            <w:pPr>
              <w:rPr>
                <w:color w:val="000000"/>
                <w:sz w:val="22"/>
              </w:rPr>
            </w:pPr>
            <w:r w:rsidRPr="00883691">
              <w:rPr>
                <w:color w:val="000000"/>
                <w:sz w:val="22"/>
              </w:rPr>
              <w:t>6,000 Gallons</w:t>
            </w:r>
          </w:p>
        </w:tc>
        <w:tc>
          <w:tcPr>
            <w:tcW w:w="1674" w:type="dxa"/>
            <w:tcBorders>
              <w:top w:val="nil"/>
              <w:left w:val="nil"/>
              <w:bottom w:val="nil"/>
              <w:right w:val="nil"/>
            </w:tcBorders>
            <w:shd w:val="clear" w:color="auto" w:fill="auto"/>
            <w:noWrap/>
            <w:vAlign w:val="bottom"/>
            <w:hideMark/>
          </w:tcPr>
          <w:p w14:paraId="4CCD0188" w14:textId="77777777" w:rsidR="00883691" w:rsidRPr="00883691" w:rsidRDefault="00883691" w:rsidP="00883691">
            <w:pPr>
              <w:jc w:val="right"/>
              <w:rPr>
                <w:color w:val="000000"/>
                <w:sz w:val="22"/>
              </w:rPr>
            </w:pPr>
            <w:r w:rsidRPr="00883691">
              <w:rPr>
                <w:color w:val="000000"/>
                <w:sz w:val="22"/>
              </w:rPr>
              <w:t xml:space="preserve">$67.97 </w:t>
            </w:r>
          </w:p>
        </w:tc>
        <w:tc>
          <w:tcPr>
            <w:tcW w:w="2365" w:type="dxa"/>
            <w:tcBorders>
              <w:top w:val="nil"/>
              <w:left w:val="nil"/>
              <w:bottom w:val="nil"/>
              <w:right w:val="single" w:sz="8" w:space="0" w:color="auto"/>
            </w:tcBorders>
            <w:shd w:val="clear" w:color="auto" w:fill="auto"/>
            <w:noWrap/>
            <w:vAlign w:val="bottom"/>
            <w:hideMark/>
          </w:tcPr>
          <w:p w14:paraId="6FC0AA3A" w14:textId="77777777" w:rsidR="00883691" w:rsidRPr="00883691" w:rsidRDefault="00883691" w:rsidP="00883691">
            <w:pPr>
              <w:jc w:val="right"/>
              <w:rPr>
                <w:color w:val="000000"/>
              </w:rPr>
            </w:pPr>
            <w:r w:rsidRPr="00883691">
              <w:rPr>
                <w:color w:val="000000"/>
              </w:rPr>
              <w:t>$93.49</w:t>
            </w:r>
          </w:p>
        </w:tc>
      </w:tr>
      <w:tr w:rsidR="00883691" w:rsidRPr="00883691" w14:paraId="22C64506" w14:textId="77777777" w:rsidTr="00883691">
        <w:trPr>
          <w:trHeight w:val="303"/>
          <w:jc w:val="center"/>
        </w:trPr>
        <w:tc>
          <w:tcPr>
            <w:tcW w:w="5497" w:type="dxa"/>
            <w:tcBorders>
              <w:top w:val="nil"/>
              <w:left w:val="single" w:sz="8" w:space="0" w:color="auto"/>
              <w:bottom w:val="nil"/>
              <w:right w:val="nil"/>
            </w:tcBorders>
            <w:shd w:val="clear" w:color="auto" w:fill="auto"/>
            <w:noWrap/>
            <w:vAlign w:val="bottom"/>
            <w:hideMark/>
          </w:tcPr>
          <w:p w14:paraId="7876DF3F" w14:textId="77777777" w:rsidR="00883691" w:rsidRPr="00883691" w:rsidRDefault="00883691" w:rsidP="00883691">
            <w:pPr>
              <w:rPr>
                <w:color w:val="000000"/>
                <w:sz w:val="22"/>
              </w:rPr>
            </w:pPr>
            <w:r w:rsidRPr="00883691">
              <w:rPr>
                <w:color w:val="000000"/>
                <w:sz w:val="22"/>
              </w:rPr>
              <w:t>10,000 Gallons</w:t>
            </w:r>
          </w:p>
        </w:tc>
        <w:tc>
          <w:tcPr>
            <w:tcW w:w="1674" w:type="dxa"/>
            <w:tcBorders>
              <w:top w:val="nil"/>
              <w:left w:val="nil"/>
              <w:bottom w:val="nil"/>
              <w:right w:val="nil"/>
            </w:tcBorders>
            <w:shd w:val="clear" w:color="auto" w:fill="auto"/>
            <w:noWrap/>
            <w:vAlign w:val="bottom"/>
            <w:hideMark/>
          </w:tcPr>
          <w:p w14:paraId="035F5D3D" w14:textId="77777777" w:rsidR="00883691" w:rsidRPr="00883691" w:rsidRDefault="00883691" w:rsidP="00883691">
            <w:pPr>
              <w:jc w:val="right"/>
              <w:rPr>
                <w:color w:val="000000"/>
                <w:sz w:val="22"/>
              </w:rPr>
            </w:pPr>
            <w:r w:rsidRPr="00883691">
              <w:rPr>
                <w:color w:val="000000"/>
                <w:sz w:val="22"/>
              </w:rPr>
              <w:t xml:space="preserve">$101.93 </w:t>
            </w:r>
          </w:p>
        </w:tc>
        <w:tc>
          <w:tcPr>
            <w:tcW w:w="2365" w:type="dxa"/>
            <w:tcBorders>
              <w:top w:val="nil"/>
              <w:left w:val="nil"/>
              <w:bottom w:val="nil"/>
              <w:right w:val="single" w:sz="8" w:space="0" w:color="auto"/>
            </w:tcBorders>
            <w:shd w:val="clear" w:color="auto" w:fill="auto"/>
            <w:noWrap/>
            <w:vAlign w:val="bottom"/>
            <w:hideMark/>
          </w:tcPr>
          <w:p w14:paraId="7C88AF9E" w14:textId="77777777" w:rsidR="00883691" w:rsidRPr="00883691" w:rsidRDefault="00883691" w:rsidP="00883691">
            <w:pPr>
              <w:jc w:val="right"/>
              <w:rPr>
                <w:color w:val="000000"/>
              </w:rPr>
            </w:pPr>
            <w:r w:rsidRPr="00883691">
              <w:rPr>
                <w:color w:val="000000"/>
              </w:rPr>
              <w:t>$140.21</w:t>
            </w:r>
          </w:p>
        </w:tc>
      </w:tr>
      <w:tr w:rsidR="00883691" w:rsidRPr="00883691" w14:paraId="2617459A" w14:textId="77777777" w:rsidTr="00883691">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14:paraId="2B52BE23" w14:textId="77777777" w:rsidR="00883691" w:rsidRPr="00883691" w:rsidRDefault="00883691" w:rsidP="00883691">
            <w:pPr>
              <w:rPr>
                <w:sz w:val="22"/>
              </w:rPr>
            </w:pPr>
            <w:r w:rsidRPr="00883691">
              <w:rPr>
                <w:sz w:val="22"/>
              </w:rPr>
              <w:t> </w:t>
            </w:r>
          </w:p>
        </w:tc>
        <w:tc>
          <w:tcPr>
            <w:tcW w:w="1674" w:type="dxa"/>
            <w:tcBorders>
              <w:top w:val="nil"/>
              <w:left w:val="nil"/>
              <w:bottom w:val="single" w:sz="8" w:space="0" w:color="auto"/>
              <w:right w:val="nil"/>
            </w:tcBorders>
            <w:shd w:val="clear" w:color="auto" w:fill="auto"/>
            <w:noWrap/>
            <w:vAlign w:val="bottom"/>
            <w:hideMark/>
          </w:tcPr>
          <w:p w14:paraId="20551F15" w14:textId="77777777" w:rsidR="00883691" w:rsidRPr="00883691" w:rsidRDefault="00883691" w:rsidP="00883691">
            <w:pPr>
              <w:rPr>
                <w:sz w:val="22"/>
              </w:rPr>
            </w:pPr>
            <w:r w:rsidRPr="00883691">
              <w:rPr>
                <w:sz w:val="22"/>
              </w:rPr>
              <w:t> </w:t>
            </w:r>
          </w:p>
        </w:tc>
        <w:tc>
          <w:tcPr>
            <w:tcW w:w="2365" w:type="dxa"/>
            <w:tcBorders>
              <w:top w:val="nil"/>
              <w:left w:val="nil"/>
              <w:bottom w:val="single" w:sz="8" w:space="0" w:color="auto"/>
              <w:right w:val="single" w:sz="8" w:space="0" w:color="auto"/>
            </w:tcBorders>
            <w:shd w:val="clear" w:color="auto" w:fill="auto"/>
            <w:noWrap/>
            <w:vAlign w:val="bottom"/>
            <w:hideMark/>
          </w:tcPr>
          <w:p w14:paraId="7C961E59" w14:textId="77777777" w:rsidR="00883691" w:rsidRPr="00883691" w:rsidRDefault="00883691" w:rsidP="00883691">
            <w:pPr>
              <w:rPr>
                <w:sz w:val="22"/>
              </w:rPr>
            </w:pPr>
            <w:r w:rsidRPr="00883691">
              <w:rPr>
                <w:sz w:val="22"/>
              </w:rPr>
              <w:t> </w:t>
            </w:r>
          </w:p>
        </w:tc>
      </w:tr>
    </w:tbl>
    <w:p w14:paraId="65D5F5CA" w14:textId="77777777" w:rsidR="00883691" w:rsidRPr="00883691" w:rsidRDefault="00883691" w:rsidP="00883691">
      <w:pPr>
        <w:spacing w:after="240"/>
        <w:jc w:val="both"/>
      </w:pPr>
    </w:p>
    <w:p w14:paraId="4174CC89" w14:textId="77777777" w:rsidR="00020C07" w:rsidRPr="00D216D5" w:rsidRDefault="00020C07" w:rsidP="00883691">
      <w:pPr>
        <w:pStyle w:val="OrderBody"/>
      </w:pPr>
    </w:p>
    <w:sectPr w:rsidR="00020C07" w:rsidRPr="00D216D5" w:rsidSect="00883691">
      <w:headerReference w:type="default" r:id="rId3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1E52" w14:textId="77777777" w:rsidR="00A00029" w:rsidRDefault="00A00029">
      <w:r>
        <w:separator/>
      </w:r>
    </w:p>
  </w:endnote>
  <w:endnote w:type="continuationSeparator" w:id="0">
    <w:p w14:paraId="6324CD75" w14:textId="77777777" w:rsidR="00A00029" w:rsidRDefault="00A0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6F58" w14:textId="77777777" w:rsidR="00A00029" w:rsidRDefault="00A00029">
    <w:pPr>
      <w:pStyle w:val="Footer"/>
    </w:pPr>
  </w:p>
  <w:p w14:paraId="270A704A" w14:textId="77777777" w:rsidR="00A00029" w:rsidRDefault="00A0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0A381" w14:textId="08888B06" w:rsidR="00A00029" w:rsidRDefault="00A00029">
    <w:pPr>
      <w:pStyle w:val="Footer"/>
      <w:tabs>
        <w:tab w:val="clear" w:pos="4320"/>
        <w:tab w:val="clear" w:pos="8640"/>
        <w:tab w:val="center" w:pos="4674"/>
        <w:tab w:val="right" w:pos="936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3BC5" w14:textId="518C4D05" w:rsidR="00A00029" w:rsidRDefault="00A00029">
    <w:pPr>
      <w:pStyle w:val="Footer"/>
      <w:tabs>
        <w:tab w:val="clear" w:pos="4320"/>
        <w:tab w:val="clear" w:pos="8640"/>
        <w:tab w:val="center" w:pos="4674"/>
        <w:tab w:val="right" w:pos="9360"/>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EA59" w14:textId="6684C481" w:rsidR="00A00029" w:rsidRDefault="00A00029" w:rsidP="00883691">
    <w:pPr>
      <w:pStyle w:val="Footer"/>
      <w:tabs>
        <w:tab w:val="clear" w:pos="4320"/>
        <w:tab w:val="clear" w:pos="8640"/>
        <w:tab w:val="center" w:pos="4674"/>
        <w:tab w:val="right" w:pos="936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1B4A" w14:textId="3DE02730" w:rsidR="00A00029" w:rsidRDefault="00A00029" w:rsidP="00883691">
    <w:pPr>
      <w:pStyle w:val="Footer"/>
      <w:tabs>
        <w:tab w:val="clear" w:pos="4320"/>
        <w:tab w:val="clear" w:pos="8640"/>
        <w:tab w:val="center" w:pos="4674"/>
        <w:tab w:val="right" w:pos="936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C51D" w14:textId="21C9F479" w:rsidR="00A00029" w:rsidRDefault="00A00029" w:rsidP="00883691">
    <w:pPr>
      <w:pStyle w:val="Footer"/>
      <w:tabs>
        <w:tab w:val="clear" w:pos="4320"/>
        <w:tab w:val="clear" w:pos="8640"/>
        <w:tab w:val="center" w:pos="4674"/>
        <w:tab w:val="right" w:pos="9360"/>
      </w:tabs>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669D" w14:textId="75010138" w:rsidR="00A00029" w:rsidRDefault="00A00029" w:rsidP="00883691">
    <w:pPr>
      <w:pStyle w:val="Footer"/>
      <w:tabs>
        <w:tab w:val="clear" w:pos="4320"/>
        <w:tab w:val="clear" w:pos="8640"/>
        <w:tab w:val="center" w:pos="4674"/>
        <w:tab w:val="right" w:pos="936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B28EA" w14:textId="6CD4FA3A" w:rsidR="00A00029" w:rsidRDefault="00A00029" w:rsidP="00883691">
    <w:pPr>
      <w:pStyle w:val="Footer"/>
      <w:tabs>
        <w:tab w:val="clear" w:pos="4320"/>
        <w:tab w:val="clear" w:pos="8640"/>
        <w:tab w:val="center" w:pos="4674"/>
        <w:tab w:val="right" w:pos="9360"/>
      </w:tabs>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DB81" w14:textId="45E34A2C" w:rsidR="00A00029" w:rsidRDefault="00A00029" w:rsidP="0098291A">
    <w:pPr>
      <w:pStyle w:val="Footer"/>
      <w:tabs>
        <w:tab w:val="clear" w:pos="4320"/>
        <w:tab w:val="clear" w:pos="8640"/>
        <w:tab w:val="center" w:pos="4674"/>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BBAB" w14:textId="77777777" w:rsidR="00A00029" w:rsidRDefault="00A00029">
      <w:r>
        <w:separator/>
      </w:r>
    </w:p>
  </w:footnote>
  <w:footnote w:type="continuationSeparator" w:id="0">
    <w:p w14:paraId="1498EF1D" w14:textId="77777777" w:rsidR="00A00029" w:rsidRDefault="00A00029">
      <w:r>
        <w:continuationSeparator/>
      </w:r>
    </w:p>
  </w:footnote>
  <w:footnote w:id="1">
    <w:p w14:paraId="7E911066" w14:textId="77777777" w:rsidR="00A00029" w:rsidRDefault="00A00029" w:rsidP="00B47CA9">
      <w:pPr>
        <w:pStyle w:val="FootnoteText"/>
        <w:rPr>
          <w:i/>
        </w:rPr>
      </w:pPr>
      <w:r>
        <w:rPr>
          <w:rStyle w:val="FootnoteCharacters"/>
        </w:rPr>
        <w:footnoteRef/>
      </w:r>
      <w:r>
        <w:t xml:space="preserve"> Order No. PSC-2022-0049-FOF-WS, issued January 31, 2022, in Docket No. 20210125-WS, </w:t>
      </w:r>
      <w:r>
        <w:rPr>
          <w:i/>
        </w:rPr>
        <w:t>In re: Application for amendment of Certificate Nos. 677-W and 577-S to delete territory in Lake and Sumter Counties, by Gibson Place Utility Company, LLC.</w:t>
      </w:r>
    </w:p>
  </w:footnote>
  <w:footnote w:id="2">
    <w:p w14:paraId="1E2F10B8" w14:textId="77777777" w:rsidR="00A00029" w:rsidRDefault="00A00029" w:rsidP="00B47CA9">
      <w:pPr>
        <w:pStyle w:val="FootnoteText"/>
      </w:pPr>
      <w:r>
        <w:rPr>
          <w:rStyle w:val="FootnoteCharacters"/>
        </w:rPr>
        <w:footnoteRef/>
      </w:r>
      <w:r>
        <w:t xml:space="preserve"> Document No. 03214-2022, filed May 27, 2022. </w:t>
      </w:r>
    </w:p>
  </w:footnote>
  <w:footnote w:id="3">
    <w:p w14:paraId="0EA11978" w14:textId="77777777" w:rsidR="00A00029" w:rsidRDefault="00A00029" w:rsidP="00B47CA9">
      <w:pPr>
        <w:pStyle w:val="FootnoteText"/>
      </w:pPr>
      <w:r>
        <w:rPr>
          <w:rStyle w:val="FootnoteCharacters"/>
        </w:rPr>
        <w:footnoteRef/>
      </w:r>
      <w:r>
        <w:t xml:space="preserve"> Document No. 03361-2022, filed June 3, 2022.</w:t>
      </w:r>
    </w:p>
  </w:footnote>
  <w:footnote w:id="4">
    <w:p w14:paraId="555AD407" w14:textId="77777777" w:rsidR="00A00029" w:rsidRDefault="00A00029" w:rsidP="00B47CA9">
      <w:pPr>
        <w:pStyle w:val="FootnoteText"/>
      </w:pPr>
      <w:r>
        <w:rPr>
          <w:rStyle w:val="FootnoteCharacters"/>
        </w:rPr>
        <w:footnoteRef/>
      </w:r>
      <w:r>
        <w:t xml:space="preserve"> Document No. 04560-2022, filed July 7, 2022.</w:t>
      </w:r>
    </w:p>
  </w:footnote>
  <w:footnote w:id="5">
    <w:p w14:paraId="1884FCAB" w14:textId="77777777" w:rsidR="00A00029" w:rsidRDefault="00A00029" w:rsidP="00B47CA9">
      <w:pPr>
        <w:pStyle w:val="FootnoteText"/>
      </w:pPr>
      <w:r>
        <w:rPr>
          <w:rStyle w:val="FootnoteCharacters"/>
        </w:rPr>
        <w:footnoteRef/>
      </w:r>
      <w:r>
        <w:t xml:space="preserve"> Document No. 08247-2022, filed September 28, 2022.</w:t>
      </w:r>
    </w:p>
  </w:footnote>
  <w:footnote w:id="6">
    <w:p w14:paraId="40DDE3B8" w14:textId="77777777" w:rsidR="00A00029" w:rsidRDefault="00A00029" w:rsidP="00B47CA9">
      <w:pPr>
        <w:pStyle w:val="FootnoteText"/>
      </w:pPr>
      <w:r>
        <w:rPr>
          <w:rStyle w:val="FootnoteReference"/>
        </w:rPr>
        <w:footnoteRef/>
      </w:r>
      <w:r>
        <w:t xml:space="preserve"> Document No. </w:t>
      </w:r>
      <w:r w:rsidRPr="00403161">
        <w:t>03872-2022</w:t>
      </w:r>
      <w:r>
        <w:t>, filed June 14, 2022</w:t>
      </w:r>
    </w:p>
  </w:footnote>
  <w:footnote w:id="7">
    <w:p w14:paraId="1B75DB25" w14:textId="77777777" w:rsidR="00A00029" w:rsidRDefault="00A00029" w:rsidP="00B47CA9">
      <w:pPr>
        <w:pStyle w:val="FootnoteText"/>
      </w:pPr>
      <w:r>
        <w:rPr>
          <w:rStyle w:val="FootnoteReference"/>
        </w:rPr>
        <w:footnoteRef/>
      </w:r>
      <w:r>
        <w:t xml:space="preserve"> Document No. </w:t>
      </w:r>
      <w:r w:rsidRPr="00403161">
        <w:t>04213-2022</w:t>
      </w:r>
      <w:r>
        <w:t>, filed June 23, 2022</w:t>
      </w:r>
    </w:p>
  </w:footnote>
  <w:footnote w:id="8">
    <w:p w14:paraId="1364D0FE" w14:textId="77777777" w:rsidR="00A00029" w:rsidRPr="007C1E60" w:rsidRDefault="00A00029" w:rsidP="00B47CA9">
      <w:pPr>
        <w:pStyle w:val="FootnoteText"/>
      </w:pPr>
      <w:r>
        <w:rPr>
          <w:rStyle w:val="FootnoteReference"/>
        </w:rPr>
        <w:footnoteRef/>
      </w:r>
      <w:r>
        <w:t xml:space="preserve"> Order No. PSC-08-0243-FOF-WS, issued April 16, 2008, in Docket No. 20070109-WS,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PSC-04-0980-FOF-WU, issued October 8, 2004, in Docket No. 20021256-WU, </w:t>
      </w:r>
      <w:r w:rsidRPr="00CE6C6D">
        <w:rPr>
          <w:i/>
        </w:rPr>
        <w:t>In re: Application for certificate to provide water service in Volusia and Brevard Counties by Farmton Water Resources LLC</w:t>
      </w:r>
      <w:r>
        <w:t>, p. 26; Order No.</w:t>
      </w:r>
      <w:r w:rsidRPr="00A855DB">
        <w:t xml:space="preserve"> PSC-92-0104-FOF-WU, issued March 27, 1992, in Docket No. </w:t>
      </w:r>
      <w:r>
        <w:t>19910114-WU,</w:t>
      </w:r>
      <w:r w:rsidRPr="000C2F48">
        <w:rPr>
          <w:i/>
        </w:rPr>
        <w:t xml:space="preserve"> In re: Application for water certificate in Brevard, Orange and Osceola Counties by </w:t>
      </w:r>
      <w:r>
        <w:rPr>
          <w:i/>
        </w:rPr>
        <w:t>East Central Florida Services, Inc.</w:t>
      </w:r>
      <w:r>
        <w:t>, pp. 33-34.</w:t>
      </w:r>
    </w:p>
  </w:footnote>
  <w:footnote w:id="9">
    <w:p w14:paraId="1DB25CBE" w14:textId="77777777" w:rsidR="00A00029" w:rsidRDefault="00A00029" w:rsidP="00B47CA9">
      <w:pPr>
        <w:pStyle w:val="FootnoteText"/>
      </w:pPr>
      <w:r>
        <w:rPr>
          <w:rStyle w:val="FootnoteReference"/>
        </w:rPr>
        <w:footnoteRef/>
      </w:r>
      <w:r>
        <w:t xml:space="preserve"> Document No. 04369-2022</w:t>
      </w:r>
    </w:p>
  </w:footnote>
  <w:footnote w:id="10">
    <w:p w14:paraId="5E9CAEE7" w14:textId="77777777" w:rsidR="00A00029" w:rsidRDefault="00A00029" w:rsidP="00B47CA9">
      <w:pPr>
        <w:pStyle w:val="FootnoteText"/>
      </w:pPr>
      <w:r>
        <w:rPr>
          <w:rStyle w:val="FootnoteReference"/>
        </w:rPr>
        <w:footnoteRef/>
      </w:r>
      <w:r>
        <w:t xml:space="preserve"> Document No. 10117-2022; Gibson’s plant capacity fees were approved at the November 1, 2022 Commission Conference.</w:t>
      </w:r>
    </w:p>
  </w:footnote>
  <w:footnote w:id="11">
    <w:p w14:paraId="3BEEB181" w14:textId="77777777" w:rsidR="00A00029" w:rsidRPr="000B67E4" w:rsidRDefault="00A00029" w:rsidP="00B47CA9">
      <w:pPr>
        <w:pStyle w:val="FootnoteText"/>
      </w:pPr>
      <w:r>
        <w:rPr>
          <w:rStyle w:val="FootnoteReference"/>
        </w:rPr>
        <w:footnoteRef/>
      </w:r>
      <w:r>
        <w:t xml:space="preserve"> Order No. PSC-2018-0271-PAA-WS, issued May 30, 2018, in Docket No. 20160220-WS, </w:t>
      </w:r>
      <w:r>
        <w:rPr>
          <w:i/>
        </w:rPr>
        <w:t xml:space="preserve">In re: Application for original water and wastewater certificates in Sumter County, by South Sumter Utility Company, LLC., </w:t>
      </w:r>
      <w:r>
        <w:t>p. 4.</w:t>
      </w:r>
    </w:p>
  </w:footnote>
  <w:footnote w:id="12">
    <w:p w14:paraId="4F1C76AE" w14:textId="77777777" w:rsidR="00A00029" w:rsidRPr="008A40F9" w:rsidRDefault="00A00029" w:rsidP="00B47CA9">
      <w:pPr>
        <w:pStyle w:val="FootnoteText"/>
        <w:rPr>
          <w:i/>
        </w:rPr>
      </w:pPr>
      <w:r>
        <w:rPr>
          <w:rStyle w:val="FootnoteReference"/>
        </w:rPr>
        <w:footnoteRef/>
      </w:r>
      <w:r>
        <w:t xml:space="preserve"> Order No. PSC-2022-0208-PAA-WS, issued June 15, 2022, in Docket No. 20220006-WS, </w:t>
      </w:r>
      <w:r>
        <w:rPr>
          <w:i/>
        </w:rPr>
        <w:t>In re: Water and wastewater industry annual reestablishment of authorized range of return on common equity of water and wastewater utilities pursuant to Section 367.081(4)(f), F.S.</w:t>
      </w:r>
    </w:p>
  </w:footnote>
  <w:footnote w:id="13">
    <w:p w14:paraId="1201E2BB" w14:textId="77777777" w:rsidR="00A00029" w:rsidRDefault="00A00029" w:rsidP="00B47CA9">
      <w:pPr>
        <w:pStyle w:val="FootnoteText"/>
      </w:pPr>
      <w:r>
        <w:rPr>
          <w:rStyle w:val="FootnoteReference"/>
        </w:rPr>
        <w:footnoteRef/>
      </w:r>
      <w:r>
        <w:t xml:space="preserve"> Order No. PSC-2018-0271-PAA-WS, issued May 30, 2018, in Docket No. 20160220-WS, </w:t>
      </w:r>
      <w:r w:rsidRPr="00761A30">
        <w:rPr>
          <w:i/>
        </w:rPr>
        <w:t>In re: Application for original water and wastewater certificates in South Sumter County by South Sumter Utility Company, LLC.</w:t>
      </w:r>
    </w:p>
  </w:footnote>
  <w:footnote w:id="14">
    <w:p w14:paraId="6D63DA86" w14:textId="77777777" w:rsidR="00A00029" w:rsidRDefault="00A00029" w:rsidP="00B47CA9">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15">
    <w:p w14:paraId="2AC34888" w14:textId="77777777" w:rsidR="00A00029" w:rsidRDefault="00A00029" w:rsidP="00B47CA9">
      <w:pPr>
        <w:pStyle w:val="FootnoteText"/>
      </w:pPr>
      <w:r>
        <w:rPr>
          <w:rStyle w:val="FootnoteReference"/>
        </w:rPr>
        <w:footnoteRef/>
      </w:r>
      <w:r>
        <w:t xml:space="preserve"> Order No. PSC-2018-0271-PAA-WS, issued May 30, 2018, in Docket No. 20160220-WS, </w:t>
      </w:r>
      <w:r w:rsidRPr="00761A30">
        <w:rPr>
          <w:i/>
        </w:rPr>
        <w:t>In re: Application for original water and wastewater certificates in South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61D3E" w14:textId="0756B76A" w:rsidR="00A00029" w:rsidRDefault="00A00029" w:rsidP="00084C23">
    <w:pPr>
      <w:pStyle w:val="OrderHeader"/>
    </w:pPr>
    <w:r>
      <w:t>ORDER NO. PSC-2022-0437-PAA-WS</w:t>
    </w:r>
  </w:p>
  <w:p w14:paraId="355CD6A6" w14:textId="77777777" w:rsidR="00A00029" w:rsidRDefault="00A00029" w:rsidP="00084C23">
    <w:pPr>
      <w:pStyle w:val="OrderHeader"/>
    </w:pPr>
    <w:r>
      <w:t>DOCKET NO. 20220088-WS</w:t>
    </w:r>
  </w:p>
  <w:p w14:paraId="45A37359" w14:textId="4D26C24C"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19</w:t>
    </w:r>
    <w:r>
      <w:rPr>
        <w:rStyle w:val="PageNumber"/>
      </w:rPr>
      <w:fldChar w:fldCharType="end"/>
    </w:r>
  </w:p>
  <w:p w14:paraId="2A8CFD64" w14:textId="77777777" w:rsidR="00A00029" w:rsidRDefault="00A00029">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2757" w14:textId="283ABF44" w:rsidR="00A00029" w:rsidRDefault="00A00029" w:rsidP="00883691">
    <w:pPr>
      <w:pStyle w:val="Header"/>
      <w:tabs>
        <w:tab w:val="clear" w:pos="4320"/>
        <w:tab w:val="clear" w:pos="8640"/>
        <w:tab w:val="right" w:pos="9360"/>
      </w:tabs>
    </w:pPr>
    <w:r>
      <w:t>ORDER NO. PSC-2022-0437-PAA-WS</w:t>
    </w:r>
    <w:r>
      <w:tab/>
      <w:t>Schedule No. 1-A</w:t>
    </w:r>
  </w:p>
  <w:p w14:paraId="4CF62E0B" w14:textId="77777777" w:rsidR="00A00029" w:rsidRDefault="00A00029" w:rsidP="00883691">
    <w:pPr>
      <w:pStyle w:val="Header"/>
      <w:tabs>
        <w:tab w:val="clear" w:pos="8640"/>
      </w:tabs>
    </w:pPr>
    <w:r>
      <w:t>DOCKET NO. 20220088-WS</w:t>
    </w:r>
  </w:p>
  <w:p w14:paraId="6055FE68" w14:textId="77777777" w:rsidR="00A00029" w:rsidRDefault="00A00029" w:rsidP="00883691">
    <w:pPr>
      <w:pStyle w:val="Header"/>
      <w:tabs>
        <w:tab w:val="clear" w:pos="8640"/>
      </w:tabs>
    </w:pPr>
    <w:r>
      <w:t>PAGE 28</w:t>
    </w:r>
  </w:p>
  <w:p w14:paraId="20C11236" w14:textId="6705B0A1" w:rsidR="00A00029" w:rsidRDefault="00A00029" w:rsidP="00883691">
    <w:pPr>
      <w:pStyle w:val="Header"/>
      <w:tabs>
        <w:tab w:val="clear" w:pos="8640"/>
      </w:tabs>
    </w:pPr>
    <w:r>
      <w:tab/>
    </w:r>
    <w:r>
      <w:tab/>
    </w:r>
    <w:r>
      <w:tab/>
    </w: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EEA8" w14:textId="27BF26A4" w:rsidR="00A00029" w:rsidRDefault="00A00029" w:rsidP="00342C79">
    <w:pPr>
      <w:pStyle w:val="Header"/>
      <w:tabs>
        <w:tab w:val="clear" w:pos="4320"/>
        <w:tab w:val="clear" w:pos="8640"/>
        <w:tab w:val="right" w:pos="9360"/>
      </w:tabs>
    </w:pPr>
    <w:r>
      <w:t>ORDER NO.</w:t>
    </w:r>
    <w:r w:rsidRPr="00A00029">
      <w:t xml:space="preserve"> </w:t>
    </w:r>
    <w:r>
      <w:t>PSC-2022-0437-PAA-WS</w:t>
    </w:r>
    <w:r>
      <w:tab/>
      <w:t>Schedule No. 1-B</w:t>
    </w:r>
  </w:p>
  <w:p w14:paraId="52D066EA" w14:textId="77777777" w:rsidR="00A00029" w:rsidRDefault="00A00029" w:rsidP="00342C79">
    <w:pPr>
      <w:pStyle w:val="Header"/>
      <w:tabs>
        <w:tab w:val="clear" w:pos="8640"/>
      </w:tabs>
    </w:pPr>
    <w:r>
      <w:t>DOCKET NO. 20220088-WS</w:t>
    </w:r>
  </w:p>
  <w:p w14:paraId="20090E94" w14:textId="0F4C6848" w:rsidR="00A00029" w:rsidRDefault="00A00029" w:rsidP="00342C79">
    <w:pPr>
      <w:pStyle w:val="Header"/>
      <w:tabs>
        <w:tab w:val="clear" w:pos="8640"/>
      </w:tabs>
    </w:pPr>
    <w:r>
      <w:t>PAGE 29</w:t>
    </w:r>
  </w:p>
  <w:p w14:paraId="24450C20" w14:textId="101C2D42" w:rsidR="00A00029" w:rsidRDefault="00A00029" w:rsidP="00883691">
    <w:pPr>
      <w:pStyle w:val="Header"/>
      <w:tabs>
        <w:tab w:val="clear" w:pos="8640"/>
      </w:tabs>
    </w:pPr>
    <w:r>
      <w:tab/>
    </w:r>
    <w:r>
      <w:tab/>
    </w:r>
    <w:r>
      <w:tab/>
    </w:r>
    <w:r>
      <w:tab/>
    </w:r>
    <w: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EEBB" w14:textId="1E1109B2" w:rsidR="00A00029" w:rsidRDefault="00A00029" w:rsidP="00342C79">
    <w:pPr>
      <w:pStyle w:val="Header"/>
      <w:tabs>
        <w:tab w:val="clear" w:pos="4320"/>
        <w:tab w:val="clear" w:pos="8640"/>
        <w:tab w:val="right" w:pos="9360"/>
      </w:tabs>
    </w:pPr>
    <w:r>
      <w:t xml:space="preserve">ORDER NO. </w:t>
    </w:r>
    <w:r w:rsidR="005A7D7F">
      <w:t>PSC-2022-0437-PAA-WS</w:t>
    </w:r>
    <w:r>
      <w:tab/>
      <w:t>Schedule No. 1-C</w:t>
    </w:r>
  </w:p>
  <w:p w14:paraId="65FA4C2E" w14:textId="77777777" w:rsidR="00A00029" w:rsidRDefault="00A00029" w:rsidP="00342C79">
    <w:pPr>
      <w:pStyle w:val="Header"/>
      <w:tabs>
        <w:tab w:val="clear" w:pos="8640"/>
      </w:tabs>
    </w:pPr>
    <w:r>
      <w:t>DOCKET NO. 20220088-WS</w:t>
    </w:r>
  </w:p>
  <w:p w14:paraId="4E496F28" w14:textId="0DE5F4EB" w:rsidR="00A00029" w:rsidRDefault="00A00029" w:rsidP="00342C79">
    <w:pPr>
      <w:pStyle w:val="Header"/>
      <w:tabs>
        <w:tab w:val="clear" w:pos="8640"/>
      </w:tabs>
    </w:pPr>
    <w:r>
      <w:t>PAGE 30</w:t>
    </w:r>
  </w:p>
  <w:p w14:paraId="2702D251" w14:textId="7556F077" w:rsidR="00A00029" w:rsidRDefault="00A00029" w:rsidP="00883691">
    <w:pPr>
      <w:pStyle w:val="Header"/>
      <w:tabs>
        <w:tab w:val="clear" w:pos="8640"/>
      </w:tabs>
    </w:pPr>
    <w:r>
      <w:tab/>
    </w:r>
    <w:r>
      <w:tab/>
    </w: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9283" w14:textId="6DFEF0AF" w:rsidR="00A00029" w:rsidRDefault="00A00029" w:rsidP="00883691">
    <w:pPr>
      <w:pStyle w:val="Header"/>
      <w:tabs>
        <w:tab w:val="clear" w:pos="4320"/>
        <w:tab w:val="clear" w:pos="8640"/>
        <w:tab w:val="right" w:pos="9360"/>
      </w:tabs>
    </w:pPr>
    <w:r>
      <w:t xml:space="preserve">ORDER NO. </w:t>
    </w:r>
    <w:r w:rsidR="005A7D7F">
      <w:t>PSC-2022-0437-PAA-WS</w:t>
    </w:r>
    <w:r>
      <w:tab/>
    </w:r>
    <w:r>
      <w:tab/>
    </w:r>
    <w:r>
      <w:tab/>
      <w:t>Schedule No. 2</w:t>
    </w:r>
  </w:p>
  <w:p w14:paraId="13872DCF" w14:textId="77777777" w:rsidR="00A00029" w:rsidRDefault="00A00029" w:rsidP="00883691">
    <w:pPr>
      <w:pStyle w:val="Header"/>
      <w:tabs>
        <w:tab w:val="clear" w:pos="8640"/>
      </w:tabs>
    </w:pPr>
    <w:r>
      <w:t>DOCKET NO. 20220088-WS</w:t>
    </w:r>
  </w:p>
  <w:p w14:paraId="2372D7AB" w14:textId="77777777" w:rsidR="00A00029" w:rsidRDefault="00A00029" w:rsidP="00883691">
    <w:pPr>
      <w:pStyle w:val="Header"/>
      <w:tabs>
        <w:tab w:val="clear" w:pos="8640"/>
      </w:tabs>
    </w:pPr>
    <w:r>
      <w:t>PAGE 31</w:t>
    </w:r>
  </w:p>
  <w:p w14:paraId="17396690" w14:textId="6C0C0042" w:rsidR="00A00029" w:rsidRDefault="00A00029" w:rsidP="00883691">
    <w:pPr>
      <w:pStyle w:val="Header"/>
      <w:tabs>
        <w:tab w:val="clear" w:pos="8640"/>
      </w:tabs>
    </w:pPr>
    <w:r>
      <w:tab/>
    </w:r>
    <w:r>
      <w:tab/>
    </w:r>
    <w:r>
      <w:tab/>
    </w:r>
    <w:r>
      <w:tab/>
    </w:r>
    <w:r>
      <w:tab/>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E37A" w14:textId="323FE4CD" w:rsidR="00A00029" w:rsidRDefault="00A00029" w:rsidP="00883691">
    <w:pPr>
      <w:pStyle w:val="Header"/>
      <w:tabs>
        <w:tab w:val="clear" w:pos="4320"/>
        <w:tab w:val="clear" w:pos="8640"/>
        <w:tab w:val="right" w:pos="9360"/>
      </w:tabs>
    </w:pPr>
    <w:r>
      <w:t xml:space="preserve">ORDER NO. </w:t>
    </w:r>
    <w:r w:rsidR="005A7D7F">
      <w:t>PSC-2022-0437-PAA-WS</w:t>
    </w:r>
    <w:r>
      <w:tab/>
      <w:t>Schedule No. 3-A</w:t>
    </w:r>
  </w:p>
  <w:p w14:paraId="02E9687A" w14:textId="77777777" w:rsidR="00A00029" w:rsidRDefault="00A00029" w:rsidP="00883691">
    <w:pPr>
      <w:pStyle w:val="Header"/>
      <w:tabs>
        <w:tab w:val="clear" w:pos="8640"/>
      </w:tabs>
    </w:pPr>
    <w:r>
      <w:t>DOCKET NO. 20220088-WS</w:t>
    </w:r>
  </w:p>
  <w:p w14:paraId="2B79E9EF" w14:textId="77777777" w:rsidR="00A00029" w:rsidRDefault="00A00029" w:rsidP="00883691">
    <w:pPr>
      <w:pStyle w:val="Header"/>
      <w:tabs>
        <w:tab w:val="clear" w:pos="8640"/>
      </w:tabs>
    </w:pPr>
    <w:r>
      <w:t>PAGE 32</w:t>
    </w:r>
  </w:p>
  <w:p w14:paraId="35C99663" w14:textId="033BE2D6" w:rsidR="00A00029" w:rsidRDefault="00A00029" w:rsidP="00883691">
    <w:pPr>
      <w:pStyle w:val="Header"/>
      <w:tabs>
        <w:tab w:val="clear" w:pos="8640"/>
      </w:tabs>
    </w:pPr>
    <w:r>
      <w:tab/>
    </w:r>
    <w:r>
      <w:tab/>
    </w:r>
    <w:r>
      <w:tab/>
    </w:r>
    <w:r>
      <w:tab/>
    </w:r>
    <w: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366B" w14:textId="63C6B0F4" w:rsidR="00A00029" w:rsidRDefault="00A00029" w:rsidP="0098291A">
    <w:pPr>
      <w:pStyle w:val="Header"/>
      <w:tabs>
        <w:tab w:val="clear" w:pos="4320"/>
        <w:tab w:val="clear" w:pos="8640"/>
        <w:tab w:val="right" w:pos="9360"/>
      </w:tabs>
    </w:pPr>
    <w:r>
      <w:t xml:space="preserve">ORDER NO. </w:t>
    </w:r>
    <w:r w:rsidR="005A7D7F">
      <w:t>PSC-2022-0437-PAA-WS</w:t>
    </w:r>
    <w:r>
      <w:tab/>
      <w:t>Schedule No. 3-B</w:t>
    </w:r>
  </w:p>
  <w:p w14:paraId="26275780" w14:textId="77777777" w:rsidR="00A00029" w:rsidRDefault="00A00029" w:rsidP="0098291A">
    <w:pPr>
      <w:pStyle w:val="Header"/>
      <w:tabs>
        <w:tab w:val="clear" w:pos="8640"/>
      </w:tabs>
    </w:pPr>
    <w:r>
      <w:t>DOCKET NO. 20220088-WS</w:t>
    </w:r>
  </w:p>
  <w:p w14:paraId="4E549EEB" w14:textId="7EF09472" w:rsidR="00A00029" w:rsidRDefault="00A00029" w:rsidP="0098291A">
    <w:pPr>
      <w:pStyle w:val="Header"/>
      <w:tabs>
        <w:tab w:val="clear" w:pos="8640"/>
      </w:tabs>
    </w:pPr>
    <w:r>
      <w:t>PAGE 33</w:t>
    </w:r>
  </w:p>
  <w:p w14:paraId="418F306C" w14:textId="638251F6" w:rsidR="00A00029" w:rsidRDefault="00A00029" w:rsidP="00883691">
    <w:pPr>
      <w:pStyle w:val="Header"/>
      <w:tabs>
        <w:tab w:val="clear" w:pos="8640"/>
      </w:tabs>
    </w:pPr>
    <w:r>
      <w:tab/>
    </w:r>
    <w:r>
      <w:tab/>
    </w:r>
    <w: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276E" w14:textId="155DEA1E" w:rsidR="00A00029" w:rsidRDefault="00A00029" w:rsidP="0098291A">
    <w:pPr>
      <w:pStyle w:val="Header"/>
      <w:tabs>
        <w:tab w:val="clear" w:pos="4320"/>
        <w:tab w:val="clear" w:pos="8640"/>
        <w:tab w:val="right" w:pos="9360"/>
      </w:tabs>
    </w:pPr>
    <w:r>
      <w:t xml:space="preserve">ORDER NO. </w:t>
    </w:r>
    <w:r w:rsidR="005A7D7F">
      <w:t>PSC-2022-0437-PAA-WS</w:t>
    </w:r>
    <w:r>
      <w:tab/>
      <w:t>Schedule No. 3-C</w:t>
    </w:r>
  </w:p>
  <w:p w14:paraId="40599748" w14:textId="77777777" w:rsidR="00A00029" w:rsidRDefault="00A00029" w:rsidP="0098291A">
    <w:pPr>
      <w:pStyle w:val="Header"/>
      <w:tabs>
        <w:tab w:val="clear" w:pos="8640"/>
      </w:tabs>
    </w:pPr>
    <w:r>
      <w:t>DOCKET NO. 20220088-WS</w:t>
    </w:r>
  </w:p>
  <w:p w14:paraId="480D7A59" w14:textId="69DDC7D0" w:rsidR="00A00029" w:rsidRDefault="00A00029" w:rsidP="0098291A">
    <w:pPr>
      <w:pStyle w:val="Header"/>
      <w:tabs>
        <w:tab w:val="clear" w:pos="8640"/>
      </w:tabs>
    </w:pPr>
    <w:r>
      <w:t>PAGE 34</w:t>
    </w:r>
  </w:p>
  <w:p w14:paraId="5DA12A6D" w14:textId="01D18A52" w:rsidR="00A00029" w:rsidRPr="0098291A" w:rsidRDefault="00A00029" w:rsidP="009829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8D2F" w14:textId="474CCA7F" w:rsidR="00A00029" w:rsidRDefault="00A00029" w:rsidP="0098291A">
    <w:pPr>
      <w:pStyle w:val="Header"/>
      <w:tabs>
        <w:tab w:val="clear" w:pos="4320"/>
        <w:tab w:val="clear" w:pos="8640"/>
        <w:tab w:val="right" w:pos="9360"/>
      </w:tabs>
    </w:pPr>
    <w:r>
      <w:t xml:space="preserve">ORDER NO. </w:t>
    </w:r>
    <w:r w:rsidR="005A7D7F">
      <w:t>PSC-2022-0437-PAA-WS</w:t>
    </w:r>
    <w:r>
      <w:tab/>
      <w:t>Schedule No. 4-A</w:t>
    </w:r>
  </w:p>
  <w:p w14:paraId="2E2DF6E1" w14:textId="77777777" w:rsidR="00A00029" w:rsidRDefault="00A00029" w:rsidP="0098291A">
    <w:pPr>
      <w:pStyle w:val="Header"/>
      <w:tabs>
        <w:tab w:val="clear" w:pos="8640"/>
      </w:tabs>
    </w:pPr>
    <w:r>
      <w:t>DOCKET NO. 20220088-WS</w:t>
    </w:r>
  </w:p>
  <w:p w14:paraId="3464CF0F" w14:textId="4D5EB1AB" w:rsidR="00A00029" w:rsidRDefault="00A00029" w:rsidP="0098291A">
    <w:pPr>
      <w:pStyle w:val="Header"/>
      <w:tabs>
        <w:tab w:val="clear" w:pos="8640"/>
      </w:tabs>
    </w:pPr>
    <w:r>
      <w:t>PAGE 35</w:t>
    </w:r>
  </w:p>
  <w:p w14:paraId="67ED340F" w14:textId="2696DA9D" w:rsidR="00A00029" w:rsidRDefault="00A00029" w:rsidP="00883691">
    <w:pPr>
      <w:pStyle w:val="Header"/>
      <w:tabs>
        <w:tab w:val="clear" w:pos="8640"/>
      </w:tabs>
    </w:pPr>
    <w:r>
      <w:tab/>
    </w:r>
    <w:r>
      <w:tab/>
    </w: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9FB4" w14:textId="2DA2C451" w:rsidR="00A00029" w:rsidRDefault="00A00029" w:rsidP="0098291A">
    <w:pPr>
      <w:pStyle w:val="Header"/>
      <w:tabs>
        <w:tab w:val="clear" w:pos="4320"/>
        <w:tab w:val="clear" w:pos="8640"/>
        <w:tab w:val="right" w:pos="9360"/>
      </w:tabs>
    </w:pPr>
    <w:r>
      <w:t xml:space="preserve">ORDER NO. </w:t>
    </w:r>
    <w:r w:rsidR="005A7D7F">
      <w:t>PSC-2022-0437-PAA-WS</w:t>
    </w:r>
    <w:r>
      <w:tab/>
      <w:t>Schedule No. 4-B</w:t>
    </w:r>
  </w:p>
  <w:p w14:paraId="7C25860B" w14:textId="77777777" w:rsidR="00A00029" w:rsidRDefault="00A00029" w:rsidP="0098291A">
    <w:pPr>
      <w:pStyle w:val="Header"/>
      <w:tabs>
        <w:tab w:val="clear" w:pos="8640"/>
      </w:tabs>
    </w:pPr>
    <w:r>
      <w:t>DOCKET NO. 20220088-WS</w:t>
    </w:r>
  </w:p>
  <w:p w14:paraId="4694430A" w14:textId="2259C149" w:rsidR="00A00029" w:rsidRDefault="00A00029" w:rsidP="0098291A">
    <w:pPr>
      <w:pStyle w:val="Header"/>
      <w:tabs>
        <w:tab w:val="clear" w:pos="8640"/>
      </w:tabs>
    </w:pPr>
    <w:r>
      <w:t>PAGE 36</w:t>
    </w:r>
  </w:p>
  <w:p w14:paraId="40DCB7F7" w14:textId="77777777" w:rsidR="00A00029" w:rsidRDefault="00A00029">
    <w:pPr>
      <w:pStyle w:val="Header"/>
      <w:tabs>
        <w:tab w:val="clear" w:pos="8640"/>
      </w:tabs>
    </w:pPr>
  </w:p>
  <w:p w14:paraId="40C5A470" w14:textId="37AB719F" w:rsidR="00A00029" w:rsidRDefault="00A00029" w:rsidP="00883691">
    <w:pPr>
      <w:pStyle w:val="Header"/>
      <w:tabs>
        <w:tab w:val="clear" w:pos="8640"/>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C9F9" w14:textId="1A139B80" w:rsidR="00A00029" w:rsidRDefault="00A00029" w:rsidP="00084C23">
    <w:pPr>
      <w:pStyle w:val="OrderHeader"/>
    </w:pPr>
    <w:r>
      <w:t>ORDER NO. PSC-2022-0437-PAA-WS</w:t>
    </w:r>
    <w:r>
      <w:tab/>
    </w:r>
    <w:r>
      <w:tab/>
      <w:t>Attachment A</w:t>
    </w:r>
  </w:p>
  <w:p w14:paraId="3E01385D" w14:textId="77777777" w:rsidR="00A00029" w:rsidRDefault="00A00029" w:rsidP="00084C23">
    <w:pPr>
      <w:pStyle w:val="OrderHeader"/>
    </w:pPr>
    <w:r>
      <w:t>DOCKET NO. 20220088-WS</w:t>
    </w:r>
    <w:r>
      <w:tab/>
    </w:r>
    <w:r>
      <w:tab/>
      <w:t>Page 1 of 8</w:t>
    </w:r>
  </w:p>
  <w:p w14:paraId="4FDC18A2" w14:textId="4B89338A"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20</w:t>
    </w:r>
    <w:r>
      <w:rPr>
        <w:rStyle w:val="PageNumber"/>
      </w:rPr>
      <w:fldChar w:fldCharType="end"/>
    </w:r>
  </w:p>
  <w:p w14:paraId="49A9D851" w14:textId="77777777" w:rsidR="00A00029" w:rsidRDefault="00A00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66" w14:textId="485EA039" w:rsidR="00A00029" w:rsidRDefault="00A00029" w:rsidP="00084C23">
    <w:pPr>
      <w:pStyle w:val="OrderHeader"/>
    </w:pPr>
    <w:r>
      <w:t>ORDER NO. PSC-2022-0437-PAA-WS</w:t>
    </w:r>
    <w:r>
      <w:tab/>
    </w:r>
    <w:r>
      <w:tab/>
      <w:t>Attachment A</w:t>
    </w:r>
  </w:p>
  <w:p w14:paraId="4D2E2E0B" w14:textId="77777777" w:rsidR="00A00029" w:rsidRDefault="00A00029" w:rsidP="00084C23">
    <w:pPr>
      <w:pStyle w:val="OrderHeader"/>
    </w:pPr>
    <w:r>
      <w:t>DOCKET NO. 20220088-WS</w:t>
    </w:r>
    <w:r>
      <w:tab/>
    </w:r>
    <w:r>
      <w:tab/>
      <w:t>Page 2 of 8</w:t>
    </w:r>
  </w:p>
  <w:p w14:paraId="7FA9395A" w14:textId="1428B659"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21</w:t>
    </w:r>
    <w:r>
      <w:rPr>
        <w:rStyle w:val="PageNumber"/>
      </w:rPr>
      <w:fldChar w:fldCharType="end"/>
    </w:r>
  </w:p>
  <w:p w14:paraId="1A0A3E57" w14:textId="77777777" w:rsidR="00A00029" w:rsidRDefault="00A000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122F" w14:textId="2F40009C" w:rsidR="00A00029" w:rsidRDefault="00A00029" w:rsidP="00084C23">
    <w:pPr>
      <w:pStyle w:val="OrderHeader"/>
    </w:pPr>
    <w:r>
      <w:t>ORDER NO. PSC-2022-0437-PAA-WS</w:t>
    </w:r>
    <w:r>
      <w:tab/>
    </w:r>
    <w:r>
      <w:tab/>
      <w:t>Attachment A</w:t>
    </w:r>
  </w:p>
  <w:p w14:paraId="49B050A4" w14:textId="77777777" w:rsidR="00A00029" w:rsidRDefault="00A00029" w:rsidP="00084C23">
    <w:pPr>
      <w:pStyle w:val="OrderHeader"/>
    </w:pPr>
    <w:r>
      <w:t>DOCKET NO. 20220088-WS</w:t>
    </w:r>
    <w:r>
      <w:tab/>
    </w:r>
    <w:r>
      <w:tab/>
      <w:t>Page 4 of 8</w:t>
    </w:r>
  </w:p>
  <w:p w14:paraId="0C128CEE" w14:textId="3CB52C57"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23</w:t>
    </w:r>
    <w:r>
      <w:rPr>
        <w:rStyle w:val="PageNumber"/>
      </w:rPr>
      <w:fldChar w:fldCharType="end"/>
    </w:r>
  </w:p>
  <w:p w14:paraId="3EB548C6" w14:textId="77777777" w:rsidR="00A00029" w:rsidRDefault="00A00029">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20AA" w14:textId="4105BB0F" w:rsidR="00A00029" w:rsidRDefault="00A00029" w:rsidP="00084C23">
    <w:pPr>
      <w:pStyle w:val="OrderHeader"/>
    </w:pPr>
    <w:r>
      <w:t>ORDER NO. PSC-2022-0437-PAA-WS</w:t>
    </w:r>
    <w:r>
      <w:tab/>
    </w:r>
    <w:r>
      <w:tab/>
      <w:t>Attachment A</w:t>
    </w:r>
  </w:p>
  <w:p w14:paraId="32D0E570" w14:textId="77777777" w:rsidR="00A00029" w:rsidRDefault="00A00029" w:rsidP="00084C23">
    <w:pPr>
      <w:pStyle w:val="OrderHeader"/>
    </w:pPr>
    <w:r>
      <w:t>DOCKET NO. 20220088-WS</w:t>
    </w:r>
    <w:r>
      <w:tab/>
    </w:r>
    <w:r>
      <w:tab/>
      <w:t>Page 3 of 8</w:t>
    </w:r>
  </w:p>
  <w:p w14:paraId="12FEBEB3" w14:textId="6EE070AE"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22</w:t>
    </w:r>
    <w:r>
      <w:rPr>
        <w:rStyle w:val="PageNumber"/>
      </w:rPr>
      <w:fldChar w:fldCharType="end"/>
    </w:r>
  </w:p>
  <w:p w14:paraId="51E697AB" w14:textId="77777777" w:rsidR="00A00029" w:rsidRDefault="00A000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EBCDE" w14:textId="702C1A94" w:rsidR="00A00029" w:rsidRDefault="00A00029" w:rsidP="00084C23">
    <w:pPr>
      <w:pStyle w:val="OrderHeader"/>
    </w:pPr>
    <w:r>
      <w:t>ORDER NO. PSC-2022-0437-PAA-WS</w:t>
    </w:r>
    <w:r>
      <w:tab/>
    </w:r>
    <w:r>
      <w:tab/>
      <w:t>Attachment A</w:t>
    </w:r>
  </w:p>
  <w:p w14:paraId="53307055" w14:textId="77777777" w:rsidR="00A00029" w:rsidRDefault="00A00029" w:rsidP="00084C23">
    <w:pPr>
      <w:pStyle w:val="OrderHeader"/>
    </w:pPr>
    <w:r>
      <w:t>DOCKET NO. 20220088-WS</w:t>
    </w:r>
    <w:r>
      <w:tab/>
    </w:r>
    <w:r>
      <w:tab/>
      <w:t>Page 6 of 8</w:t>
    </w:r>
  </w:p>
  <w:p w14:paraId="04524500" w14:textId="7A8AD93C"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25</w:t>
    </w:r>
    <w:r>
      <w:rPr>
        <w:rStyle w:val="PageNumber"/>
      </w:rPr>
      <w:fldChar w:fldCharType="end"/>
    </w:r>
  </w:p>
  <w:p w14:paraId="632DB57D" w14:textId="77777777" w:rsidR="00A00029" w:rsidRDefault="00A00029">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2888" w14:textId="35206B5B" w:rsidR="00A00029" w:rsidRDefault="00A00029" w:rsidP="00084C23">
    <w:pPr>
      <w:pStyle w:val="OrderHeader"/>
    </w:pPr>
    <w:r>
      <w:t>ORDER NO. PSC-2022-0437-PAA-WS</w:t>
    </w:r>
    <w:r>
      <w:tab/>
    </w:r>
    <w:r>
      <w:tab/>
      <w:t>Attachment A</w:t>
    </w:r>
  </w:p>
  <w:p w14:paraId="1C80B982" w14:textId="77777777" w:rsidR="00A00029" w:rsidRDefault="00A00029" w:rsidP="00084C23">
    <w:pPr>
      <w:pStyle w:val="OrderHeader"/>
    </w:pPr>
    <w:r>
      <w:t>DOCKET NO. 20220088-WS</w:t>
    </w:r>
    <w:r>
      <w:tab/>
    </w:r>
    <w:r>
      <w:tab/>
      <w:t>Page 5 of 8</w:t>
    </w:r>
  </w:p>
  <w:p w14:paraId="11596A60" w14:textId="7735D22B"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24</w:t>
    </w:r>
    <w:r>
      <w:rPr>
        <w:rStyle w:val="PageNumber"/>
      </w:rPr>
      <w:fldChar w:fldCharType="end"/>
    </w:r>
  </w:p>
  <w:p w14:paraId="2E52968E" w14:textId="77777777" w:rsidR="00A00029" w:rsidRDefault="00A000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B029" w14:textId="37A8F491" w:rsidR="00A00029" w:rsidRDefault="00A00029" w:rsidP="00084C23">
    <w:pPr>
      <w:pStyle w:val="OrderHeader"/>
    </w:pPr>
    <w:r>
      <w:t>ORDER NO. PSC-2022-0437-PAA-WS</w:t>
    </w:r>
    <w:r>
      <w:tab/>
    </w:r>
    <w:r>
      <w:tab/>
      <w:t>Attachment A</w:t>
    </w:r>
  </w:p>
  <w:p w14:paraId="3FD7007E" w14:textId="77777777" w:rsidR="00A00029" w:rsidRDefault="00A00029" w:rsidP="00084C23">
    <w:pPr>
      <w:pStyle w:val="OrderHeader"/>
    </w:pPr>
    <w:r>
      <w:t>DOCKET NO. 20220088-WS</w:t>
    </w:r>
    <w:r>
      <w:tab/>
    </w:r>
    <w:r>
      <w:tab/>
      <w:t>Page 7 of 8</w:t>
    </w:r>
  </w:p>
  <w:p w14:paraId="363AB552" w14:textId="0DD8AA59"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26</w:t>
    </w:r>
    <w:r>
      <w:rPr>
        <w:rStyle w:val="PageNumber"/>
      </w:rPr>
      <w:fldChar w:fldCharType="end"/>
    </w:r>
  </w:p>
  <w:p w14:paraId="054AD293" w14:textId="77777777" w:rsidR="00A00029" w:rsidRDefault="00A000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3CA3" w14:textId="2FB6E69B" w:rsidR="00A00029" w:rsidRDefault="00A00029" w:rsidP="00084C23">
    <w:pPr>
      <w:pStyle w:val="OrderHeader"/>
    </w:pPr>
    <w:r>
      <w:t>ORDER NO. PSC-2022-0437-PAA-WS</w:t>
    </w:r>
    <w:r>
      <w:tab/>
    </w:r>
    <w:r>
      <w:tab/>
      <w:t>Attachment A</w:t>
    </w:r>
  </w:p>
  <w:p w14:paraId="551CF9E1" w14:textId="77777777" w:rsidR="00A00029" w:rsidRDefault="00A00029" w:rsidP="00084C23">
    <w:pPr>
      <w:pStyle w:val="OrderHeader"/>
    </w:pPr>
    <w:r>
      <w:t>DOCKET NO. 20220088-WS</w:t>
    </w:r>
    <w:r>
      <w:tab/>
    </w:r>
    <w:r>
      <w:tab/>
      <w:t>Page 8 of 8</w:t>
    </w:r>
  </w:p>
  <w:p w14:paraId="53AAFD36" w14:textId="4B9D2775" w:rsidR="00A00029" w:rsidRDefault="00A00029" w:rsidP="00084C2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E52">
      <w:rPr>
        <w:rStyle w:val="PageNumber"/>
        <w:noProof/>
      </w:rPr>
      <w:t>27</w:t>
    </w:r>
    <w:r>
      <w:rPr>
        <w:rStyle w:val="PageNumber"/>
      </w:rPr>
      <w:fldChar w:fldCharType="end"/>
    </w:r>
  </w:p>
  <w:p w14:paraId="61C0DD9A" w14:textId="77777777" w:rsidR="00A00029" w:rsidRDefault="00A0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470C0"/>
    <w:multiLevelType w:val="hybridMultilevel"/>
    <w:tmpl w:val="7AAE0586"/>
    <w:lvl w:ilvl="0" w:tplc="7168115C">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0675A"/>
    <w:multiLevelType w:val="hybridMultilevel"/>
    <w:tmpl w:val="6396E5F4"/>
    <w:lvl w:ilvl="0" w:tplc="35E26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8-WS"/>
  </w:docVars>
  <w:rsids>
    <w:rsidRoot w:val="00B47CA9"/>
    <w:rsid w:val="000022B8"/>
    <w:rsid w:val="00003883"/>
    <w:rsid w:val="00011251"/>
    <w:rsid w:val="00020C07"/>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0DC"/>
    <w:rsid w:val="0008247D"/>
    <w:rsid w:val="00084C23"/>
    <w:rsid w:val="000865BE"/>
    <w:rsid w:val="00090AFC"/>
    <w:rsid w:val="00096507"/>
    <w:rsid w:val="000A0759"/>
    <w:rsid w:val="000A2C2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A69"/>
    <w:rsid w:val="001107B3"/>
    <w:rsid w:val="001114B1"/>
    <w:rsid w:val="0011366A"/>
    <w:rsid w:val="001139D8"/>
    <w:rsid w:val="00116AD3"/>
    <w:rsid w:val="00121957"/>
    <w:rsid w:val="0012387E"/>
    <w:rsid w:val="001259EC"/>
    <w:rsid w:val="00126593"/>
    <w:rsid w:val="00134177"/>
    <w:rsid w:val="00136087"/>
    <w:rsid w:val="00142A96"/>
    <w:rsid w:val="001513DE"/>
    <w:rsid w:val="00154A71"/>
    <w:rsid w:val="001655D4"/>
    <w:rsid w:val="00165803"/>
    <w:rsid w:val="0018718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402"/>
    <w:rsid w:val="001F36B0"/>
    <w:rsid w:val="001F4CA3"/>
    <w:rsid w:val="001F59E0"/>
    <w:rsid w:val="002002ED"/>
    <w:rsid w:val="002044DD"/>
    <w:rsid w:val="002170E5"/>
    <w:rsid w:val="00220D57"/>
    <w:rsid w:val="00221813"/>
    <w:rsid w:val="00223B99"/>
    <w:rsid w:val="0022721A"/>
    <w:rsid w:val="00230A53"/>
    <w:rsid w:val="00230BB9"/>
    <w:rsid w:val="00241CEF"/>
    <w:rsid w:val="0025124E"/>
    <w:rsid w:val="00252B30"/>
    <w:rsid w:val="00255291"/>
    <w:rsid w:val="002613E4"/>
    <w:rsid w:val="00262C43"/>
    <w:rsid w:val="0026544B"/>
    <w:rsid w:val="002679C7"/>
    <w:rsid w:val="00270F89"/>
    <w:rsid w:val="00271E59"/>
    <w:rsid w:val="00276CDC"/>
    <w:rsid w:val="00277655"/>
    <w:rsid w:val="002810AA"/>
    <w:rsid w:val="002824B7"/>
    <w:rsid w:val="00282AC4"/>
    <w:rsid w:val="00293DC9"/>
    <w:rsid w:val="00297C37"/>
    <w:rsid w:val="002A11AC"/>
    <w:rsid w:val="002A6F30"/>
    <w:rsid w:val="002B2692"/>
    <w:rsid w:val="002B3111"/>
    <w:rsid w:val="002C118E"/>
    <w:rsid w:val="002C2096"/>
    <w:rsid w:val="002C33A3"/>
    <w:rsid w:val="002C7908"/>
    <w:rsid w:val="002D391B"/>
    <w:rsid w:val="002D4B1F"/>
    <w:rsid w:val="002D7D15"/>
    <w:rsid w:val="002E1B2E"/>
    <w:rsid w:val="002E27EB"/>
    <w:rsid w:val="002E4EF4"/>
    <w:rsid w:val="002F0F1C"/>
    <w:rsid w:val="002F2A9D"/>
    <w:rsid w:val="002F31C2"/>
    <w:rsid w:val="002F7BF6"/>
    <w:rsid w:val="00303899"/>
    <w:rsid w:val="00303FDE"/>
    <w:rsid w:val="00304374"/>
    <w:rsid w:val="00313C5B"/>
    <w:rsid w:val="003140E8"/>
    <w:rsid w:val="00315112"/>
    <w:rsid w:val="003231C7"/>
    <w:rsid w:val="00323839"/>
    <w:rsid w:val="003270C4"/>
    <w:rsid w:val="00331618"/>
    <w:rsid w:val="00331ED0"/>
    <w:rsid w:val="00332B0A"/>
    <w:rsid w:val="00333A41"/>
    <w:rsid w:val="00341036"/>
    <w:rsid w:val="00342C79"/>
    <w:rsid w:val="00345434"/>
    <w:rsid w:val="00351C22"/>
    <w:rsid w:val="0035495B"/>
    <w:rsid w:val="00355A93"/>
    <w:rsid w:val="00361522"/>
    <w:rsid w:val="0037196E"/>
    <w:rsid w:val="003744F5"/>
    <w:rsid w:val="0037797C"/>
    <w:rsid w:val="00382C6A"/>
    <w:rsid w:val="003875A9"/>
    <w:rsid w:val="00387BDE"/>
    <w:rsid w:val="00390DD8"/>
    <w:rsid w:val="00394DC6"/>
    <w:rsid w:val="00395857"/>
    <w:rsid w:val="00397C3E"/>
    <w:rsid w:val="003B1A09"/>
    <w:rsid w:val="003B5B98"/>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E29"/>
    <w:rsid w:val="00411DF2"/>
    <w:rsid w:val="00411E8F"/>
    <w:rsid w:val="004247F5"/>
    <w:rsid w:val="0042527B"/>
    <w:rsid w:val="00427EAC"/>
    <w:rsid w:val="004431B4"/>
    <w:rsid w:val="0045537F"/>
    <w:rsid w:val="00457DC7"/>
    <w:rsid w:val="004640B3"/>
    <w:rsid w:val="0047143C"/>
    <w:rsid w:val="00472BCC"/>
    <w:rsid w:val="00477699"/>
    <w:rsid w:val="004A25CD"/>
    <w:rsid w:val="004A26CC"/>
    <w:rsid w:val="004B2108"/>
    <w:rsid w:val="004B3A2B"/>
    <w:rsid w:val="004B5318"/>
    <w:rsid w:val="004B70D3"/>
    <w:rsid w:val="004C312D"/>
    <w:rsid w:val="004D2D1B"/>
    <w:rsid w:val="004D5067"/>
    <w:rsid w:val="004D6838"/>
    <w:rsid w:val="004D72BC"/>
    <w:rsid w:val="004E469D"/>
    <w:rsid w:val="004E7F4F"/>
    <w:rsid w:val="004F2DDE"/>
    <w:rsid w:val="004F5A55"/>
    <w:rsid w:val="004F7826"/>
    <w:rsid w:val="0050097F"/>
    <w:rsid w:val="00514B1F"/>
    <w:rsid w:val="00523A53"/>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D7F"/>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641B"/>
    <w:rsid w:val="00677F18"/>
    <w:rsid w:val="00693483"/>
    <w:rsid w:val="006A0BF3"/>
    <w:rsid w:val="006B0036"/>
    <w:rsid w:val="006B0DA6"/>
    <w:rsid w:val="006B3D22"/>
    <w:rsid w:val="006B3FA9"/>
    <w:rsid w:val="006C2D3E"/>
    <w:rsid w:val="006C547E"/>
    <w:rsid w:val="006D2B51"/>
    <w:rsid w:val="006D5575"/>
    <w:rsid w:val="006D7191"/>
    <w:rsid w:val="006E21C4"/>
    <w:rsid w:val="006E42BE"/>
    <w:rsid w:val="006E5D4D"/>
    <w:rsid w:val="006E6D16"/>
    <w:rsid w:val="00703F2A"/>
    <w:rsid w:val="00704C5D"/>
    <w:rsid w:val="007072BC"/>
    <w:rsid w:val="00715275"/>
    <w:rsid w:val="00720B50"/>
    <w:rsid w:val="00721B44"/>
    <w:rsid w:val="007232A2"/>
    <w:rsid w:val="00726366"/>
    <w:rsid w:val="00726F59"/>
    <w:rsid w:val="00731AB6"/>
    <w:rsid w:val="00733B6B"/>
    <w:rsid w:val="00740808"/>
    <w:rsid w:val="00746531"/>
    <w:rsid w:val="007467C4"/>
    <w:rsid w:val="0076170F"/>
    <w:rsid w:val="00762177"/>
    <w:rsid w:val="00765EBA"/>
    <w:rsid w:val="0076669C"/>
    <w:rsid w:val="00766E46"/>
    <w:rsid w:val="00772CCB"/>
    <w:rsid w:val="00777727"/>
    <w:rsid w:val="0078166A"/>
    <w:rsid w:val="00782B79"/>
    <w:rsid w:val="00783811"/>
    <w:rsid w:val="007865E9"/>
    <w:rsid w:val="0079237D"/>
    <w:rsid w:val="00792383"/>
    <w:rsid w:val="00794D5A"/>
    <w:rsid w:val="00794DD9"/>
    <w:rsid w:val="007A060F"/>
    <w:rsid w:val="007A6027"/>
    <w:rsid w:val="007B1C5E"/>
    <w:rsid w:val="007B350E"/>
    <w:rsid w:val="007C0FBC"/>
    <w:rsid w:val="007C29C9"/>
    <w:rsid w:val="007C35B8"/>
    <w:rsid w:val="007C36E3"/>
    <w:rsid w:val="007C3ABB"/>
    <w:rsid w:val="007C7134"/>
    <w:rsid w:val="007C7ECF"/>
    <w:rsid w:val="007D3D20"/>
    <w:rsid w:val="007D44F9"/>
    <w:rsid w:val="007D742E"/>
    <w:rsid w:val="007E3AFD"/>
    <w:rsid w:val="007F7485"/>
    <w:rsid w:val="00801DAD"/>
    <w:rsid w:val="00803189"/>
    <w:rsid w:val="00804E7A"/>
    <w:rsid w:val="00805FBB"/>
    <w:rsid w:val="00814292"/>
    <w:rsid w:val="008169A4"/>
    <w:rsid w:val="0082167A"/>
    <w:rsid w:val="008278FE"/>
    <w:rsid w:val="00832598"/>
    <w:rsid w:val="0083397E"/>
    <w:rsid w:val="0083534B"/>
    <w:rsid w:val="00842035"/>
    <w:rsid w:val="00842602"/>
    <w:rsid w:val="008449F0"/>
    <w:rsid w:val="00846F11"/>
    <w:rsid w:val="00847B45"/>
    <w:rsid w:val="00855875"/>
    <w:rsid w:val="00863A66"/>
    <w:rsid w:val="008640D0"/>
    <w:rsid w:val="008703D7"/>
    <w:rsid w:val="00874429"/>
    <w:rsid w:val="00875D22"/>
    <w:rsid w:val="00883691"/>
    <w:rsid w:val="00883D13"/>
    <w:rsid w:val="00883D9A"/>
    <w:rsid w:val="008919EF"/>
    <w:rsid w:val="00892B20"/>
    <w:rsid w:val="008931BC"/>
    <w:rsid w:val="0089695B"/>
    <w:rsid w:val="00897740"/>
    <w:rsid w:val="008A12EC"/>
    <w:rsid w:val="008B14BE"/>
    <w:rsid w:val="008B19A6"/>
    <w:rsid w:val="008B4EFB"/>
    <w:rsid w:val="008C21C8"/>
    <w:rsid w:val="008C6375"/>
    <w:rsid w:val="008C6A5B"/>
    <w:rsid w:val="008D10C2"/>
    <w:rsid w:val="008D441D"/>
    <w:rsid w:val="008D498D"/>
    <w:rsid w:val="008D6D36"/>
    <w:rsid w:val="008E0693"/>
    <w:rsid w:val="008E26A5"/>
    <w:rsid w:val="008E42D2"/>
    <w:rsid w:val="008E6328"/>
    <w:rsid w:val="008F578F"/>
    <w:rsid w:val="008F5D04"/>
    <w:rsid w:val="009040EE"/>
    <w:rsid w:val="009057FD"/>
    <w:rsid w:val="00906FBA"/>
    <w:rsid w:val="00907471"/>
    <w:rsid w:val="009163E8"/>
    <w:rsid w:val="00921BD3"/>
    <w:rsid w:val="009228C7"/>
    <w:rsid w:val="00922A7F"/>
    <w:rsid w:val="00923A5E"/>
    <w:rsid w:val="00923C33"/>
    <w:rsid w:val="00924FE7"/>
    <w:rsid w:val="00926E27"/>
    <w:rsid w:val="00931C8C"/>
    <w:rsid w:val="00943D21"/>
    <w:rsid w:val="0094504B"/>
    <w:rsid w:val="00964A38"/>
    <w:rsid w:val="00966A9D"/>
    <w:rsid w:val="0096742B"/>
    <w:rsid w:val="00967C64"/>
    <w:rsid w:val="009718C5"/>
    <w:rsid w:val="00976AFF"/>
    <w:rsid w:val="0098291A"/>
    <w:rsid w:val="00986AED"/>
    <w:rsid w:val="009924CF"/>
    <w:rsid w:val="00994100"/>
    <w:rsid w:val="009970A3"/>
    <w:rsid w:val="009A04B7"/>
    <w:rsid w:val="009A6B17"/>
    <w:rsid w:val="009B052E"/>
    <w:rsid w:val="009D4C29"/>
    <w:rsid w:val="009E4581"/>
    <w:rsid w:val="009E4880"/>
    <w:rsid w:val="009E58E9"/>
    <w:rsid w:val="009E6803"/>
    <w:rsid w:val="009F33E8"/>
    <w:rsid w:val="009F6AD2"/>
    <w:rsid w:val="009F7C1B"/>
    <w:rsid w:val="00A00029"/>
    <w:rsid w:val="00A00B5B"/>
    <w:rsid w:val="00A00D8D"/>
    <w:rsid w:val="00A01BB6"/>
    <w:rsid w:val="00A108A7"/>
    <w:rsid w:val="00A14A7E"/>
    <w:rsid w:val="00A22B28"/>
    <w:rsid w:val="00A3351E"/>
    <w:rsid w:val="00A4303C"/>
    <w:rsid w:val="00A46CAF"/>
    <w:rsid w:val="00A470FD"/>
    <w:rsid w:val="00A50B5E"/>
    <w:rsid w:val="00A55B8F"/>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38E"/>
    <w:rsid w:val="00B03C50"/>
    <w:rsid w:val="00B0777D"/>
    <w:rsid w:val="00B11576"/>
    <w:rsid w:val="00B1195F"/>
    <w:rsid w:val="00B14D10"/>
    <w:rsid w:val="00B209C7"/>
    <w:rsid w:val="00B3644F"/>
    <w:rsid w:val="00B4057A"/>
    <w:rsid w:val="00B40894"/>
    <w:rsid w:val="00B41039"/>
    <w:rsid w:val="00B42987"/>
    <w:rsid w:val="00B444AE"/>
    <w:rsid w:val="00B45E75"/>
    <w:rsid w:val="00B47CA9"/>
    <w:rsid w:val="00B50876"/>
    <w:rsid w:val="00B50A3A"/>
    <w:rsid w:val="00B51074"/>
    <w:rsid w:val="00B54DAA"/>
    <w:rsid w:val="00B552E0"/>
    <w:rsid w:val="00B55AB0"/>
    <w:rsid w:val="00B55EE5"/>
    <w:rsid w:val="00B61D42"/>
    <w:rsid w:val="00B67A43"/>
    <w:rsid w:val="00B71D1F"/>
    <w:rsid w:val="00B72CFF"/>
    <w:rsid w:val="00B73DE6"/>
    <w:rsid w:val="00B761CD"/>
    <w:rsid w:val="00B76B66"/>
    <w:rsid w:val="00B81D82"/>
    <w:rsid w:val="00B86EF0"/>
    <w:rsid w:val="00B96969"/>
    <w:rsid w:val="00B97900"/>
    <w:rsid w:val="00BA1229"/>
    <w:rsid w:val="00BA2DB0"/>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14F"/>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2766"/>
    <w:rsid w:val="00CC2C8C"/>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47C"/>
    <w:rsid w:val="00D17B79"/>
    <w:rsid w:val="00D205F5"/>
    <w:rsid w:val="00D216D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E52"/>
    <w:rsid w:val="00D8758F"/>
    <w:rsid w:val="00D91AED"/>
    <w:rsid w:val="00DA42DB"/>
    <w:rsid w:val="00DA4EDD"/>
    <w:rsid w:val="00DA5EF4"/>
    <w:rsid w:val="00DA6B78"/>
    <w:rsid w:val="00DB122B"/>
    <w:rsid w:val="00DC1D94"/>
    <w:rsid w:val="00DC42CF"/>
    <w:rsid w:val="00DC738A"/>
    <w:rsid w:val="00DD382A"/>
    <w:rsid w:val="00DD4576"/>
    <w:rsid w:val="00DD592E"/>
    <w:rsid w:val="00DE057F"/>
    <w:rsid w:val="00DE2082"/>
    <w:rsid w:val="00DE2289"/>
    <w:rsid w:val="00DE462C"/>
    <w:rsid w:val="00DF09A7"/>
    <w:rsid w:val="00DF2B51"/>
    <w:rsid w:val="00E001D6"/>
    <w:rsid w:val="00E00DD4"/>
    <w:rsid w:val="00E03A76"/>
    <w:rsid w:val="00E04410"/>
    <w:rsid w:val="00E07484"/>
    <w:rsid w:val="00E11351"/>
    <w:rsid w:val="00E147B8"/>
    <w:rsid w:val="00E2013B"/>
    <w:rsid w:val="00E2596B"/>
    <w:rsid w:val="00E33F44"/>
    <w:rsid w:val="00E37D48"/>
    <w:rsid w:val="00E4225C"/>
    <w:rsid w:val="00E44879"/>
    <w:rsid w:val="00E72914"/>
    <w:rsid w:val="00E75AE0"/>
    <w:rsid w:val="00E83C1F"/>
    <w:rsid w:val="00E85684"/>
    <w:rsid w:val="00E8794B"/>
    <w:rsid w:val="00E94863"/>
    <w:rsid w:val="00E97656"/>
    <w:rsid w:val="00EA004A"/>
    <w:rsid w:val="00EA172C"/>
    <w:rsid w:val="00EA259B"/>
    <w:rsid w:val="00EA35A3"/>
    <w:rsid w:val="00EA3E6A"/>
    <w:rsid w:val="00EB18EF"/>
    <w:rsid w:val="00EB3E93"/>
    <w:rsid w:val="00EB47BD"/>
    <w:rsid w:val="00EB58F4"/>
    <w:rsid w:val="00EB7951"/>
    <w:rsid w:val="00EC6EC0"/>
    <w:rsid w:val="00ED50E0"/>
    <w:rsid w:val="00ED6A79"/>
    <w:rsid w:val="00EE17DF"/>
    <w:rsid w:val="00EF1482"/>
    <w:rsid w:val="00EF4621"/>
    <w:rsid w:val="00EF4D52"/>
    <w:rsid w:val="00EF6312"/>
    <w:rsid w:val="00F038B0"/>
    <w:rsid w:val="00F0539F"/>
    <w:rsid w:val="00F05F34"/>
    <w:rsid w:val="00F22B27"/>
    <w:rsid w:val="00F234A7"/>
    <w:rsid w:val="00F277B6"/>
    <w:rsid w:val="00F27DA5"/>
    <w:rsid w:val="00F37E07"/>
    <w:rsid w:val="00F4182A"/>
    <w:rsid w:val="00F54380"/>
    <w:rsid w:val="00F54B47"/>
    <w:rsid w:val="00F61247"/>
    <w:rsid w:val="00F61F61"/>
    <w:rsid w:val="00F62E5E"/>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D9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qForma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character" w:customStyle="1" w:styleId="FootnoteTextChar">
    <w:name w:val="Footnote Text Char"/>
    <w:basedOn w:val="DefaultParagraphFont"/>
    <w:link w:val="FootnoteText"/>
    <w:uiPriority w:val="99"/>
    <w:qFormat/>
    <w:rsid w:val="00B47CA9"/>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RecommendationMajorSectionHeading">
    <w:name w:val="Recommendation Major Section Heading"/>
    <w:basedOn w:val="Heading1"/>
    <w:next w:val="BodyText"/>
    <w:rsid w:val="00B47CA9"/>
    <w:pPr>
      <w:jc w:val="center"/>
    </w:pPr>
    <w:rPr>
      <w:rFonts w:ascii="Arial" w:hAnsi="Arial"/>
      <w:b/>
    </w:rPr>
  </w:style>
  <w:style w:type="character" w:customStyle="1" w:styleId="FootnoteCharacters">
    <w:name w:val="Footnote Characters"/>
    <w:uiPriority w:val="99"/>
    <w:qFormat/>
    <w:rsid w:val="00B47CA9"/>
    <w:rPr>
      <w:vertAlign w:val="superscript"/>
    </w:rPr>
  </w:style>
  <w:style w:type="table" w:customStyle="1" w:styleId="TableGrid13">
    <w:name w:val="Table Grid13"/>
    <w:basedOn w:val="TableNormal"/>
    <w:next w:val="TableGrid"/>
    <w:rsid w:val="00B4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7C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47C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4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216D5"/>
    <w:rPr>
      <w:rFonts w:ascii="Segoe UI" w:hAnsi="Segoe UI" w:cs="Segoe UI"/>
      <w:sz w:val="18"/>
      <w:szCs w:val="18"/>
    </w:rPr>
  </w:style>
  <w:style w:type="character" w:customStyle="1" w:styleId="BalloonTextChar">
    <w:name w:val="Balloon Text Char"/>
    <w:basedOn w:val="DefaultParagraphFont"/>
    <w:link w:val="BalloonText"/>
    <w:semiHidden/>
    <w:rsid w:val="00D216D5"/>
    <w:rPr>
      <w:rFonts w:ascii="Segoe UI" w:hAnsi="Segoe UI" w:cs="Segoe UI"/>
      <w:sz w:val="18"/>
      <w:szCs w:val="18"/>
    </w:rPr>
  </w:style>
  <w:style w:type="character" w:styleId="CommentReference">
    <w:name w:val="annotation reference"/>
    <w:basedOn w:val="DefaultParagraphFont"/>
    <w:semiHidden/>
    <w:unhideWhenUsed/>
    <w:rsid w:val="002B2692"/>
    <w:rPr>
      <w:sz w:val="16"/>
      <w:szCs w:val="16"/>
    </w:rPr>
  </w:style>
  <w:style w:type="paragraph" w:styleId="CommentText">
    <w:name w:val="annotation text"/>
    <w:basedOn w:val="Normal"/>
    <w:link w:val="CommentTextChar"/>
    <w:semiHidden/>
    <w:unhideWhenUsed/>
    <w:rsid w:val="002B2692"/>
    <w:rPr>
      <w:sz w:val="20"/>
      <w:szCs w:val="20"/>
    </w:rPr>
  </w:style>
  <w:style w:type="character" w:customStyle="1" w:styleId="CommentTextChar">
    <w:name w:val="Comment Text Char"/>
    <w:basedOn w:val="DefaultParagraphFont"/>
    <w:link w:val="CommentText"/>
    <w:semiHidden/>
    <w:rsid w:val="002B2692"/>
  </w:style>
  <w:style w:type="paragraph" w:styleId="CommentSubject">
    <w:name w:val="annotation subject"/>
    <w:basedOn w:val="CommentText"/>
    <w:next w:val="CommentText"/>
    <w:link w:val="CommentSubjectChar"/>
    <w:semiHidden/>
    <w:unhideWhenUsed/>
    <w:rsid w:val="002B2692"/>
    <w:rPr>
      <w:b/>
      <w:bCs/>
    </w:rPr>
  </w:style>
  <w:style w:type="character" w:customStyle="1" w:styleId="CommentSubjectChar">
    <w:name w:val="Comment Subject Char"/>
    <w:basedOn w:val="CommentTextChar"/>
    <w:link w:val="CommentSubject"/>
    <w:semiHidden/>
    <w:rsid w:val="002B2692"/>
    <w:rPr>
      <w:b/>
      <w:bCs/>
    </w:rPr>
  </w:style>
  <w:style w:type="paragraph" w:styleId="Revision">
    <w:name w:val="Revision"/>
    <w:hidden/>
    <w:uiPriority w:val="99"/>
    <w:semiHidden/>
    <w:rsid w:val="002B2692"/>
    <w:rPr>
      <w:sz w:val="24"/>
      <w:szCs w:val="24"/>
    </w:rPr>
  </w:style>
  <w:style w:type="paragraph" w:styleId="ListParagraph">
    <w:name w:val="List Paragraph"/>
    <w:basedOn w:val="Normal"/>
    <w:uiPriority w:val="34"/>
    <w:qFormat/>
    <w:rsid w:val="00BA2DB0"/>
    <w:pPr>
      <w:ind w:left="720"/>
      <w:contextualSpacing/>
    </w:pPr>
  </w:style>
  <w:style w:type="paragraph" w:customStyle="1" w:styleId="MemoAddresses">
    <w:name w:val="Memo Addresses"/>
    <w:basedOn w:val="Normal"/>
    <w:next w:val="Normal"/>
    <w:rsid w:val="00883691"/>
    <w:pPr>
      <w:spacing w:before="120"/>
      <w:ind w:left="1008" w:hanging="1008"/>
      <w:jc w:val="both"/>
    </w:pPr>
  </w:style>
  <w:style w:type="paragraph" w:customStyle="1" w:styleId="MastHeadPSC">
    <w:name w:val="MastHead PSC"/>
    <w:basedOn w:val="Normal"/>
    <w:next w:val="Normal"/>
    <w:rsid w:val="00883691"/>
    <w:pPr>
      <w:jc w:val="center"/>
    </w:pPr>
    <w:rPr>
      <w:b/>
      <w:sz w:val="48"/>
      <w:szCs w:val="48"/>
    </w:rPr>
  </w:style>
  <w:style w:type="paragraph" w:customStyle="1" w:styleId="MastHeadMemorandum">
    <w:name w:val="MastHead Memorandum"/>
    <w:basedOn w:val="Normal"/>
    <w:next w:val="Normal"/>
    <w:rsid w:val="00883691"/>
    <w:pPr>
      <w:jc w:val="center"/>
    </w:pPr>
    <w:rPr>
      <w:b/>
      <w:sz w:val="28"/>
      <w:szCs w:val="28"/>
    </w:rPr>
  </w:style>
  <w:style w:type="paragraph" w:customStyle="1" w:styleId="MastHeadAddress">
    <w:name w:val="MastHead Address"/>
    <w:basedOn w:val="Normal"/>
    <w:next w:val="Normal"/>
    <w:rsid w:val="00883691"/>
    <w:pPr>
      <w:spacing w:after="200"/>
      <w:jc w:val="center"/>
    </w:pPr>
    <w:rPr>
      <w:b/>
      <w:smallCaps/>
      <w:sz w:val="20"/>
      <w:szCs w:val="20"/>
    </w:rPr>
  </w:style>
  <w:style w:type="paragraph" w:customStyle="1" w:styleId="MastHeadState">
    <w:name w:val="MastHead State"/>
    <w:basedOn w:val="Normal"/>
    <w:next w:val="Normal"/>
    <w:rsid w:val="00883691"/>
    <w:pPr>
      <w:jc w:val="center"/>
    </w:pPr>
    <w:rPr>
      <w:b/>
      <w:sz w:val="28"/>
      <w:szCs w:val="28"/>
    </w:rPr>
  </w:style>
  <w:style w:type="paragraph" w:customStyle="1" w:styleId="MemoHeading">
    <w:name w:val="Memo Heading"/>
    <w:basedOn w:val="Normal"/>
    <w:next w:val="Normal"/>
    <w:rsid w:val="00883691"/>
    <w:pPr>
      <w:jc w:val="both"/>
    </w:pPr>
  </w:style>
  <w:style w:type="paragraph" w:customStyle="1" w:styleId="BlockText5">
    <w:name w:val="Block Text .5&quot;"/>
    <w:basedOn w:val="Normal"/>
    <w:rsid w:val="00883691"/>
    <w:pPr>
      <w:spacing w:after="120"/>
      <w:ind w:left="720" w:right="720"/>
    </w:pPr>
  </w:style>
  <w:style w:type="paragraph" w:customStyle="1" w:styleId="BlockText1">
    <w:name w:val="Block Text 1&quot;"/>
    <w:basedOn w:val="Normal"/>
    <w:rsid w:val="00883691"/>
    <w:pPr>
      <w:spacing w:after="120"/>
      <w:ind w:left="1440" w:right="1440"/>
    </w:pPr>
  </w:style>
  <w:style w:type="paragraph" w:customStyle="1" w:styleId="BlockText15">
    <w:name w:val="Block Text 1.5&quot;"/>
    <w:basedOn w:val="Normal"/>
    <w:rsid w:val="00883691"/>
    <w:pPr>
      <w:spacing w:after="120"/>
      <w:ind w:left="2160" w:right="2160"/>
    </w:pPr>
  </w:style>
  <w:style w:type="paragraph" w:customStyle="1" w:styleId="IssueHeading">
    <w:name w:val="Issue Heading"/>
    <w:basedOn w:val="Heading1"/>
    <w:next w:val="BodyText"/>
    <w:link w:val="IssueHeadingChar"/>
    <w:qFormat/>
    <w:rsid w:val="00883691"/>
    <w:pPr>
      <w:keepNext w:val="0"/>
    </w:pPr>
    <w:rPr>
      <w:rFonts w:ascii="Arial" w:hAnsi="Arial"/>
      <w:b/>
      <w:i/>
    </w:rPr>
  </w:style>
  <w:style w:type="character" w:customStyle="1" w:styleId="IssueHeadingChar">
    <w:name w:val="Issue Heading Char"/>
    <w:link w:val="IssueHeading"/>
    <w:rsid w:val="00883691"/>
    <w:rPr>
      <w:rFonts w:ascii="Arial" w:hAnsi="Arial" w:cs="Arial"/>
      <w:b/>
      <w:bCs/>
      <w:i/>
      <w:kern w:val="32"/>
      <w:sz w:val="24"/>
      <w:szCs w:val="32"/>
    </w:rPr>
  </w:style>
  <w:style w:type="paragraph" w:customStyle="1" w:styleId="MemoHeadingRe">
    <w:name w:val="Memo Heading Re"/>
    <w:basedOn w:val="MemoHeading"/>
    <w:rsid w:val="00883691"/>
    <w:pPr>
      <w:tabs>
        <w:tab w:val="left" w:pos="2520"/>
        <w:tab w:val="left" w:pos="2736"/>
      </w:tabs>
    </w:pPr>
  </w:style>
  <w:style w:type="paragraph" w:styleId="TOC1">
    <w:name w:val="toc 1"/>
    <w:basedOn w:val="Normal"/>
    <w:next w:val="Normal"/>
    <w:rsid w:val="00883691"/>
    <w:pPr>
      <w:tabs>
        <w:tab w:val="left" w:pos="864"/>
        <w:tab w:val="right" w:leader="dot" w:pos="9360"/>
      </w:tabs>
      <w:ind w:left="864" w:right="360" w:hanging="864"/>
    </w:pPr>
  </w:style>
  <w:style w:type="character" w:styleId="Hyperlink">
    <w:name w:val="Hyperlink"/>
    <w:rsid w:val="00883691"/>
    <w:rPr>
      <w:color w:val="0000FF"/>
      <w:u w:val="single"/>
    </w:rPr>
  </w:style>
  <w:style w:type="paragraph" w:customStyle="1" w:styleId="IssueSubsectionHeading">
    <w:name w:val="Issue Subsection Heading"/>
    <w:basedOn w:val="Heading2"/>
    <w:next w:val="BodyText"/>
    <w:link w:val="IssueSubsectionHeadingChar"/>
    <w:qFormat/>
    <w:rsid w:val="00883691"/>
    <w:pPr>
      <w:keepNext w:val="0"/>
    </w:pPr>
    <w:rPr>
      <w:rFonts w:ascii="Arial" w:hAnsi="Arial"/>
      <w:b/>
      <w:i/>
    </w:rPr>
  </w:style>
  <w:style w:type="character" w:customStyle="1" w:styleId="IssueSubsectionHeadingChar">
    <w:name w:val="Issue Subsection Heading Char"/>
    <w:link w:val="IssueSubsectionHeading"/>
    <w:rsid w:val="00883691"/>
    <w:rPr>
      <w:rFonts w:ascii="Arial" w:hAnsi="Arial" w:cs="Arial"/>
      <w:b/>
      <w:bCs/>
      <w:i/>
      <w:iCs/>
      <w:sz w:val="24"/>
      <w:szCs w:val="28"/>
    </w:rPr>
  </w:style>
  <w:style w:type="paragraph" w:customStyle="1" w:styleId="RecommendationHeading">
    <w:name w:val="Recommendation Heading"/>
    <w:basedOn w:val="Heading1"/>
    <w:next w:val="BodyText"/>
    <w:rsid w:val="00883691"/>
    <w:pPr>
      <w:keepNext w:val="0"/>
      <w:jc w:val="center"/>
    </w:pPr>
    <w:rPr>
      <w:b/>
      <w:u w:val="single"/>
    </w:rPr>
  </w:style>
  <w:style w:type="paragraph" w:customStyle="1" w:styleId="DiscussionofIssues">
    <w:name w:val="Discussion of Issues"/>
    <w:basedOn w:val="RecommendationMajorSectionHeading"/>
    <w:next w:val="BodyText"/>
    <w:rsid w:val="00883691"/>
    <w:pPr>
      <w:spacing w:after="0"/>
    </w:pPr>
  </w:style>
  <w:style w:type="paragraph" w:customStyle="1" w:styleId="TOCColumnHeadings">
    <w:name w:val="TOC Column Headings"/>
    <w:basedOn w:val="Normal"/>
    <w:rsid w:val="00883691"/>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883691"/>
    <w:pPr>
      <w:keepNext w:val="0"/>
      <w:spacing w:before="240"/>
    </w:pPr>
    <w:rPr>
      <w:b/>
      <w:u w:val="single"/>
    </w:rPr>
  </w:style>
  <w:style w:type="character" w:customStyle="1" w:styleId="StyleHeading1BoldUnderlineChar">
    <w:name w:val="Style Heading 1 + Bold Underline Char"/>
    <w:link w:val="StyleHeading1BoldUnderline"/>
    <w:rsid w:val="0088369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883691"/>
    <w:pPr>
      <w:jc w:val="left"/>
    </w:pPr>
  </w:style>
  <w:style w:type="paragraph" w:styleId="TOC3">
    <w:name w:val="toc 3"/>
    <w:basedOn w:val="TOC2"/>
    <w:next w:val="Normal"/>
    <w:rsid w:val="00883691"/>
    <w:pPr>
      <w:tabs>
        <w:tab w:val="clear" w:pos="1152"/>
        <w:tab w:val="left" w:pos="1584"/>
      </w:tabs>
      <w:ind w:left="1584" w:hanging="432"/>
    </w:pPr>
  </w:style>
  <w:style w:type="paragraph" w:styleId="TOC2">
    <w:name w:val="toc 2"/>
    <w:basedOn w:val="TOC1"/>
    <w:next w:val="Normal"/>
    <w:rsid w:val="00883691"/>
    <w:pPr>
      <w:tabs>
        <w:tab w:val="clear" w:pos="864"/>
        <w:tab w:val="left" w:pos="1152"/>
      </w:tabs>
      <w:ind w:left="1152" w:hanging="288"/>
    </w:pPr>
  </w:style>
  <w:style w:type="character" w:customStyle="1" w:styleId="DocumentMapChar">
    <w:name w:val="Document Map Char"/>
    <w:basedOn w:val="DefaultParagraphFont"/>
    <w:link w:val="DocumentMap"/>
    <w:semiHidden/>
    <w:rsid w:val="00883691"/>
    <w:rPr>
      <w:rFonts w:ascii="Tahoma" w:hAnsi="Tahoma" w:cs="Tahoma"/>
      <w:sz w:val="24"/>
      <w:szCs w:val="24"/>
      <w:shd w:val="clear" w:color="auto" w:fill="000080"/>
    </w:rPr>
  </w:style>
  <w:style w:type="paragraph" w:styleId="DocumentMap">
    <w:name w:val="Document Map"/>
    <w:basedOn w:val="Normal"/>
    <w:link w:val="DocumentMapChar"/>
    <w:semiHidden/>
    <w:rsid w:val="00883691"/>
    <w:pPr>
      <w:shd w:val="clear" w:color="auto" w:fill="000080"/>
    </w:pPr>
    <w:rPr>
      <w:rFonts w:ascii="Tahoma" w:hAnsi="Tahoma" w:cs="Tahoma"/>
    </w:rPr>
  </w:style>
  <w:style w:type="paragraph" w:styleId="BlockText">
    <w:name w:val="Block Text"/>
    <w:basedOn w:val="Normal"/>
    <w:rsid w:val="00883691"/>
    <w:pPr>
      <w:spacing w:after="120"/>
      <w:ind w:left="1440" w:right="1440"/>
    </w:pPr>
  </w:style>
  <w:style w:type="paragraph" w:styleId="BodyText2">
    <w:name w:val="Body Text 2"/>
    <w:basedOn w:val="Normal"/>
    <w:link w:val="BodyText2Char"/>
    <w:rsid w:val="00883691"/>
    <w:pPr>
      <w:spacing w:after="120" w:line="480" w:lineRule="auto"/>
    </w:pPr>
  </w:style>
  <w:style w:type="character" w:customStyle="1" w:styleId="BodyText2Char">
    <w:name w:val="Body Text 2 Char"/>
    <w:basedOn w:val="DefaultParagraphFont"/>
    <w:link w:val="BodyText2"/>
    <w:rsid w:val="00883691"/>
    <w:rPr>
      <w:sz w:val="24"/>
      <w:szCs w:val="24"/>
    </w:rPr>
  </w:style>
  <w:style w:type="paragraph" w:styleId="BodyText3">
    <w:name w:val="Body Text 3"/>
    <w:basedOn w:val="Normal"/>
    <w:link w:val="BodyText3Char"/>
    <w:rsid w:val="00883691"/>
    <w:pPr>
      <w:spacing w:after="120"/>
    </w:pPr>
    <w:rPr>
      <w:sz w:val="16"/>
      <w:szCs w:val="16"/>
    </w:rPr>
  </w:style>
  <w:style w:type="character" w:customStyle="1" w:styleId="BodyText3Char">
    <w:name w:val="Body Text 3 Char"/>
    <w:basedOn w:val="DefaultParagraphFont"/>
    <w:link w:val="BodyText3"/>
    <w:rsid w:val="00883691"/>
    <w:rPr>
      <w:sz w:val="16"/>
      <w:szCs w:val="16"/>
    </w:rPr>
  </w:style>
  <w:style w:type="paragraph" w:styleId="BodyTextFirstIndent">
    <w:name w:val="Body Text First Indent"/>
    <w:basedOn w:val="BodyText"/>
    <w:link w:val="BodyTextFirstIndentChar"/>
    <w:rsid w:val="00883691"/>
    <w:pPr>
      <w:ind w:firstLine="210"/>
    </w:pPr>
  </w:style>
  <w:style w:type="character" w:customStyle="1" w:styleId="BodyTextFirstIndentChar">
    <w:name w:val="Body Text First Indent Char"/>
    <w:basedOn w:val="BodyTextChar"/>
    <w:link w:val="BodyTextFirstIndent"/>
    <w:rsid w:val="00883691"/>
    <w:rPr>
      <w:sz w:val="24"/>
      <w:szCs w:val="24"/>
    </w:rPr>
  </w:style>
  <w:style w:type="paragraph" w:styleId="BodyTextIndent">
    <w:name w:val="Body Text Indent"/>
    <w:basedOn w:val="Normal"/>
    <w:link w:val="BodyTextIndentChar"/>
    <w:rsid w:val="00883691"/>
    <w:pPr>
      <w:spacing w:after="120"/>
      <w:ind w:left="360"/>
    </w:pPr>
  </w:style>
  <w:style w:type="character" w:customStyle="1" w:styleId="BodyTextIndentChar">
    <w:name w:val="Body Text Indent Char"/>
    <w:basedOn w:val="DefaultParagraphFont"/>
    <w:link w:val="BodyTextIndent"/>
    <w:rsid w:val="00883691"/>
    <w:rPr>
      <w:sz w:val="24"/>
      <w:szCs w:val="24"/>
    </w:rPr>
  </w:style>
  <w:style w:type="paragraph" w:styleId="BodyTextFirstIndent2">
    <w:name w:val="Body Text First Indent 2"/>
    <w:basedOn w:val="BodyTextIndent"/>
    <w:link w:val="BodyTextFirstIndent2Char"/>
    <w:rsid w:val="00883691"/>
    <w:pPr>
      <w:ind w:firstLine="210"/>
    </w:pPr>
  </w:style>
  <w:style w:type="character" w:customStyle="1" w:styleId="BodyTextFirstIndent2Char">
    <w:name w:val="Body Text First Indent 2 Char"/>
    <w:basedOn w:val="BodyTextIndentChar"/>
    <w:link w:val="BodyTextFirstIndent2"/>
    <w:rsid w:val="00883691"/>
    <w:rPr>
      <w:sz w:val="24"/>
      <w:szCs w:val="24"/>
    </w:rPr>
  </w:style>
  <w:style w:type="paragraph" w:styleId="BodyTextIndent2">
    <w:name w:val="Body Text Indent 2"/>
    <w:basedOn w:val="Normal"/>
    <w:link w:val="BodyTextIndent2Char"/>
    <w:rsid w:val="00883691"/>
    <w:pPr>
      <w:spacing w:after="120" w:line="480" w:lineRule="auto"/>
      <w:ind w:left="360"/>
    </w:pPr>
  </w:style>
  <w:style w:type="character" w:customStyle="1" w:styleId="BodyTextIndent2Char">
    <w:name w:val="Body Text Indent 2 Char"/>
    <w:basedOn w:val="DefaultParagraphFont"/>
    <w:link w:val="BodyTextIndent2"/>
    <w:rsid w:val="00883691"/>
    <w:rPr>
      <w:sz w:val="24"/>
      <w:szCs w:val="24"/>
    </w:rPr>
  </w:style>
  <w:style w:type="paragraph" w:styleId="BodyTextIndent3">
    <w:name w:val="Body Text Indent 3"/>
    <w:basedOn w:val="Normal"/>
    <w:link w:val="BodyTextIndent3Char"/>
    <w:rsid w:val="00883691"/>
    <w:pPr>
      <w:spacing w:after="120"/>
      <w:ind w:left="360"/>
    </w:pPr>
    <w:rPr>
      <w:sz w:val="16"/>
      <w:szCs w:val="16"/>
    </w:rPr>
  </w:style>
  <w:style w:type="character" w:customStyle="1" w:styleId="BodyTextIndent3Char">
    <w:name w:val="Body Text Indent 3 Char"/>
    <w:basedOn w:val="DefaultParagraphFont"/>
    <w:link w:val="BodyTextIndent3"/>
    <w:rsid w:val="00883691"/>
    <w:rPr>
      <w:sz w:val="16"/>
      <w:szCs w:val="16"/>
    </w:rPr>
  </w:style>
  <w:style w:type="paragraph" w:styleId="Caption">
    <w:name w:val="caption"/>
    <w:basedOn w:val="Normal"/>
    <w:next w:val="Normal"/>
    <w:qFormat/>
    <w:rsid w:val="00883691"/>
    <w:pPr>
      <w:spacing w:before="120" w:after="120"/>
    </w:pPr>
    <w:rPr>
      <w:b/>
      <w:bCs/>
      <w:sz w:val="20"/>
      <w:szCs w:val="20"/>
    </w:rPr>
  </w:style>
  <w:style w:type="paragraph" w:styleId="Closing">
    <w:name w:val="Closing"/>
    <w:basedOn w:val="Normal"/>
    <w:link w:val="ClosingChar"/>
    <w:rsid w:val="00883691"/>
    <w:pPr>
      <w:ind w:left="4320"/>
    </w:pPr>
  </w:style>
  <w:style w:type="character" w:customStyle="1" w:styleId="ClosingChar">
    <w:name w:val="Closing Char"/>
    <w:basedOn w:val="DefaultParagraphFont"/>
    <w:link w:val="Closing"/>
    <w:rsid w:val="00883691"/>
    <w:rPr>
      <w:sz w:val="24"/>
      <w:szCs w:val="24"/>
    </w:rPr>
  </w:style>
  <w:style w:type="paragraph" w:styleId="Date">
    <w:name w:val="Date"/>
    <w:basedOn w:val="Normal"/>
    <w:next w:val="Normal"/>
    <w:link w:val="DateChar"/>
    <w:rsid w:val="00883691"/>
  </w:style>
  <w:style w:type="character" w:customStyle="1" w:styleId="DateChar">
    <w:name w:val="Date Char"/>
    <w:basedOn w:val="DefaultParagraphFont"/>
    <w:link w:val="Date"/>
    <w:rsid w:val="00883691"/>
    <w:rPr>
      <w:sz w:val="24"/>
      <w:szCs w:val="24"/>
    </w:rPr>
  </w:style>
  <w:style w:type="paragraph" w:styleId="E-mailSignature">
    <w:name w:val="E-mail Signature"/>
    <w:basedOn w:val="Normal"/>
    <w:link w:val="E-mailSignatureChar"/>
    <w:rsid w:val="00883691"/>
  </w:style>
  <w:style w:type="character" w:customStyle="1" w:styleId="E-mailSignatureChar">
    <w:name w:val="E-mail Signature Char"/>
    <w:basedOn w:val="DefaultParagraphFont"/>
    <w:link w:val="E-mailSignature"/>
    <w:rsid w:val="00883691"/>
    <w:rPr>
      <w:sz w:val="24"/>
      <w:szCs w:val="24"/>
    </w:rPr>
  </w:style>
  <w:style w:type="character" w:customStyle="1" w:styleId="EndnoteTextChar">
    <w:name w:val="Endnote Text Char"/>
    <w:basedOn w:val="DefaultParagraphFont"/>
    <w:link w:val="EndnoteText"/>
    <w:semiHidden/>
    <w:rsid w:val="00883691"/>
  </w:style>
  <w:style w:type="paragraph" w:styleId="EndnoteText">
    <w:name w:val="endnote text"/>
    <w:basedOn w:val="Normal"/>
    <w:link w:val="EndnoteTextChar"/>
    <w:semiHidden/>
    <w:rsid w:val="00883691"/>
    <w:rPr>
      <w:sz w:val="20"/>
      <w:szCs w:val="20"/>
    </w:rPr>
  </w:style>
  <w:style w:type="paragraph" w:styleId="EnvelopeAddress">
    <w:name w:val="envelope address"/>
    <w:basedOn w:val="Normal"/>
    <w:rsid w:val="0088369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83691"/>
    <w:rPr>
      <w:rFonts w:ascii="Arial" w:hAnsi="Arial" w:cs="Arial"/>
      <w:sz w:val="20"/>
      <w:szCs w:val="20"/>
    </w:rPr>
  </w:style>
  <w:style w:type="paragraph" w:styleId="HTMLAddress">
    <w:name w:val="HTML Address"/>
    <w:basedOn w:val="Normal"/>
    <w:link w:val="HTMLAddressChar"/>
    <w:rsid w:val="00883691"/>
    <w:rPr>
      <w:i/>
      <w:iCs/>
    </w:rPr>
  </w:style>
  <w:style w:type="character" w:customStyle="1" w:styleId="HTMLAddressChar">
    <w:name w:val="HTML Address Char"/>
    <w:basedOn w:val="DefaultParagraphFont"/>
    <w:link w:val="HTMLAddress"/>
    <w:rsid w:val="00883691"/>
    <w:rPr>
      <w:i/>
      <w:iCs/>
      <w:sz w:val="24"/>
      <w:szCs w:val="24"/>
    </w:rPr>
  </w:style>
  <w:style w:type="paragraph" w:styleId="HTMLPreformatted">
    <w:name w:val="HTML Preformatted"/>
    <w:basedOn w:val="Normal"/>
    <w:link w:val="HTMLPreformattedChar"/>
    <w:rsid w:val="00883691"/>
    <w:rPr>
      <w:rFonts w:ascii="Courier New" w:hAnsi="Courier New" w:cs="Courier New"/>
      <w:sz w:val="20"/>
      <w:szCs w:val="20"/>
    </w:rPr>
  </w:style>
  <w:style w:type="character" w:customStyle="1" w:styleId="HTMLPreformattedChar">
    <w:name w:val="HTML Preformatted Char"/>
    <w:basedOn w:val="DefaultParagraphFont"/>
    <w:link w:val="HTMLPreformatted"/>
    <w:rsid w:val="00883691"/>
    <w:rPr>
      <w:rFonts w:ascii="Courier New" w:hAnsi="Courier New" w:cs="Courier New"/>
    </w:rPr>
  </w:style>
  <w:style w:type="paragraph" w:styleId="List">
    <w:name w:val="List"/>
    <w:basedOn w:val="Normal"/>
    <w:rsid w:val="00883691"/>
    <w:pPr>
      <w:ind w:left="360" w:hanging="360"/>
    </w:pPr>
  </w:style>
  <w:style w:type="paragraph" w:styleId="List2">
    <w:name w:val="List 2"/>
    <w:basedOn w:val="Normal"/>
    <w:rsid w:val="00883691"/>
    <w:pPr>
      <w:ind w:left="720" w:hanging="360"/>
    </w:pPr>
  </w:style>
  <w:style w:type="paragraph" w:styleId="List3">
    <w:name w:val="List 3"/>
    <w:basedOn w:val="Normal"/>
    <w:rsid w:val="00883691"/>
    <w:pPr>
      <w:ind w:left="1080" w:hanging="360"/>
    </w:pPr>
  </w:style>
  <w:style w:type="paragraph" w:styleId="List4">
    <w:name w:val="List 4"/>
    <w:basedOn w:val="Normal"/>
    <w:rsid w:val="00883691"/>
    <w:pPr>
      <w:ind w:left="1440" w:hanging="360"/>
    </w:pPr>
  </w:style>
  <w:style w:type="paragraph" w:styleId="List5">
    <w:name w:val="List 5"/>
    <w:basedOn w:val="Normal"/>
    <w:rsid w:val="00883691"/>
    <w:pPr>
      <w:ind w:left="1800" w:hanging="360"/>
    </w:pPr>
  </w:style>
  <w:style w:type="paragraph" w:styleId="ListBullet">
    <w:name w:val="List Bullet"/>
    <w:basedOn w:val="Normal"/>
    <w:autoRedefine/>
    <w:rsid w:val="00883691"/>
    <w:pPr>
      <w:tabs>
        <w:tab w:val="num" w:pos="360"/>
      </w:tabs>
      <w:ind w:left="360" w:hanging="360"/>
    </w:pPr>
  </w:style>
  <w:style w:type="paragraph" w:styleId="ListBullet2">
    <w:name w:val="List Bullet 2"/>
    <w:basedOn w:val="Normal"/>
    <w:autoRedefine/>
    <w:rsid w:val="00883691"/>
    <w:pPr>
      <w:tabs>
        <w:tab w:val="num" w:pos="720"/>
      </w:tabs>
      <w:ind w:left="720" w:hanging="360"/>
    </w:pPr>
  </w:style>
  <w:style w:type="paragraph" w:styleId="ListBullet3">
    <w:name w:val="List Bullet 3"/>
    <w:basedOn w:val="Normal"/>
    <w:autoRedefine/>
    <w:rsid w:val="00883691"/>
    <w:pPr>
      <w:tabs>
        <w:tab w:val="num" w:pos="1080"/>
      </w:tabs>
      <w:ind w:left="1080" w:hanging="360"/>
    </w:pPr>
  </w:style>
  <w:style w:type="paragraph" w:styleId="ListBullet4">
    <w:name w:val="List Bullet 4"/>
    <w:basedOn w:val="Normal"/>
    <w:autoRedefine/>
    <w:rsid w:val="00883691"/>
    <w:pPr>
      <w:tabs>
        <w:tab w:val="num" w:pos="1440"/>
      </w:tabs>
      <w:ind w:left="1440" w:hanging="360"/>
    </w:pPr>
  </w:style>
  <w:style w:type="paragraph" w:styleId="ListBullet5">
    <w:name w:val="List Bullet 5"/>
    <w:basedOn w:val="Normal"/>
    <w:autoRedefine/>
    <w:rsid w:val="00883691"/>
    <w:pPr>
      <w:tabs>
        <w:tab w:val="num" w:pos="1800"/>
      </w:tabs>
      <w:ind w:left="1800" w:hanging="360"/>
    </w:pPr>
  </w:style>
  <w:style w:type="paragraph" w:styleId="ListContinue">
    <w:name w:val="List Continue"/>
    <w:basedOn w:val="Normal"/>
    <w:rsid w:val="00883691"/>
    <w:pPr>
      <w:spacing w:after="120"/>
      <w:ind w:left="360"/>
    </w:pPr>
  </w:style>
  <w:style w:type="paragraph" w:styleId="ListContinue2">
    <w:name w:val="List Continue 2"/>
    <w:basedOn w:val="Normal"/>
    <w:rsid w:val="00883691"/>
    <w:pPr>
      <w:spacing w:after="120"/>
      <w:ind w:left="720"/>
    </w:pPr>
  </w:style>
  <w:style w:type="paragraph" w:styleId="ListContinue3">
    <w:name w:val="List Continue 3"/>
    <w:basedOn w:val="Normal"/>
    <w:rsid w:val="00883691"/>
    <w:pPr>
      <w:spacing w:after="120"/>
      <w:ind w:left="1080"/>
    </w:pPr>
  </w:style>
  <w:style w:type="paragraph" w:styleId="ListContinue4">
    <w:name w:val="List Continue 4"/>
    <w:basedOn w:val="Normal"/>
    <w:rsid w:val="00883691"/>
    <w:pPr>
      <w:spacing w:after="120"/>
      <w:ind w:left="1440"/>
    </w:pPr>
  </w:style>
  <w:style w:type="paragraph" w:styleId="ListContinue5">
    <w:name w:val="List Continue 5"/>
    <w:basedOn w:val="Normal"/>
    <w:rsid w:val="00883691"/>
    <w:pPr>
      <w:spacing w:after="120"/>
      <w:ind w:left="1800"/>
    </w:pPr>
  </w:style>
  <w:style w:type="paragraph" w:styleId="ListNumber">
    <w:name w:val="List Number"/>
    <w:basedOn w:val="Normal"/>
    <w:rsid w:val="00883691"/>
    <w:pPr>
      <w:tabs>
        <w:tab w:val="num" w:pos="360"/>
      </w:tabs>
      <w:ind w:left="360" w:hanging="360"/>
    </w:pPr>
  </w:style>
  <w:style w:type="paragraph" w:styleId="ListNumber2">
    <w:name w:val="List Number 2"/>
    <w:basedOn w:val="Normal"/>
    <w:rsid w:val="00883691"/>
    <w:pPr>
      <w:tabs>
        <w:tab w:val="num" w:pos="720"/>
      </w:tabs>
      <w:ind w:left="720" w:hanging="360"/>
    </w:pPr>
  </w:style>
  <w:style w:type="paragraph" w:styleId="ListNumber3">
    <w:name w:val="List Number 3"/>
    <w:basedOn w:val="Normal"/>
    <w:rsid w:val="00883691"/>
    <w:pPr>
      <w:tabs>
        <w:tab w:val="num" w:pos="1080"/>
      </w:tabs>
      <w:ind w:left="1080" w:hanging="360"/>
    </w:pPr>
  </w:style>
  <w:style w:type="paragraph" w:styleId="ListNumber4">
    <w:name w:val="List Number 4"/>
    <w:basedOn w:val="Normal"/>
    <w:rsid w:val="00883691"/>
    <w:pPr>
      <w:tabs>
        <w:tab w:val="num" w:pos="1440"/>
      </w:tabs>
      <w:ind w:left="1440" w:hanging="360"/>
    </w:pPr>
  </w:style>
  <w:style w:type="paragraph" w:styleId="ListNumber5">
    <w:name w:val="List Number 5"/>
    <w:basedOn w:val="Normal"/>
    <w:rsid w:val="00883691"/>
    <w:pPr>
      <w:tabs>
        <w:tab w:val="num" w:pos="1800"/>
      </w:tabs>
      <w:ind w:left="1800" w:hanging="360"/>
    </w:pPr>
  </w:style>
  <w:style w:type="character" w:customStyle="1" w:styleId="MacroTextChar">
    <w:name w:val="Macro Text Char"/>
    <w:basedOn w:val="DefaultParagraphFont"/>
    <w:link w:val="MacroText"/>
    <w:semiHidden/>
    <w:rsid w:val="00883691"/>
    <w:rPr>
      <w:rFonts w:ascii="Courier New" w:hAnsi="Courier New" w:cs="Courier New"/>
    </w:rPr>
  </w:style>
  <w:style w:type="paragraph" w:styleId="MacroText">
    <w:name w:val="macro"/>
    <w:link w:val="MacroTextChar"/>
    <w:semiHidden/>
    <w:rsid w:val="00883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8369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883691"/>
    <w:rPr>
      <w:rFonts w:ascii="Arial" w:hAnsi="Arial" w:cs="Arial"/>
      <w:sz w:val="24"/>
      <w:szCs w:val="24"/>
      <w:shd w:val="pct20" w:color="auto" w:fill="auto"/>
    </w:rPr>
  </w:style>
  <w:style w:type="paragraph" w:styleId="NormalWeb">
    <w:name w:val="Normal (Web)"/>
    <w:basedOn w:val="Normal"/>
    <w:rsid w:val="00883691"/>
  </w:style>
  <w:style w:type="paragraph" w:styleId="NormalIndent">
    <w:name w:val="Normal Indent"/>
    <w:basedOn w:val="Normal"/>
    <w:rsid w:val="00883691"/>
    <w:pPr>
      <w:ind w:left="720"/>
    </w:pPr>
  </w:style>
  <w:style w:type="paragraph" w:styleId="NoteHeading">
    <w:name w:val="Note Heading"/>
    <w:basedOn w:val="Normal"/>
    <w:next w:val="Normal"/>
    <w:link w:val="NoteHeadingChar"/>
    <w:rsid w:val="00883691"/>
  </w:style>
  <w:style w:type="character" w:customStyle="1" w:styleId="NoteHeadingChar">
    <w:name w:val="Note Heading Char"/>
    <w:basedOn w:val="DefaultParagraphFont"/>
    <w:link w:val="NoteHeading"/>
    <w:rsid w:val="00883691"/>
    <w:rPr>
      <w:sz w:val="24"/>
      <w:szCs w:val="24"/>
    </w:rPr>
  </w:style>
  <w:style w:type="paragraph" w:styleId="PlainText">
    <w:name w:val="Plain Text"/>
    <w:basedOn w:val="Normal"/>
    <w:link w:val="PlainTextChar"/>
    <w:rsid w:val="00883691"/>
    <w:rPr>
      <w:rFonts w:ascii="Courier New" w:hAnsi="Courier New" w:cs="Courier New"/>
      <w:sz w:val="20"/>
      <w:szCs w:val="20"/>
    </w:rPr>
  </w:style>
  <w:style w:type="character" w:customStyle="1" w:styleId="PlainTextChar">
    <w:name w:val="Plain Text Char"/>
    <w:basedOn w:val="DefaultParagraphFont"/>
    <w:link w:val="PlainText"/>
    <w:rsid w:val="00883691"/>
    <w:rPr>
      <w:rFonts w:ascii="Courier New" w:hAnsi="Courier New" w:cs="Courier New"/>
    </w:rPr>
  </w:style>
  <w:style w:type="paragraph" w:styleId="Salutation">
    <w:name w:val="Salutation"/>
    <w:basedOn w:val="Normal"/>
    <w:next w:val="Normal"/>
    <w:link w:val="SalutationChar"/>
    <w:rsid w:val="00883691"/>
  </w:style>
  <w:style w:type="character" w:customStyle="1" w:styleId="SalutationChar">
    <w:name w:val="Salutation Char"/>
    <w:basedOn w:val="DefaultParagraphFont"/>
    <w:link w:val="Salutation"/>
    <w:rsid w:val="00883691"/>
    <w:rPr>
      <w:sz w:val="24"/>
      <w:szCs w:val="24"/>
    </w:rPr>
  </w:style>
  <w:style w:type="paragraph" w:styleId="Signature">
    <w:name w:val="Signature"/>
    <w:basedOn w:val="Normal"/>
    <w:link w:val="SignatureChar"/>
    <w:rsid w:val="00883691"/>
    <w:pPr>
      <w:ind w:left="4320"/>
    </w:pPr>
  </w:style>
  <w:style w:type="character" w:customStyle="1" w:styleId="SignatureChar">
    <w:name w:val="Signature Char"/>
    <w:basedOn w:val="DefaultParagraphFont"/>
    <w:link w:val="Signature"/>
    <w:rsid w:val="00883691"/>
    <w:rPr>
      <w:sz w:val="24"/>
      <w:szCs w:val="24"/>
    </w:rPr>
  </w:style>
  <w:style w:type="paragraph" w:styleId="Subtitle">
    <w:name w:val="Subtitle"/>
    <w:basedOn w:val="Normal"/>
    <w:link w:val="SubtitleChar"/>
    <w:qFormat/>
    <w:rsid w:val="00883691"/>
    <w:pPr>
      <w:spacing w:after="60"/>
      <w:jc w:val="center"/>
      <w:outlineLvl w:val="1"/>
    </w:pPr>
    <w:rPr>
      <w:rFonts w:ascii="Arial" w:hAnsi="Arial" w:cs="Arial"/>
    </w:rPr>
  </w:style>
  <w:style w:type="character" w:customStyle="1" w:styleId="SubtitleChar">
    <w:name w:val="Subtitle Char"/>
    <w:basedOn w:val="DefaultParagraphFont"/>
    <w:link w:val="Subtitle"/>
    <w:rsid w:val="00883691"/>
    <w:rPr>
      <w:rFonts w:ascii="Arial" w:hAnsi="Arial" w:cs="Arial"/>
      <w:sz w:val="24"/>
      <w:szCs w:val="24"/>
    </w:rPr>
  </w:style>
  <w:style w:type="paragraph" w:styleId="Title">
    <w:name w:val="Title"/>
    <w:basedOn w:val="Normal"/>
    <w:link w:val="TitleChar"/>
    <w:qFormat/>
    <w:rsid w:val="0088369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83691"/>
    <w:rPr>
      <w:rFonts w:ascii="Arial" w:hAnsi="Arial" w:cs="Arial"/>
      <w:b/>
      <w:bCs/>
      <w:kern w:val="28"/>
      <w:sz w:val="32"/>
      <w:szCs w:val="32"/>
    </w:rPr>
  </w:style>
  <w:style w:type="paragraph" w:styleId="TOC9">
    <w:name w:val="toc 9"/>
    <w:basedOn w:val="TOC1"/>
    <w:next w:val="Normal"/>
    <w:autoRedefine/>
    <w:rsid w:val="00883691"/>
    <w:pPr>
      <w:ind w:left="1728"/>
    </w:pPr>
    <w:rPr>
      <w:u w:val="single"/>
    </w:rPr>
  </w:style>
  <w:style w:type="paragraph" w:customStyle="1" w:styleId="MemoHeadingLabel">
    <w:name w:val="Memo Heading Label"/>
    <w:basedOn w:val="MemoHeading"/>
    <w:qFormat/>
    <w:rsid w:val="00883691"/>
    <w:rPr>
      <w:rFonts w:ascii="Arial" w:hAnsi="Arial"/>
      <w:b/>
    </w:rPr>
  </w:style>
  <w:style w:type="paragraph" w:customStyle="1" w:styleId="First-LevelSubheading">
    <w:name w:val="First-Level Subheading"/>
    <w:basedOn w:val="IssueSubsectionHeading"/>
    <w:next w:val="BodyText"/>
    <w:qFormat/>
    <w:rsid w:val="00883691"/>
    <w:pPr>
      <w:spacing w:after="0"/>
      <w:outlineLvl w:val="2"/>
    </w:pPr>
    <w:rPr>
      <w:i w:val="0"/>
    </w:rPr>
  </w:style>
  <w:style w:type="paragraph" w:customStyle="1" w:styleId="Second-LevelSubheading">
    <w:name w:val="Second-Level Subheading"/>
    <w:basedOn w:val="First-LevelSubheading"/>
    <w:next w:val="BodyText"/>
    <w:qFormat/>
    <w:rsid w:val="00883691"/>
    <w:pPr>
      <w:ind w:left="720"/>
      <w:outlineLvl w:val="3"/>
    </w:pPr>
    <w:rPr>
      <w:i/>
    </w:rPr>
  </w:style>
  <w:style w:type="paragraph" w:customStyle="1" w:styleId="TableNumber">
    <w:name w:val="Table Number"/>
    <w:basedOn w:val="BodyText"/>
    <w:next w:val="BodyText"/>
    <w:qFormat/>
    <w:rsid w:val="00883691"/>
    <w:pPr>
      <w:spacing w:before="480" w:after="0"/>
      <w:jc w:val="center"/>
    </w:pPr>
    <w:rPr>
      <w:rFonts w:ascii="Arial" w:hAnsi="Arial"/>
      <w:b/>
    </w:rPr>
  </w:style>
  <w:style w:type="paragraph" w:customStyle="1" w:styleId="TableTitle">
    <w:name w:val="Table Title"/>
    <w:basedOn w:val="BodyText"/>
    <w:next w:val="BodyText"/>
    <w:qFormat/>
    <w:rsid w:val="00883691"/>
    <w:pPr>
      <w:spacing w:after="0"/>
      <w:jc w:val="center"/>
    </w:pPr>
    <w:rPr>
      <w:rFonts w:ascii="Arial" w:hAnsi="Arial"/>
      <w:b/>
    </w:rPr>
  </w:style>
  <w:style w:type="paragraph" w:customStyle="1" w:styleId="TableSource">
    <w:name w:val="Table Source"/>
    <w:basedOn w:val="BodyText"/>
    <w:next w:val="BodyText"/>
    <w:qFormat/>
    <w:rsid w:val="00883691"/>
    <w:pPr>
      <w:spacing w:after="480"/>
      <w:jc w:val="both"/>
    </w:pPr>
  </w:style>
  <w:style w:type="paragraph" w:customStyle="1" w:styleId="PartyName">
    <w:name w:val="Party Name"/>
    <w:basedOn w:val="IssueSubsectionHeading"/>
    <w:next w:val="BodyText"/>
    <w:qFormat/>
    <w:rsid w:val="00883691"/>
    <w:rPr>
      <w:i w:val="0"/>
    </w:rPr>
  </w:style>
  <w:style w:type="paragraph" w:customStyle="1" w:styleId="Third-LevelSubheading">
    <w:name w:val="Third-Level Subheading"/>
    <w:basedOn w:val="Second-LevelSubheading"/>
    <w:next w:val="BodyText"/>
    <w:qFormat/>
    <w:rsid w:val="00883691"/>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oter" Target="footer6.xml"/><Relationship Id="rId30" Type="http://schemas.openxmlformats.org/officeDocument/2006/relationships/header" Target="header16.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1E7C-C4AF-421B-AEEA-62B59B26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36</Pages>
  <Words>11572</Words>
  <Characters>65967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2022-12-27T17:07:00Z</dcterms:created>
  <dcterms:modified xsi:type="dcterms:W3CDTF">2022-12-27T19:08:00Z</dcterms:modified>
</cp:coreProperties>
</file>