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05562C">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05562C">
      <w:pPr>
        <w:pStyle w:val="PScCenterCaps"/>
        <w:rPr>
          <w:lang w:val="en-US"/>
        </w:rPr>
      </w:pPr>
      <w:r>
        <w:rPr>
          <w:lang w:val="en-US"/>
        </w:rPr>
        <w:t>ALL INTERESTED PERSONS</w:t>
      </w:r>
    </w:p>
    <w:p w:rsidR="006B03A1" w:rsidRDefault="006B03A1">
      <w:pPr>
        <w:pStyle w:val="PScCenterCaps"/>
        <w:rPr>
          <w:lang w:val="en-US"/>
        </w:rPr>
      </w:pPr>
    </w:p>
    <w:p w:rsidR="006B03A1" w:rsidRDefault="0005562C">
      <w:pPr>
        <w:pStyle w:val="PScCenterCaps"/>
        <w:rPr>
          <w:lang w:val="en-US"/>
        </w:rPr>
      </w:pPr>
      <w:r>
        <w:rPr>
          <w:lang w:val="en-US"/>
        </w:rPr>
        <w:t>UNDOCKETED</w:t>
      </w:r>
    </w:p>
    <w:p w:rsidR="0005562C" w:rsidRDefault="0005562C">
      <w:pPr>
        <w:pStyle w:val="PScCenterCaps"/>
        <w:rPr>
          <w:lang w:val="en-US"/>
        </w:rPr>
      </w:pPr>
    </w:p>
    <w:p w:rsidR="0005562C" w:rsidRDefault="0005562C">
      <w:pPr>
        <w:pStyle w:val="PScCenterCaps"/>
        <w:rPr>
          <w:lang w:val="en-US"/>
        </w:rPr>
      </w:pPr>
      <w:r>
        <w:rPr>
          <w:lang w:val="en-US"/>
        </w:rPr>
        <w:t>IN RE: REVIEW OF TEN-YEAR SITE PLANS OF ELECTRIC UTILITIES</w:t>
      </w:r>
    </w:p>
    <w:p w:rsidR="006B03A1" w:rsidRDefault="006B03A1">
      <w:pPr>
        <w:pStyle w:val="PScCenterCaps"/>
        <w:rPr>
          <w:lang w:val="en-US"/>
        </w:rPr>
      </w:pPr>
    </w:p>
    <w:p w:rsidR="006B03A1" w:rsidRPr="00B34141" w:rsidRDefault="006B03A1">
      <w:pPr>
        <w:pStyle w:val="PSCCenter"/>
      </w:pPr>
      <w:r>
        <w:t xml:space="preserve">ISSUED: </w:t>
      </w:r>
      <w:bookmarkStart w:id="0" w:name="issueDate"/>
      <w:bookmarkEnd w:id="0"/>
      <w:r w:rsidR="00B34141">
        <w:rPr>
          <w:u w:val="single"/>
        </w:rPr>
        <w:t>August 29, 2023</w:t>
      </w:r>
    </w:p>
    <w:p w:rsidR="006B03A1" w:rsidRDefault="006B03A1">
      <w:pPr>
        <w:rPr>
          <w:rStyle w:val="PSCUnderline"/>
        </w:rPr>
      </w:pPr>
    </w:p>
    <w:p w:rsidR="006B03A1" w:rsidRDefault="006B03A1"/>
    <w:p w:rsidR="0005562C" w:rsidRDefault="0005562C" w:rsidP="0005562C">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on the above-referenced </w:t>
      </w:r>
      <w:r>
        <w:t xml:space="preserve">docket </w:t>
      </w:r>
      <w:r w:rsidRPr="003E1BAE">
        <w:t>at the following time and place:</w:t>
      </w:r>
    </w:p>
    <w:p w:rsidR="0005562C" w:rsidRPr="003E1BAE" w:rsidRDefault="0005562C" w:rsidP="0005562C">
      <w:pPr>
        <w:tabs>
          <w:tab w:val="left" w:pos="-1124"/>
          <w:tab w:val="left" w:pos="-720"/>
          <w:tab w:val="left" w:pos="0"/>
          <w:tab w:val="left" w:pos="720"/>
          <w:tab w:val="left" w:pos="1440"/>
          <w:tab w:val="left" w:pos="2880"/>
          <w:tab w:val="left" w:pos="4680"/>
          <w:tab w:val="left" w:pos="5472"/>
        </w:tabs>
        <w:ind w:firstLine="720"/>
        <w:jc w:val="both"/>
      </w:pPr>
    </w:p>
    <w:p w:rsidR="0005562C" w:rsidRPr="0005562C" w:rsidRDefault="0005562C" w:rsidP="0005562C">
      <w:pPr>
        <w:tabs>
          <w:tab w:val="left" w:pos="-1124"/>
          <w:tab w:val="left" w:pos="-720"/>
          <w:tab w:val="left" w:pos="0"/>
          <w:tab w:val="left" w:pos="720"/>
          <w:tab w:val="left" w:pos="1440"/>
          <w:tab w:val="left" w:pos="2880"/>
          <w:tab w:val="left" w:pos="4680"/>
          <w:tab w:val="left" w:pos="5472"/>
        </w:tabs>
        <w:ind w:firstLine="1440"/>
        <w:jc w:val="both"/>
      </w:pPr>
      <w:r>
        <w:t>Tuesday, September 12, 2023</w:t>
      </w:r>
      <w:r w:rsidR="00862910">
        <w:t xml:space="preserve"> </w:t>
      </w:r>
      <w:r>
        <w:t>at 11:00 a.m.</w:t>
      </w:r>
    </w:p>
    <w:p w:rsidR="0005562C" w:rsidRPr="003E1BAE" w:rsidRDefault="0005562C" w:rsidP="0005562C">
      <w:pPr>
        <w:tabs>
          <w:tab w:val="left" w:pos="-1124"/>
          <w:tab w:val="left" w:pos="-720"/>
          <w:tab w:val="left" w:pos="0"/>
          <w:tab w:val="left" w:pos="720"/>
          <w:tab w:val="left" w:pos="1440"/>
          <w:tab w:val="left" w:pos="2880"/>
          <w:tab w:val="left" w:pos="4680"/>
          <w:tab w:val="left" w:pos="5472"/>
        </w:tabs>
        <w:ind w:firstLine="1440"/>
        <w:jc w:val="both"/>
      </w:pPr>
      <w:r w:rsidRPr="003E1BAE">
        <w:t>Betty Easley Conference Cente</w:t>
      </w:r>
      <w:r>
        <w:t>r</w:t>
      </w:r>
      <w:r w:rsidR="0077316E">
        <w:t>, Room 148</w:t>
      </w:r>
    </w:p>
    <w:p w:rsidR="0005562C" w:rsidRPr="003E1BAE" w:rsidRDefault="0005562C" w:rsidP="0005562C">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3E1BAE">
            <w:t>4075 Esplanade Way</w:t>
          </w:r>
        </w:smartTag>
      </w:smartTag>
    </w:p>
    <w:p w:rsidR="0005562C" w:rsidRDefault="0005562C" w:rsidP="0005562C">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r w:rsidRPr="003E1BAE">
        <w:t>.</w:t>
      </w:r>
    </w:p>
    <w:p w:rsidR="0005562C" w:rsidRDefault="0005562C" w:rsidP="0005562C">
      <w:pPr>
        <w:jc w:val="both"/>
      </w:pPr>
    </w:p>
    <w:p w:rsidR="0005562C" w:rsidRPr="00424508" w:rsidRDefault="0005562C" w:rsidP="0005562C">
      <w:pPr>
        <w:jc w:val="both"/>
      </w:pPr>
      <w:r w:rsidRPr="00424508">
        <w:rPr>
          <w:u w:val="single"/>
        </w:rPr>
        <w:t>PURPOSE</w:t>
      </w:r>
      <w:r>
        <w:rPr>
          <w:u w:val="single"/>
        </w:rPr>
        <w:t xml:space="preserve"> AND PROCEDURE</w:t>
      </w:r>
    </w:p>
    <w:p w:rsidR="0005562C" w:rsidRPr="00424508" w:rsidRDefault="0005562C" w:rsidP="0005562C">
      <w:pPr>
        <w:jc w:val="both"/>
      </w:pPr>
    </w:p>
    <w:p w:rsidR="00335803" w:rsidRDefault="0005562C" w:rsidP="00335803">
      <w:pPr>
        <w:jc w:val="both"/>
      </w:pPr>
      <w:r w:rsidRPr="00424508">
        <w:tab/>
      </w:r>
      <w:r w:rsidR="00335803" w:rsidRPr="00424508">
        <w:t xml:space="preserve">The purpose of this workshop is to </w:t>
      </w:r>
      <w:r w:rsidR="00335803" w:rsidRPr="00DE5231">
        <w:rPr>
          <w:bCs/>
        </w:rPr>
        <w:t xml:space="preserve">afford an opportunity for discussion and public comment on the ten-year site plans submitted by </w:t>
      </w:r>
      <w:r w:rsidR="00335803" w:rsidRPr="00DE5231">
        <w:t>Florida’s electric ut</w:t>
      </w:r>
      <w:r w:rsidR="00335803">
        <w:t>ilities</w:t>
      </w:r>
      <w:r w:rsidR="00335803" w:rsidRPr="00424508">
        <w:t>.</w:t>
      </w:r>
      <w:r w:rsidR="00335803">
        <w:t xml:space="preserve"> </w:t>
      </w:r>
      <w:r w:rsidR="00335803" w:rsidRPr="00027DE6">
        <w:t>One or more of the Commissioners of the Florida Public Service Commission may attend and participate in the workshop.</w:t>
      </w:r>
      <w:r w:rsidR="00335803">
        <w:t xml:space="preserve"> T</w:t>
      </w:r>
      <w:r w:rsidR="00335803" w:rsidRPr="00DE5231">
        <w:t xml:space="preserve">he public may view a live stream of the workshop online using the link available at </w:t>
      </w:r>
      <w:hyperlink r:id="rId7" w:history="1">
        <w:r w:rsidR="00335803" w:rsidRPr="00DE5231">
          <w:rPr>
            <w:rStyle w:val="Hyperlink"/>
          </w:rPr>
          <w:t>http://www.floridapsc.com/Conferences/AudioVideoEventCoverage</w:t>
        </w:r>
      </w:hyperlink>
      <w:r w:rsidR="00335803" w:rsidRPr="00DE5231">
        <w:t>.</w:t>
      </w:r>
    </w:p>
    <w:p w:rsidR="00335803" w:rsidRPr="00424508" w:rsidRDefault="00335803" w:rsidP="00335803">
      <w:pPr>
        <w:jc w:val="both"/>
      </w:pPr>
    </w:p>
    <w:p w:rsidR="00335803" w:rsidRPr="00424508" w:rsidRDefault="00335803" w:rsidP="00335803">
      <w:pPr>
        <w:jc w:val="both"/>
      </w:pPr>
    </w:p>
    <w:p w:rsidR="00335803" w:rsidRPr="00823E3C" w:rsidRDefault="00335803" w:rsidP="00335803">
      <w:pPr>
        <w:rPr>
          <w:b/>
          <w:bCs/>
        </w:rPr>
      </w:pPr>
      <w:r w:rsidRPr="00424508">
        <w:tab/>
      </w:r>
      <w:r w:rsidRPr="00DE5231">
        <w:t>If you wish to</w:t>
      </w:r>
      <w:r>
        <w:t xml:space="preserve"> provide public</w:t>
      </w:r>
      <w:r w:rsidRPr="00DE5231">
        <w:t xml:space="preserve"> comment at the workshop, please contact</w:t>
      </w:r>
      <w:r>
        <w:t xml:space="preserve"> Jacob Imig, Office of General Counsel, at (850) 413-6738</w:t>
      </w:r>
      <w:r w:rsidRPr="00DE5231">
        <w:t xml:space="preserve">, or by email at </w:t>
      </w:r>
      <w:hyperlink r:id="rId8" w:history="1">
        <w:r w:rsidRPr="00C61E3A">
          <w:rPr>
            <w:rStyle w:val="Hyperlink"/>
          </w:rPr>
          <w:t>jimig@psc.state.fl.us</w:t>
        </w:r>
      </w:hyperlink>
      <w:r>
        <w:t xml:space="preserve"> by noon on Friday, September 8. </w:t>
      </w:r>
      <w:r w:rsidRPr="00DE5231">
        <w:t>If you wish to</w:t>
      </w:r>
      <w:r>
        <w:t xml:space="preserve"> provide</w:t>
      </w:r>
      <w:r w:rsidRPr="00DE5231" w:rsidDel="00CD5D39">
        <w:t xml:space="preserve"> </w:t>
      </w:r>
      <w:r>
        <w:t>w</w:t>
      </w:r>
      <w:r w:rsidRPr="00DE5231">
        <w:t>ritten comments</w:t>
      </w:r>
      <w:r>
        <w:t>,</w:t>
      </w:r>
      <w:r w:rsidRPr="00DE5231">
        <w:t xml:space="preserve"> </w:t>
      </w:r>
      <w:r>
        <w:t>those comments should</w:t>
      </w:r>
      <w:r w:rsidRPr="00DE5231">
        <w:t xml:space="preserve"> be filed with the Office of Commission Clerk</w:t>
      </w:r>
      <w:r>
        <w:t xml:space="preserve"> b</w:t>
      </w:r>
      <w:r w:rsidRPr="00A17D78">
        <w:t>y 5:00 P.M. on Tuesday, October 3</w:t>
      </w:r>
      <w:r>
        <w:t xml:space="preserve"> and should </w:t>
      </w:r>
      <w:r w:rsidRPr="00DE5231">
        <w:t>referenc</w:t>
      </w:r>
      <w:r>
        <w:t>e</w:t>
      </w:r>
      <w:r w:rsidRPr="00DE5231">
        <w:t xml:space="preserve"> the title of the workshop</w:t>
      </w:r>
      <w:r>
        <w:t>,</w:t>
      </w:r>
      <w:r w:rsidRPr="002A4C71">
        <w:rPr>
          <w:b/>
          <w:bCs/>
        </w:rPr>
        <w:t xml:space="preserve"> </w:t>
      </w:r>
      <w:r>
        <w:rPr>
          <w:b/>
          <w:bCs/>
        </w:rPr>
        <w:t>“</w:t>
      </w:r>
      <w:r w:rsidRPr="00823E3C">
        <w:rPr>
          <w:bCs/>
        </w:rPr>
        <w:t>Review of the 2022 Ten-Year Site Plans for Florida’s Electric Utilities</w:t>
      </w:r>
      <w:r>
        <w:rPr>
          <w:bCs/>
        </w:rPr>
        <w:t>.”</w:t>
      </w:r>
      <w:r>
        <w:t xml:space="preserve"> </w:t>
      </w:r>
    </w:p>
    <w:p w:rsidR="00335803" w:rsidRDefault="00335803" w:rsidP="0005562C">
      <w:pPr>
        <w:jc w:val="both"/>
      </w:pPr>
    </w:p>
    <w:p w:rsidR="0005562C" w:rsidRPr="00424508" w:rsidRDefault="0005562C" w:rsidP="00335803">
      <w:pPr>
        <w:ind w:firstLine="720"/>
        <w:jc w:val="both"/>
      </w:pPr>
      <w:r w:rsidRPr="0005562C">
        <w:t>A copy of the agenda for this workshop is included below or may be obtained by writing to the Office of Commission Clerk, at the address previously noted.</w:t>
      </w:r>
    </w:p>
    <w:p w:rsidR="0005562C" w:rsidRPr="00424508" w:rsidRDefault="0005562C" w:rsidP="0005562C">
      <w:pPr>
        <w:jc w:val="both"/>
      </w:pPr>
    </w:p>
    <w:p w:rsidR="00530B0F" w:rsidRPr="00530B0F" w:rsidRDefault="0005562C" w:rsidP="00530B0F">
      <w:pPr>
        <w:jc w:val="both"/>
        <w:rPr>
          <w:noProof/>
        </w:rPr>
      </w:pPr>
      <w:r>
        <w:rPr>
          <w:noProof/>
        </w:rPr>
        <w:lastRenderedPageBreak/>
        <w:tab/>
      </w:r>
      <w:r w:rsidR="00530B0F" w:rsidRPr="00530B0F">
        <w:rPr>
          <w:noProof/>
        </w:rPr>
        <w:t xml:space="preserve">In accordance with the Americans with Disabilities Act, persons needing a special accommodation to participate at this proceeding should contact the Office of Commission Clerk no later than </w:t>
      </w:r>
      <w:r w:rsidR="00530B0F" w:rsidRPr="00530B0F">
        <w:rPr>
          <w:bCs/>
          <w:noProof/>
        </w:rPr>
        <w:t>five</w:t>
      </w:r>
      <w:r w:rsidR="00530B0F" w:rsidRPr="00530B0F">
        <w:rPr>
          <w:b/>
          <w:noProof/>
        </w:rPr>
        <w:t xml:space="preserve"> </w:t>
      </w:r>
      <w:r w:rsidR="00530B0F" w:rsidRPr="00530B0F">
        <w:rPr>
          <w:noProof/>
        </w:rPr>
        <w:t>days prior to the hearing at 2540 Shumard Oak Boulevard, Tallahassee, Florida 32399-0850 or 850-413-6770 (Florida Relay Service, 800-955-8770 Voice or 800-955-8771 TDD). Assistive Listening Devices are available upon request from the Office of Commission Clerk, Gerald L. Gunter Building, Room 152.</w:t>
      </w:r>
    </w:p>
    <w:p w:rsidR="00530B0F" w:rsidRPr="00530B0F" w:rsidRDefault="00530B0F" w:rsidP="00530B0F">
      <w:pPr>
        <w:jc w:val="both"/>
        <w:rPr>
          <w:noProof/>
        </w:rPr>
      </w:pPr>
    </w:p>
    <w:p w:rsidR="00530B0F" w:rsidRPr="00530B0F" w:rsidRDefault="00530B0F" w:rsidP="00530B0F">
      <w:pPr>
        <w:jc w:val="both"/>
      </w:pPr>
      <w:r w:rsidRPr="00530B0F">
        <w:rPr>
          <w:u w:val="single"/>
        </w:rPr>
        <w:t>JURISDICTION</w:t>
      </w:r>
    </w:p>
    <w:p w:rsidR="00530B0F" w:rsidRPr="00530B0F" w:rsidRDefault="00530B0F" w:rsidP="00530B0F">
      <w:pPr>
        <w:jc w:val="both"/>
      </w:pPr>
    </w:p>
    <w:p w:rsidR="00530B0F" w:rsidRPr="00530B0F" w:rsidRDefault="00530B0F" w:rsidP="00530B0F">
      <w:r w:rsidRPr="00530B0F">
        <w:tab/>
        <w:t>Jurisdiction is vested in this Commission pursuant to Section 186.801, Florida Statutes.  The workshop will be governed by the provisions of Chapter 366, Florida Statutes, and Chapters 25-6, 25-17, 25-22, and 28-102, Florida Administrative Code.</w:t>
      </w:r>
    </w:p>
    <w:p w:rsidR="00530B0F" w:rsidRPr="00530B0F" w:rsidRDefault="00530B0F" w:rsidP="00530B0F"/>
    <w:p w:rsidR="00530B0F" w:rsidRPr="00530B0F" w:rsidRDefault="00530B0F" w:rsidP="00530B0F">
      <w:pPr>
        <w:jc w:val="both"/>
        <w:rPr>
          <w:u w:val="single"/>
        </w:rPr>
      </w:pPr>
      <w:bookmarkStart w:id="1" w:name="VisualAids"/>
      <w:bookmarkEnd w:id="1"/>
      <w:r w:rsidRPr="00530B0F">
        <w:rPr>
          <w:u w:val="single"/>
        </w:rPr>
        <w:t>VISUAL AIDS</w:t>
      </w:r>
    </w:p>
    <w:p w:rsidR="00530B0F" w:rsidRPr="00530B0F" w:rsidRDefault="00530B0F" w:rsidP="00530B0F">
      <w:pPr>
        <w:jc w:val="both"/>
      </w:pPr>
    </w:p>
    <w:p w:rsidR="00530B0F" w:rsidRPr="00530B0F" w:rsidRDefault="00530B0F" w:rsidP="00530B0F">
      <w:pPr>
        <w:jc w:val="both"/>
      </w:pPr>
      <w:r w:rsidRPr="00530B0F">
        <w:tab/>
        <w:t>Workshop participants who plan to use visual aids during the course of their presentation, such as PowerPoint, must provide an electronic copy and 21 hard copies of the presentation, at least three days prior to the workshop, to Greg Davis, who may be contacted at (850) 413-6582 or GDavis@psc.state.fl.us.</w:t>
      </w:r>
    </w:p>
    <w:p w:rsidR="00530B0F" w:rsidRPr="00530B0F" w:rsidRDefault="00530B0F" w:rsidP="00530B0F">
      <w:pPr>
        <w:jc w:val="both"/>
      </w:pPr>
    </w:p>
    <w:p w:rsidR="00530B0F" w:rsidRPr="00530B0F" w:rsidRDefault="00530B0F" w:rsidP="00530B0F">
      <w:pPr>
        <w:jc w:val="both"/>
      </w:pPr>
      <w:r w:rsidRPr="00530B0F">
        <w:rPr>
          <w:u w:val="single"/>
        </w:rPr>
        <w:t>EMERGENCY CANCELLATION OF WORKSHOP</w:t>
      </w:r>
    </w:p>
    <w:p w:rsidR="00530B0F" w:rsidRPr="00530B0F" w:rsidRDefault="00530B0F" w:rsidP="00530B0F">
      <w:pPr>
        <w:jc w:val="both"/>
      </w:pPr>
    </w:p>
    <w:p w:rsidR="00530B0F" w:rsidRPr="00530B0F" w:rsidRDefault="00530B0F" w:rsidP="00530B0F">
      <w:pPr>
        <w:jc w:val="both"/>
      </w:pPr>
      <w:r w:rsidRPr="00530B0F">
        <w:rPr>
          <w:bCs/>
        </w:rPr>
        <w:tab/>
        <w:t>If a named storm or other disaster requires cancellation of the workshop, Commission staff will attempt to give timely direct notice to the parties.  Notice of cancellation of the hearing will also be provided on the Commission's website (http://www.floridapsc.com) under the Hot Topics link found on the home page.  Cancellation can also be confirmed by calling the Office of the General Counsel at 850-413-6199.</w:t>
      </w:r>
    </w:p>
    <w:p w:rsidR="0005562C" w:rsidRDefault="0005562C" w:rsidP="00530B0F">
      <w:pPr>
        <w:jc w:val="both"/>
      </w:pPr>
    </w:p>
    <w:p w:rsidR="006B03A1" w:rsidRDefault="006B03A1" w:rsidP="00B34141">
      <w:pPr>
        <w:pStyle w:val="NoticeBody"/>
        <w:keepNext/>
      </w:pPr>
      <w:r>
        <w:lastRenderedPageBreak/>
        <w:tab/>
        <w:t xml:space="preserve">By DIRECTION of the Florida Public Service Commission this </w:t>
      </w:r>
      <w:bookmarkStart w:id="2" w:name="replaceDate"/>
      <w:bookmarkEnd w:id="2"/>
      <w:r w:rsidR="00B34141">
        <w:rPr>
          <w:u w:val="single"/>
        </w:rPr>
        <w:t>29th</w:t>
      </w:r>
      <w:r w:rsidR="00B34141">
        <w:t xml:space="preserve"> day of </w:t>
      </w:r>
      <w:r w:rsidR="00B34141">
        <w:rPr>
          <w:u w:val="single"/>
        </w:rPr>
        <w:t>August</w:t>
      </w:r>
      <w:r w:rsidR="00B34141">
        <w:t xml:space="preserve">, </w:t>
      </w:r>
      <w:r w:rsidR="00B34141">
        <w:rPr>
          <w:u w:val="single"/>
        </w:rPr>
        <w:t>2023</w:t>
      </w:r>
      <w:r w:rsidR="00B3414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3254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5562C">
      <w:pPr>
        <w:keepNext/>
      </w:pPr>
      <w:r>
        <w:t>JDI</w:t>
      </w:r>
      <w:r w:rsidR="006B03A1">
        <w:t xml:space="preserve">  </w:t>
      </w:r>
    </w:p>
    <w:p w:rsidR="0005562C" w:rsidRDefault="0005562C">
      <w:pPr>
        <w:keepNext/>
      </w:pPr>
    </w:p>
    <w:p w:rsidR="0005562C" w:rsidRDefault="0005562C">
      <w:pPr>
        <w:keepNext/>
        <w:sectPr w:rsidR="0005562C">
          <w:headerReference w:type="default" r:id="rId9"/>
          <w:pgSz w:w="12240" w:h="15840" w:code="1"/>
          <w:pgMar w:top="1440" w:right="1440" w:bottom="2160" w:left="1440" w:header="1440" w:footer="720" w:gutter="0"/>
          <w:cols w:space="720"/>
          <w:titlePg/>
          <w:docGrid w:linePitch="360"/>
        </w:sectPr>
      </w:pPr>
    </w:p>
    <w:p w:rsidR="0005562C" w:rsidRDefault="0005562C" w:rsidP="0005562C">
      <w:pPr>
        <w:jc w:val="center"/>
        <w:rPr>
          <w:b/>
          <w:bCs/>
        </w:rPr>
      </w:pPr>
      <w:smartTag w:uri="urn:schemas-microsoft-com:office:smarttags" w:element="place">
        <w:smartTag w:uri="urn:schemas-microsoft-com:office:smarttags" w:element="State">
          <w:r w:rsidRPr="00424508">
            <w:rPr>
              <w:b/>
              <w:bCs/>
            </w:rPr>
            <w:lastRenderedPageBreak/>
            <w:t>FLORIDA</w:t>
          </w:r>
        </w:smartTag>
      </w:smartTag>
      <w:r w:rsidRPr="00424508">
        <w:rPr>
          <w:b/>
          <w:bCs/>
        </w:rPr>
        <w:t xml:space="preserve"> PUBLIC SERVICE COMMISSION WORKSHOP</w:t>
      </w:r>
    </w:p>
    <w:p w:rsidR="0005562C" w:rsidRPr="00424508" w:rsidRDefault="0005562C" w:rsidP="0005562C">
      <w:pPr>
        <w:jc w:val="center"/>
        <w:rPr>
          <w:b/>
          <w:bCs/>
        </w:rPr>
      </w:pPr>
      <w:r>
        <w:rPr>
          <w:b/>
          <w:bCs/>
        </w:rPr>
        <w:t>Review of the 2022 Ten-Year Site Plans for Florida’s Electric Utilities</w:t>
      </w:r>
    </w:p>
    <w:p w:rsidR="0005562C" w:rsidRPr="00424508" w:rsidRDefault="0005562C" w:rsidP="0005562C">
      <w:pPr>
        <w:jc w:val="center"/>
        <w:rPr>
          <w:b/>
          <w:bCs/>
        </w:rPr>
      </w:pPr>
    </w:p>
    <w:p w:rsidR="0005562C" w:rsidRPr="00424508" w:rsidRDefault="0005562C" w:rsidP="0005562C">
      <w:pPr>
        <w:jc w:val="center"/>
        <w:rPr>
          <w:b/>
          <w:bCs/>
        </w:rPr>
      </w:pPr>
    </w:p>
    <w:p w:rsidR="0005562C" w:rsidRPr="0005562C" w:rsidRDefault="0005562C" w:rsidP="0005562C">
      <w:pPr>
        <w:jc w:val="center"/>
        <w:rPr>
          <w:bCs/>
        </w:rPr>
      </w:pPr>
      <w:r w:rsidRPr="0005562C">
        <w:rPr>
          <w:bCs/>
        </w:rPr>
        <w:t>Tuesday, September 12, 2023 – 11:00 a.m.</w:t>
      </w:r>
    </w:p>
    <w:p w:rsidR="0005562C" w:rsidRPr="0005562C" w:rsidRDefault="0005562C" w:rsidP="0005562C">
      <w:pPr>
        <w:jc w:val="center"/>
        <w:rPr>
          <w:bCs/>
        </w:rPr>
      </w:pPr>
      <w:r w:rsidRPr="0005562C">
        <w:rPr>
          <w:bCs/>
        </w:rPr>
        <w:t>Betty Eas</w:t>
      </w:r>
      <w:r w:rsidR="0077316E">
        <w:rPr>
          <w:bCs/>
        </w:rPr>
        <w:t>ley Conference Center, Room 148</w:t>
      </w:r>
    </w:p>
    <w:p w:rsidR="0005562C" w:rsidRPr="0005562C" w:rsidRDefault="0005562C" w:rsidP="0005562C">
      <w:pPr>
        <w:jc w:val="center"/>
        <w:rPr>
          <w:bCs/>
        </w:rPr>
      </w:pPr>
      <w:r w:rsidRPr="0005562C">
        <w:rPr>
          <w:bCs/>
        </w:rPr>
        <w:t>4075 Esplanade Way</w:t>
      </w:r>
    </w:p>
    <w:p w:rsidR="0005562C" w:rsidRPr="0005562C" w:rsidRDefault="0005562C" w:rsidP="0005562C">
      <w:pPr>
        <w:jc w:val="center"/>
        <w:rPr>
          <w:bCs/>
        </w:rPr>
      </w:pPr>
      <w:r w:rsidRPr="0005562C">
        <w:rPr>
          <w:bCs/>
        </w:rPr>
        <w:t>Tallahassee, Florida</w:t>
      </w:r>
    </w:p>
    <w:p w:rsidR="0055768B" w:rsidRPr="0055768B" w:rsidRDefault="0055768B" w:rsidP="001E41A4"/>
    <w:p w:rsidR="001E41A4" w:rsidRPr="001E41A4" w:rsidRDefault="001E41A4" w:rsidP="001E41A4">
      <w:pPr>
        <w:jc w:val="center"/>
        <w:rPr>
          <w:b/>
        </w:rPr>
      </w:pPr>
      <w:r w:rsidRPr="001E41A4">
        <w:rPr>
          <w:b/>
        </w:rPr>
        <w:t>Agenda</w:t>
      </w:r>
    </w:p>
    <w:p w:rsidR="001E41A4" w:rsidRPr="001E41A4" w:rsidRDefault="001E41A4" w:rsidP="001E41A4">
      <w:pPr>
        <w:jc w:val="center"/>
      </w:pPr>
    </w:p>
    <w:p w:rsidR="001E41A4" w:rsidRPr="001E41A4" w:rsidRDefault="001E41A4" w:rsidP="001E41A4">
      <w:pPr>
        <w:numPr>
          <w:ilvl w:val="0"/>
          <w:numId w:val="14"/>
        </w:numPr>
        <w:spacing w:line="360" w:lineRule="auto"/>
        <w:contextualSpacing/>
        <w:rPr>
          <w:rFonts w:eastAsiaTheme="minorHAnsi"/>
          <w:b/>
        </w:rPr>
      </w:pPr>
      <w:r w:rsidRPr="001E41A4">
        <w:rPr>
          <w:rFonts w:eastAsiaTheme="minorHAnsi"/>
          <w:b/>
        </w:rPr>
        <w:t>Statewide Presentations</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Florida Reliability Coordinating Council</w:t>
      </w:r>
    </w:p>
    <w:p w:rsidR="001E41A4" w:rsidRPr="001E41A4" w:rsidRDefault="001E41A4" w:rsidP="001E41A4">
      <w:pPr>
        <w:numPr>
          <w:ilvl w:val="0"/>
          <w:numId w:val="14"/>
        </w:numPr>
        <w:spacing w:line="360" w:lineRule="auto"/>
        <w:contextualSpacing/>
        <w:rPr>
          <w:rFonts w:eastAsiaTheme="minorHAnsi"/>
          <w:b/>
        </w:rPr>
      </w:pPr>
      <w:r w:rsidRPr="001E41A4">
        <w:rPr>
          <w:rFonts w:eastAsiaTheme="minorHAnsi"/>
          <w:b/>
        </w:rPr>
        <w:t>Utility Presentations</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Duke Energy Florida, LLC</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Florida Power &amp; Light Company</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Tampa Electric Company</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Orlando Utilities Commission</w:t>
      </w:r>
    </w:p>
    <w:p w:rsidR="001E41A4" w:rsidRPr="001E41A4" w:rsidRDefault="001E41A4" w:rsidP="001E41A4">
      <w:pPr>
        <w:numPr>
          <w:ilvl w:val="0"/>
          <w:numId w:val="15"/>
        </w:numPr>
        <w:spacing w:after="120" w:line="360" w:lineRule="auto"/>
        <w:contextualSpacing/>
        <w:rPr>
          <w:rFonts w:eastAsiaTheme="minorHAnsi"/>
        </w:rPr>
      </w:pPr>
      <w:r w:rsidRPr="001E41A4">
        <w:rPr>
          <w:rFonts w:eastAsiaTheme="minorHAnsi"/>
        </w:rPr>
        <w:t>Seminole Electric Cooperative, Inc.</w:t>
      </w:r>
    </w:p>
    <w:p w:rsidR="001E41A4" w:rsidRPr="001E41A4" w:rsidRDefault="001E41A4" w:rsidP="001E41A4">
      <w:pPr>
        <w:numPr>
          <w:ilvl w:val="0"/>
          <w:numId w:val="14"/>
        </w:numPr>
        <w:spacing w:line="360" w:lineRule="auto"/>
        <w:contextualSpacing/>
        <w:rPr>
          <w:rFonts w:eastAsiaTheme="minorHAnsi"/>
          <w:b/>
        </w:rPr>
      </w:pPr>
      <w:r w:rsidRPr="001E41A4">
        <w:rPr>
          <w:rFonts w:eastAsiaTheme="minorHAnsi"/>
          <w:b/>
        </w:rPr>
        <w:t>Public Comments</w:t>
      </w:r>
    </w:p>
    <w:p w:rsidR="001E41A4" w:rsidRPr="001E41A4" w:rsidRDefault="001E41A4" w:rsidP="001E41A4">
      <w:pPr>
        <w:numPr>
          <w:ilvl w:val="0"/>
          <w:numId w:val="14"/>
        </w:numPr>
        <w:contextualSpacing/>
        <w:rPr>
          <w:rFonts w:eastAsiaTheme="minorHAnsi"/>
          <w:b/>
        </w:rPr>
      </w:pPr>
      <w:r w:rsidRPr="001E41A4">
        <w:rPr>
          <w:rFonts w:eastAsiaTheme="minorHAnsi"/>
          <w:b/>
        </w:rPr>
        <w:t>Adjourn</w:t>
      </w:r>
    </w:p>
    <w:p w:rsidR="0005562C" w:rsidRPr="0005562C" w:rsidRDefault="0005562C" w:rsidP="0055768B">
      <w:pPr>
        <w:jc w:val="center"/>
        <w:rPr>
          <w:b/>
        </w:rPr>
      </w:pPr>
    </w:p>
    <w:sectPr w:rsidR="0005562C" w:rsidRPr="0005562C">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2C" w:rsidRDefault="0005562C">
      <w:r>
        <w:separator/>
      </w:r>
    </w:p>
  </w:endnote>
  <w:endnote w:type="continuationSeparator" w:id="0">
    <w:p w:rsidR="0005562C" w:rsidRDefault="0005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2C" w:rsidRDefault="0005562C">
      <w:r>
        <w:separator/>
      </w:r>
    </w:p>
  </w:footnote>
  <w:footnote w:type="continuationSeparator" w:id="0">
    <w:p w:rsidR="0005562C" w:rsidRDefault="0005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5562C">
    <w:pPr>
      <w:pStyle w:val="Header"/>
    </w:pPr>
    <w:bookmarkStart w:id="5" w:name="headerNotice"/>
    <w:bookmarkEnd w:id="5"/>
    <w:r>
      <w:t>N</w:t>
    </w:r>
    <w:r w:rsidR="005B4BCA">
      <w:t xml:space="preserve">OTICE OF </w:t>
    </w:r>
    <w:r>
      <w:t>COMMISSION WORKSHOP</w:t>
    </w:r>
  </w:p>
  <w:p w:rsidR="006B03A1" w:rsidRDefault="005B4BCA">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54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FC743C7"/>
    <w:multiLevelType w:val="hybridMultilevel"/>
    <w:tmpl w:val="CC6848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71A7E"/>
    <w:multiLevelType w:val="hybridMultilevel"/>
    <w:tmpl w:val="FA6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05562C"/>
    <w:rsid w:val="000005F5"/>
    <w:rsid w:val="0005562C"/>
    <w:rsid w:val="000E7426"/>
    <w:rsid w:val="001B4513"/>
    <w:rsid w:val="001C6592"/>
    <w:rsid w:val="001E41A4"/>
    <w:rsid w:val="0028226A"/>
    <w:rsid w:val="002950E1"/>
    <w:rsid w:val="002B61C7"/>
    <w:rsid w:val="002F2D50"/>
    <w:rsid w:val="00335803"/>
    <w:rsid w:val="003578AE"/>
    <w:rsid w:val="003868F1"/>
    <w:rsid w:val="003A580E"/>
    <w:rsid w:val="003C5D75"/>
    <w:rsid w:val="003F7C1A"/>
    <w:rsid w:val="00402C12"/>
    <w:rsid w:val="00474BD2"/>
    <w:rsid w:val="00487D2C"/>
    <w:rsid w:val="00491225"/>
    <w:rsid w:val="004B0EC4"/>
    <w:rsid w:val="004F0DF6"/>
    <w:rsid w:val="00530B0F"/>
    <w:rsid w:val="0055171A"/>
    <w:rsid w:val="00556769"/>
    <w:rsid w:val="0055768B"/>
    <w:rsid w:val="005B4BCA"/>
    <w:rsid w:val="00682E0C"/>
    <w:rsid w:val="006A2C0D"/>
    <w:rsid w:val="006B03A1"/>
    <w:rsid w:val="006D4E59"/>
    <w:rsid w:val="006E162C"/>
    <w:rsid w:val="00724359"/>
    <w:rsid w:val="00751C05"/>
    <w:rsid w:val="0077316E"/>
    <w:rsid w:val="007943B5"/>
    <w:rsid w:val="007A70DC"/>
    <w:rsid w:val="00832540"/>
    <w:rsid w:val="008343EA"/>
    <w:rsid w:val="00844DA4"/>
    <w:rsid w:val="00862910"/>
    <w:rsid w:val="008955A0"/>
    <w:rsid w:val="008C3030"/>
    <w:rsid w:val="008F31CD"/>
    <w:rsid w:val="00A07A62"/>
    <w:rsid w:val="00A17D78"/>
    <w:rsid w:val="00A2098A"/>
    <w:rsid w:val="00AA3726"/>
    <w:rsid w:val="00B25C10"/>
    <w:rsid w:val="00B34141"/>
    <w:rsid w:val="00B50416"/>
    <w:rsid w:val="00BD27DC"/>
    <w:rsid w:val="00C24017"/>
    <w:rsid w:val="00CE69DE"/>
    <w:rsid w:val="00D12AF3"/>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05562C"/>
    <w:rPr>
      <w:b/>
      <w:bCs/>
    </w:rPr>
  </w:style>
  <w:style w:type="paragraph" w:customStyle="1" w:styleId="1HangingIndent">
    <w:name w:val="1&quot; Hanging Indent"/>
    <w:basedOn w:val="Normal"/>
    <w:rsid w:val="0005562C"/>
    <w:pPr>
      <w:ind w:left="1440" w:hanging="1440"/>
    </w:pPr>
  </w:style>
  <w:style w:type="paragraph" w:styleId="ListParagraph">
    <w:name w:val="List Paragraph"/>
    <w:basedOn w:val="Normal"/>
    <w:uiPriority w:val="34"/>
    <w:qFormat/>
    <w:rsid w:val="00055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ig@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2023-08-29T13:30:00Z</dcterms:created>
  <dcterms:modified xsi:type="dcterms:W3CDTF">2023-08-29T15:04:00Z</dcterms:modified>
</cp:coreProperties>
</file>