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B0D1A" w14:textId="0DECA9FE"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14:paraId="04027165" w14:textId="77777777" w:rsidR="006B03A1" w:rsidRDefault="006B03A1">
      <w:pPr>
        <w:pStyle w:val="PScCenterCaps"/>
        <w:rPr>
          <w:lang w:val="en-US"/>
        </w:rPr>
      </w:pPr>
    </w:p>
    <w:p w14:paraId="6CC4E616" w14:textId="77777777" w:rsidR="006B03A1" w:rsidRDefault="006B03A1">
      <w:pPr>
        <w:pStyle w:val="PScCenterCaps"/>
        <w:rPr>
          <w:lang w:val="en-US"/>
        </w:rPr>
      </w:pPr>
    </w:p>
    <w:p w14:paraId="58BBD540" w14:textId="59CE858C" w:rsidR="006B03A1" w:rsidRDefault="00CD299B">
      <w:pPr>
        <w:pStyle w:val="PScCenterCaps"/>
        <w:rPr>
          <w:u w:val="single"/>
          <w:lang w:val="en-US"/>
        </w:rPr>
      </w:pPr>
      <w:r>
        <w:rPr>
          <w:u w:val="single"/>
          <w:lang w:val="en-US"/>
        </w:rPr>
        <w:t xml:space="preserve">Notice of </w:t>
      </w:r>
      <w:r w:rsidR="008E6618">
        <w:rPr>
          <w:u w:val="single"/>
          <w:lang w:val="en-US"/>
        </w:rPr>
        <w:t>Staff Workshop</w:t>
      </w:r>
    </w:p>
    <w:p w14:paraId="38F0CA72" w14:textId="77777777" w:rsidR="006B03A1" w:rsidRDefault="006B03A1">
      <w:pPr>
        <w:pStyle w:val="PScCenterCaps"/>
        <w:rPr>
          <w:lang w:val="en-US"/>
        </w:rPr>
      </w:pPr>
    </w:p>
    <w:p w14:paraId="08935B39" w14:textId="77777777" w:rsidR="006B03A1" w:rsidRDefault="006B03A1">
      <w:pPr>
        <w:pStyle w:val="PScCenterCaps"/>
        <w:rPr>
          <w:lang w:val="en-US"/>
        </w:rPr>
      </w:pPr>
      <w:r>
        <w:rPr>
          <w:lang w:val="en-US"/>
        </w:rPr>
        <w:t>TO</w:t>
      </w:r>
    </w:p>
    <w:p w14:paraId="181F4B16" w14:textId="77777777" w:rsidR="006B03A1" w:rsidRDefault="006B03A1">
      <w:pPr>
        <w:pStyle w:val="PScCenterCaps"/>
        <w:rPr>
          <w:lang w:val="en-US"/>
        </w:rPr>
      </w:pPr>
    </w:p>
    <w:p w14:paraId="0390595F" w14:textId="77777777" w:rsidR="006B03A1" w:rsidRDefault="00607591">
      <w:pPr>
        <w:pStyle w:val="PScCenterCaps"/>
        <w:rPr>
          <w:lang w:val="en-US"/>
        </w:rPr>
      </w:pPr>
      <w:r>
        <w:rPr>
          <w:lang w:val="en-US"/>
        </w:rPr>
        <w:t>ALL ELECTRIC UTILITIES</w:t>
      </w:r>
    </w:p>
    <w:p w14:paraId="53C144D6" w14:textId="77777777" w:rsidR="006B03A1" w:rsidRDefault="006B03A1">
      <w:pPr>
        <w:pStyle w:val="PScCenterCaps"/>
        <w:rPr>
          <w:lang w:val="en-US"/>
        </w:rPr>
      </w:pPr>
    </w:p>
    <w:p w14:paraId="387AAFD7" w14:textId="77777777" w:rsidR="006B03A1" w:rsidRDefault="006B03A1">
      <w:pPr>
        <w:pStyle w:val="PScCenterCaps"/>
        <w:rPr>
          <w:lang w:val="en-US"/>
        </w:rPr>
      </w:pPr>
      <w:smartTag w:uri="urn:schemas-microsoft-com:office:smarttags" w:element="State">
        <w:r>
          <w:rPr>
            <w:lang w:val="en-US"/>
          </w:rPr>
          <w:t>AND</w:t>
        </w:r>
      </w:smartTag>
    </w:p>
    <w:p w14:paraId="55B8ACBC" w14:textId="77777777" w:rsidR="006B03A1" w:rsidRDefault="006B03A1">
      <w:pPr>
        <w:pStyle w:val="PScCenterCaps"/>
        <w:rPr>
          <w:lang w:val="en-US"/>
        </w:rPr>
      </w:pPr>
    </w:p>
    <w:p w14:paraId="28C79C23" w14:textId="77777777"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14:paraId="0CBDBD84" w14:textId="77777777" w:rsidR="006B03A1" w:rsidRDefault="006B03A1">
      <w:pPr>
        <w:pStyle w:val="PScCenterCaps"/>
        <w:rPr>
          <w:lang w:val="en-US"/>
        </w:rPr>
      </w:pPr>
    </w:p>
    <w:p w14:paraId="661C196A" w14:textId="77777777" w:rsidR="008E6618" w:rsidRDefault="008E6618">
      <w:pPr>
        <w:pStyle w:val="PScCenterCaps"/>
        <w:rPr>
          <w:lang w:val="en-US"/>
        </w:rPr>
      </w:pPr>
      <w:r>
        <w:rPr>
          <w:lang w:val="en-US"/>
        </w:rPr>
        <w:t>UNDOCKETED</w:t>
      </w:r>
    </w:p>
    <w:p w14:paraId="5F07D4A4" w14:textId="77777777" w:rsidR="008E6618" w:rsidRDefault="008E6618">
      <w:pPr>
        <w:pStyle w:val="PScCenterCaps"/>
        <w:rPr>
          <w:lang w:val="en-US"/>
        </w:rPr>
      </w:pPr>
    </w:p>
    <w:p w14:paraId="4A758F50" w14:textId="77777777" w:rsidR="006B03A1" w:rsidRDefault="008E6618">
      <w:pPr>
        <w:pStyle w:val="PScCenterCaps"/>
        <w:rPr>
          <w:lang w:val="en-US"/>
        </w:rPr>
      </w:pPr>
      <w:r>
        <w:rPr>
          <w:lang w:val="en-US"/>
        </w:rPr>
        <w:t xml:space="preserve">IN RE: </w:t>
      </w:r>
      <w:r w:rsidR="00232FD9">
        <w:rPr>
          <w:lang w:val="en-US"/>
        </w:rPr>
        <w:t>Nuclear power technology</w:t>
      </w:r>
    </w:p>
    <w:p w14:paraId="1B07D3F2" w14:textId="77777777" w:rsidR="006B03A1" w:rsidRDefault="006B03A1">
      <w:pPr>
        <w:pStyle w:val="PScCenterCaps"/>
        <w:rPr>
          <w:lang w:val="en-US"/>
        </w:rPr>
      </w:pPr>
    </w:p>
    <w:p w14:paraId="165AA343" w14:textId="4DCD0741" w:rsidR="006B03A1" w:rsidRPr="00D51F28" w:rsidRDefault="006B03A1">
      <w:pPr>
        <w:pStyle w:val="PSCCenter"/>
      </w:pPr>
      <w:r>
        <w:t xml:space="preserve">ISSUED: </w:t>
      </w:r>
      <w:bookmarkStart w:id="0" w:name="issueDate"/>
      <w:bookmarkEnd w:id="0"/>
      <w:r w:rsidR="00D51F28">
        <w:rPr>
          <w:u w:val="single"/>
        </w:rPr>
        <w:t>August 23, 2024</w:t>
      </w:r>
    </w:p>
    <w:p w14:paraId="2E360B98" w14:textId="77777777" w:rsidR="006B03A1" w:rsidRDefault="006B03A1">
      <w:pPr>
        <w:rPr>
          <w:rStyle w:val="PSCUnderline"/>
        </w:rPr>
      </w:pPr>
    </w:p>
    <w:p w14:paraId="6A67A048" w14:textId="77777777" w:rsidR="006B03A1" w:rsidRDefault="006B03A1" w:rsidP="008E6618">
      <w:pPr>
        <w:jc w:val="both"/>
      </w:pPr>
    </w:p>
    <w:p w14:paraId="247CD0BC" w14:textId="77777777" w:rsidR="008E6618" w:rsidRDefault="008E6618" w:rsidP="008E6618">
      <w:pPr>
        <w:jc w:val="both"/>
      </w:pPr>
      <w:r>
        <w:tab/>
        <w:t xml:space="preserve">NOTICE is hereby given that staff of the Florida Public Service Commission will conduct a </w:t>
      </w:r>
      <w:r w:rsidR="000C37B4">
        <w:t xml:space="preserve">staff </w:t>
      </w:r>
      <w:r>
        <w:t>workshop on the above-referenced undocketed matter at the following time and place:</w:t>
      </w:r>
    </w:p>
    <w:p w14:paraId="63608952" w14:textId="77777777" w:rsidR="008E6618" w:rsidRDefault="008E6618" w:rsidP="008E6618"/>
    <w:p w14:paraId="09810481" w14:textId="77777777" w:rsidR="008E6618" w:rsidRDefault="00300057" w:rsidP="000A698F">
      <w:pPr>
        <w:jc w:val="center"/>
      </w:pPr>
      <w:r>
        <w:t>Thursday, September 5</w:t>
      </w:r>
      <w:r w:rsidR="008E6618">
        <w:t>, 2024, 9:00 a.m.</w:t>
      </w:r>
    </w:p>
    <w:p w14:paraId="35968A0D" w14:textId="77777777" w:rsidR="008E6618" w:rsidRDefault="008E6618" w:rsidP="000A698F">
      <w:pPr>
        <w:jc w:val="center"/>
      </w:pPr>
      <w:r>
        <w:t>Gerald L. Gunter Building, Room  105</w:t>
      </w:r>
    </w:p>
    <w:p w14:paraId="6B3AEF9C" w14:textId="77777777" w:rsidR="008E6618" w:rsidRDefault="008E6618" w:rsidP="000A698F">
      <w:pPr>
        <w:jc w:val="center"/>
      </w:pPr>
      <w:r>
        <w:t>2540 Shumard Oak Boulevard</w:t>
      </w:r>
    </w:p>
    <w:p w14:paraId="4F071A2C" w14:textId="77777777" w:rsidR="008E6618" w:rsidRDefault="008E6618" w:rsidP="000A698F">
      <w:pPr>
        <w:jc w:val="center"/>
      </w:pPr>
      <w:r>
        <w:t>Tallahassee, FL 32399-0850</w:t>
      </w:r>
    </w:p>
    <w:p w14:paraId="5E83F667" w14:textId="77777777" w:rsidR="008E6618" w:rsidRDefault="008E6618" w:rsidP="008E6618"/>
    <w:p w14:paraId="0790C741" w14:textId="77777777" w:rsidR="008E6618" w:rsidRDefault="008E6618" w:rsidP="008E6618">
      <w:r>
        <w:t>PURPOSE AND PROCEDURE</w:t>
      </w:r>
    </w:p>
    <w:p w14:paraId="5838C96D" w14:textId="77777777" w:rsidR="008E6618" w:rsidRDefault="008E6618" w:rsidP="008E6618">
      <w:pPr>
        <w:jc w:val="both"/>
      </w:pPr>
    </w:p>
    <w:p w14:paraId="15943903" w14:textId="77777777" w:rsidR="008E6618" w:rsidRDefault="008E6618" w:rsidP="008E6618">
      <w:pPr>
        <w:jc w:val="both"/>
      </w:pPr>
      <w:r>
        <w:tab/>
        <w:t xml:space="preserve">The purpose of this workshop is to </w:t>
      </w:r>
      <w:r w:rsidR="007A3BD6" w:rsidRPr="007A3BD6">
        <w:t>gather information about the technical and economic feasibility of advanced nuclear power technology and its potential use in Florida</w:t>
      </w:r>
      <w:r w:rsidR="007A3BD6">
        <w:t>.</w:t>
      </w:r>
    </w:p>
    <w:p w14:paraId="725BD678" w14:textId="77777777" w:rsidR="008E6618" w:rsidRPr="008E6618" w:rsidRDefault="008E6618" w:rsidP="008E6618">
      <w:pPr>
        <w:jc w:val="both"/>
        <w:rPr>
          <w:color w:val="C0504D" w:themeColor="accent2"/>
        </w:rPr>
      </w:pPr>
    </w:p>
    <w:p w14:paraId="483FA424" w14:textId="77777777" w:rsidR="008E6618" w:rsidRDefault="008E6618" w:rsidP="008E6618">
      <w:pPr>
        <w:jc w:val="both"/>
      </w:pPr>
      <w:r>
        <w:tab/>
        <w:t xml:space="preserve">If you wish to comment but cannot attend the workshop, please file your comments with the Office of Commission Clerk, Florida Public Service Commission, 2540 Shumard Oak Boulevard, Tallahassee, Florida 32399-0850, on or before </w:t>
      </w:r>
      <w:r w:rsidR="00FE2CC1">
        <w:t>September 2, 2024</w:t>
      </w:r>
      <w:r>
        <w:t>, specifically referencing the title of the workshop.</w:t>
      </w:r>
    </w:p>
    <w:p w14:paraId="4C88DE4E" w14:textId="77777777" w:rsidR="008E6618" w:rsidRDefault="008E6618" w:rsidP="008E6618">
      <w:pPr>
        <w:jc w:val="both"/>
      </w:pPr>
    </w:p>
    <w:p w14:paraId="5F1D85C4" w14:textId="3EBE4120" w:rsidR="008E6618" w:rsidRDefault="008E6618" w:rsidP="008E6618">
      <w:pPr>
        <w:jc w:val="both"/>
      </w:pPr>
      <w:r>
        <w:tab/>
        <w:t xml:space="preserve">A copy of the agenda for this workshop </w:t>
      </w:r>
      <w:r w:rsidR="00C50218">
        <w:t>is attached</w:t>
      </w:r>
      <w:r w:rsidR="00AF1056">
        <w:t>.</w:t>
      </w:r>
      <w:r w:rsidR="00C50218">
        <w:t xml:space="preserve"> </w:t>
      </w:r>
    </w:p>
    <w:p w14:paraId="23D550DA" w14:textId="77777777" w:rsidR="000A698F" w:rsidRDefault="000A698F" w:rsidP="008E6618">
      <w:pPr>
        <w:jc w:val="both"/>
      </w:pPr>
    </w:p>
    <w:p w14:paraId="0AA19104" w14:textId="77777777" w:rsidR="008E6618" w:rsidRDefault="008E6618" w:rsidP="008E6618">
      <w:pPr>
        <w:jc w:val="both"/>
      </w:pPr>
      <w:r>
        <w:tab/>
        <w:t xml:space="preserve">In accordance with the Americans with Disabilities Act, persons needing a special accommodation to participate at this proceeding should contact the Office of Commission Clerk no later than five days prior to the workshop at 2540 Shumard Oak Boulevard, Tallahassee, </w:t>
      </w:r>
      <w:r>
        <w:lastRenderedPageBreak/>
        <w:t xml:space="preserve">Florida 32399-0850 or 850-413-6770 </w:t>
      </w:r>
      <w:r w:rsidR="00607591">
        <w:t xml:space="preserve"> </w:t>
      </w:r>
      <w:r>
        <w:t>(Florida Relay Service, 1-800-955-8770 Voice or 1-800-955-8771 TDD). Assistive Listening Devices are available upon request from the Office of Commission Clerk, Gerald L. Gunter Building, Room 152.</w:t>
      </w:r>
    </w:p>
    <w:p w14:paraId="7344EDA3" w14:textId="77777777" w:rsidR="008E6618" w:rsidRDefault="008E6618" w:rsidP="008E6618">
      <w:pPr>
        <w:jc w:val="both"/>
      </w:pPr>
    </w:p>
    <w:p w14:paraId="365D8658" w14:textId="77777777" w:rsidR="008E6618" w:rsidRDefault="008E6618" w:rsidP="008E6618">
      <w:pPr>
        <w:jc w:val="both"/>
      </w:pPr>
      <w:r>
        <w:tab/>
        <w:t>One or more of the Commissioners of the Florida Public Service Commission may attend and participate in the workshop.</w:t>
      </w:r>
    </w:p>
    <w:p w14:paraId="3CF7A8D3" w14:textId="77777777" w:rsidR="008E6618" w:rsidRDefault="008E6618" w:rsidP="008E6618">
      <w:pPr>
        <w:jc w:val="both"/>
      </w:pPr>
    </w:p>
    <w:p w14:paraId="04146BBD" w14:textId="77777777" w:rsidR="008E6618" w:rsidRDefault="008E6618" w:rsidP="008E6618">
      <w:pPr>
        <w:jc w:val="both"/>
      </w:pPr>
      <w:r>
        <w:t>JURISDICTION</w:t>
      </w:r>
    </w:p>
    <w:p w14:paraId="1E75F745" w14:textId="77777777" w:rsidR="008E6618" w:rsidRDefault="008E6618" w:rsidP="008E6618">
      <w:pPr>
        <w:jc w:val="both"/>
      </w:pPr>
    </w:p>
    <w:p w14:paraId="2E9BE217" w14:textId="77777777" w:rsidR="008E6618" w:rsidRDefault="008E6618" w:rsidP="008E6618">
      <w:pPr>
        <w:jc w:val="both"/>
      </w:pPr>
      <w:r>
        <w:tab/>
        <w:t xml:space="preserve">Jurisdiction is vested in this Commission </w:t>
      </w:r>
      <w:r w:rsidR="003E692B">
        <w:t>pursuant to Chapter 366</w:t>
      </w:r>
      <w:r>
        <w:t>, Florida Statutes.  The workshop will be governed by the provisions of that Chapte</w:t>
      </w:r>
      <w:r w:rsidR="003E692B">
        <w:t>r and Chapters</w:t>
      </w:r>
      <w:r>
        <w:t xml:space="preserve"> 25-22 and 28-102, Florida Administrative Code.</w:t>
      </w:r>
    </w:p>
    <w:p w14:paraId="2D3D65E5" w14:textId="77777777" w:rsidR="008E6618" w:rsidRDefault="008E6618" w:rsidP="008E6618">
      <w:pPr>
        <w:jc w:val="both"/>
      </w:pPr>
    </w:p>
    <w:p w14:paraId="277ADE5B" w14:textId="77777777" w:rsidR="008E6618" w:rsidRDefault="008E6618" w:rsidP="008E6618">
      <w:pPr>
        <w:jc w:val="both"/>
      </w:pPr>
      <w:r>
        <w:t>VISUAL AIDS</w:t>
      </w:r>
    </w:p>
    <w:p w14:paraId="2FB10C92" w14:textId="77777777" w:rsidR="008E6618" w:rsidRDefault="008E6618" w:rsidP="008E6618">
      <w:pPr>
        <w:jc w:val="both"/>
      </w:pPr>
    </w:p>
    <w:p w14:paraId="363C09C4" w14:textId="77777777" w:rsidR="008E6618" w:rsidRDefault="008E6618" w:rsidP="008E6618">
      <w:pPr>
        <w:jc w:val="both"/>
      </w:pPr>
      <w:r>
        <w:tab/>
        <w:t xml:space="preserve">Workshop participants who plan to use visual aids during the course of their presentation, such as PowerPoint, must provide an electronic copy and 21 hard copies of the presentation, at least three days prior to the workshop, to </w:t>
      </w:r>
      <w:r w:rsidR="00766317">
        <w:t>Cayce Hinton</w:t>
      </w:r>
      <w:r>
        <w:t>, who ma</w:t>
      </w:r>
      <w:r w:rsidR="00766317">
        <w:t>y be contacted at (850) 413-6950</w:t>
      </w:r>
      <w:r>
        <w:t xml:space="preserve"> or </w:t>
      </w:r>
      <w:r w:rsidR="00766317">
        <w:t>chinton</w:t>
      </w:r>
      <w:r>
        <w:t>@psc.state.fl.us.</w:t>
      </w:r>
    </w:p>
    <w:p w14:paraId="384F7E0B" w14:textId="77777777" w:rsidR="008E6618" w:rsidRDefault="008E6618" w:rsidP="008E6618">
      <w:pPr>
        <w:jc w:val="both"/>
      </w:pPr>
    </w:p>
    <w:p w14:paraId="5CA33DAB" w14:textId="77777777" w:rsidR="008E6618" w:rsidRDefault="008E6618" w:rsidP="008E6618">
      <w:pPr>
        <w:jc w:val="both"/>
      </w:pPr>
      <w:r>
        <w:t>EMERGENCY CANCELLATION OF WORKSHOP</w:t>
      </w:r>
    </w:p>
    <w:p w14:paraId="7D81A282" w14:textId="77777777" w:rsidR="008E6618" w:rsidRDefault="008E6618" w:rsidP="008E6618">
      <w:pPr>
        <w:jc w:val="both"/>
      </w:pPr>
    </w:p>
    <w:p w14:paraId="714449D0" w14:textId="77777777" w:rsidR="006B03A1" w:rsidRDefault="008E6618" w:rsidP="008E6618">
      <w:pPr>
        <w:jc w:val="both"/>
      </w:pPr>
      <w:r>
        <w:tab/>
        <w:t>If a named storm or other disaster requires cancellation of the workshop, Commission staff will attempt to give timely direct notice to the parties.  Notice of cancellation of the workshop will also be provided on the Commission's website (http://www.floridapsc.com) under the Hot Topics link found on the home page.  Cancellation can also be confirmed by calling the Office of the General Counsel at 850-413-6199</w:t>
      </w:r>
      <w:r w:rsidR="007708BE">
        <w:t>.</w:t>
      </w:r>
    </w:p>
    <w:p w14:paraId="63D0A2AD" w14:textId="77777777" w:rsidR="006B03A1" w:rsidRDefault="006B03A1" w:rsidP="008E6618">
      <w:pPr>
        <w:jc w:val="both"/>
      </w:pPr>
    </w:p>
    <w:p w14:paraId="55FDB943" w14:textId="26A7A0EF" w:rsidR="00AF1056" w:rsidRDefault="00AF1056" w:rsidP="00AF1056">
      <w:pPr>
        <w:ind w:firstLine="720"/>
        <w:jc w:val="both"/>
        <w:rPr>
          <w:noProof/>
        </w:rPr>
      </w:pPr>
      <w:r>
        <w:rPr>
          <w:noProof/>
        </w:rPr>
        <w:t xml:space="preserve">Please contact Daniel Dose at </w:t>
      </w:r>
      <w:r w:rsidR="00BF6C09">
        <w:rPr>
          <w:noProof/>
        </w:rPr>
        <w:t>d</w:t>
      </w:r>
      <w:r>
        <w:rPr>
          <w:noProof/>
        </w:rPr>
        <w:t>dose</w:t>
      </w:r>
      <w:r w:rsidRPr="00575499">
        <w:rPr>
          <w:noProof/>
        </w:rPr>
        <w:t>@psc.state.fl.us</w:t>
      </w:r>
      <w:r>
        <w:rPr>
          <w:noProof/>
        </w:rPr>
        <w:t xml:space="preserve">, or Caybe Hinton at </w:t>
      </w:r>
      <w:r>
        <w:t>chinton@psc.state.fl.us</w:t>
      </w:r>
      <w:r>
        <w:rPr>
          <w:noProof/>
        </w:rPr>
        <w:t xml:space="preserve"> with any questions regarding this meeting.</w:t>
      </w:r>
    </w:p>
    <w:p w14:paraId="01B92732" w14:textId="77777777" w:rsidR="00AF1056" w:rsidRDefault="00AF1056" w:rsidP="008E6618">
      <w:pPr>
        <w:jc w:val="both"/>
      </w:pPr>
    </w:p>
    <w:p w14:paraId="6943298D" w14:textId="10FD9431" w:rsidR="006B03A1" w:rsidRDefault="006B03A1" w:rsidP="00D51F28">
      <w:pPr>
        <w:pStyle w:val="NoticeBody"/>
        <w:keepNext/>
      </w:pPr>
      <w:bookmarkStart w:id="1" w:name="VisualAids"/>
      <w:bookmarkEnd w:id="1"/>
      <w:r>
        <w:lastRenderedPageBreak/>
        <w:tab/>
        <w:t xml:space="preserve">By DIRECTION of the Florida Public Service Commission this </w:t>
      </w:r>
      <w:bookmarkStart w:id="2" w:name="replaceDate"/>
      <w:bookmarkEnd w:id="2"/>
      <w:r w:rsidR="00D51F28">
        <w:rPr>
          <w:u w:val="single"/>
        </w:rPr>
        <w:t>23rd</w:t>
      </w:r>
      <w:r w:rsidR="00D51F28">
        <w:t xml:space="preserve"> day of </w:t>
      </w:r>
      <w:r w:rsidR="00D51F28">
        <w:rPr>
          <w:u w:val="single"/>
        </w:rPr>
        <w:t>August</w:t>
      </w:r>
      <w:r w:rsidR="00D51F28">
        <w:t xml:space="preserve">, </w:t>
      </w:r>
      <w:r w:rsidR="00D51F28">
        <w:rPr>
          <w:u w:val="single"/>
        </w:rPr>
        <w:t>2024</w:t>
      </w:r>
      <w:r w:rsidR="00D51F28">
        <w:t>.</w:t>
      </w:r>
      <w:r>
        <w:t xml:space="preserve"> </w:t>
      </w:r>
    </w:p>
    <w:p w14:paraId="509DE887" w14:textId="77777777" w:rsidR="006B03A1" w:rsidRDefault="006B03A1">
      <w:pPr>
        <w:keepNext/>
      </w:pPr>
    </w:p>
    <w:p w14:paraId="54EE68DF" w14:textId="77777777"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14:paraId="6D5DBC74" w14:textId="77777777" w:rsidTr="007A70DC">
        <w:trPr>
          <w:cantSplit/>
        </w:trPr>
        <w:tc>
          <w:tcPr>
            <w:tcW w:w="720" w:type="dxa"/>
            <w:shd w:val="clear" w:color="auto" w:fill="auto"/>
          </w:tcPr>
          <w:p w14:paraId="593A0714" w14:textId="77777777" w:rsidR="006B03A1" w:rsidRDefault="006B03A1" w:rsidP="007A70DC">
            <w:pPr>
              <w:keepNext/>
            </w:pPr>
          </w:p>
        </w:tc>
        <w:tc>
          <w:tcPr>
            <w:tcW w:w="4320" w:type="dxa"/>
            <w:tcBorders>
              <w:bottom w:val="single" w:sz="4" w:space="0" w:color="auto"/>
            </w:tcBorders>
            <w:shd w:val="clear" w:color="auto" w:fill="auto"/>
          </w:tcPr>
          <w:p w14:paraId="222E82D4" w14:textId="48DF3D2F" w:rsidR="006B03A1" w:rsidRDefault="005523AB" w:rsidP="007A70DC">
            <w:pPr>
              <w:keepNext/>
            </w:pPr>
            <w:bookmarkStart w:id="3" w:name="signature"/>
            <w:bookmarkEnd w:id="3"/>
            <w:r>
              <w:t>/s/ Adam J. Teitzman</w:t>
            </w:r>
            <w:bookmarkStart w:id="4" w:name="_GoBack"/>
            <w:bookmarkEnd w:id="4"/>
          </w:p>
        </w:tc>
      </w:tr>
      <w:tr w:rsidR="006B03A1" w14:paraId="5B3A0788" w14:textId="77777777" w:rsidTr="007A70DC">
        <w:trPr>
          <w:cantSplit/>
        </w:trPr>
        <w:tc>
          <w:tcPr>
            <w:tcW w:w="720" w:type="dxa"/>
            <w:shd w:val="clear" w:color="auto" w:fill="auto"/>
          </w:tcPr>
          <w:p w14:paraId="4013AC3F" w14:textId="77777777" w:rsidR="006B03A1" w:rsidRDefault="006B03A1" w:rsidP="007A70DC">
            <w:pPr>
              <w:keepNext/>
            </w:pPr>
          </w:p>
        </w:tc>
        <w:tc>
          <w:tcPr>
            <w:tcW w:w="4320" w:type="dxa"/>
            <w:tcBorders>
              <w:top w:val="single" w:sz="4" w:space="0" w:color="auto"/>
            </w:tcBorders>
            <w:shd w:val="clear" w:color="auto" w:fill="auto"/>
          </w:tcPr>
          <w:p w14:paraId="4DC3BB56" w14:textId="77777777" w:rsidR="006B03A1" w:rsidRDefault="008955A0" w:rsidP="007A70DC">
            <w:pPr>
              <w:keepNext/>
            </w:pPr>
            <w:r w:rsidRPr="008955A0">
              <w:t>ADAM J. TEITZMAN</w:t>
            </w:r>
          </w:p>
          <w:p w14:paraId="68F6B2E6" w14:textId="77777777" w:rsidR="006B03A1" w:rsidRDefault="006B03A1" w:rsidP="007A70DC">
            <w:pPr>
              <w:keepNext/>
            </w:pPr>
            <w:r>
              <w:t>Commission Clerk</w:t>
            </w:r>
          </w:p>
        </w:tc>
      </w:tr>
    </w:tbl>
    <w:p w14:paraId="5C3FCE69" w14:textId="77777777" w:rsidR="006B03A1" w:rsidRDefault="006B03A1">
      <w:pPr>
        <w:pStyle w:val="NoticeSigInfo"/>
        <w:keepNext/>
      </w:pPr>
      <w:r>
        <w:t>Florida Public Service Commission</w:t>
      </w:r>
    </w:p>
    <w:p w14:paraId="16DE8277" w14:textId="77777777" w:rsidR="006B03A1" w:rsidRDefault="006B03A1">
      <w:pPr>
        <w:pStyle w:val="NoticeSigInfo"/>
        <w:keepNext/>
      </w:pPr>
      <w:r>
        <w:t>2540 Shumard Oak Boulevard</w:t>
      </w:r>
    </w:p>
    <w:p w14:paraId="713FCD6B" w14:textId="77777777" w:rsidR="006B03A1" w:rsidRDefault="006B03A1">
      <w:pPr>
        <w:pStyle w:val="NoticeSigInfo"/>
        <w:keepNext/>
      </w:pPr>
      <w:r>
        <w:t>Tallahassee, Florida  32399</w:t>
      </w:r>
    </w:p>
    <w:p w14:paraId="37B878EF" w14:textId="77777777" w:rsidR="006B03A1" w:rsidRDefault="006B03A1">
      <w:pPr>
        <w:pStyle w:val="NoticeSigInfo"/>
        <w:keepNext/>
      </w:pPr>
      <w:r>
        <w:t>(850) 413-6770</w:t>
      </w:r>
    </w:p>
    <w:p w14:paraId="3B04346D" w14:textId="77777777" w:rsidR="006B03A1" w:rsidRDefault="006B03A1">
      <w:pPr>
        <w:pStyle w:val="NoticeSigInfo"/>
        <w:keepNext/>
      </w:pPr>
      <w:r>
        <w:t>www.floridapsc.com</w:t>
      </w:r>
    </w:p>
    <w:p w14:paraId="2B5C1E01" w14:textId="77777777" w:rsidR="006B03A1" w:rsidRDefault="006B03A1">
      <w:pPr>
        <w:keepNext/>
      </w:pPr>
    </w:p>
    <w:p w14:paraId="07F7CF21" w14:textId="77777777" w:rsidR="006B03A1" w:rsidRDefault="006B03A1">
      <w:pPr>
        <w:pStyle w:val="NoticeSigInfo"/>
        <w:keepNext/>
      </w:pPr>
      <w:r>
        <w:t>Copies furnished:  A copy of this document is provided to the parties of record at the time of issuance and, if applicable, interested persons.</w:t>
      </w:r>
    </w:p>
    <w:p w14:paraId="48D1D265" w14:textId="77777777" w:rsidR="006B03A1" w:rsidRDefault="006B03A1">
      <w:pPr>
        <w:keepNext/>
      </w:pPr>
    </w:p>
    <w:p w14:paraId="34814961" w14:textId="77777777" w:rsidR="006B03A1" w:rsidRDefault="006B03A1">
      <w:pPr>
        <w:keepNext/>
      </w:pPr>
    </w:p>
    <w:p w14:paraId="5EE8DC2A" w14:textId="77777777" w:rsidR="006B03A1" w:rsidRDefault="008E6618">
      <w:pPr>
        <w:keepNext/>
      </w:pPr>
      <w:r>
        <w:t>DD</w:t>
      </w:r>
      <w:r w:rsidR="006B03A1">
        <w:t xml:space="preserve">  </w:t>
      </w:r>
    </w:p>
    <w:p w14:paraId="26530D81" w14:textId="77777777" w:rsidR="003E692B" w:rsidRDefault="003E692B">
      <w:r>
        <w:br w:type="page"/>
      </w:r>
    </w:p>
    <w:p w14:paraId="5B39C3F6" w14:textId="77777777" w:rsidR="003E692B" w:rsidRPr="003E692B" w:rsidRDefault="003E692B" w:rsidP="003E692B">
      <w:pPr>
        <w:jc w:val="center"/>
        <w:rPr>
          <w:rFonts w:eastAsiaTheme="minorHAnsi" w:cstheme="minorBidi"/>
          <w:szCs w:val="22"/>
        </w:rPr>
      </w:pPr>
      <w:r w:rsidRPr="003E692B">
        <w:rPr>
          <w:rFonts w:eastAsiaTheme="minorHAnsi" w:cstheme="minorBidi"/>
          <w:szCs w:val="22"/>
        </w:rPr>
        <w:lastRenderedPageBreak/>
        <w:t>Advanced Nuclear Power Technology Workshop</w:t>
      </w:r>
    </w:p>
    <w:p w14:paraId="521F93C0" w14:textId="77777777" w:rsidR="003E692B" w:rsidRPr="003E692B" w:rsidRDefault="003E692B" w:rsidP="003E692B">
      <w:pPr>
        <w:rPr>
          <w:rFonts w:eastAsiaTheme="minorHAnsi" w:cstheme="minorBidi"/>
          <w:szCs w:val="22"/>
        </w:rPr>
      </w:pPr>
    </w:p>
    <w:p w14:paraId="20740F5C" w14:textId="77777777" w:rsidR="003E692B" w:rsidRPr="003E692B" w:rsidRDefault="003E692B" w:rsidP="003E692B">
      <w:pPr>
        <w:rPr>
          <w:rFonts w:eastAsiaTheme="minorHAnsi" w:cstheme="minorBidi"/>
          <w:szCs w:val="22"/>
        </w:rPr>
      </w:pPr>
    </w:p>
    <w:p w14:paraId="1F7DF166" w14:textId="77777777" w:rsidR="003E692B" w:rsidRPr="003E692B" w:rsidRDefault="003E692B" w:rsidP="003E692B">
      <w:pPr>
        <w:jc w:val="center"/>
        <w:rPr>
          <w:rFonts w:eastAsiaTheme="minorHAnsi" w:cstheme="minorBidi"/>
          <w:szCs w:val="22"/>
        </w:rPr>
      </w:pPr>
    </w:p>
    <w:p w14:paraId="3DA299A4" w14:textId="77777777" w:rsidR="003E692B" w:rsidRPr="003E692B" w:rsidRDefault="003E692B" w:rsidP="003E692B">
      <w:pPr>
        <w:rPr>
          <w:rFonts w:eastAsiaTheme="minorHAnsi" w:cstheme="minorBidi"/>
          <w:szCs w:val="22"/>
        </w:rPr>
      </w:pPr>
      <w:r w:rsidRPr="003E692B">
        <w:rPr>
          <w:rFonts w:eastAsiaTheme="minorHAnsi" w:cstheme="minorBidi"/>
          <w:szCs w:val="22"/>
        </w:rPr>
        <w:t>I. Introduction: FPSC Staff</w:t>
      </w:r>
    </w:p>
    <w:p w14:paraId="21ECFC46" w14:textId="77777777" w:rsidR="003E692B" w:rsidRPr="003E692B" w:rsidRDefault="003E692B" w:rsidP="003E692B">
      <w:pPr>
        <w:rPr>
          <w:rFonts w:eastAsiaTheme="minorHAnsi" w:cstheme="minorBidi"/>
          <w:szCs w:val="22"/>
          <w:u w:val="single"/>
        </w:rPr>
      </w:pPr>
    </w:p>
    <w:p w14:paraId="1B96DF26" w14:textId="77777777" w:rsidR="003E692B" w:rsidRPr="003E692B" w:rsidRDefault="003E692B" w:rsidP="003E692B">
      <w:pPr>
        <w:rPr>
          <w:rFonts w:eastAsiaTheme="minorHAnsi" w:cstheme="minorBidi"/>
          <w:szCs w:val="22"/>
          <w:u w:val="single"/>
        </w:rPr>
      </w:pPr>
    </w:p>
    <w:p w14:paraId="05FB86DB" w14:textId="77777777" w:rsidR="003E692B" w:rsidRPr="003E692B" w:rsidRDefault="003E692B" w:rsidP="003E692B">
      <w:pPr>
        <w:rPr>
          <w:rFonts w:eastAsiaTheme="minorHAnsi" w:cstheme="minorBidi"/>
          <w:szCs w:val="22"/>
          <w:u w:val="single"/>
        </w:rPr>
      </w:pPr>
    </w:p>
    <w:p w14:paraId="1D712F11" w14:textId="77777777" w:rsidR="003E692B" w:rsidRPr="003E692B" w:rsidRDefault="003E692B" w:rsidP="003E692B">
      <w:pPr>
        <w:rPr>
          <w:rFonts w:eastAsiaTheme="minorHAnsi" w:cstheme="minorBidi"/>
          <w:szCs w:val="22"/>
        </w:rPr>
      </w:pPr>
      <w:r w:rsidRPr="003E692B">
        <w:rPr>
          <w:rFonts w:eastAsiaTheme="minorHAnsi" w:cstheme="minorBidi"/>
          <w:szCs w:val="22"/>
        </w:rPr>
        <w:t xml:space="preserve">II. </w:t>
      </w:r>
      <w:r w:rsidRPr="003E692B">
        <w:rPr>
          <w:rFonts w:eastAsiaTheme="minorHAnsi" w:cstheme="minorBidi"/>
          <w:i/>
          <w:szCs w:val="22"/>
        </w:rPr>
        <w:t>Advanced Nuclear Technology Update, Timeline, and Economics</w:t>
      </w:r>
      <w:r w:rsidRPr="003E692B">
        <w:rPr>
          <w:rFonts w:eastAsiaTheme="minorHAnsi" w:cstheme="minorBidi"/>
          <w:szCs w:val="22"/>
        </w:rPr>
        <w:t xml:space="preserve"> </w:t>
      </w:r>
    </w:p>
    <w:p w14:paraId="1A2758CC" w14:textId="77777777" w:rsidR="003E692B" w:rsidRPr="003E692B" w:rsidRDefault="003E692B" w:rsidP="003E692B">
      <w:pPr>
        <w:rPr>
          <w:rFonts w:eastAsiaTheme="minorHAnsi" w:cstheme="minorBidi"/>
          <w:szCs w:val="22"/>
        </w:rPr>
      </w:pPr>
    </w:p>
    <w:p w14:paraId="728657BB" w14:textId="77777777" w:rsidR="003E692B" w:rsidRPr="003E692B" w:rsidRDefault="003E692B" w:rsidP="003E692B">
      <w:pPr>
        <w:ind w:firstLine="720"/>
        <w:rPr>
          <w:rFonts w:eastAsiaTheme="minorHAnsi" w:cstheme="minorBidi"/>
          <w:szCs w:val="22"/>
        </w:rPr>
      </w:pPr>
      <w:r w:rsidRPr="003E692B">
        <w:rPr>
          <w:rFonts w:eastAsiaTheme="minorHAnsi" w:cstheme="minorBidi"/>
          <w:szCs w:val="22"/>
        </w:rPr>
        <w:t xml:space="preserve">Chris Lohse, Innovation and Technology Manager </w:t>
      </w:r>
    </w:p>
    <w:p w14:paraId="26E0A808" w14:textId="77777777" w:rsidR="003E692B" w:rsidRPr="003E692B" w:rsidRDefault="003E692B" w:rsidP="003E692B">
      <w:pPr>
        <w:ind w:firstLine="720"/>
        <w:rPr>
          <w:rFonts w:eastAsiaTheme="minorHAnsi" w:cstheme="minorBidi"/>
          <w:szCs w:val="22"/>
        </w:rPr>
      </w:pPr>
      <w:r w:rsidRPr="003E692B">
        <w:rPr>
          <w:rFonts w:eastAsiaTheme="minorHAnsi" w:cstheme="minorBidi"/>
          <w:szCs w:val="22"/>
        </w:rPr>
        <w:t xml:space="preserve">Gateway for Accelerated Innovation in Nuclear (GAIN)   </w:t>
      </w:r>
    </w:p>
    <w:p w14:paraId="139B0191" w14:textId="77777777" w:rsidR="003E692B" w:rsidRPr="003E692B" w:rsidRDefault="003E692B" w:rsidP="003E692B">
      <w:pPr>
        <w:ind w:firstLine="720"/>
        <w:rPr>
          <w:rFonts w:eastAsiaTheme="minorHAnsi" w:cstheme="minorBidi"/>
          <w:szCs w:val="22"/>
        </w:rPr>
      </w:pPr>
      <w:r w:rsidRPr="003E692B">
        <w:rPr>
          <w:rFonts w:eastAsiaTheme="minorHAnsi" w:cstheme="minorBidi"/>
          <w:szCs w:val="22"/>
        </w:rPr>
        <w:t xml:space="preserve">                                                                                                                                                                                                  </w:t>
      </w:r>
    </w:p>
    <w:p w14:paraId="3C97D62B" w14:textId="77777777" w:rsidR="003E692B" w:rsidRPr="003E692B" w:rsidRDefault="003E692B" w:rsidP="003E692B">
      <w:pPr>
        <w:rPr>
          <w:rFonts w:eastAsiaTheme="minorHAnsi" w:cstheme="minorBidi"/>
          <w:szCs w:val="22"/>
        </w:rPr>
      </w:pPr>
    </w:p>
    <w:p w14:paraId="27FFF5D5" w14:textId="77777777" w:rsidR="003E692B" w:rsidRPr="003E692B" w:rsidRDefault="003E692B" w:rsidP="003E692B">
      <w:pPr>
        <w:rPr>
          <w:rFonts w:eastAsiaTheme="minorHAnsi" w:cstheme="minorBidi"/>
          <w:szCs w:val="22"/>
        </w:rPr>
      </w:pPr>
    </w:p>
    <w:p w14:paraId="2186A76D" w14:textId="77777777" w:rsidR="003E692B" w:rsidRPr="003E692B" w:rsidRDefault="003E692B" w:rsidP="003E692B">
      <w:pPr>
        <w:rPr>
          <w:rFonts w:eastAsiaTheme="minorHAnsi" w:cstheme="minorBidi"/>
          <w:szCs w:val="22"/>
        </w:rPr>
      </w:pPr>
      <w:r w:rsidRPr="003E692B">
        <w:rPr>
          <w:rFonts w:eastAsiaTheme="minorHAnsi" w:cstheme="minorBidi"/>
          <w:szCs w:val="22"/>
        </w:rPr>
        <w:t xml:space="preserve">III. </w:t>
      </w:r>
      <w:r w:rsidRPr="003E692B">
        <w:rPr>
          <w:rFonts w:eastAsiaTheme="minorHAnsi" w:cstheme="minorBidi"/>
          <w:i/>
          <w:szCs w:val="22"/>
        </w:rPr>
        <w:t>Opportunity for Nuclear Power to Support Micro Grids</w:t>
      </w:r>
    </w:p>
    <w:p w14:paraId="45D1B92B" w14:textId="77777777" w:rsidR="003E692B" w:rsidRPr="003E692B" w:rsidRDefault="003E692B" w:rsidP="003E692B">
      <w:pPr>
        <w:rPr>
          <w:rFonts w:eastAsiaTheme="minorHAnsi" w:cstheme="minorBidi"/>
          <w:szCs w:val="22"/>
        </w:rPr>
      </w:pPr>
    </w:p>
    <w:p w14:paraId="19B985C8" w14:textId="77777777" w:rsidR="003E692B" w:rsidRPr="003E692B" w:rsidRDefault="003E692B" w:rsidP="003E692B">
      <w:pPr>
        <w:ind w:firstLine="720"/>
        <w:rPr>
          <w:rFonts w:eastAsiaTheme="minorHAnsi" w:cstheme="minorBidi"/>
          <w:szCs w:val="22"/>
        </w:rPr>
      </w:pPr>
      <w:r w:rsidRPr="003E692B">
        <w:rPr>
          <w:rFonts w:eastAsiaTheme="minorHAnsi" w:cstheme="minorBidi"/>
          <w:szCs w:val="22"/>
        </w:rPr>
        <w:t xml:space="preserve">Steve Swilley, Vice President of Nuclear </w:t>
      </w:r>
    </w:p>
    <w:p w14:paraId="7D4E175A" w14:textId="77777777" w:rsidR="003E692B" w:rsidRPr="003E692B" w:rsidRDefault="003E692B" w:rsidP="003E692B">
      <w:pPr>
        <w:ind w:firstLine="720"/>
        <w:rPr>
          <w:rFonts w:eastAsiaTheme="minorHAnsi" w:cstheme="minorBidi"/>
          <w:szCs w:val="22"/>
        </w:rPr>
      </w:pPr>
      <w:r w:rsidRPr="003E692B">
        <w:rPr>
          <w:rFonts w:eastAsiaTheme="minorHAnsi" w:cstheme="minorBidi"/>
          <w:szCs w:val="22"/>
        </w:rPr>
        <w:t>Electric Power Research Institute (EPRI)</w:t>
      </w:r>
    </w:p>
    <w:p w14:paraId="37E2E5C3" w14:textId="77777777" w:rsidR="003E692B" w:rsidRPr="003E692B" w:rsidRDefault="003E692B" w:rsidP="003E692B">
      <w:pPr>
        <w:rPr>
          <w:rFonts w:eastAsiaTheme="minorHAnsi" w:cstheme="minorBidi"/>
          <w:szCs w:val="22"/>
        </w:rPr>
      </w:pPr>
    </w:p>
    <w:p w14:paraId="16952C4E" w14:textId="77777777" w:rsidR="003E692B" w:rsidRPr="003E692B" w:rsidRDefault="003E692B" w:rsidP="003E692B">
      <w:pPr>
        <w:rPr>
          <w:rFonts w:eastAsiaTheme="minorHAnsi" w:cstheme="minorBidi"/>
          <w:szCs w:val="22"/>
        </w:rPr>
      </w:pPr>
    </w:p>
    <w:p w14:paraId="73D1643B" w14:textId="77777777" w:rsidR="003E692B" w:rsidRPr="003E692B" w:rsidRDefault="003E692B" w:rsidP="003E692B">
      <w:pPr>
        <w:rPr>
          <w:rFonts w:eastAsiaTheme="minorHAnsi" w:cstheme="minorBidi"/>
          <w:szCs w:val="22"/>
        </w:rPr>
      </w:pPr>
    </w:p>
    <w:p w14:paraId="42FF189B" w14:textId="77777777" w:rsidR="003E692B" w:rsidRPr="003E692B" w:rsidRDefault="003E692B" w:rsidP="003E692B">
      <w:pPr>
        <w:rPr>
          <w:rFonts w:eastAsiaTheme="minorHAnsi" w:cstheme="minorBidi"/>
          <w:i/>
          <w:szCs w:val="22"/>
        </w:rPr>
      </w:pPr>
      <w:r w:rsidRPr="003E692B">
        <w:rPr>
          <w:rFonts w:eastAsiaTheme="minorHAnsi" w:cstheme="minorBidi"/>
          <w:szCs w:val="22"/>
        </w:rPr>
        <w:t xml:space="preserve">IV. </w:t>
      </w:r>
      <w:r w:rsidRPr="003E692B">
        <w:rPr>
          <w:rFonts w:eastAsiaTheme="minorHAnsi" w:cstheme="minorBidi"/>
          <w:i/>
          <w:szCs w:val="22"/>
        </w:rPr>
        <w:t>Industry Report on Policy and Regulatory Issues Related to Advanced Nuclear Development</w:t>
      </w:r>
    </w:p>
    <w:p w14:paraId="4F5FBECF" w14:textId="77777777" w:rsidR="003E692B" w:rsidRPr="003E692B" w:rsidRDefault="003E692B" w:rsidP="003E692B">
      <w:pPr>
        <w:rPr>
          <w:rFonts w:eastAsiaTheme="minorHAnsi" w:cstheme="minorBidi"/>
          <w:szCs w:val="22"/>
        </w:rPr>
      </w:pPr>
    </w:p>
    <w:p w14:paraId="2727F680" w14:textId="77777777" w:rsidR="003E692B" w:rsidRPr="003E692B" w:rsidRDefault="003E692B" w:rsidP="003E692B">
      <w:pPr>
        <w:ind w:firstLine="720"/>
        <w:rPr>
          <w:rFonts w:eastAsiaTheme="minorHAnsi" w:cstheme="minorBidi"/>
          <w:szCs w:val="22"/>
        </w:rPr>
      </w:pPr>
      <w:r w:rsidRPr="003E692B">
        <w:rPr>
          <w:rFonts w:eastAsiaTheme="minorHAnsi" w:cstheme="minorBidi"/>
          <w:szCs w:val="22"/>
        </w:rPr>
        <w:t>Jacob Williams, Chair, FCG Board of Directors</w:t>
      </w:r>
    </w:p>
    <w:p w14:paraId="4328442C" w14:textId="77777777" w:rsidR="003E692B" w:rsidRPr="003E692B" w:rsidRDefault="003E692B" w:rsidP="003E692B">
      <w:pPr>
        <w:ind w:firstLine="720"/>
        <w:rPr>
          <w:rFonts w:eastAsiaTheme="minorHAnsi" w:cstheme="minorBidi"/>
          <w:szCs w:val="22"/>
        </w:rPr>
      </w:pPr>
      <w:r w:rsidRPr="003E692B">
        <w:rPr>
          <w:rFonts w:eastAsiaTheme="minorHAnsi" w:cstheme="minorBidi"/>
          <w:szCs w:val="22"/>
        </w:rPr>
        <w:t xml:space="preserve">Lauren Sher, Chair, FCG Next Generation Nuclear Workgroup </w:t>
      </w:r>
    </w:p>
    <w:p w14:paraId="7ACC243F" w14:textId="77777777" w:rsidR="003E692B" w:rsidRPr="003E692B" w:rsidRDefault="003E692B" w:rsidP="003E692B">
      <w:pPr>
        <w:ind w:firstLine="720"/>
        <w:rPr>
          <w:rFonts w:eastAsiaTheme="minorHAnsi" w:cstheme="minorBidi"/>
          <w:szCs w:val="22"/>
        </w:rPr>
      </w:pPr>
      <w:r w:rsidRPr="003E692B">
        <w:rPr>
          <w:rFonts w:eastAsiaTheme="minorHAnsi" w:cstheme="minorBidi"/>
          <w:szCs w:val="22"/>
        </w:rPr>
        <w:t>Florida Electric Power Coordinating Group (FCG)</w:t>
      </w:r>
    </w:p>
    <w:p w14:paraId="0497840B" w14:textId="77777777" w:rsidR="003E692B" w:rsidRPr="003E692B" w:rsidRDefault="003E692B" w:rsidP="003E692B">
      <w:pPr>
        <w:rPr>
          <w:rFonts w:eastAsiaTheme="minorHAnsi" w:cstheme="minorBidi"/>
          <w:szCs w:val="22"/>
        </w:rPr>
      </w:pPr>
    </w:p>
    <w:p w14:paraId="43B156EA" w14:textId="77777777" w:rsidR="003E692B" w:rsidRPr="003E692B" w:rsidRDefault="003E692B" w:rsidP="003E692B">
      <w:pPr>
        <w:rPr>
          <w:rFonts w:eastAsiaTheme="minorHAnsi" w:cstheme="minorBidi"/>
          <w:szCs w:val="22"/>
        </w:rPr>
      </w:pPr>
    </w:p>
    <w:p w14:paraId="05601C56" w14:textId="77777777" w:rsidR="003E692B" w:rsidRPr="003E692B" w:rsidRDefault="003E692B" w:rsidP="003E692B">
      <w:pPr>
        <w:rPr>
          <w:rFonts w:eastAsiaTheme="minorHAnsi" w:cstheme="minorBidi"/>
          <w:szCs w:val="22"/>
        </w:rPr>
      </w:pPr>
    </w:p>
    <w:p w14:paraId="532BD41A" w14:textId="77777777" w:rsidR="003E692B" w:rsidRPr="003E692B" w:rsidRDefault="003E692B" w:rsidP="003E692B">
      <w:pPr>
        <w:rPr>
          <w:rFonts w:eastAsiaTheme="minorHAnsi" w:cstheme="minorBidi"/>
          <w:szCs w:val="22"/>
        </w:rPr>
      </w:pPr>
      <w:r w:rsidRPr="003E692B">
        <w:rPr>
          <w:rFonts w:eastAsiaTheme="minorHAnsi" w:cstheme="minorBidi"/>
          <w:szCs w:val="22"/>
        </w:rPr>
        <w:t>V. Public Comment</w:t>
      </w:r>
    </w:p>
    <w:p w14:paraId="5374C083" w14:textId="77777777" w:rsidR="003E692B" w:rsidRPr="003E692B" w:rsidRDefault="003E692B" w:rsidP="003E692B">
      <w:pPr>
        <w:rPr>
          <w:rFonts w:eastAsiaTheme="minorHAnsi" w:cstheme="minorBidi"/>
          <w:szCs w:val="22"/>
          <w:u w:val="single"/>
        </w:rPr>
      </w:pPr>
    </w:p>
    <w:p w14:paraId="410A3DFA" w14:textId="77777777" w:rsidR="003E692B" w:rsidRPr="003E692B" w:rsidRDefault="003E692B" w:rsidP="003E692B">
      <w:pPr>
        <w:rPr>
          <w:rFonts w:eastAsiaTheme="minorHAnsi" w:cstheme="minorBidi"/>
          <w:szCs w:val="22"/>
          <w:u w:val="single"/>
        </w:rPr>
      </w:pPr>
    </w:p>
    <w:p w14:paraId="40F8783C" w14:textId="77777777" w:rsidR="003E692B" w:rsidRPr="003E692B" w:rsidRDefault="003E692B" w:rsidP="003E692B">
      <w:pPr>
        <w:rPr>
          <w:rFonts w:eastAsiaTheme="minorHAnsi" w:cstheme="minorBidi"/>
          <w:szCs w:val="22"/>
          <w:u w:val="single"/>
        </w:rPr>
      </w:pPr>
    </w:p>
    <w:p w14:paraId="17297C87" w14:textId="77777777" w:rsidR="003E692B" w:rsidRPr="003E692B" w:rsidRDefault="003E692B" w:rsidP="003E692B">
      <w:pPr>
        <w:rPr>
          <w:rFonts w:eastAsiaTheme="minorHAnsi" w:cstheme="minorBidi"/>
          <w:szCs w:val="22"/>
        </w:rPr>
      </w:pPr>
      <w:r w:rsidRPr="003E692B">
        <w:rPr>
          <w:rFonts w:eastAsiaTheme="minorHAnsi" w:cstheme="minorBidi"/>
          <w:szCs w:val="22"/>
        </w:rPr>
        <w:t>VI. Discussion/Q&amp;R</w:t>
      </w:r>
    </w:p>
    <w:p w14:paraId="2D9AFBA5" w14:textId="77777777" w:rsidR="003E692B" w:rsidRPr="003E692B" w:rsidRDefault="003E692B" w:rsidP="003E692B">
      <w:pPr>
        <w:rPr>
          <w:rFonts w:eastAsiaTheme="minorHAnsi" w:cstheme="minorBidi"/>
          <w:szCs w:val="22"/>
          <w:u w:val="single"/>
        </w:rPr>
      </w:pPr>
    </w:p>
    <w:p w14:paraId="2DB4B00D" w14:textId="77777777" w:rsidR="003E692B" w:rsidRPr="003E692B" w:rsidRDefault="003E692B" w:rsidP="003E692B">
      <w:pPr>
        <w:rPr>
          <w:rFonts w:eastAsiaTheme="minorHAnsi" w:cstheme="minorBidi"/>
          <w:szCs w:val="22"/>
          <w:u w:val="single"/>
        </w:rPr>
      </w:pPr>
    </w:p>
    <w:p w14:paraId="07D2A4AA" w14:textId="77777777" w:rsidR="003E692B" w:rsidRPr="003E692B" w:rsidRDefault="003E692B" w:rsidP="003E692B">
      <w:pPr>
        <w:rPr>
          <w:rFonts w:eastAsiaTheme="minorHAnsi" w:cstheme="minorBidi"/>
          <w:szCs w:val="22"/>
          <w:u w:val="single"/>
        </w:rPr>
      </w:pPr>
    </w:p>
    <w:p w14:paraId="3703BB3D" w14:textId="77777777" w:rsidR="003E692B" w:rsidRPr="003E692B" w:rsidRDefault="003E692B" w:rsidP="003E692B">
      <w:pPr>
        <w:rPr>
          <w:rFonts w:eastAsiaTheme="minorHAnsi" w:cstheme="minorBidi"/>
          <w:szCs w:val="22"/>
          <w:u w:val="single"/>
        </w:rPr>
      </w:pPr>
      <w:r w:rsidRPr="003E692B">
        <w:rPr>
          <w:rFonts w:eastAsiaTheme="minorHAnsi" w:cstheme="minorBidi"/>
          <w:szCs w:val="22"/>
        </w:rPr>
        <w:t>VII. Conclusion: FPSC Staff</w:t>
      </w:r>
    </w:p>
    <w:p w14:paraId="2532F6D1" w14:textId="77777777" w:rsidR="003E692B" w:rsidRDefault="003E692B">
      <w:pPr>
        <w:keepNext/>
      </w:pPr>
    </w:p>
    <w:sectPr w:rsidR="003E692B">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F4779" w14:textId="77777777" w:rsidR="00F97A5F" w:rsidRDefault="00F97A5F">
      <w:r>
        <w:separator/>
      </w:r>
    </w:p>
  </w:endnote>
  <w:endnote w:type="continuationSeparator" w:id="0">
    <w:p w14:paraId="59441C0E" w14:textId="77777777" w:rsidR="00F97A5F" w:rsidRDefault="00F9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altName w:val="Mistral"/>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2A8B3" w14:textId="77777777" w:rsidR="00F97A5F" w:rsidRDefault="00F97A5F">
      <w:r>
        <w:separator/>
      </w:r>
    </w:p>
  </w:footnote>
  <w:footnote w:type="continuationSeparator" w:id="0">
    <w:p w14:paraId="23DDC50A" w14:textId="77777777" w:rsidR="00F97A5F" w:rsidRDefault="00F97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FFFA0" w14:textId="6FBDF184" w:rsidR="006B03A1" w:rsidRDefault="008E6618">
    <w:pPr>
      <w:pStyle w:val="Header"/>
    </w:pPr>
    <w:bookmarkStart w:id="5" w:name="headerNotice"/>
    <w:bookmarkEnd w:id="5"/>
    <w:r>
      <w:t xml:space="preserve">NOTICE OF </w:t>
    </w:r>
    <w:r w:rsidR="00CD299B">
      <w:t xml:space="preserve">STAFF </w:t>
    </w:r>
    <w:r>
      <w:t>WORKSHOP</w:t>
    </w:r>
  </w:p>
  <w:p w14:paraId="462E88B9" w14:textId="77777777" w:rsidR="006B03A1" w:rsidRDefault="008E6618">
    <w:pPr>
      <w:pStyle w:val="Header"/>
    </w:pPr>
    <w:bookmarkStart w:id="6" w:name="headerDocket"/>
    <w:bookmarkEnd w:id="6"/>
    <w:r>
      <w:t>UNDOCKETED</w:t>
    </w:r>
  </w:p>
  <w:p w14:paraId="023FF4C2" w14:textId="700C065C"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23AB">
      <w:rPr>
        <w:rStyle w:val="PageNumber"/>
        <w:noProof/>
      </w:rPr>
      <w:t>4</w:t>
    </w:r>
    <w:r>
      <w:rPr>
        <w:rStyle w:val="PageNumber"/>
      </w:rPr>
      <w:fldChar w:fldCharType="end"/>
    </w:r>
  </w:p>
  <w:p w14:paraId="6A9D57E4" w14:textId="77777777" w:rsidR="006B03A1" w:rsidRDefault="006B03A1">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8E6618"/>
    <w:rsid w:val="000005F5"/>
    <w:rsid w:val="000A698F"/>
    <w:rsid w:val="000C37B4"/>
    <w:rsid w:val="000E7426"/>
    <w:rsid w:val="001639A3"/>
    <w:rsid w:val="001C6592"/>
    <w:rsid w:val="00232FD9"/>
    <w:rsid w:val="0028226A"/>
    <w:rsid w:val="002F1A3D"/>
    <w:rsid w:val="002F2D50"/>
    <w:rsid w:val="00300057"/>
    <w:rsid w:val="003578AE"/>
    <w:rsid w:val="003868F1"/>
    <w:rsid w:val="003A580E"/>
    <w:rsid w:val="003C17B0"/>
    <w:rsid w:val="003C5D75"/>
    <w:rsid w:val="003E692B"/>
    <w:rsid w:val="00402C12"/>
    <w:rsid w:val="00474BD2"/>
    <w:rsid w:val="00487D2C"/>
    <w:rsid w:val="00491225"/>
    <w:rsid w:val="004B0EC4"/>
    <w:rsid w:val="0055171A"/>
    <w:rsid w:val="005523AB"/>
    <w:rsid w:val="00556769"/>
    <w:rsid w:val="00607591"/>
    <w:rsid w:val="00682E0C"/>
    <w:rsid w:val="006A2C0D"/>
    <w:rsid w:val="006B03A1"/>
    <w:rsid w:val="006D4E59"/>
    <w:rsid w:val="006E162C"/>
    <w:rsid w:val="00724359"/>
    <w:rsid w:val="00751C05"/>
    <w:rsid w:val="00766317"/>
    <w:rsid w:val="007708BE"/>
    <w:rsid w:val="00771E5F"/>
    <w:rsid w:val="007A3BD6"/>
    <w:rsid w:val="007A70DC"/>
    <w:rsid w:val="007C4841"/>
    <w:rsid w:val="008343EA"/>
    <w:rsid w:val="00844DA4"/>
    <w:rsid w:val="008955A0"/>
    <w:rsid w:val="008B3623"/>
    <w:rsid w:val="008C3030"/>
    <w:rsid w:val="008E6618"/>
    <w:rsid w:val="008F31CD"/>
    <w:rsid w:val="00906079"/>
    <w:rsid w:val="00A07A62"/>
    <w:rsid w:val="00A2098A"/>
    <w:rsid w:val="00A55AC6"/>
    <w:rsid w:val="00AF1056"/>
    <w:rsid w:val="00B25C10"/>
    <w:rsid w:val="00B50416"/>
    <w:rsid w:val="00BD27DC"/>
    <w:rsid w:val="00BF6C09"/>
    <w:rsid w:val="00C50218"/>
    <w:rsid w:val="00C57FE4"/>
    <w:rsid w:val="00CD299B"/>
    <w:rsid w:val="00CE69DE"/>
    <w:rsid w:val="00D01BA5"/>
    <w:rsid w:val="00D51F28"/>
    <w:rsid w:val="00D97879"/>
    <w:rsid w:val="00E2761B"/>
    <w:rsid w:val="00E8592E"/>
    <w:rsid w:val="00EA01C9"/>
    <w:rsid w:val="00F15079"/>
    <w:rsid w:val="00F526B0"/>
    <w:rsid w:val="00F66448"/>
    <w:rsid w:val="00F97A5F"/>
    <w:rsid w:val="00FE2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14:docId w14:val="19FF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CommentReference">
    <w:name w:val="annotation reference"/>
    <w:basedOn w:val="DefaultParagraphFont"/>
    <w:semiHidden/>
    <w:unhideWhenUsed/>
    <w:rsid w:val="00AF1056"/>
    <w:rPr>
      <w:sz w:val="16"/>
      <w:szCs w:val="16"/>
    </w:rPr>
  </w:style>
  <w:style w:type="paragraph" w:styleId="CommentText">
    <w:name w:val="annotation text"/>
    <w:basedOn w:val="Normal"/>
    <w:link w:val="CommentTextChar"/>
    <w:semiHidden/>
    <w:unhideWhenUsed/>
    <w:rsid w:val="00AF1056"/>
    <w:rPr>
      <w:sz w:val="20"/>
      <w:szCs w:val="20"/>
    </w:rPr>
  </w:style>
  <w:style w:type="character" w:customStyle="1" w:styleId="CommentTextChar">
    <w:name w:val="Comment Text Char"/>
    <w:basedOn w:val="DefaultParagraphFont"/>
    <w:link w:val="CommentText"/>
    <w:semiHidden/>
    <w:rsid w:val="00AF1056"/>
  </w:style>
  <w:style w:type="paragraph" w:styleId="CommentSubject">
    <w:name w:val="annotation subject"/>
    <w:basedOn w:val="CommentText"/>
    <w:next w:val="CommentText"/>
    <w:link w:val="CommentSubjectChar"/>
    <w:semiHidden/>
    <w:unhideWhenUsed/>
    <w:rsid w:val="00AF1056"/>
    <w:rPr>
      <w:b/>
      <w:bCs/>
    </w:rPr>
  </w:style>
  <w:style w:type="character" w:customStyle="1" w:styleId="CommentSubjectChar">
    <w:name w:val="Comment Subject Char"/>
    <w:basedOn w:val="CommentTextChar"/>
    <w:link w:val="CommentSubject"/>
    <w:semiHidden/>
    <w:rsid w:val="00AF10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2024-08-23T17:06:00Z</dcterms:created>
  <dcterms:modified xsi:type="dcterms:W3CDTF">2024-08-23T18:17:00Z</dcterms:modified>
</cp:coreProperties>
</file>