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276B2" w:rsidP="007276B2">
      <w:pPr>
        <w:pStyle w:val="OrderHeading"/>
      </w:pPr>
      <w:r>
        <w:t>BEFORE THE FLORIDA PUBLIC SERVICE COMMISSION</w:t>
      </w:r>
    </w:p>
    <w:p w:rsidR="007276B2" w:rsidRDefault="007276B2" w:rsidP="007276B2">
      <w:pPr>
        <w:pStyle w:val="OrderBody"/>
      </w:pPr>
    </w:p>
    <w:p w:rsidR="007276B2" w:rsidRDefault="007276B2" w:rsidP="007276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76B2" w:rsidRPr="00C63FCF" w:rsidTr="00C63FCF">
        <w:trPr>
          <w:trHeight w:val="828"/>
        </w:trPr>
        <w:tc>
          <w:tcPr>
            <w:tcW w:w="4788" w:type="dxa"/>
            <w:tcBorders>
              <w:bottom w:val="single" w:sz="8" w:space="0" w:color="auto"/>
              <w:right w:val="double" w:sz="6" w:space="0" w:color="auto"/>
            </w:tcBorders>
            <w:shd w:val="clear" w:color="auto" w:fill="auto"/>
          </w:tcPr>
          <w:p w:rsidR="007276B2" w:rsidRDefault="007276B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276B2" w:rsidRDefault="007276B2" w:rsidP="007276B2">
            <w:pPr>
              <w:pStyle w:val="OrderBody"/>
            </w:pPr>
            <w:r>
              <w:t xml:space="preserve">DOCKET NO. </w:t>
            </w:r>
            <w:bookmarkStart w:id="1" w:name="SSDocketNo"/>
            <w:bookmarkEnd w:id="1"/>
            <w:r>
              <w:t>20250001-EI</w:t>
            </w:r>
          </w:p>
          <w:p w:rsidR="007276B2" w:rsidRDefault="007276B2" w:rsidP="00C63FCF">
            <w:pPr>
              <w:pStyle w:val="OrderBody"/>
              <w:tabs>
                <w:tab w:val="center" w:pos="4320"/>
                <w:tab w:val="right" w:pos="8640"/>
              </w:tabs>
              <w:jc w:val="left"/>
            </w:pPr>
            <w:r>
              <w:t xml:space="preserve">ORDER NO. </w:t>
            </w:r>
            <w:bookmarkStart w:id="2" w:name="OrderNo0352"/>
            <w:r w:rsidR="00270013">
              <w:t>PSC-2025-0352-PCO-EI</w:t>
            </w:r>
            <w:bookmarkEnd w:id="2"/>
          </w:p>
          <w:p w:rsidR="007276B2" w:rsidRDefault="007276B2" w:rsidP="00C63FCF">
            <w:pPr>
              <w:pStyle w:val="OrderBody"/>
              <w:tabs>
                <w:tab w:val="center" w:pos="4320"/>
                <w:tab w:val="right" w:pos="8640"/>
              </w:tabs>
              <w:jc w:val="left"/>
            </w:pPr>
            <w:r>
              <w:t xml:space="preserve">ISSUED: </w:t>
            </w:r>
            <w:r w:rsidR="00270013">
              <w:t>September 17, 2025</w:t>
            </w:r>
          </w:p>
        </w:tc>
      </w:tr>
    </w:tbl>
    <w:p w:rsidR="007276B2" w:rsidRDefault="007276B2" w:rsidP="007276B2"/>
    <w:p w:rsidR="007276B2" w:rsidRDefault="007276B2" w:rsidP="007276B2"/>
    <w:p w:rsidR="00CB5276" w:rsidRDefault="007276B2" w:rsidP="007276B2">
      <w:pPr>
        <w:pStyle w:val="CenterUnderline"/>
      </w:pPr>
      <w:bookmarkStart w:id="3" w:name="Commissioners"/>
      <w:bookmarkEnd w:id="3"/>
      <w:r>
        <w:t>ORDER</w:t>
      </w:r>
      <w:bookmarkStart w:id="4" w:name="OrderTitle"/>
      <w:r>
        <w:t xml:space="preserve"> GRANTING EXTENSION OF TIME</w:t>
      </w:r>
      <w:r w:rsidR="00A02D9A">
        <w:t xml:space="preserve"> FOR </w:t>
      </w:r>
      <w:r w:rsidR="00A02D9A" w:rsidRPr="00A02D9A">
        <w:t>REBUTTAL TESTIMONY</w:t>
      </w:r>
      <w:r w:rsidR="00A02D9A">
        <w:t xml:space="preserve"> </w:t>
      </w:r>
      <w:bookmarkEnd w:id="4"/>
    </w:p>
    <w:p w:rsidR="007276B2" w:rsidRDefault="007276B2" w:rsidP="007276B2">
      <w:pPr>
        <w:pStyle w:val="OrderBody"/>
      </w:pPr>
    </w:p>
    <w:p w:rsidR="00A02D9A" w:rsidRDefault="007276B2" w:rsidP="007276B2">
      <w:pPr>
        <w:jc w:val="both"/>
      </w:pPr>
      <w:bookmarkStart w:id="5" w:name="OrderText"/>
      <w:bookmarkEnd w:id="5"/>
      <w:r w:rsidRPr="007276B2">
        <w:tab/>
        <w:t>On</w:t>
      </w:r>
      <w:r>
        <w:t xml:space="preserve"> September 11, 2025, the Southern Alliance for Clean Energy (SACE)</w:t>
      </w:r>
      <w:r w:rsidRPr="007276B2">
        <w:rPr>
          <w:i/>
        </w:rPr>
        <w:t xml:space="preserve"> </w:t>
      </w:r>
      <w:r w:rsidRPr="007276B2">
        <w:t xml:space="preserve">filed a motion </w:t>
      </w:r>
      <w:r w:rsidR="002B30C9">
        <w:t xml:space="preserve">seeking an extension of time to file intervenor testimony and exhibits, as set </w:t>
      </w:r>
      <w:r w:rsidRPr="007276B2">
        <w:t>by the Order Establishing Procedure, Order No. PSC-</w:t>
      </w:r>
      <w:r>
        <w:t>2025-0052-PCO-EI</w:t>
      </w:r>
      <w:r w:rsidR="002B30C9">
        <w:t>.</w:t>
      </w:r>
      <w:r w:rsidR="00A02D9A">
        <w:t xml:space="preserve"> SACE’s motion was granted</w:t>
      </w:r>
      <w:r w:rsidR="002B30C9">
        <w:t xml:space="preserve"> by</w:t>
      </w:r>
      <w:r w:rsidR="00A02D9A">
        <w:t xml:space="preserve"> Order PSC-2025-0348-PCO-EI</w:t>
      </w:r>
      <w:r w:rsidR="002B30C9">
        <w:t>, on September 15, 2025</w:t>
      </w:r>
      <w:r w:rsidR="00A02D9A">
        <w:t xml:space="preserve">. </w:t>
      </w:r>
    </w:p>
    <w:p w:rsidR="002B30C9" w:rsidRDefault="002B30C9" w:rsidP="00D129C6">
      <w:pPr>
        <w:ind w:firstLine="720"/>
        <w:jc w:val="both"/>
      </w:pPr>
    </w:p>
    <w:p w:rsidR="00A02D9A" w:rsidRDefault="00D129C6" w:rsidP="00D129C6">
      <w:pPr>
        <w:ind w:firstLine="720"/>
        <w:jc w:val="both"/>
      </w:pPr>
      <w:r>
        <w:t>Duke</w:t>
      </w:r>
      <w:r w:rsidR="00A02D9A">
        <w:t xml:space="preserve"> Energy Florida (DEF), </w:t>
      </w:r>
      <w:r w:rsidR="00A02D9A" w:rsidRPr="00A02D9A">
        <w:t>Florida Power and Light Company (FPL)</w:t>
      </w:r>
      <w:r w:rsidR="00A02D9A">
        <w:t>, Tampa Electric Company (TECO) represented they</w:t>
      </w:r>
      <w:r>
        <w:t xml:space="preserve"> did not oppose SACE’s motion for additional time if they received a commensurate extension of time to file any rebuttal testimony</w:t>
      </w:r>
      <w:r w:rsidR="00A84376">
        <w:t xml:space="preserve"> and exhibits</w:t>
      </w:r>
      <w:r>
        <w:t xml:space="preserve">. </w:t>
      </w:r>
    </w:p>
    <w:p w:rsidR="007276B2" w:rsidRPr="007276B2" w:rsidRDefault="007276B2" w:rsidP="00D129C6">
      <w:pPr>
        <w:rPr>
          <w:u w:val="single"/>
        </w:rPr>
      </w:pPr>
    </w:p>
    <w:p w:rsidR="007276B2" w:rsidRPr="007276B2" w:rsidRDefault="00D129C6" w:rsidP="007276B2">
      <w:pPr>
        <w:jc w:val="both"/>
      </w:pPr>
      <w:r>
        <w:tab/>
        <w:t>Upon consideration, DEF, FPL, and TECO’s request</w:t>
      </w:r>
      <w:r w:rsidR="007276B2" w:rsidRPr="007276B2">
        <w:t xml:space="preserve"> for</w:t>
      </w:r>
      <w:r>
        <w:t xml:space="preserve"> a commensurate </w:t>
      </w:r>
      <w:r w:rsidR="007276B2" w:rsidRPr="007276B2">
        <w:t>extension of time is granted, and the dates established by Order No. PSC-</w:t>
      </w:r>
      <w:r w:rsidR="007276B2">
        <w:t>2025-0052-PCO-EI</w:t>
      </w:r>
      <w:r>
        <w:t>, revised by Order PSC-2025-0348-PCO-EI,</w:t>
      </w:r>
      <w:r w:rsidR="007276B2" w:rsidRPr="007276B2">
        <w:t xml:space="preserve"> shall be </w:t>
      </w:r>
      <w:r>
        <w:t>modified</w:t>
      </w:r>
      <w:r w:rsidR="007276B2" w:rsidRPr="007276B2">
        <w:t xml:space="preserve"> as follows:</w:t>
      </w:r>
    </w:p>
    <w:p w:rsidR="007276B2" w:rsidRPr="007276B2" w:rsidRDefault="007276B2" w:rsidP="007276B2">
      <w:pPr>
        <w:jc w:val="both"/>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780"/>
        <w:gridCol w:w="2664"/>
        <w:gridCol w:w="2817"/>
      </w:tblGrid>
      <w:tr w:rsidR="007276B2" w:rsidRPr="007276B2" w:rsidTr="007276B2">
        <w:trPr>
          <w:cantSplit/>
        </w:trPr>
        <w:tc>
          <w:tcPr>
            <w:tcW w:w="3780" w:type="dxa"/>
          </w:tcPr>
          <w:p w:rsidR="007276B2" w:rsidRPr="007276B2" w:rsidRDefault="007276B2" w:rsidP="007276B2">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p>
        </w:tc>
        <w:tc>
          <w:tcPr>
            <w:tcW w:w="2664" w:type="dxa"/>
          </w:tcPr>
          <w:p w:rsidR="007276B2" w:rsidRPr="007276B2" w:rsidRDefault="007276B2" w:rsidP="007276B2">
            <w:pPr>
              <w:numPr>
                <w:ilvl w:val="12"/>
                <w:numId w:val="0"/>
              </w:numPr>
              <w:tabs>
                <w:tab w:val="left" w:pos="0"/>
                <w:tab w:val="left" w:pos="720"/>
                <w:tab w:val="left" w:pos="1440"/>
                <w:tab w:val="left" w:pos="2160"/>
                <w:tab w:val="left" w:pos="2880"/>
                <w:tab w:val="left" w:pos="3600"/>
                <w:tab w:val="left" w:pos="4320"/>
                <w:tab w:val="left" w:pos="5040"/>
              </w:tabs>
              <w:spacing w:before="120" w:after="57"/>
              <w:jc w:val="center"/>
              <w:rPr>
                <w:u w:val="single"/>
              </w:rPr>
            </w:pPr>
            <w:r w:rsidRPr="007276B2">
              <w:rPr>
                <w:u w:val="single"/>
              </w:rPr>
              <w:t>Current Due Date</w:t>
            </w:r>
          </w:p>
        </w:tc>
        <w:tc>
          <w:tcPr>
            <w:tcW w:w="2817" w:type="dxa"/>
          </w:tcPr>
          <w:p w:rsidR="007276B2" w:rsidRPr="007276B2" w:rsidRDefault="007276B2" w:rsidP="007276B2">
            <w:pPr>
              <w:numPr>
                <w:ilvl w:val="12"/>
                <w:numId w:val="0"/>
              </w:numPr>
              <w:tabs>
                <w:tab w:val="left" w:pos="0"/>
                <w:tab w:val="left" w:pos="720"/>
                <w:tab w:val="left" w:pos="1440"/>
                <w:tab w:val="left" w:pos="2160"/>
                <w:tab w:val="left" w:pos="2880"/>
              </w:tabs>
              <w:spacing w:before="120" w:after="57"/>
              <w:jc w:val="center"/>
              <w:rPr>
                <w:u w:val="single"/>
              </w:rPr>
            </w:pPr>
            <w:r w:rsidRPr="007276B2">
              <w:rPr>
                <w:u w:val="single"/>
              </w:rPr>
              <w:t>Extended Due Date</w:t>
            </w:r>
          </w:p>
        </w:tc>
      </w:tr>
      <w:tr w:rsidR="007276B2" w:rsidRPr="007276B2" w:rsidTr="007276B2">
        <w:trPr>
          <w:cantSplit/>
        </w:trPr>
        <w:tc>
          <w:tcPr>
            <w:tcW w:w="3780" w:type="dxa"/>
          </w:tcPr>
          <w:p w:rsidR="007276B2" w:rsidRPr="007276B2" w:rsidRDefault="007276B2" w:rsidP="007276B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276B2">
              <w:t>Rebuttal testimony and exhibits</w:t>
            </w:r>
          </w:p>
        </w:tc>
        <w:tc>
          <w:tcPr>
            <w:tcW w:w="2664" w:type="dxa"/>
          </w:tcPr>
          <w:p w:rsidR="007276B2" w:rsidRPr="007276B2" w:rsidRDefault="007276B2" w:rsidP="007276B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September 26, 2025</w:t>
            </w:r>
          </w:p>
        </w:tc>
        <w:tc>
          <w:tcPr>
            <w:tcW w:w="2817" w:type="dxa"/>
          </w:tcPr>
          <w:p w:rsidR="007276B2" w:rsidRPr="007276B2" w:rsidRDefault="00A02D9A" w:rsidP="007276B2">
            <w:pPr>
              <w:numPr>
                <w:ilvl w:val="12"/>
                <w:numId w:val="0"/>
              </w:numPr>
              <w:tabs>
                <w:tab w:val="left" w:pos="0"/>
                <w:tab w:val="left" w:pos="720"/>
                <w:tab w:val="left" w:pos="1440"/>
                <w:tab w:val="left" w:pos="2160"/>
                <w:tab w:val="left" w:pos="2880"/>
              </w:tabs>
              <w:spacing w:before="120" w:after="57"/>
              <w:jc w:val="both"/>
            </w:pPr>
            <w:r>
              <w:t>September 30, 2025</w:t>
            </w:r>
          </w:p>
        </w:tc>
      </w:tr>
    </w:tbl>
    <w:p w:rsidR="007276B2" w:rsidRPr="007276B2" w:rsidRDefault="007276B2" w:rsidP="007276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276B2" w:rsidRPr="007276B2" w:rsidRDefault="007276B2" w:rsidP="007276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76B2">
        <w:tab/>
        <w:t>Based upon the foregoing, it is</w:t>
      </w:r>
    </w:p>
    <w:p w:rsidR="007276B2" w:rsidRPr="007276B2" w:rsidRDefault="007276B2" w:rsidP="007276B2">
      <w:pPr>
        <w:jc w:val="both"/>
      </w:pPr>
    </w:p>
    <w:p w:rsidR="007276B2" w:rsidRPr="007276B2" w:rsidRDefault="007276B2" w:rsidP="007276B2">
      <w:pPr>
        <w:jc w:val="both"/>
      </w:pPr>
      <w:r w:rsidRPr="007276B2">
        <w:tab/>
        <w:t xml:space="preserve">ORDERED by Commissioner </w:t>
      </w:r>
      <w:r>
        <w:t>Gabriella Passidomo Smith</w:t>
      </w:r>
      <w:r w:rsidR="00D929C8">
        <w:t>,</w:t>
      </w:r>
      <w:r w:rsidRPr="007276B2">
        <w:t xml:space="preserve"> as Prehearing Officer, that the</w:t>
      </w:r>
      <w:r w:rsidR="00D129C6">
        <w:t xml:space="preserve"> request for an</w:t>
      </w:r>
      <w:r w:rsidRPr="007276B2">
        <w:t xml:space="preserve"> Extension of Time </w:t>
      </w:r>
      <w:r w:rsidR="00D129C6">
        <w:t>for Rebuttal Testimony</w:t>
      </w:r>
      <w:r w:rsidR="00A84376">
        <w:t xml:space="preserve"> and Exhibits</w:t>
      </w:r>
      <w:r w:rsidRPr="007276B2">
        <w:rPr>
          <w:b/>
          <w:i/>
        </w:rPr>
        <w:t xml:space="preserve"> </w:t>
      </w:r>
      <w:r w:rsidRPr="007276B2">
        <w:t>is granted.  It is further</w:t>
      </w:r>
    </w:p>
    <w:p w:rsidR="007276B2" w:rsidRPr="007276B2" w:rsidRDefault="007276B2" w:rsidP="007276B2">
      <w:pPr>
        <w:jc w:val="both"/>
      </w:pPr>
    </w:p>
    <w:p w:rsidR="007276B2" w:rsidRPr="007276B2" w:rsidRDefault="007276B2" w:rsidP="007276B2">
      <w:pPr>
        <w:jc w:val="both"/>
      </w:pPr>
      <w:r w:rsidRPr="007276B2">
        <w:tab/>
        <w:t xml:space="preserve">ORDERED that </w:t>
      </w:r>
      <w:r w:rsidR="00D129C6" w:rsidRPr="007276B2">
        <w:t>Order No. PSC-</w:t>
      </w:r>
      <w:r w:rsidR="00D129C6">
        <w:t>2025-0052-PCO-EI, revised by Order PSC-2025-0348-PCO-EI,</w:t>
      </w:r>
      <w:r w:rsidR="00D129C6" w:rsidRPr="007276B2">
        <w:t xml:space="preserve"> </w:t>
      </w:r>
      <w:r w:rsidR="00D929C8">
        <w:t>is</w:t>
      </w:r>
      <w:r w:rsidR="00D129C6" w:rsidRPr="007276B2">
        <w:t xml:space="preserve"> </w:t>
      </w:r>
      <w:r w:rsidR="00D129C6">
        <w:t xml:space="preserve">modified </w:t>
      </w:r>
      <w:r w:rsidRPr="007276B2">
        <w:t xml:space="preserve">as </w:t>
      </w:r>
      <w:r w:rsidR="00D929C8">
        <w:t>set forth herein</w:t>
      </w:r>
      <w:r w:rsidRPr="007276B2">
        <w:t>.  It is further</w:t>
      </w:r>
    </w:p>
    <w:p w:rsidR="007276B2" w:rsidRPr="007276B2" w:rsidRDefault="007276B2" w:rsidP="007276B2">
      <w:pPr>
        <w:jc w:val="both"/>
      </w:pPr>
    </w:p>
    <w:p w:rsidR="00CB5276" w:rsidRDefault="007276B2" w:rsidP="007276B2">
      <w:pPr>
        <w:pStyle w:val="OrderBody"/>
      </w:pPr>
      <w:r w:rsidRPr="007276B2">
        <w:tab/>
        <w:t>ORDERED that all other provisions of Order No. PSC-</w:t>
      </w:r>
      <w:r>
        <w:t>2025-0052-PCO-EI</w:t>
      </w:r>
      <w:r w:rsidR="00D129C6">
        <w:t>,</w:t>
      </w:r>
      <w:r w:rsidR="00D129C6" w:rsidRPr="00D129C6">
        <w:t xml:space="preserve"> </w:t>
      </w:r>
      <w:r w:rsidR="00D129C6">
        <w:t xml:space="preserve">revised by Order PSC-2025-0348-PCO-EI, </w:t>
      </w:r>
      <w:r w:rsidR="00D929C8">
        <w:t>remain in effect and</w:t>
      </w:r>
      <w:r w:rsidRPr="007276B2">
        <w:t xml:space="preserve"> govern this proceeding unless modified by the Commission.</w:t>
      </w:r>
    </w:p>
    <w:p w:rsidR="007276B2" w:rsidRDefault="007276B2" w:rsidP="007276B2">
      <w:pPr>
        <w:pStyle w:val="OrderBody"/>
      </w:pPr>
    </w:p>
    <w:p w:rsidR="007276B2" w:rsidRDefault="007276B2" w:rsidP="007276B2">
      <w:pPr>
        <w:pStyle w:val="OrderBody"/>
        <w:keepNext/>
        <w:keepLines/>
      </w:pPr>
      <w:r>
        <w:lastRenderedPageBreak/>
        <w:tab/>
        <w:t xml:space="preserve">By ORDER of Commissioner Gabriella Passidomo Smith, as Prehearing Officer, this </w:t>
      </w:r>
      <w:bookmarkStart w:id="6" w:name="replaceDate"/>
      <w:bookmarkEnd w:id="6"/>
      <w:r w:rsidR="00270013">
        <w:rPr>
          <w:u w:val="single"/>
        </w:rPr>
        <w:t>17th</w:t>
      </w:r>
      <w:r w:rsidR="00270013">
        <w:t xml:space="preserve"> day of </w:t>
      </w:r>
      <w:r w:rsidR="00270013">
        <w:rPr>
          <w:u w:val="single"/>
        </w:rPr>
        <w:t>September</w:t>
      </w:r>
      <w:r w:rsidR="00270013">
        <w:t xml:space="preserve">, </w:t>
      </w:r>
      <w:r w:rsidR="00270013">
        <w:rPr>
          <w:u w:val="single"/>
        </w:rPr>
        <w:t>2025</w:t>
      </w:r>
      <w:r w:rsidR="00270013">
        <w:t>.</w:t>
      </w:r>
    </w:p>
    <w:p w:rsidR="00270013" w:rsidRPr="00270013" w:rsidRDefault="00270013" w:rsidP="007276B2">
      <w:pPr>
        <w:pStyle w:val="OrderBody"/>
        <w:keepNext/>
        <w:keepLines/>
      </w:pPr>
    </w:p>
    <w:p w:rsidR="007276B2" w:rsidRDefault="007276B2" w:rsidP="007276B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276B2" w:rsidTr="007276B2">
        <w:tc>
          <w:tcPr>
            <w:tcW w:w="720" w:type="dxa"/>
            <w:shd w:val="clear" w:color="auto" w:fill="auto"/>
          </w:tcPr>
          <w:p w:rsidR="007276B2" w:rsidRDefault="007276B2" w:rsidP="007276B2">
            <w:pPr>
              <w:pStyle w:val="OrderBody"/>
              <w:keepNext/>
              <w:keepLines/>
            </w:pPr>
            <w:bookmarkStart w:id="7" w:name="bkmrkSignature" w:colFirst="0" w:colLast="0"/>
          </w:p>
        </w:tc>
        <w:tc>
          <w:tcPr>
            <w:tcW w:w="4320" w:type="dxa"/>
            <w:tcBorders>
              <w:bottom w:val="single" w:sz="4" w:space="0" w:color="auto"/>
            </w:tcBorders>
            <w:shd w:val="clear" w:color="auto" w:fill="auto"/>
          </w:tcPr>
          <w:p w:rsidR="007276B2" w:rsidRDefault="00270013" w:rsidP="007276B2">
            <w:pPr>
              <w:pStyle w:val="OrderBody"/>
              <w:keepNext/>
              <w:keepLines/>
            </w:pPr>
            <w:r>
              <w:t>/s/ Gabriella Passidomo Smith</w:t>
            </w:r>
            <w:bookmarkStart w:id="8" w:name="_GoBack"/>
            <w:bookmarkEnd w:id="8"/>
          </w:p>
        </w:tc>
      </w:tr>
      <w:bookmarkEnd w:id="7"/>
      <w:tr w:rsidR="007276B2" w:rsidTr="007276B2">
        <w:tc>
          <w:tcPr>
            <w:tcW w:w="720" w:type="dxa"/>
            <w:shd w:val="clear" w:color="auto" w:fill="auto"/>
          </w:tcPr>
          <w:p w:rsidR="007276B2" w:rsidRDefault="007276B2" w:rsidP="007276B2">
            <w:pPr>
              <w:pStyle w:val="OrderBody"/>
              <w:keepNext/>
              <w:keepLines/>
            </w:pPr>
          </w:p>
        </w:tc>
        <w:tc>
          <w:tcPr>
            <w:tcW w:w="4320" w:type="dxa"/>
            <w:tcBorders>
              <w:top w:val="single" w:sz="4" w:space="0" w:color="auto"/>
            </w:tcBorders>
            <w:shd w:val="clear" w:color="auto" w:fill="auto"/>
          </w:tcPr>
          <w:p w:rsidR="007276B2" w:rsidRDefault="007276B2" w:rsidP="007276B2">
            <w:pPr>
              <w:pStyle w:val="OrderBody"/>
              <w:keepNext/>
              <w:keepLines/>
            </w:pPr>
            <w:r>
              <w:t>Gabriella Passidomo Smith</w:t>
            </w:r>
          </w:p>
          <w:p w:rsidR="007276B2" w:rsidRDefault="007276B2" w:rsidP="007276B2">
            <w:pPr>
              <w:pStyle w:val="OrderBody"/>
              <w:keepNext/>
              <w:keepLines/>
            </w:pPr>
            <w:r>
              <w:t>Commissioner and Prehearing Officer</w:t>
            </w:r>
          </w:p>
        </w:tc>
      </w:tr>
    </w:tbl>
    <w:p w:rsidR="007276B2" w:rsidRDefault="007276B2" w:rsidP="007276B2">
      <w:pPr>
        <w:pStyle w:val="OrderSigInfo"/>
        <w:keepNext/>
        <w:keepLines/>
      </w:pPr>
      <w:r>
        <w:t>Florida Public Service Commission</w:t>
      </w:r>
    </w:p>
    <w:p w:rsidR="007276B2" w:rsidRDefault="007276B2" w:rsidP="007276B2">
      <w:pPr>
        <w:pStyle w:val="OrderSigInfo"/>
        <w:keepNext/>
        <w:keepLines/>
      </w:pPr>
      <w:r>
        <w:t>2540 Shumard Oak Boulevard</w:t>
      </w:r>
    </w:p>
    <w:p w:rsidR="007276B2" w:rsidRDefault="007276B2" w:rsidP="007276B2">
      <w:pPr>
        <w:pStyle w:val="OrderSigInfo"/>
        <w:keepNext/>
        <w:keepLines/>
      </w:pPr>
      <w:r>
        <w:t>Tallahassee, Florida 32399</w:t>
      </w:r>
    </w:p>
    <w:p w:rsidR="007276B2" w:rsidRDefault="007276B2" w:rsidP="007276B2">
      <w:pPr>
        <w:pStyle w:val="OrderSigInfo"/>
        <w:keepNext/>
        <w:keepLines/>
      </w:pPr>
      <w:r>
        <w:t>(850) 413</w:t>
      </w:r>
      <w:r>
        <w:noBreakHyphen/>
        <w:t>6770</w:t>
      </w:r>
    </w:p>
    <w:p w:rsidR="007276B2" w:rsidRDefault="007276B2" w:rsidP="007276B2">
      <w:pPr>
        <w:pStyle w:val="OrderSigInfo"/>
        <w:keepNext/>
        <w:keepLines/>
      </w:pPr>
      <w:r>
        <w:t>www.floridapsc.com</w:t>
      </w:r>
    </w:p>
    <w:p w:rsidR="007276B2" w:rsidRDefault="007276B2" w:rsidP="007276B2">
      <w:pPr>
        <w:pStyle w:val="OrderSigInfo"/>
        <w:keepNext/>
        <w:keepLines/>
      </w:pPr>
    </w:p>
    <w:p w:rsidR="007276B2" w:rsidRDefault="007276B2" w:rsidP="007276B2">
      <w:pPr>
        <w:pStyle w:val="OrderSigInfo"/>
        <w:keepNext/>
        <w:keepLines/>
      </w:pPr>
      <w:r>
        <w:t>Copies furnished:  A copy of this document is provided to the parties of record at the time of issuance and, if applicable, interested persons.</w:t>
      </w:r>
    </w:p>
    <w:p w:rsidR="007276B2" w:rsidRDefault="007276B2" w:rsidP="007276B2">
      <w:pPr>
        <w:pStyle w:val="OrderBody"/>
        <w:keepNext/>
        <w:keepLines/>
      </w:pPr>
    </w:p>
    <w:p w:rsidR="007276B2" w:rsidRDefault="007276B2" w:rsidP="007276B2">
      <w:pPr>
        <w:pStyle w:val="OrderBody"/>
        <w:keepNext/>
        <w:keepLines/>
      </w:pPr>
    </w:p>
    <w:p w:rsidR="007276B2" w:rsidRDefault="007276B2" w:rsidP="007276B2">
      <w:pPr>
        <w:pStyle w:val="OrderBody"/>
        <w:keepNext/>
        <w:keepLines/>
      </w:pPr>
      <w:r>
        <w:t>RPS</w:t>
      </w:r>
    </w:p>
    <w:p w:rsidR="007276B2" w:rsidRDefault="007276B2" w:rsidP="007276B2">
      <w:pPr>
        <w:pStyle w:val="OrderBody"/>
      </w:pPr>
    </w:p>
    <w:p w:rsidR="007276B2" w:rsidRDefault="007276B2" w:rsidP="007276B2">
      <w:pPr>
        <w:pStyle w:val="OrderBody"/>
      </w:pPr>
    </w:p>
    <w:p w:rsidR="007276B2" w:rsidRDefault="007276B2" w:rsidP="007276B2">
      <w:pPr>
        <w:pStyle w:val="CenterUnderline"/>
      </w:pPr>
      <w:r>
        <w:t>NOTICE OF FURTHER PROCEEDINGS OR JUDICIAL REVIEW</w:t>
      </w:r>
    </w:p>
    <w:p w:rsidR="007276B2" w:rsidRDefault="007276B2" w:rsidP="007276B2">
      <w:pPr>
        <w:pStyle w:val="CenterUnderline"/>
      </w:pPr>
    </w:p>
    <w:p w:rsidR="007276B2" w:rsidRDefault="007276B2" w:rsidP="007276B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276B2" w:rsidRDefault="007276B2" w:rsidP="007276B2">
      <w:pPr>
        <w:pStyle w:val="OrderBody"/>
      </w:pPr>
    </w:p>
    <w:p w:rsidR="007276B2" w:rsidRDefault="007276B2" w:rsidP="007276B2">
      <w:pPr>
        <w:pStyle w:val="OrderBody"/>
      </w:pPr>
      <w:r>
        <w:tab/>
        <w:t xml:space="preserve">Mediation may be available on a case-by-case basis.  If mediation is conducted, it does not affect a </w:t>
      </w:r>
      <w:r w:rsidR="00161DF5">
        <w:t>substantially interested person’</w:t>
      </w:r>
      <w:r>
        <w:t>s right to a hearing.</w:t>
      </w:r>
    </w:p>
    <w:p w:rsidR="007276B2" w:rsidRDefault="007276B2" w:rsidP="007276B2">
      <w:pPr>
        <w:pStyle w:val="OrderBody"/>
      </w:pPr>
    </w:p>
    <w:p w:rsidR="007276B2" w:rsidRDefault="007276B2" w:rsidP="007276B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276B2" w:rsidRDefault="007276B2" w:rsidP="007276B2">
      <w:pPr>
        <w:pStyle w:val="OrderBody"/>
      </w:pPr>
    </w:p>
    <w:sectPr w:rsidR="007276B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6B2" w:rsidRDefault="007276B2">
      <w:r>
        <w:separator/>
      </w:r>
    </w:p>
  </w:endnote>
  <w:endnote w:type="continuationSeparator" w:id="0">
    <w:p w:rsidR="007276B2" w:rsidRDefault="0072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6B2" w:rsidRDefault="007276B2">
      <w:r>
        <w:separator/>
      </w:r>
    </w:p>
  </w:footnote>
  <w:footnote w:type="continuationSeparator" w:id="0">
    <w:p w:rsidR="007276B2" w:rsidRDefault="0072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2 ">
      <w:r w:rsidR="00270013">
        <w:t>PSC-2025-0352-PCO-EI</w:t>
      </w:r>
    </w:fldSimple>
  </w:p>
  <w:p w:rsidR="00FA6EFD" w:rsidRDefault="007276B2">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001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7276B2"/>
    <w:rsid w:val="000022B8"/>
    <w:rsid w:val="00003883"/>
    <w:rsid w:val="00011251"/>
    <w:rsid w:val="00025C2A"/>
    <w:rsid w:val="00025C9D"/>
    <w:rsid w:val="0003433F"/>
    <w:rsid w:val="00034563"/>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1DF5"/>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013"/>
    <w:rsid w:val="00270F89"/>
    <w:rsid w:val="00276CDC"/>
    <w:rsid w:val="00277655"/>
    <w:rsid w:val="002824B7"/>
    <w:rsid w:val="00282AC4"/>
    <w:rsid w:val="00293DC9"/>
    <w:rsid w:val="00297C37"/>
    <w:rsid w:val="002A11AC"/>
    <w:rsid w:val="002A1B95"/>
    <w:rsid w:val="002A6F30"/>
    <w:rsid w:val="002A7884"/>
    <w:rsid w:val="002B30C9"/>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6B2"/>
    <w:rsid w:val="00731AB6"/>
    <w:rsid w:val="00733B6B"/>
    <w:rsid w:val="00740808"/>
    <w:rsid w:val="00740A1B"/>
    <w:rsid w:val="007467C4"/>
    <w:rsid w:val="00746BDA"/>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2D9A"/>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4376"/>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29C6"/>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29C8"/>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B30C9"/>
    <w:rPr>
      <w:rFonts w:ascii="Segoe UI" w:hAnsi="Segoe UI" w:cs="Segoe UI"/>
      <w:sz w:val="18"/>
      <w:szCs w:val="18"/>
    </w:rPr>
  </w:style>
  <w:style w:type="character" w:customStyle="1" w:styleId="BalloonTextChar">
    <w:name w:val="Balloon Text Char"/>
    <w:basedOn w:val="DefaultParagraphFont"/>
    <w:link w:val="BalloonText"/>
    <w:semiHidden/>
    <w:rsid w:val="002B30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2025-09-17T14:33:00Z</dcterms:created>
  <dcterms:modified xsi:type="dcterms:W3CDTF">2025-09-17T16:33:00Z</dcterms:modified>
</cp:coreProperties>
</file>