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239C4" w:rsidP="00A239C4">
      <w:pPr>
        <w:pStyle w:val="OrderHeading"/>
      </w:pPr>
      <w:r>
        <w:t>BEFORE THE FLORIDA PUBLIC SERVICE COMMISSION</w:t>
      </w:r>
    </w:p>
    <w:p w:rsidR="00A239C4" w:rsidRDefault="00A239C4" w:rsidP="00A239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39C4" w:rsidRPr="00C63FCF" w:rsidTr="00C63FCF">
        <w:trPr>
          <w:trHeight w:val="828"/>
        </w:trPr>
        <w:tc>
          <w:tcPr>
            <w:tcW w:w="4788" w:type="dxa"/>
            <w:tcBorders>
              <w:bottom w:val="single" w:sz="8" w:space="0" w:color="auto"/>
              <w:right w:val="double" w:sz="6" w:space="0" w:color="auto"/>
            </w:tcBorders>
            <w:shd w:val="clear" w:color="auto" w:fill="auto"/>
          </w:tcPr>
          <w:p w:rsidR="00A239C4" w:rsidRDefault="00A239C4" w:rsidP="00C63FCF">
            <w:pPr>
              <w:pStyle w:val="OrderBody"/>
              <w:tabs>
                <w:tab w:val="center" w:pos="4320"/>
                <w:tab w:val="right" w:pos="8640"/>
              </w:tabs>
              <w:jc w:val="left"/>
            </w:pPr>
            <w:r>
              <w:t xml:space="preserve">In re: </w:t>
            </w:r>
            <w:bookmarkStart w:id="0" w:name="SSInRe"/>
            <w:bookmarkEnd w:id="0"/>
            <w:r>
              <w:t>Investigation into the billing practices of K W Resort Utilities Corp. in Monroe County.</w:t>
            </w:r>
          </w:p>
        </w:tc>
        <w:tc>
          <w:tcPr>
            <w:tcW w:w="4788" w:type="dxa"/>
            <w:tcBorders>
              <w:left w:val="double" w:sz="6" w:space="0" w:color="auto"/>
            </w:tcBorders>
            <w:shd w:val="clear" w:color="auto" w:fill="auto"/>
          </w:tcPr>
          <w:p w:rsidR="00A239C4" w:rsidRDefault="00A239C4" w:rsidP="00A239C4">
            <w:pPr>
              <w:pStyle w:val="OrderBody"/>
            </w:pPr>
            <w:r>
              <w:t xml:space="preserve">DOCKET NO. </w:t>
            </w:r>
            <w:bookmarkStart w:id="1" w:name="SSDocketNo"/>
            <w:bookmarkEnd w:id="1"/>
            <w:r>
              <w:t>20170086-SU</w:t>
            </w:r>
          </w:p>
          <w:p w:rsidR="00A239C4" w:rsidRDefault="00A239C4" w:rsidP="00C63FCF">
            <w:pPr>
              <w:pStyle w:val="OrderBody"/>
              <w:tabs>
                <w:tab w:val="center" w:pos="4320"/>
                <w:tab w:val="right" w:pos="8640"/>
              </w:tabs>
              <w:jc w:val="left"/>
            </w:pPr>
            <w:r>
              <w:t xml:space="preserve">ORDER NO. </w:t>
            </w:r>
            <w:bookmarkStart w:id="2" w:name="OrderNo0235"/>
            <w:r w:rsidR="00B432AA">
              <w:t>PSC-2019-0235-PCO-SU</w:t>
            </w:r>
            <w:bookmarkEnd w:id="2"/>
          </w:p>
          <w:p w:rsidR="00A239C4" w:rsidRDefault="00A239C4" w:rsidP="00C63FCF">
            <w:pPr>
              <w:pStyle w:val="OrderBody"/>
              <w:tabs>
                <w:tab w:val="center" w:pos="4320"/>
                <w:tab w:val="right" w:pos="8640"/>
              </w:tabs>
              <w:jc w:val="left"/>
            </w:pPr>
            <w:r>
              <w:t xml:space="preserve">ISSUED: </w:t>
            </w:r>
            <w:r w:rsidR="00B432AA">
              <w:t>June 14, 2019</w:t>
            </w:r>
          </w:p>
        </w:tc>
      </w:tr>
    </w:tbl>
    <w:p w:rsidR="00A239C4" w:rsidRDefault="00A239C4" w:rsidP="00A239C4"/>
    <w:p w:rsidR="00CB5276" w:rsidRDefault="00A239C4" w:rsidP="00A239C4">
      <w:pPr>
        <w:pStyle w:val="CenterUnderline"/>
      </w:pPr>
      <w:bookmarkStart w:id="3" w:name="Commissioners"/>
      <w:bookmarkEnd w:id="3"/>
      <w:r>
        <w:t>ORDER</w:t>
      </w:r>
      <w:bookmarkStart w:id="4" w:name="OrderTitle"/>
      <w:r>
        <w:t xml:space="preserve"> GRANTING MOTION TO ABATE PROCEEDINGS </w:t>
      </w:r>
      <w:bookmarkEnd w:id="4"/>
    </w:p>
    <w:p w:rsidR="00A239C4" w:rsidRDefault="00A239C4" w:rsidP="00A239C4">
      <w:pPr>
        <w:pStyle w:val="CenterUnderline"/>
        <w:jc w:val="both"/>
        <w:rPr>
          <w:u w:val="none"/>
        </w:rPr>
      </w:pPr>
    </w:p>
    <w:p w:rsidR="00D7643C" w:rsidRDefault="00A239C4" w:rsidP="00A239C4">
      <w:pPr>
        <w:pStyle w:val="CenterUnderline"/>
        <w:jc w:val="both"/>
        <w:rPr>
          <w:u w:val="none"/>
        </w:rPr>
      </w:pPr>
      <w:r>
        <w:rPr>
          <w:u w:val="none"/>
        </w:rPr>
        <w:tab/>
        <w:t>This docket was opened to investigate the billing practices of K W Resort Utilities Corporation (KWRU) to determine if KWRU had violated any Commission order, rule or statute</w:t>
      </w:r>
      <w:r w:rsidR="009C67BD">
        <w:rPr>
          <w:u w:val="none"/>
        </w:rPr>
        <w:t>.</w:t>
      </w:r>
      <w:r w:rsidR="009C67BD">
        <w:rPr>
          <w:rStyle w:val="FootnoteReference"/>
          <w:u w:val="none"/>
        </w:rPr>
        <w:footnoteReference w:id="1"/>
      </w:r>
      <w:r w:rsidR="009C67BD">
        <w:rPr>
          <w:u w:val="none"/>
        </w:rPr>
        <w:t xml:space="preserve">  An audit was conducted by Commission staff for the period of April 2013 through March 2017, in which KWRU was found to have charged rates inconsistent with its tariffs.  Based on this audit, Proposed Agency Action </w:t>
      </w:r>
      <w:r w:rsidR="00746E2C">
        <w:rPr>
          <w:u w:val="none"/>
        </w:rPr>
        <w:t xml:space="preserve">(PAA) </w:t>
      </w:r>
      <w:r w:rsidR="009C67BD">
        <w:rPr>
          <w:u w:val="none"/>
        </w:rPr>
        <w:t>Order and Order to Show Cause No. PSC-2018-0444-PAA-SU was issued on August 31, 2018, requiring both refunds and imposing a $10,000.00 penalty for alleged violations of Sections 367.081(1) and 367.091(3), Florida Statutes (F.S.)</w:t>
      </w:r>
      <w:r w:rsidR="00D7643C">
        <w:rPr>
          <w:u w:val="none"/>
        </w:rPr>
        <w:t xml:space="preserve">  The Office of Public Counsel (OPC) filed a protest of </w:t>
      </w:r>
      <w:r w:rsidR="00B30570">
        <w:rPr>
          <w:u w:val="none"/>
        </w:rPr>
        <w:t xml:space="preserve">the </w:t>
      </w:r>
      <w:r w:rsidR="00746E2C">
        <w:rPr>
          <w:u w:val="none"/>
        </w:rPr>
        <w:t>PAA/</w:t>
      </w:r>
      <w:r w:rsidR="00B30570">
        <w:rPr>
          <w:u w:val="none"/>
        </w:rPr>
        <w:t xml:space="preserve">refund portion of </w:t>
      </w:r>
      <w:r w:rsidR="00D7643C">
        <w:rPr>
          <w:u w:val="none"/>
        </w:rPr>
        <w:t>Order No. PSC-2018-0444-PAA-SU on September 21, 2018</w:t>
      </w:r>
      <w:r w:rsidR="00746E2C">
        <w:rPr>
          <w:u w:val="none"/>
        </w:rPr>
        <w:t>,</w:t>
      </w:r>
      <w:r w:rsidR="00D7643C">
        <w:rPr>
          <w:u w:val="none"/>
        </w:rPr>
        <w:t xml:space="preserve"> and KWRU filed a Cross Petition for Formal Evidentiary Hearing on October 1, 2018.  On March 14, 2019, an Order Establishing Procedure was issued setting a schedule for the P</w:t>
      </w:r>
      <w:r w:rsidR="00746E2C">
        <w:rPr>
          <w:u w:val="none"/>
        </w:rPr>
        <w:t>AA</w:t>
      </w:r>
      <w:r w:rsidR="00B30570">
        <w:rPr>
          <w:u w:val="none"/>
        </w:rPr>
        <w:t>/refund</w:t>
      </w:r>
      <w:r w:rsidR="00D7643C">
        <w:rPr>
          <w:u w:val="none"/>
        </w:rPr>
        <w:t xml:space="preserve"> portion of Order No. PSC-201</w:t>
      </w:r>
      <w:r w:rsidR="0059401F">
        <w:rPr>
          <w:u w:val="none"/>
        </w:rPr>
        <w:t>9</w:t>
      </w:r>
      <w:r w:rsidR="00D7643C">
        <w:rPr>
          <w:u w:val="none"/>
        </w:rPr>
        <w:t>-</w:t>
      </w:r>
      <w:r w:rsidR="0059401F">
        <w:rPr>
          <w:u w:val="none"/>
        </w:rPr>
        <w:t>0101-</w:t>
      </w:r>
      <w:r w:rsidR="00D7643C">
        <w:rPr>
          <w:u w:val="none"/>
        </w:rPr>
        <w:t>P</w:t>
      </w:r>
      <w:r w:rsidR="0059401F">
        <w:rPr>
          <w:u w:val="none"/>
        </w:rPr>
        <w:t>CO</w:t>
      </w:r>
      <w:r w:rsidR="00D7643C">
        <w:rPr>
          <w:u w:val="none"/>
        </w:rPr>
        <w:t>-SU.</w:t>
      </w:r>
    </w:p>
    <w:p w:rsidR="00D7643C" w:rsidRDefault="00D7643C" w:rsidP="00A239C4">
      <w:pPr>
        <w:pStyle w:val="CenterUnderline"/>
        <w:jc w:val="both"/>
        <w:rPr>
          <w:u w:val="none"/>
        </w:rPr>
      </w:pPr>
    </w:p>
    <w:p w:rsidR="0041495F" w:rsidRDefault="00D7643C" w:rsidP="00A239C4">
      <w:pPr>
        <w:pStyle w:val="CenterUnderline"/>
        <w:jc w:val="both"/>
        <w:rPr>
          <w:u w:val="none"/>
        </w:rPr>
      </w:pPr>
      <w:r>
        <w:rPr>
          <w:u w:val="none"/>
        </w:rPr>
        <w:tab/>
        <w:t>On</w:t>
      </w:r>
      <w:r w:rsidR="00B30570">
        <w:rPr>
          <w:u w:val="none"/>
        </w:rPr>
        <w:t xml:space="preserve"> May 17, 2019, KWRU and OPC filed a Joint Motion for Approval of Stipulation and Settlement</w:t>
      </w:r>
      <w:r w:rsidR="0041495F">
        <w:rPr>
          <w:u w:val="none"/>
        </w:rPr>
        <w:t xml:space="preserve"> </w:t>
      </w:r>
      <w:r w:rsidR="00B30570">
        <w:rPr>
          <w:u w:val="none"/>
        </w:rPr>
        <w:t>which the parties state addresses all issues raised in the Proposed Agency Action/refund portion of Order No. PSC-2018-0444-PAA-SU.</w:t>
      </w:r>
      <w:r w:rsidR="00746E2C">
        <w:rPr>
          <w:u w:val="none"/>
        </w:rPr>
        <w:t xml:space="preserve">  </w:t>
      </w:r>
      <w:r w:rsidR="0041495F">
        <w:rPr>
          <w:u w:val="none"/>
        </w:rPr>
        <w:t xml:space="preserve">On May 28, 2019, KWRU filed a Motion to Abate Proceedings (Motion).  In its Motion KWRU argues that the Stipulation and Settlement (Settlement) allows both the PAA/refund and Show Cause portions of Order No. PSC-2018-0444-PAA-SU to be resolved at an agenda conference, </w:t>
      </w:r>
      <w:r w:rsidR="00746E2C">
        <w:rPr>
          <w:u w:val="none"/>
        </w:rPr>
        <w:t xml:space="preserve">thereby </w:t>
      </w:r>
      <w:r w:rsidR="0041495F">
        <w:rPr>
          <w:u w:val="none"/>
        </w:rPr>
        <w:t>negating the necessity for a formal evidentiary hearing.</w:t>
      </w:r>
      <w:r w:rsidR="00746E2C">
        <w:rPr>
          <w:u w:val="none"/>
        </w:rPr>
        <w:t xml:space="preserve">  </w:t>
      </w:r>
      <w:r w:rsidR="000C7C59">
        <w:rPr>
          <w:u w:val="none"/>
        </w:rPr>
        <w:t>As such,</w:t>
      </w:r>
      <w:r w:rsidR="00746E2C">
        <w:rPr>
          <w:u w:val="none"/>
        </w:rPr>
        <w:t xml:space="preserve"> KWRU requests that the filing schedule be suspended until the Settlement is either approved or rejected by the Commission.  </w:t>
      </w:r>
      <w:r w:rsidR="00E616DA">
        <w:rPr>
          <w:u w:val="none"/>
        </w:rPr>
        <w:t>Depending on that decision, KWRU asserts that the next steps to resolve the outstanding issues in the docket can be instituted.</w:t>
      </w:r>
    </w:p>
    <w:p w:rsidR="00E616DA" w:rsidRDefault="00E616DA" w:rsidP="00A239C4">
      <w:pPr>
        <w:pStyle w:val="CenterUnderline"/>
        <w:jc w:val="both"/>
        <w:rPr>
          <w:u w:val="none"/>
        </w:rPr>
      </w:pPr>
    </w:p>
    <w:p w:rsidR="00E616DA" w:rsidRDefault="00746E2C" w:rsidP="00A239C4">
      <w:pPr>
        <w:pStyle w:val="CenterUnderline"/>
        <w:jc w:val="both"/>
        <w:rPr>
          <w:u w:val="none"/>
        </w:rPr>
      </w:pPr>
      <w:r>
        <w:rPr>
          <w:u w:val="none"/>
        </w:rPr>
        <w:tab/>
      </w:r>
      <w:r w:rsidR="00B30570">
        <w:rPr>
          <w:u w:val="none"/>
        </w:rPr>
        <w:t>The schedule set forth in Order No. PSC-201</w:t>
      </w:r>
      <w:r w:rsidR="0059401F">
        <w:rPr>
          <w:u w:val="none"/>
        </w:rPr>
        <w:t>9-0101</w:t>
      </w:r>
      <w:r w:rsidR="00B30570">
        <w:rPr>
          <w:u w:val="none"/>
        </w:rPr>
        <w:t>-</w:t>
      </w:r>
      <w:r w:rsidR="0059401F">
        <w:rPr>
          <w:u w:val="none"/>
        </w:rPr>
        <w:t>PCO-</w:t>
      </w:r>
      <w:r w:rsidR="00B30570">
        <w:rPr>
          <w:u w:val="none"/>
        </w:rPr>
        <w:t>SU sets the final hearing in this docket for September 17-18, 2019</w:t>
      </w:r>
      <w:r w:rsidR="0059401F">
        <w:rPr>
          <w:u w:val="none"/>
        </w:rPr>
        <w:t>,</w:t>
      </w:r>
      <w:r w:rsidR="00B30570">
        <w:rPr>
          <w:u w:val="none"/>
        </w:rPr>
        <w:t xml:space="preserve"> with testimony filing dates of June 4, July 31, August 7, </w:t>
      </w:r>
      <w:r w:rsidR="0041495F">
        <w:rPr>
          <w:u w:val="none"/>
        </w:rPr>
        <w:t>and</w:t>
      </w:r>
      <w:r w:rsidR="0059401F">
        <w:rPr>
          <w:u w:val="none"/>
        </w:rPr>
        <w:t xml:space="preserve"> </w:t>
      </w:r>
      <w:r w:rsidR="00B30570">
        <w:rPr>
          <w:u w:val="none"/>
        </w:rPr>
        <w:t>August</w:t>
      </w:r>
      <w:r w:rsidR="0041495F">
        <w:rPr>
          <w:u w:val="none"/>
        </w:rPr>
        <w:t xml:space="preserve"> </w:t>
      </w:r>
      <w:r w:rsidR="00B30570">
        <w:rPr>
          <w:u w:val="none"/>
        </w:rPr>
        <w:t>15, 2019</w:t>
      </w:r>
      <w:r w:rsidR="0041495F">
        <w:rPr>
          <w:u w:val="none"/>
        </w:rPr>
        <w:t>,</w:t>
      </w:r>
      <w:r w:rsidR="00B30570">
        <w:rPr>
          <w:u w:val="none"/>
        </w:rPr>
        <w:t xml:space="preserve"> for KWRU, Intervenor, Commission staff, and utility rebuttal, respectively.</w:t>
      </w:r>
      <w:r w:rsidR="0041495F">
        <w:rPr>
          <w:u w:val="none"/>
        </w:rPr>
        <w:t xml:space="preserve">  KWRU filed its </w:t>
      </w:r>
      <w:r w:rsidR="0059401F">
        <w:rPr>
          <w:u w:val="none"/>
        </w:rPr>
        <w:t xml:space="preserve">direct </w:t>
      </w:r>
      <w:r w:rsidR="0041495F">
        <w:rPr>
          <w:u w:val="none"/>
        </w:rPr>
        <w:t>testimony on June 4.</w:t>
      </w:r>
    </w:p>
    <w:p w:rsidR="00E616DA" w:rsidRDefault="00E616DA" w:rsidP="00A239C4">
      <w:pPr>
        <w:pStyle w:val="CenterUnderline"/>
        <w:jc w:val="both"/>
        <w:rPr>
          <w:u w:val="none"/>
        </w:rPr>
      </w:pPr>
    </w:p>
    <w:p w:rsidR="00A239C4" w:rsidRDefault="00E616DA" w:rsidP="00A239C4">
      <w:pPr>
        <w:pStyle w:val="CenterUnderline"/>
        <w:jc w:val="both"/>
        <w:rPr>
          <w:u w:val="none"/>
        </w:rPr>
      </w:pPr>
      <w:r>
        <w:rPr>
          <w:u w:val="none"/>
        </w:rPr>
        <w:tab/>
        <w:t>I</w:t>
      </w:r>
      <w:r w:rsidR="0041495F">
        <w:rPr>
          <w:u w:val="none"/>
        </w:rPr>
        <w:t>n light of the proposed Stipulation and Settlement, it is appropriate to</w:t>
      </w:r>
      <w:r>
        <w:rPr>
          <w:u w:val="none"/>
        </w:rPr>
        <w:t xml:space="preserve"> suspend the filing</w:t>
      </w:r>
      <w:r w:rsidR="00623AFA">
        <w:rPr>
          <w:u w:val="none"/>
        </w:rPr>
        <w:t xml:space="preserve"> and hearing </w:t>
      </w:r>
      <w:r>
        <w:rPr>
          <w:u w:val="none"/>
        </w:rPr>
        <w:t>schedule set forth in Section VIII of Order No. PSC-</w:t>
      </w:r>
      <w:r w:rsidR="0059401F">
        <w:rPr>
          <w:u w:val="none"/>
        </w:rPr>
        <w:t>2019-0101-PCO-SU until a decision is made by the Commission on the Settlement.</w:t>
      </w:r>
    </w:p>
    <w:p w:rsidR="00311FC1" w:rsidRDefault="00311FC1">
      <w:r>
        <w:br w:type="page"/>
      </w:r>
    </w:p>
    <w:p w:rsidR="0059401F" w:rsidRDefault="0059401F" w:rsidP="00A239C4">
      <w:pPr>
        <w:pStyle w:val="CenterUnderline"/>
        <w:jc w:val="both"/>
        <w:rPr>
          <w:u w:val="none"/>
        </w:rPr>
      </w:pPr>
      <w:r>
        <w:rPr>
          <w:u w:val="none"/>
        </w:rPr>
        <w:lastRenderedPageBreak/>
        <w:tab/>
        <w:t>Therefore, it is</w:t>
      </w:r>
      <w:r w:rsidR="000C7C59">
        <w:rPr>
          <w:u w:val="none"/>
        </w:rPr>
        <w:t xml:space="preserve"> hereby</w:t>
      </w:r>
    </w:p>
    <w:p w:rsidR="0059401F" w:rsidRDefault="0059401F" w:rsidP="00A239C4">
      <w:pPr>
        <w:pStyle w:val="CenterUnderline"/>
        <w:jc w:val="both"/>
        <w:rPr>
          <w:u w:val="none"/>
        </w:rPr>
      </w:pPr>
    </w:p>
    <w:p w:rsidR="0059401F" w:rsidRDefault="0059401F" w:rsidP="00A239C4">
      <w:pPr>
        <w:pStyle w:val="CenterUnderline"/>
        <w:jc w:val="both"/>
        <w:rPr>
          <w:u w:val="none"/>
        </w:rPr>
      </w:pPr>
      <w:r>
        <w:rPr>
          <w:u w:val="none"/>
        </w:rPr>
        <w:tab/>
        <w:t xml:space="preserve">ORDERED by Julie I. Brown, as Prehearing Officer, that K W Resort Utilities Corporation’s Motion to Abate Proceedings is hereby granted and the filing </w:t>
      </w:r>
      <w:r w:rsidR="00623AFA">
        <w:rPr>
          <w:u w:val="none"/>
        </w:rPr>
        <w:t xml:space="preserve">and hearing </w:t>
      </w:r>
      <w:r>
        <w:rPr>
          <w:u w:val="none"/>
        </w:rPr>
        <w:t>schedule in Section VIII of Order No. PSC-2019-0101-PCO-SU is suspended until further notice.</w:t>
      </w:r>
    </w:p>
    <w:p w:rsidR="0059401F" w:rsidRDefault="0059401F" w:rsidP="00A239C4">
      <w:pPr>
        <w:pStyle w:val="CenterUnderline"/>
        <w:jc w:val="both"/>
        <w:rPr>
          <w:u w:val="none"/>
        </w:rPr>
      </w:pPr>
    </w:p>
    <w:p w:rsidR="0059401F" w:rsidRDefault="0059401F" w:rsidP="0059401F">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B432AA">
        <w:t>14th</w:t>
      </w:r>
      <w:r w:rsidR="00B432AA">
        <w:rPr>
          <w:u w:val="none"/>
        </w:rPr>
        <w:t xml:space="preserve"> day of </w:t>
      </w:r>
      <w:r w:rsidR="00B432AA">
        <w:t>June</w:t>
      </w:r>
      <w:r w:rsidR="00B432AA">
        <w:rPr>
          <w:u w:val="none"/>
        </w:rPr>
        <w:t xml:space="preserve">, </w:t>
      </w:r>
      <w:r w:rsidR="00B432AA">
        <w:t>2019</w:t>
      </w:r>
      <w:r w:rsidR="00B432AA">
        <w:rPr>
          <w:u w:val="none"/>
        </w:rPr>
        <w:t>.</w:t>
      </w:r>
    </w:p>
    <w:p w:rsidR="00B432AA" w:rsidRPr="00B432AA" w:rsidRDefault="00B432AA" w:rsidP="0059401F">
      <w:pPr>
        <w:pStyle w:val="CenterUnderline"/>
        <w:keepNext/>
        <w:keepLines/>
        <w:jc w:val="both"/>
        <w:rPr>
          <w:u w:val="none"/>
        </w:rPr>
      </w:pPr>
    </w:p>
    <w:p w:rsidR="0059401F" w:rsidRDefault="0059401F" w:rsidP="0059401F">
      <w:pPr>
        <w:pStyle w:val="CenterUnderline"/>
        <w:keepNext/>
        <w:keepLines/>
        <w:jc w:val="both"/>
        <w:rPr>
          <w:u w:val="none"/>
        </w:rPr>
      </w:pPr>
    </w:p>
    <w:p w:rsidR="0059401F" w:rsidRDefault="0059401F" w:rsidP="0059401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9401F" w:rsidTr="0059401F">
        <w:tc>
          <w:tcPr>
            <w:tcW w:w="720" w:type="dxa"/>
            <w:shd w:val="clear" w:color="auto" w:fill="auto"/>
          </w:tcPr>
          <w:p w:rsidR="0059401F" w:rsidRDefault="0059401F" w:rsidP="0059401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9401F" w:rsidRDefault="00B432AA" w:rsidP="0059401F">
            <w:pPr>
              <w:pStyle w:val="CenterUnderline"/>
              <w:keepNext/>
              <w:keepLines/>
              <w:jc w:val="both"/>
              <w:rPr>
                <w:u w:val="none"/>
              </w:rPr>
            </w:pPr>
            <w:r>
              <w:rPr>
                <w:u w:val="none"/>
              </w:rPr>
              <w:t>/s/ Julie I. Brown</w:t>
            </w:r>
            <w:bookmarkStart w:id="7" w:name="_GoBack"/>
            <w:bookmarkEnd w:id="7"/>
          </w:p>
        </w:tc>
      </w:tr>
      <w:bookmarkEnd w:id="6"/>
      <w:tr w:rsidR="0059401F" w:rsidTr="0059401F">
        <w:tc>
          <w:tcPr>
            <w:tcW w:w="720" w:type="dxa"/>
            <w:shd w:val="clear" w:color="auto" w:fill="auto"/>
          </w:tcPr>
          <w:p w:rsidR="0059401F" w:rsidRDefault="0059401F" w:rsidP="0059401F">
            <w:pPr>
              <w:pStyle w:val="CenterUnderline"/>
              <w:keepNext/>
              <w:keepLines/>
              <w:jc w:val="both"/>
              <w:rPr>
                <w:u w:val="none"/>
              </w:rPr>
            </w:pPr>
          </w:p>
        </w:tc>
        <w:tc>
          <w:tcPr>
            <w:tcW w:w="4320" w:type="dxa"/>
            <w:tcBorders>
              <w:top w:val="single" w:sz="4" w:space="0" w:color="auto"/>
            </w:tcBorders>
            <w:shd w:val="clear" w:color="auto" w:fill="auto"/>
          </w:tcPr>
          <w:p w:rsidR="0059401F" w:rsidRDefault="0059401F" w:rsidP="0059401F">
            <w:pPr>
              <w:pStyle w:val="CenterUnderline"/>
              <w:keepNext/>
              <w:keepLines/>
              <w:jc w:val="both"/>
              <w:rPr>
                <w:u w:val="none"/>
              </w:rPr>
            </w:pPr>
            <w:r>
              <w:rPr>
                <w:u w:val="none"/>
              </w:rPr>
              <w:t>JULIE I. BROWN</w:t>
            </w:r>
          </w:p>
          <w:p w:rsidR="0059401F" w:rsidRDefault="0059401F" w:rsidP="0059401F">
            <w:pPr>
              <w:pStyle w:val="CenterUnderline"/>
              <w:keepNext/>
              <w:keepLines/>
              <w:jc w:val="both"/>
              <w:rPr>
                <w:u w:val="none"/>
              </w:rPr>
            </w:pPr>
            <w:r>
              <w:rPr>
                <w:u w:val="none"/>
              </w:rPr>
              <w:t>Commissioner and Prehearing Officer</w:t>
            </w:r>
          </w:p>
        </w:tc>
      </w:tr>
    </w:tbl>
    <w:p w:rsidR="0059401F" w:rsidRDefault="0059401F" w:rsidP="0059401F">
      <w:pPr>
        <w:pStyle w:val="OrderSigInfo"/>
        <w:keepNext/>
        <w:keepLines/>
      </w:pPr>
      <w:r>
        <w:t>Florida Public Service Commission</w:t>
      </w:r>
    </w:p>
    <w:p w:rsidR="0059401F" w:rsidRDefault="0059401F" w:rsidP="0059401F">
      <w:pPr>
        <w:pStyle w:val="OrderSigInfo"/>
        <w:keepNext/>
        <w:keepLines/>
      </w:pPr>
      <w:r>
        <w:t>2540 Shumard Oak Boulevard</w:t>
      </w:r>
    </w:p>
    <w:p w:rsidR="0059401F" w:rsidRDefault="0059401F" w:rsidP="0059401F">
      <w:pPr>
        <w:pStyle w:val="OrderSigInfo"/>
        <w:keepNext/>
        <w:keepLines/>
      </w:pPr>
      <w:r>
        <w:t>Tallahassee, Florida 32399</w:t>
      </w:r>
    </w:p>
    <w:p w:rsidR="0059401F" w:rsidRDefault="0059401F" w:rsidP="0059401F">
      <w:pPr>
        <w:pStyle w:val="OrderSigInfo"/>
        <w:keepNext/>
        <w:keepLines/>
      </w:pPr>
      <w:r>
        <w:t>(850) 413</w:t>
      </w:r>
      <w:r>
        <w:noBreakHyphen/>
        <w:t>6770</w:t>
      </w:r>
    </w:p>
    <w:p w:rsidR="0059401F" w:rsidRDefault="0059401F" w:rsidP="0059401F">
      <w:pPr>
        <w:pStyle w:val="OrderSigInfo"/>
        <w:keepNext/>
        <w:keepLines/>
      </w:pPr>
      <w:r>
        <w:t>www.floridapsc.com</w:t>
      </w:r>
    </w:p>
    <w:p w:rsidR="0059401F" w:rsidRDefault="0059401F" w:rsidP="0059401F">
      <w:pPr>
        <w:pStyle w:val="OrderSigInfo"/>
        <w:keepNext/>
        <w:keepLines/>
      </w:pPr>
    </w:p>
    <w:p w:rsidR="0059401F" w:rsidRDefault="0059401F" w:rsidP="0059401F">
      <w:pPr>
        <w:pStyle w:val="OrderSigInfo"/>
        <w:keepNext/>
        <w:keepLines/>
      </w:pPr>
      <w:r>
        <w:t>Copies furnished:  A copy of this document is provided to the parties of record at the time of issuance and, if applicable, interested persons.</w:t>
      </w:r>
    </w:p>
    <w:p w:rsidR="0059401F" w:rsidRDefault="0059401F" w:rsidP="0059401F">
      <w:pPr>
        <w:pStyle w:val="OrderBody"/>
        <w:keepNext/>
        <w:keepLines/>
      </w:pPr>
    </w:p>
    <w:p w:rsidR="000C7C59" w:rsidRDefault="000C7C59" w:rsidP="0059401F">
      <w:pPr>
        <w:pStyle w:val="OrderBody"/>
        <w:keepNext/>
        <w:keepLines/>
      </w:pPr>
    </w:p>
    <w:p w:rsidR="0059401F" w:rsidRDefault="0059401F" w:rsidP="0059401F">
      <w:pPr>
        <w:pStyle w:val="CenterUnderline"/>
        <w:keepNext/>
        <w:keepLines/>
        <w:jc w:val="both"/>
        <w:rPr>
          <w:u w:val="none"/>
        </w:rPr>
      </w:pPr>
      <w:r>
        <w:rPr>
          <w:u w:val="none"/>
        </w:rPr>
        <w:t>SBr</w:t>
      </w:r>
    </w:p>
    <w:p w:rsidR="0059401F" w:rsidRDefault="0059401F" w:rsidP="0059401F">
      <w:pPr>
        <w:pStyle w:val="CenterUnderline"/>
        <w:keepNext/>
        <w:keepLines/>
        <w:jc w:val="both"/>
        <w:rPr>
          <w:u w:val="none"/>
        </w:rPr>
      </w:pPr>
    </w:p>
    <w:p w:rsidR="000C7C59" w:rsidRDefault="000C7C59" w:rsidP="0059401F">
      <w:pPr>
        <w:pStyle w:val="CenterUnderline"/>
      </w:pPr>
    </w:p>
    <w:p w:rsidR="0059401F" w:rsidRDefault="0059401F" w:rsidP="0059401F">
      <w:pPr>
        <w:pStyle w:val="CenterUnderline"/>
      </w:pPr>
      <w:r>
        <w:t>NOTICE OF FURTHER PROCEEDINGS OR JUDICIAL REVIEW</w:t>
      </w:r>
    </w:p>
    <w:p w:rsidR="0059401F" w:rsidRDefault="0059401F" w:rsidP="0059401F">
      <w:pPr>
        <w:pStyle w:val="CenterUnderline"/>
      </w:pPr>
    </w:p>
    <w:p w:rsidR="0059401F" w:rsidRDefault="0059401F" w:rsidP="005940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401F" w:rsidRDefault="0059401F" w:rsidP="0059401F">
      <w:pPr>
        <w:pStyle w:val="OrderBody"/>
      </w:pPr>
    </w:p>
    <w:p w:rsidR="0059401F" w:rsidRDefault="0059401F" w:rsidP="0059401F">
      <w:pPr>
        <w:pStyle w:val="OrderBody"/>
      </w:pPr>
      <w:r>
        <w:tab/>
        <w:t>Mediation may be available on a case-by-case basis.  If mediation is conducted, it does not affect a substantially interested person's right to a hearing.</w:t>
      </w:r>
    </w:p>
    <w:p w:rsidR="0059401F" w:rsidRDefault="0059401F" w:rsidP="0059401F">
      <w:pPr>
        <w:pStyle w:val="OrderBody"/>
      </w:pPr>
    </w:p>
    <w:p w:rsidR="0059401F" w:rsidRDefault="0059401F" w:rsidP="0059401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lastRenderedPageBreak/>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9401F" w:rsidRDefault="0059401F" w:rsidP="0059401F">
      <w:pPr>
        <w:pStyle w:val="OrderBody"/>
      </w:pPr>
    </w:p>
    <w:p w:rsidR="0059401F" w:rsidRDefault="0059401F" w:rsidP="0059401F">
      <w:pPr>
        <w:pStyle w:val="OrderBody"/>
      </w:pPr>
    </w:p>
    <w:p w:rsidR="0059401F" w:rsidRDefault="0059401F" w:rsidP="0059401F">
      <w:pPr>
        <w:pStyle w:val="OrderBody"/>
      </w:pPr>
    </w:p>
    <w:sectPr w:rsidR="0059401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9C4" w:rsidRDefault="00A239C4">
      <w:r>
        <w:separator/>
      </w:r>
    </w:p>
  </w:endnote>
  <w:endnote w:type="continuationSeparator" w:id="0">
    <w:p w:rsidR="00A239C4" w:rsidRDefault="00A2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9C4" w:rsidRDefault="00A239C4">
      <w:r>
        <w:separator/>
      </w:r>
    </w:p>
  </w:footnote>
  <w:footnote w:type="continuationSeparator" w:id="0">
    <w:p w:rsidR="00A239C4" w:rsidRDefault="00A239C4">
      <w:r>
        <w:continuationSeparator/>
      </w:r>
    </w:p>
  </w:footnote>
  <w:footnote w:id="1">
    <w:p w:rsidR="009C67BD" w:rsidRDefault="009C67BD">
      <w:pPr>
        <w:pStyle w:val="FootnoteText"/>
      </w:pPr>
      <w:r>
        <w:rPr>
          <w:rStyle w:val="FootnoteReference"/>
        </w:rPr>
        <w:footnoteRef/>
      </w:r>
      <w:r>
        <w:t xml:space="preserve"> Order No. PSC-16-0123-PAA-SU, issued March 23, 2016, in Docket No. 150071-SU, </w:t>
      </w:r>
      <w:r w:rsidRPr="009C67BD">
        <w:rPr>
          <w:u w:val="single"/>
        </w:rPr>
        <w:t>In re: Application for increase in wastewater rates in Monroe County by K W Resort Utilities Corporation</w:t>
      </w:r>
      <w:r>
        <w:rPr>
          <w: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5 ">
      <w:r w:rsidR="00B432AA">
        <w:t>PSC-2019-0235-PCO-SU</w:t>
      </w:r>
    </w:fldSimple>
  </w:p>
  <w:p w:rsidR="00FA6EFD" w:rsidRDefault="00A239C4">
    <w:pPr>
      <w:pStyle w:val="OrderHeader"/>
    </w:pPr>
    <w:bookmarkStart w:id="8" w:name="HeaderDocketNo"/>
    <w:bookmarkEnd w:id="8"/>
    <w:r>
      <w:t>DOCKET NO. 20170086-SU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32A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6-SU"/>
  </w:docVars>
  <w:rsids>
    <w:rsidRoot w:val="00A239C4"/>
    <w:rsid w:val="000022B8"/>
    <w:rsid w:val="0003433F"/>
    <w:rsid w:val="00035A8C"/>
    <w:rsid w:val="00053AB9"/>
    <w:rsid w:val="00056229"/>
    <w:rsid w:val="00057AF1"/>
    <w:rsid w:val="00065FC2"/>
    <w:rsid w:val="00067685"/>
    <w:rsid w:val="00076E6B"/>
    <w:rsid w:val="0008247D"/>
    <w:rsid w:val="00090AFC"/>
    <w:rsid w:val="000B783E"/>
    <w:rsid w:val="000C7C59"/>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358D"/>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1FC1"/>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495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2723"/>
    <w:rsid w:val="0058264B"/>
    <w:rsid w:val="005868AA"/>
    <w:rsid w:val="00590845"/>
    <w:rsid w:val="0059401F"/>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3AFA"/>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46E2C"/>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67BD"/>
    <w:rsid w:val="009D4C29"/>
    <w:rsid w:val="009F6AD2"/>
    <w:rsid w:val="00A00D8D"/>
    <w:rsid w:val="00A01BB6"/>
    <w:rsid w:val="00A239C4"/>
    <w:rsid w:val="00A4303C"/>
    <w:rsid w:val="00A470FD"/>
    <w:rsid w:val="00A62DAB"/>
    <w:rsid w:val="00A6757A"/>
    <w:rsid w:val="00A726A6"/>
    <w:rsid w:val="00A74842"/>
    <w:rsid w:val="00A97535"/>
    <w:rsid w:val="00AA2BAA"/>
    <w:rsid w:val="00AA73F1"/>
    <w:rsid w:val="00AB0E1A"/>
    <w:rsid w:val="00AB1A30"/>
    <w:rsid w:val="00AB3C36"/>
    <w:rsid w:val="00AB54F2"/>
    <w:rsid w:val="00AD10EB"/>
    <w:rsid w:val="00AD1ED3"/>
    <w:rsid w:val="00B02001"/>
    <w:rsid w:val="00B03C50"/>
    <w:rsid w:val="00B0777D"/>
    <w:rsid w:val="00B11576"/>
    <w:rsid w:val="00B1195F"/>
    <w:rsid w:val="00B14D10"/>
    <w:rsid w:val="00B209C7"/>
    <w:rsid w:val="00B30570"/>
    <w:rsid w:val="00B3644F"/>
    <w:rsid w:val="00B4057A"/>
    <w:rsid w:val="00B40894"/>
    <w:rsid w:val="00B41039"/>
    <w:rsid w:val="00B432AA"/>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643C"/>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7C9"/>
    <w:rsid w:val="00E44879"/>
    <w:rsid w:val="00E616DA"/>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23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2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66F1-10A2-41A3-9525-962BB4D0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753</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2019-06-14T18:49:00Z</dcterms:created>
  <dcterms:modified xsi:type="dcterms:W3CDTF">2019-06-14T19:10:00Z</dcterms:modified>
</cp:coreProperties>
</file>