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CE3" w:rsidRPr="00B667B6" w:rsidRDefault="00010CE3">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B667B6">
        <w:rPr>
          <w:rFonts w:ascii="Courier New" w:hAnsi="Courier New" w:cs="Courier New"/>
          <w:spacing w:val="-3"/>
          <w:sz w:val="24"/>
          <w:szCs w:val="24"/>
        </w:rPr>
        <w:t>BEFORE THE FLORIDA PUBLIC SERVICE COMMISSION</w:t>
      </w:r>
      <w:r w:rsidRPr="00B667B6">
        <w:rPr>
          <w:rFonts w:ascii="Courier New" w:hAnsi="Courier New" w:cs="Courier New"/>
          <w:spacing w:val="-3"/>
          <w:sz w:val="24"/>
          <w:szCs w:val="24"/>
        </w:rPr>
        <w:fldChar w:fldCharType="begin"/>
      </w:r>
      <w:r w:rsidRPr="00B667B6">
        <w:rPr>
          <w:rFonts w:ascii="Courier New" w:hAnsi="Courier New" w:cs="Courier New"/>
          <w:spacing w:val="-3"/>
          <w:sz w:val="24"/>
          <w:szCs w:val="24"/>
        </w:rPr>
        <w:instrText xml:space="preserve">PRIVATE </w:instrText>
      </w:r>
      <w:r w:rsidRPr="00B667B6">
        <w:rPr>
          <w:rFonts w:ascii="Courier New" w:hAnsi="Courier New" w:cs="Courier New"/>
          <w:spacing w:val="-3"/>
          <w:sz w:val="24"/>
          <w:szCs w:val="24"/>
        </w:rPr>
        <w:fldChar w:fldCharType="end"/>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010CE3" w:rsidRPr="00B667B6">
        <w:tc>
          <w:tcPr>
            <w:tcW w:w="4608" w:type="dxa"/>
            <w:tcBorders>
              <w:top w:val="nil"/>
              <w:left w:val="nil"/>
              <w:bottom w:val="nil"/>
              <w:right w:val="nil"/>
            </w:tcBorders>
          </w:tcPr>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B667B6">
              <w:rPr>
                <w:rFonts w:ascii="Courier New" w:hAnsi="Courier New" w:cs="Courier New"/>
                <w:sz w:val="24"/>
                <w:szCs w:val="24"/>
              </w:rPr>
              <w:t>In Re:  Consideration of BellSouth Telecommunications, Inc.'s entry into InterLATA services pursuant to Section 271 of the Federal Telecommunications Act of 1996.</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B667B6">
              <w:rPr>
                <w:rFonts w:ascii="Courier New" w:hAnsi="Courier New" w:cs="Courier New"/>
                <w:sz w:val="24"/>
                <w:szCs w:val="24"/>
                <w:u w:val="single"/>
              </w:rPr>
              <w:t xml:space="preserve">                                </w:t>
            </w:r>
          </w:p>
        </w:tc>
        <w:tc>
          <w:tcPr>
            <w:tcW w:w="144" w:type="dxa"/>
            <w:tcBorders>
              <w:top w:val="nil"/>
              <w:left w:val="nil"/>
              <w:bottom w:val="nil"/>
              <w:right w:val="nil"/>
            </w:tcBorders>
          </w:tcPr>
          <w:p w:rsidR="00010CE3" w:rsidRPr="00B667B6" w:rsidRDefault="00010C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10CE3" w:rsidRPr="00B667B6" w:rsidRDefault="00010C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10CE3" w:rsidRPr="00B667B6" w:rsidRDefault="00010C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10CE3" w:rsidRPr="00B667B6" w:rsidRDefault="00010C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10CE3" w:rsidRPr="00B667B6" w:rsidRDefault="00010C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10CE3" w:rsidRPr="00B667B6" w:rsidRDefault="00010C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10CE3" w:rsidRPr="00B667B6" w:rsidRDefault="00010C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B667B6">
              <w:rPr>
                <w:rFonts w:ascii="Courier New" w:hAnsi="Courier New" w:cs="Courier New"/>
                <w:sz w:val="24"/>
                <w:szCs w:val="24"/>
                <w:u w:val="single"/>
              </w:rPr>
              <w:t xml:space="preserve"> </w:t>
            </w:r>
          </w:p>
        </w:tc>
        <w:tc>
          <w:tcPr>
            <w:tcW w:w="216" w:type="dxa"/>
            <w:tcBorders>
              <w:top w:val="nil"/>
              <w:left w:val="nil"/>
              <w:bottom w:val="nil"/>
              <w:right w:val="nil"/>
            </w:tcBorders>
          </w:tcPr>
          <w:p w:rsidR="00010CE3" w:rsidRPr="00B667B6" w:rsidRDefault="00010C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67B6">
              <w:rPr>
                <w:rFonts w:ascii="Courier New" w:hAnsi="Courier New" w:cs="Courier New"/>
                <w:sz w:val="24"/>
                <w:szCs w:val="24"/>
              </w:rPr>
              <w:t>)</w:t>
            </w:r>
          </w:p>
          <w:p w:rsidR="00010CE3" w:rsidRPr="00B667B6" w:rsidRDefault="00010C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67B6">
              <w:rPr>
                <w:rFonts w:ascii="Courier New" w:hAnsi="Courier New" w:cs="Courier New"/>
                <w:sz w:val="24"/>
                <w:szCs w:val="24"/>
              </w:rPr>
              <w:t>)</w:t>
            </w:r>
          </w:p>
          <w:p w:rsidR="00010CE3" w:rsidRPr="00B667B6" w:rsidRDefault="00010C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67B6">
              <w:rPr>
                <w:rFonts w:ascii="Courier New" w:hAnsi="Courier New" w:cs="Courier New"/>
                <w:sz w:val="24"/>
                <w:szCs w:val="24"/>
              </w:rPr>
              <w:t>)</w:t>
            </w:r>
          </w:p>
          <w:p w:rsidR="00010CE3" w:rsidRPr="00B667B6" w:rsidRDefault="00010C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67B6">
              <w:rPr>
                <w:rFonts w:ascii="Courier New" w:hAnsi="Courier New" w:cs="Courier New"/>
                <w:sz w:val="24"/>
                <w:szCs w:val="24"/>
              </w:rPr>
              <w:t>)</w:t>
            </w:r>
          </w:p>
          <w:p w:rsidR="00010CE3" w:rsidRPr="00B667B6" w:rsidRDefault="00010C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67B6">
              <w:rPr>
                <w:rFonts w:ascii="Courier New" w:hAnsi="Courier New" w:cs="Courier New"/>
                <w:sz w:val="24"/>
                <w:szCs w:val="24"/>
              </w:rPr>
              <w:t>)</w:t>
            </w:r>
          </w:p>
          <w:p w:rsidR="00010CE3" w:rsidRPr="00B667B6" w:rsidRDefault="00010C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67B6">
              <w:rPr>
                <w:rFonts w:ascii="Courier New" w:hAnsi="Courier New" w:cs="Courier New"/>
                <w:sz w:val="24"/>
                <w:szCs w:val="24"/>
              </w:rPr>
              <w:t>)</w:t>
            </w:r>
          </w:p>
          <w:p w:rsidR="00010CE3" w:rsidRPr="00B667B6" w:rsidRDefault="00010C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667B6">
              <w:rPr>
                <w:rFonts w:ascii="Courier New" w:hAnsi="Courier New" w:cs="Courier New"/>
                <w:sz w:val="24"/>
                <w:szCs w:val="24"/>
              </w:rPr>
              <w:t>)</w:t>
            </w:r>
          </w:p>
        </w:tc>
        <w:tc>
          <w:tcPr>
            <w:tcW w:w="4392" w:type="dxa"/>
            <w:tcBorders>
              <w:top w:val="nil"/>
              <w:left w:val="nil"/>
              <w:bottom w:val="nil"/>
              <w:right w:val="nil"/>
            </w:tcBorders>
          </w:tcPr>
          <w:p w:rsidR="00010CE3" w:rsidRPr="00B667B6" w:rsidRDefault="00010C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667B6">
              <w:rPr>
                <w:rFonts w:ascii="Courier New" w:hAnsi="Courier New" w:cs="Courier New"/>
                <w:sz w:val="24"/>
                <w:szCs w:val="24"/>
              </w:rPr>
              <w:t>DOCKET NO. 960786-TP</w:t>
            </w:r>
          </w:p>
          <w:p w:rsidR="00010CE3" w:rsidRPr="00B667B6" w:rsidRDefault="00010C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667B6">
              <w:rPr>
                <w:rFonts w:ascii="Courier New" w:hAnsi="Courier New" w:cs="Courier New"/>
                <w:sz w:val="24"/>
                <w:szCs w:val="24"/>
              </w:rPr>
              <w:t>ORDER NO. PSC-96-0951-PCO-TP</w:t>
            </w:r>
          </w:p>
          <w:p w:rsidR="00010CE3" w:rsidRPr="00B667B6" w:rsidRDefault="00010C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667B6">
              <w:rPr>
                <w:rFonts w:ascii="Courier New" w:hAnsi="Courier New" w:cs="Courier New"/>
                <w:sz w:val="24"/>
                <w:szCs w:val="24"/>
              </w:rPr>
              <w:t>ISSUED:  July 22, 1996</w:t>
            </w:r>
          </w:p>
          <w:p w:rsidR="00010CE3" w:rsidRPr="00B667B6" w:rsidRDefault="00010C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010CE3" w:rsidRPr="00B667B6" w:rsidRDefault="00010CE3">
      <w:pPr>
        <w:widowControl/>
        <w:tabs>
          <w:tab w:val="left" w:pos="0"/>
        </w:tabs>
        <w:suppressAutoHyphens/>
        <w:spacing w:line="240" w:lineRule="atLeast"/>
        <w:rPr>
          <w:rFonts w:ascii="Courier New" w:hAnsi="Courier New" w:cs="Courier New"/>
          <w:sz w:val="24"/>
          <w:szCs w:val="24"/>
        </w:rPr>
        <w:sectPr w:rsidR="00010CE3" w:rsidRPr="00B667B6">
          <w:headerReference w:type="default" r:id="rId8"/>
          <w:pgSz w:w="12240" w:h="15840"/>
          <w:pgMar w:top="1440" w:right="1440" w:bottom="1440" w:left="1440" w:header="1440" w:footer="1440" w:gutter="0"/>
          <w:pgNumType w:start="1"/>
          <w:cols w:space="720"/>
          <w:noEndnote/>
          <w:titlePg/>
        </w:sect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010CE3" w:rsidRPr="00B667B6" w:rsidRDefault="00010CE3">
      <w:pPr>
        <w:widowControl/>
        <w:tabs>
          <w:tab w:val="center" w:pos="468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r>
      <w:r w:rsidRPr="00B667B6">
        <w:rPr>
          <w:rFonts w:ascii="Courier New" w:hAnsi="Courier New" w:cs="Courier New"/>
          <w:spacing w:val="-3"/>
          <w:sz w:val="24"/>
          <w:szCs w:val="24"/>
          <w:u w:val="single"/>
        </w:rPr>
        <w:t>ORDER GRANTING INTERVENTION</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BY THE COMMISSION:</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t>By Petition, WorldCom, Inc. d/b/a LDDS WorldCom Communications (LDDS WorldCom) has requested permission to intervene in this proceeding.  Having reviewed the Petition, we find that it should be granted.</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t>Therefore, it is</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t>ORDERED by the Florida Public Service Commission that the Petition for Leave to Intervene filed by WorldCom, Inc. d/b/a LDDS WorldCom Communications, be and the same is hereby granted.  It is further</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t>ORDERED that all parties to this proceeding shall furnish copies of all testimony, exhibits, pleadings and other documents which may hereinafter be filed in this proceeding, to:</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t>Mr. Brian Sulmonetti</w:t>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00B667B6">
        <w:rPr>
          <w:rFonts w:ascii="Courier New" w:hAnsi="Courier New" w:cs="Courier New"/>
          <w:spacing w:val="-3"/>
          <w:sz w:val="24"/>
          <w:szCs w:val="24"/>
        </w:rPr>
        <w:tab/>
      </w:r>
      <w:r w:rsidRPr="00B667B6">
        <w:rPr>
          <w:rFonts w:ascii="Courier New" w:hAnsi="Courier New" w:cs="Courier New"/>
          <w:spacing w:val="-3"/>
          <w:sz w:val="24"/>
          <w:szCs w:val="24"/>
        </w:rPr>
        <w:t>Floyd R. Self, Esq.</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t>LDDS WorldCom Communications</w:t>
      </w:r>
      <w:r w:rsidRPr="00B667B6">
        <w:rPr>
          <w:rFonts w:ascii="Courier New" w:hAnsi="Courier New" w:cs="Courier New"/>
          <w:spacing w:val="-3"/>
          <w:sz w:val="24"/>
          <w:szCs w:val="24"/>
        </w:rPr>
        <w:tab/>
        <w:t>Messer, Caparello, Madsen,</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t>Suite 400</w:t>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t xml:space="preserve">  Goldman &amp; Metz, P.A.</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t>1515 S. Federal Highway</w:t>
      </w:r>
      <w:r w:rsidRPr="00B667B6">
        <w:rPr>
          <w:rFonts w:ascii="Courier New" w:hAnsi="Courier New" w:cs="Courier New"/>
          <w:spacing w:val="-3"/>
          <w:sz w:val="24"/>
          <w:szCs w:val="24"/>
        </w:rPr>
        <w:tab/>
      </w:r>
      <w:r w:rsidRPr="00B667B6">
        <w:rPr>
          <w:rFonts w:ascii="Courier New" w:hAnsi="Courier New" w:cs="Courier New"/>
          <w:spacing w:val="-3"/>
          <w:sz w:val="24"/>
          <w:szCs w:val="24"/>
        </w:rPr>
        <w:tab/>
        <w:t>P.O. Box 1876</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t>Boca Raton, Florida  33432</w:t>
      </w:r>
      <w:r w:rsidRPr="00B667B6">
        <w:rPr>
          <w:rFonts w:ascii="Courier New" w:hAnsi="Courier New" w:cs="Courier New"/>
          <w:spacing w:val="-3"/>
          <w:sz w:val="24"/>
          <w:szCs w:val="24"/>
        </w:rPr>
        <w:tab/>
        <w:t>Tallahassee, FL  32302-1876</w:t>
      </w:r>
      <w:r w:rsidRPr="00B667B6">
        <w:rPr>
          <w:rFonts w:ascii="Courier New" w:hAnsi="Courier New" w:cs="Courier New"/>
          <w:spacing w:val="-3"/>
          <w:sz w:val="24"/>
          <w:szCs w:val="24"/>
        </w:rPr>
        <w:tab/>
      </w:r>
    </w:p>
    <w:p w:rsidR="00010CE3"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962FF" w:rsidRDefault="00A962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962FF" w:rsidRDefault="00A962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962FF" w:rsidRDefault="00A962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962FF" w:rsidRDefault="00A962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962FF" w:rsidRDefault="00A962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962FF" w:rsidRDefault="00A962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962FF" w:rsidRDefault="00A962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962FF" w:rsidRDefault="00A962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962FF" w:rsidRDefault="00A962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962FF" w:rsidRPr="00B667B6" w:rsidRDefault="00A962F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lastRenderedPageBreak/>
        <w:tab/>
        <w:t xml:space="preserve">By ORDER of the Florida Public Service Commission, this </w:t>
      </w:r>
      <w:r w:rsidRPr="00B667B6">
        <w:rPr>
          <w:rFonts w:ascii="Courier New" w:hAnsi="Courier New" w:cs="Courier New"/>
          <w:spacing w:val="-3"/>
          <w:sz w:val="24"/>
          <w:szCs w:val="24"/>
          <w:u w:val="single"/>
        </w:rPr>
        <w:t xml:space="preserve">22nd </w:t>
      </w:r>
      <w:r w:rsidRPr="00B667B6">
        <w:rPr>
          <w:rFonts w:ascii="Courier New" w:hAnsi="Courier New" w:cs="Courier New"/>
          <w:spacing w:val="-3"/>
          <w:sz w:val="24"/>
          <w:szCs w:val="24"/>
        </w:rPr>
        <w:t xml:space="preserve">day of </w:t>
      </w:r>
      <w:r w:rsidRPr="00B667B6">
        <w:rPr>
          <w:rFonts w:ascii="Courier New" w:hAnsi="Courier New" w:cs="Courier New"/>
          <w:spacing w:val="-3"/>
          <w:sz w:val="24"/>
          <w:szCs w:val="24"/>
          <w:u w:val="single"/>
        </w:rPr>
        <w:t>July</w:t>
      </w:r>
      <w:r w:rsidRPr="00B667B6">
        <w:rPr>
          <w:rFonts w:ascii="Courier New" w:hAnsi="Courier New" w:cs="Courier New"/>
          <w:spacing w:val="-3"/>
          <w:sz w:val="24"/>
          <w:szCs w:val="24"/>
        </w:rPr>
        <w:t xml:space="preserve">, </w:t>
      </w:r>
      <w:r w:rsidRPr="00B667B6">
        <w:rPr>
          <w:rFonts w:ascii="Courier New" w:hAnsi="Courier New" w:cs="Courier New"/>
          <w:spacing w:val="-3"/>
          <w:sz w:val="24"/>
          <w:szCs w:val="24"/>
          <w:u w:val="single"/>
        </w:rPr>
        <w:t>1996</w:t>
      </w:r>
      <w:r w:rsidRPr="00B667B6">
        <w:rPr>
          <w:rFonts w:ascii="Courier New" w:hAnsi="Courier New" w:cs="Courier New"/>
          <w:spacing w:val="-3"/>
          <w:sz w:val="24"/>
          <w:szCs w:val="24"/>
        </w:rPr>
        <w:t>.</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u w:val="single"/>
        </w:rPr>
        <w:t xml:space="preserve">/s/ Blanca S. Bayó               </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t>BLANCA S. BAYÓ, Director</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r>
      <w:r w:rsidRPr="00B667B6">
        <w:rPr>
          <w:rFonts w:ascii="Courier New" w:hAnsi="Courier New" w:cs="Courier New"/>
          <w:spacing w:val="-3"/>
          <w:sz w:val="24"/>
          <w:szCs w:val="24"/>
        </w:rPr>
        <w:tab/>
        <w:t>Division of Records and Reporting</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B667B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010CE3" w:rsidRPr="00B667B6">
        <w:rPr>
          <w:rFonts w:ascii="Courier New" w:hAnsi="Courier New" w:cs="Courier New"/>
          <w:spacing w:val="-3"/>
          <w:sz w:val="24"/>
          <w:szCs w:val="24"/>
        </w:rPr>
        <w:t>This is a facsimile copy.  A signed copy of the order may be obtained by calling 1-904-413-6770.</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 S E A L )</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MMB</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center" w:pos="468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r>
      <w:r w:rsidRPr="00B667B6">
        <w:rPr>
          <w:rFonts w:ascii="Courier New" w:hAnsi="Courier New" w:cs="Courier New"/>
          <w:spacing w:val="-3"/>
          <w:sz w:val="24"/>
          <w:szCs w:val="24"/>
          <w:u w:val="single"/>
        </w:rPr>
        <w:t>NOTICE OF FURTHER PROCEEDINGS OR JUDICIAL REVIEW</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t>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10CE3" w:rsidRPr="00B667B6" w:rsidRDefault="00010C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ab/>
        <w:t>Any party adversely affected by this order, which is preliminary, procedural or intermediate in nature, may request: (1) reconsideration within 10 days pursuant to Rule 25-22.0376, Florida Administrative Code, if issued by a Prehearing Officer; (2) reconsideration within 15 days pursuant to Rule 25-22.060, Florida Administrative Code, if issued by the Commission; or (3) judicial review by the Florida Supreme Court, in the case of an electric, gas or telephone utility, or the First District Court of Appeal, in the case of a water or wastewater utility.  A motion for reconsideration shall be filed with the Director, Division of Records and Reporting, in the form prescribed by Rule 25-22.060,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10CE3" w:rsidRPr="00B667B6" w:rsidSect="00010CE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E3" w:rsidRDefault="00010CE3">
      <w:pPr>
        <w:widowControl/>
        <w:spacing w:line="20" w:lineRule="exact"/>
        <w:rPr>
          <w:rFonts w:cstheme="minorBidi"/>
          <w:sz w:val="24"/>
          <w:szCs w:val="24"/>
        </w:rPr>
      </w:pPr>
    </w:p>
  </w:endnote>
  <w:endnote w:type="continuationSeparator" w:id="0">
    <w:p w:rsidR="00010CE3" w:rsidRDefault="00010CE3" w:rsidP="00010CE3">
      <w:r>
        <w:rPr>
          <w:rFonts w:cstheme="minorBidi"/>
          <w:sz w:val="24"/>
          <w:szCs w:val="24"/>
        </w:rPr>
        <w:t xml:space="preserve"> </w:t>
      </w:r>
    </w:p>
  </w:endnote>
  <w:endnote w:type="continuationNotice" w:id="1">
    <w:p w:rsidR="00010CE3" w:rsidRDefault="00010CE3" w:rsidP="00010CE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E3" w:rsidRDefault="00010CE3" w:rsidP="00010CE3">
      <w:r>
        <w:rPr>
          <w:rFonts w:cstheme="minorBidi"/>
          <w:sz w:val="24"/>
          <w:szCs w:val="24"/>
        </w:rPr>
        <w:separator/>
      </w:r>
    </w:p>
  </w:footnote>
  <w:footnote w:type="continuationSeparator" w:id="0">
    <w:p w:rsidR="00010CE3" w:rsidRDefault="00010CE3" w:rsidP="00010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CE3" w:rsidRPr="00B667B6" w:rsidRDefault="00010C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ORDER NO. PSC-96-0951-PCO-TP</w:t>
    </w:r>
  </w:p>
  <w:p w:rsidR="00010CE3" w:rsidRPr="00B667B6" w:rsidRDefault="00010C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DOCKET NO. 960786-TP</w:t>
    </w:r>
  </w:p>
  <w:p w:rsidR="00010CE3" w:rsidRPr="00B667B6" w:rsidRDefault="00010C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667B6">
      <w:rPr>
        <w:rFonts w:ascii="Courier New" w:hAnsi="Courier New" w:cs="Courier New"/>
        <w:spacing w:val="-3"/>
        <w:sz w:val="24"/>
        <w:szCs w:val="24"/>
      </w:rPr>
      <w:t xml:space="preserve">PAGE </w:t>
    </w:r>
    <w:r w:rsidRPr="00B667B6">
      <w:rPr>
        <w:rFonts w:ascii="Courier New" w:hAnsi="Courier New" w:cs="Courier New"/>
        <w:spacing w:val="-3"/>
        <w:sz w:val="24"/>
        <w:szCs w:val="24"/>
      </w:rPr>
      <w:fldChar w:fldCharType="begin"/>
    </w:r>
    <w:r w:rsidRPr="00B667B6">
      <w:rPr>
        <w:rFonts w:ascii="Courier New" w:hAnsi="Courier New" w:cs="Courier New"/>
        <w:spacing w:val="-3"/>
        <w:sz w:val="24"/>
        <w:szCs w:val="24"/>
      </w:rPr>
      <w:instrText>page \* arabic</w:instrText>
    </w:r>
    <w:r w:rsidRPr="00B667B6">
      <w:rPr>
        <w:rFonts w:ascii="Courier New" w:hAnsi="Courier New" w:cs="Courier New"/>
        <w:spacing w:val="-3"/>
        <w:sz w:val="24"/>
        <w:szCs w:val="24"/>
      </w:rPr>
      <w:fldChar w:fldCharType="separate"/>
    </w:r>
    <w:r w:rsidR="00A962FF">
      <w:rPr>
        <w:rFonts w:ascii="Courier New" w:hAnsi="Courier New" w:cs="Courier New"/>
        <w:noProof/>
        <w:spacing w:val="-3"/>
        <w:sz w:val="24"/>
        <w:szCs w:val="24"/>
      </w:rPr>
      <w:t>2</w:t>
    </w:r>
    <w:r w:rsidRPr="00B667B6">
      <w:rPr>
        <w:rFonts w:ascii="Courier New" w:hAnsi="Courier New" w:cs="Courier New"/>
        <w:spacing w:val="-3"/>
        <w:sz w:val="24"/>
        <w:szCs w:val="24"/>
      </w:rPr>
      <w:fldChar w:fldCharType="end"/>
    </w:r>
  </w:p>
  <w:p w:rsidR="00010CE3" w:rsidRPr="00B667B6" w:rsidRDefault="00010C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010CE3" w:rsidRDefault="00010CE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3"/>
    <w:rsid w:val="00010CE3"/>
    <w:rsid w:val="00A962FF"/>
    <w:rsid w:val="00B6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10CE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10CE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667B6"/>
    <w:pPr>
      <w:tabs>
        <w:tab w:val="center" w:pos="4680"/>
        <w:tab w:val="right" w:pos="9360"/>
      </w:tabs>
    </w:pPr>
  </w:style>
  <w:style w:type="character" w:customStyle="1" w:styleId="HeaderChar">
    <w:name w:val="Header Char"/>
    <w:basedOn w:val="DefaultParagraphFont"/>
    <w:link w:val="Header"/>
    <w:uiPriority w:val="99"/>
    <w:rsid w:val="00B667B6"/>
    <w:rPr>
      <w:rFonts w:ascii="Courier" w:hAnsi="Courier" w:cs="Courier"/>
      <w:sz w:val="20"/>
      <w:szCs w:val="20"/>
    </w:rPr>
  </w:style>
  <w:style w:type="paragraph" w:styleId="Footer">
    <w:name w:val="footer"/>
    <w:basedOn w:val="Normal"/>
    <w:link w:val="FooterChar"/>
    <w:uiPriority w:val="99"/>
    <w:unhideWhenUsed/>
    <w:rsid w:val="00B667B6"/>
    <w:pPr>
      <w:tabs>
        <w:tab w:val="center" w:pos="4680"/>
        <w:tab w:val="right" w:pos="9360"/>
      </w:tabs>
    </w:pPr>
  </w:style>
  <w:style w:type="character" w:customStyle="1" w:styleId="FooterChar">
    <w:name w:val="Footer Char"/>
    <w:basedOn w:val="DefaultParagraphFont"/>
    <w:link w:val="Footer"/>
    <w:uiPriority w:val="99"/>
    <w:rsid w:val="00B667B6"/>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10CE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10CE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667B6"/>
    <w:pPr>
      <w:tabs>
        <w:tab w:val="center" w:pos="4680"/>
        <w:tab w:val="right" w:pos="9360"/>
      </w:tabs>
    </w:pPr>
  </w:style>
  <w:style w:type="character" w:customStyle="1" w:styleId="HeaderChar">
    <w:name w:val="Header Char"/>
    <w:basedOn w:val="DefaultParagraphFont"/>
    <w:link w:val="Header"/>
    <w:uiPriority w:val="99"/>
    <w:rsid w:val="00B667B6"/>
    <w:rPr>
      <w:rFonts w:ascii="Courier" w:hAnsi="Courier" w:cs="Courier"/>
      <w:sz w:val="20"/>
      <w:szCs w:val="20"/>
    </w:rPr>
  </w:style>
  <w:style w:type="paragraph" w:styleId="Footer">
    <w:name w:val="footer"/>
    <w:basedOn w:val="Normal"/>
    <w:link w:val="FooterChar"/>
    <w:uiPriority w:val="99"/>
    <w:unhideWhenUsed/>
    <w:rsid w:val="00B667B6"/>
    <w:pPr>
      <w:tabs>
        <w:tab w:val="center" w:pos="4680"/>
        <w:tab w:val="right" w:pos="9360"/>
      </w:tabs>
    </w:pPr>
  </w:style>
  <w:style w:type="character" w:customStyle="1" w:styleId="FooterChar">
    <w:name w:val="Footer Char"/>
    <w:basedOn w:val="DefaultParagraphFont"/>
    <w:link w:val="Footer"/>
    <w:uiPriority w:val="99"/>
    <w:rsid w:val="00B667B6"/>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2015-06-23T20:36:00Z</dcterms:created>
  <dcterms:modified xsi:type="dcterms:W3CDTF">2015-06-23T20:49:00Z</dcterms:modified>
</cp:coreProperties>
</file>