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48B" w:rsidRPr="00436C32" w:rsidRDefault="00E6348B">
      <w:pPr>
        <w:widowControl/>
        <w:tabs>
          <w:tab w:val="center" w:pos="4680"/>
        </w:tabs>
        <w:suppressAutoHyphens/>
        <w:spacing w:line="240" w:lineRule="atLeast"/>
        <w:jc w:val="both"/>
        <w:rPr>
          <w:rFonts w:ascii="Courier New" w:hAnsi="Courier New" w:cs="Courier New"/>
          <w:b/>
          <w:bCs/>
          <w:spacing w:val="-3"/>
        </w:rPr>
      </w:pPr>
      <w:r w:rsidRPr="00436C32">
        <w:rPr>
          <w:rFonts w:ascii="Courier New" w:hAnsi="Courier New" w:cs="Courier New"/>
          <w:b/>
          <w:bCs/>
          <w:spacing w:val="-3"/>
        </w:rPr>
        <w:tab/>
        <w:t>FLORIDA PUBLIC SERVICE COMMISSION</w:t>
      </w:r>
      <w:r w:rsidRPr="00436C32">
        <w:rPr>
          <w:rFonts w:ascii="Courier New" w:hAnsi="Courier New" w:cs="Courier New"/>
          <w:b/>
          <w:bCs/>
          <w:spacing w:val="-3"/>
        </w:rPr>
        <w:fldChar w:fldCharType="begin"/>
      </w:r>
      <w:r w:rsidRPr="00436C32">
        <w:rPr>
          <w:rFonts w:ascii="Courier New" w:hAnsi="Courier New" w:cs="Courier New"/>
          <w:b/>
          <w:bCs/>
          <w:spacing w:val="-3"/>
        </w:rPr>
        <w:instrText xml:space="preserve">PRIVATE </w:instrText>
      </w:r>
      <w:r w:rsidRPr="00436C32">
        <w:rPr>
          <w:rFonts w:ascii="Courier New" w:hAnsi="Courier New" w:cs="Courier New"/>
          <w:b/>
          <w:bCs/>
          <w:spacing w:val="-3"/>
        </w:rPr>
      </w:r>
      <w:r w:rsidRPr="00436C32">
        <w:rPr>
          <w:rFonts w:ascii="Courier New" w:hAnsi="Courier New" w:cs="Courier New"/>
          <w:b/>
          <w:bCs/>
          <w:spacing w:val="-3"/>
        </w:rPr>
        <w:fldChar w:fldCharType="end"/>
      </w:r>
    </w:p>
    <w:p w:rsidR="00E6348B" w:rsidRPr="00436C32" w:rsidRDefault="00E6348B">
      <w:pPr>
        <w:widowControl/>
        <w:tabs>
          <w:tab w:val="center" w:pos="4680"/>
        </w:tabs>
        <w:suppressAutoHyphens/>
        <w:spacing w:line="240" w:lineRule="atLeast"/>
        <w:jc w:val="both"/>
        <w:rPr>
          <w:rFonts w:ascii="Courier New" w:hAnsi="Courier New" w:cs="Courier New"/>
          <w:b/>
          <w:bCs/>
          <w:spacing w:val="-3"/>
        </w:rPr>
      </w:pPr>
      <w:r w:rsidRPr="00436C32">
        <w:rPr>
          <w:rFonts w:ascii="Courier New" w:hAnsi="Courier New" w:cs="Courier New"/>
          <w:b/>
          <w:bCs/>
          <w:spacing w:val="-3"/>
        </w:rPr>
        <w:tab/>
        <w:t xml:space="preserve">Capital Circle Office Center </w:t>
      </w:r>
      <w:r w:rsidRPr="00436C32">
        <w:rPr>
          <w:rFonts w:ascii="Courier New" w:hAnsi="Courier New" w:cs="Courier New"/>
          <w:b/>
          <w:bCs/>
          <w:spacing w:val="-3"/>
        </w:rPr>
        <w:sym w:font="WP TypographicSymbols" w:char="0021"/>
      </w:r>
      <w:r w:rsidRPr="00436C32">
        <w:rPr>
          <w:rFonts w:ascii="Courier New" w:hAnsi="Courier New" w:cs="Courier New"/>
          <w:b/>
          <w:bCs/>
          <w:spacing w:val="-3"/>
        </w:rPr>
        <w:t xml:space="preserve"> 2540 Shumard Oak Boulevard</w:t>
      </w:r>
    </w:p>
    <w:p w:rsidR="00E6348B" w:rsidRPr="00436C32" w:rsidRDefault="00E6348B">
      <w:pPr>
        <w:widowControl/>
        <w:tabs>
          <w:tab w:val="center" w:pos="4680"/>
        </w:tabs>
        <w:suppressAutoHyphens/>
        <w:spacing w:line="240" w:lineRule="atLeast"/>
        <w:jc w:val="both"/>
        <w:rPr>
          <w:rFonts w:ascii="Courier New" w:hAnsi="Courier New" w:cs="Courier New"/>
          <w:b/>
          <w:bCs/>
          <w:spacing w:val="-3"/>
        </w:rPr>
      </w:pPr>
      <w:r w:rsidRPr="00436C32">
        <w:rPr>
          <w:rFonts w:ascii="Courier New" w:hAnsi="Courier New" w:cs="Courier New"/>
          <w:b/>
          <w:bCs/>
          <w:spacing w:val="-3"/>
        </w:rPr>
        <w:tab/>
        <w:t>Tallahassee, Florida  32399-0850</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E6348B" w:rsidRPr="00436C32" w:rsidRDefault="00E6348B">
      <w:pPr>
        <w:widowControl/>
        <w:tabs>
          <w:tab w:val="center" w:pos="4680"/>
        </w:tabs>
        <w:suppressAutoHyphens/>
        <w:spacing w:line="240" w:lineRule="atLeast"/>
        <w:jc w:val="both"/>
        <w:rPr>
          <w:rFonts w:ascii="Courier New" w:hAnsi="Courier New" w:cs="Courier New"/>
          <w:b/>
          <w:bCs/>
          <w:spacing w:val="-3"/>
        </w:rPr>
      </w:pPr>
      <w:r w:rsidRPr="00436C32">
        <w:rPr>
          <w:rFonts w:ascii="Courier New" w:hAnsi="Courier New" w:cs="Courier New"/>
          <w:b/>
          <w:bCs/>
          <w:spacing w:val="-3"/>
        </w:rPr>
        <w:tab/>
      </w:r>
      <w:r w:rsidRPr="00436C32">
        <w:rPr>
          <w:rFonts w:ascii="Courier New" w:hAnsi="Courier New" w:cs="Courier New"/>
          <w:b/>
          <w:bCs/>
          <w:spacing w:val="-3"/>
          <w:u w:val="single"/>
        </w:rPr>
        <w:t>M</w:t>
      </w:r>
      <w:r w:rsidRPr="00436C32">
        <w:rPr>
          <w:rFonts w:ascii="Courier New" w:hAnsi="Courier New" w:cs="Courier New"/>
          <w:b/>
          <w:bCs/>
          <w:spacing w:val="-3"/>
        </w:rPr>
        <w:t xml:space="preserve"> </w:t>
      </w:r>
      <w:r w:rsidRPr="00436C32">
        <w:rPr>
          <w:rFonts w:ascii="Courier New" w:hAnsi="Courier New" w:cs="Courier New"/>
          <w:b/>
          <w:bCs/>
          <w:spacing w:val="-3"/>
          <w:u w:val="single"/>
        </w:rPr>
        <w:t>E</w:t>
      </w:r>
      <w:r w:rsidRPr="00436C32">
        <w:rPr>
          <w:rFonts w:ascii="Courier New" w:hAnsi="Courier New" w:cs="Courier New"/>
          <w:b/>
          <w:bCs/>
          <w:spacing w:val="-3"/>
        </w:rPr>
        <w:t xml:space="preserve"> </w:t>
      </w:r>
      <w:r w:rsidRPr="00436C32">
        <w:rPr>
          <w:rFonts w:ascii="Courier New" w:hAnsi="Courier New" w:cs="Courier New"/>
          <w:b/>
          <w:bCs/>
          <w:spacing w:val="-3"/>
          <w:u w:val="single"/>
        </w:rPr>
        <w:t>M</w:t>
      </w:r>
      <w:r w:rsidRPr="00436C32">
        <w:rPr>
          <w:rFonts w:ascii="Courier New" w:hAnsi="Courier New" w:cs="Courier New"/>
          <w:b/>
          <w:bCs/>
          <w:spacing w:val="-3"/>
        </w:rPr>
        <w:t xml:space="preserve"> </w:t>
      </w:r>
      <w:r w:rsidRPr="00436C32">
        <w:rPr>
          <w:rFonts w:ascii="Courier New" w:hAnsi="Courier New" w:cs="Courier New"/>
          <w:b/>
          <w:bCs/>
          <w:spacing w:val="-3"/>
          <w:u w:val="single"/>
        </w:rPr>
        <w:t>O</w:t>
      </w:r>
      <w:r w:rsidRPr="00436C32">
        <w:rPr>
          <w:rFonts w:ascii="Courier New" w:hAnsi="Courier New" w:cs="Courier New"/>
          <w:b/>
          <w:bCs/>
          <w:spacing w:val="-3"/>
        </w:rPr>
        <w:t xml:space="preserve"> </w:t>
      </w:r>
      <w:r w:rsidRPr="00436C32">
        <w:rPr>
          <w:rFonts w:ascii="Courier New" w:hAnsi="Courier New" w:cs="Courier New"/>
          <w:b/>
          <w:bCs/>
          <w:spacing w:val="-3"/>
          <w:u w:val="single"/>
        </w:rPr>
        <w:t>R</w:t>
      </w:r>
      <w:r w:rsidRPr="00436C32">
        <w:rPr>
          <w:rFonts w:ascii="Courier New" w:hAnsi="Courier New" w:cs="Courier New"/>
          <w:b/>
          <w:bCs/>
          <w:spacing w:val="-3"/>
        </w:rPr>
        <w:t xml:space="preserve"> </w:t>
      </w:r>
      <w:r w:rsidRPr="00436C32">
        <w:rPr>
          <w:rFonts w:ascii="Courier New" w:hAnsi="Courier New" w:cs="Courier New"/>
          <w:b/>
          <w:bCs/>
          <w:spacing w:val="-3"/>
          <w:u w:val="single"/>
        </w:rPr>
        <w:t>A</w:t>
      </w:r>
      <w:r w:rsidRPr="00436C32">
        <w:rPr>
          <w:rFonts w:ascii="Courier New" w:hAnsi="Courier New" w:cs="Courier New"/>
          <w:b/>
          <w:bCs/>
          <w:spacing w:val="-3"/>
        </w:rPr>
        <w:t xml:space="preserve"> </w:t>
      </w:r>
      <w:r w:rsidRPr="00436C32">
        <w:rPr>
          <w:rFonts w:ascii="Courier New" w:hAnsi="Courier New" w:cs="Courier New"/>
          <w:b/>
          <w:bCs/>
          <w:spacing w:val="-3"/>
          <w:u w:val="single"/>
        </w:rPr>
        <w:t>N</w:t>
      </w:r>
      <w:r w:rsidRPr="00436C32">
        <w:rPr>
          <w:rFonts w:ascii="Courier New" w:hAnsi="Courier New" w:cs="Courier New"/>
          <w:b/>
          <w:bCs/>
          <w:spacing w:val="-3"/>
        </w:rPr>
        <w:t xml:space="preserve"> </w:t>
      </w:r>
      <w:r w:rsidRPr="00436C32">
        <w:rPr>
          <w:rFonts w:ascii="Courier New" w:hAnsi="Courier New" w:cs="Courier New"/>
          <w:b/>
          <w:bCs/>
          <w:spacing w:val="-3"/>
          <w:u w:val="single"/>
        </w:rPr>
        <w:t>D</w:t>
      </w:r>
      <w:r w:rsidRPr="00436C32">
        <w:rPr>
          <w:rFonts w:ascii="Courier New" w:hAnsi="Courier New" w:cs="Courier New"/>
          <w:b/>
          <w:bCs/>
          <w:spacing w:val="-3"/>
        </w:rPr>
        <w:t xml:space="preserve"> </w:t>
      </w:r>
      <w:r w:rsidRPr="00436C32">
        <w:rPr>
          <w:rFonts w:ascii="Courier New" w:hAnsi="Courier New" w:cs="Courier New"/>
          <w:b/>
          <w:bCs/>
          <w:spacing w:val="-3"/>
          <w:u w:val="single"/>
        </w:rPr>
        <w:t>U</w:t>
      </w:r>
      <w:r w:rsidRPr="00436C32">
        <w:rPr>
          <w:rFonts w:ascii="Courier New" w:hAnsi="Courier New" w:cs="Courier New"/>
          <w:b/>
          <w:bCs/>
          <w:spacing w:val="-3"/>
        </w:rPr>
        <w:t xml:space="preserve"> </w:t>
      </w:r>
      <w:r w:rsidRPr="00436C32">
        <w:rPr>
          <w:rFonts w:ascii="Courier New" w:hAnsi="Courier New" w:cs="Courier New"/>
          <w:b/>
          <w:bCs/>
          <w:spacing w:val="-3"/>
          <w:u w:val="single"/>
        </w:rPr>
        <w:t>M</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E6348B" w:rsidRPr="00436C32" w:rsidRDefault="00E6348B">
      <w:pPr>
        <w:widowControl/>
        <w:tabs>
          <w:tab w:val="center" w:pos="4680"/>
        </w:tabs>
        <w:suppressAutoHyphens/>
        <w:spacing w:line="240" w:lineRule="atLeast"/>
        <w:jc w:val="both"/>
        <w:rPr>
          <w:rFonts w:ascii="Courier New" w:hAnsi="Courier New" w:cs="Courier New"/>
          <w:b/>
          <w:bCs/>
          <w:spacing w:val="-3"/>
        </w:rPr>
      </w:pPr>
      <w:r w:rsidRPr="00436C32">
        <w:rPr>
          <w:rFonts w:ascii="Courier New" w:hAnsi="Courier New" w:cs="Courier New"/>
          <w:b/>
          <w:bCs/>
          <w:spacing w:val="-3"/>
        </w:rPr>
        <w:tab/>
      </w:r>
      <w:r w:rsidRPr="00436C32">
        <w:rPr>
          <w:rFonts w:ascii="Courier New" w:hAnsi="Courier New" w:cs="Courier New"/>
          <w:b/>
          <w:bCs/>
          <w:spacing w:val="-3"/>
        </w:rPr>
        <w:fldChar w:fldCharType="begin"/>
      </w:r>
      <w:r w:rsidRPr="00436C32">
        <w:rPr>
          <w:rFonts w:ascii="Courier New" w:hAnsi="Courier New" w:cs="Courier New"/>
          <w:b/>
          <w:bCs/>
          <w:spacing w:val="-3"/>
        </w:rPr>
        <w:instrText>date \@ "MMMM d, yyyy"</w:instrText>
      </w:r>
      <w:r w:rsidRPr="00436C32">
        <w:rPr>
          <w:rFonts w:ascii="Courier New" w:hAnsi="Courier New" w:cs="Courier New"/>
          <w:b/>
          <w:bCs/>
          <w:spacing w:val="-3"/>
        </w:rPr>
        <w:fldChar w:fldCharType="separate"/>
      </w:r>
      <w:r w:rsidR="00436C32" w:rsidRPr="00436C32">
        <w:rPr>
          <w:rFonts w:ascii="Courier New" w:hAnsi="Courier New" w:cs="Courier New"/>
          <w:b/>
          <w:bCs/>
          <w:noProof/>
          <w:spacing w:val="-3"/>
        </w:rPr>
        <w:t>August 27, 2015</w:t>
      </w:r>
      <w:r w:rsidRPr="00436C32">
        <w:rPr>
          <w:rFonts w:ascii="Courier New" w:hAnsi="Courier New" w:cs="Courier New"/>
          <w:b/>
          <w:bCs/>
          <w:spacing w:val="-3"/>
        </w:rPr>
        <w:fldChar w:fldCharType="end"/>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436C32">
        <w:rPr>
          <w:rFonts w:ascii="Courier New" w:hAnsi="Courier New" w:cs="Courier New"/>
          <w:b/>
          <w:bCs/>
          <w:spacing w:val="-3"/>
        </w:rPr>
        <w:t>TO:</w:t>
      </w:r>
      <w:r w:rsidRPr="00436C32">
        <w:rPr>
          <w:rFonts w:ascii="Courier New" w:hAnsi="Courier New" w:cs="Courier New"/>
          <w:b/>
          <w:bCs/>
          <w:spacing w:val="-3"/>
        </w:rPr>
        <w:tab/>
      </w:r>
      <w:r w:rsidR="00436C32">
        <w:rPr>
          <w:rFonts w:ascii="Courier New" w:hAnsi="Courier New" w:cs="Courier New"/>
          <w:b/>
          <w:bCs/>
          <w:spacing w:val="-3"/>
        </w:rPr>
        <w:tab/>
      </w:r>
      <w:r w:rsidRPr="00436C32">
        <w:rPr>
          <w:rFonts w:ascii="Courier New" w:hAnsi="Courier New" w:cs="Courier New"/>
          <w:b/>
          <w:bCs/>
          <w:spacing w:val="-3"/>
        </w:rPr>
        <w:t>DIRECTOR, DIVISION OF RECORDS AND REPORTING (BAYO)</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436C32">
        <w:rPr>
          <w:rFonts w:ascii="Courier New" w:hAnsi="Courier New" w:cs="Courier New"/>
          <w:b/>
          <w:bCs/>
          <w:spacing w:val="-3"/>
        </w:rPr>
        <w:t>FROM:</w:t>
      </w:r>
      <w:r w:rsidR="00436C32">
        <w:rPr>
          <w:rFonts w:ascii="Courier New" w:hAnsi="Courier New" w:cs="Courier New"/>
          <w:b/>
          <w:bCs/>
          <w:spacing w:val="-3"/>
        </w:rPr>
        <w:tab/>
      </w:r>
      <w:r w:rsidR="00436C32">
        <w:rPr>
          <w:rFonts w:ascii="Courier New" w:hAnsi="Courier New" w:cs="Courier New"/>
          <w:b/>
          <w:bCs/>
          <w:spacing w:val="-3"/>
        </w:rPr>
        <w:tab/>
      </w:r>
      <w:r w:rsidRPr="00436C32">
        <w:rPr>
          <w:rFonts w:ascii="Courier New" w:hAnsi="Courier New" w:cs="Courier New"/>
          <w:b/>
          <w:bCs/>
          <w:spacing w:val="-3"/>
        </w:rPr>
        <w:t>DIVISION OF APPEALS (BELLAK)</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r w:rsidRPr="00436C32">
        <w:rPr>
          <w:rFonts w:ascii="Courier New" w:hAnsi="Courier New" w:cs="Courier New"/>
          <w:b/>
          <w:bCs/>
          <w:spacing w:val="-3"/>
        </w:rPr>
        <w:tab/>
      </w:r>
      <w:r w:rsidRPr="00436C32">
        <w:rPr>
          <w:rFonts w:ascii="Courier New" w:hAnsi="Courier New" w:cs="Courier New"/>
          <w:b/>
          <w:bCs/>
          <w:spacing w:val="-3"/>
        </w:rPr>
        <w:tab/>
        <w:t>DIVISION OF RESEARCH AND REGULATORY REVIEW (HEWITT)</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r w:rsidRPr="00436C32">
        <w:rPr>
          <w:rFonts w:ascii="Courier New" w:hAnsi="Courier New" w:cs="Courier New"/>
          <w:b/>
          <w:bCs/>
          <w:spacing w:val="-3"/>
        </w:rPr>
        <w:tab/>
      </w:r>
      <w:r w:rsidRPr="00436C32">
        <w:rPr>
          <w:rFonts w:ascii="Courier New" w:hAnsi="Courier New" w:cs="Courier New"/>
          <w:b/>
          <w:bCs/>
          <w:spacing w:val="-3"/>
        </w:rPr>
        <w:tab/>
        <w:t>DIVISION OF ELECTRIC AND GAS (KUMMER)</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436C32">
        <w:rPr>
          <w:rFonts w:ascii="Courier New" w:hAnsi="Courier New" w:cs="Courier New"/>
          <w:b/>
          <w:bCs/>
          <w:spacing w:val="-3"/>
        </w:rPr>
        <w:t>RE:</w:t>
      </w:r>
      <w:r w:rsidRPr="00436C32">
        <w:rPr>
          <w:rFonts w:ascii="Courier New" w:hAnsi="Courier New" w:cs="Courier New"/>
          <w:b/>
          <w:bCs/>
          <w:spacing w:val="-3"/>
        </w:rPr>
        <w:tab/>
      </w:r>
      <w:r w:rsidR="00436C32">
        <w:rPr>
          <w:rFonts w:ascii="Courier New" w:hAnsi="Courier New" w:cs="Courier New"/>
          <w:b/>
          <w:bCs/>
          <w:spacing w:val="-3"/>
        </w:rPr>
        <w:tab/>
      </w:r>
      <w:r w:rsidRPr="00436C32">
        <w:rPr>
          <w:rFonts w:ascii="Courier New" w:hAnsi="Courier New" w:cs="Courier New"/>
          <w:b/>
          <w:bCs/>
          <w:spacing w:val="-3"/>
        </w:rPr>
        <w:t>DOCKET NO. 960911-EI, PROPOSED REPEAL OF 25-6.001, AUTHORIZATION OF RULES; 25-6.017, OPERATING RECORDS; 25-6.023, CUSTOMER ACCOUNT RECORDS; 25-6.051, RENTAL CHARGE FOR METERS; 25-6.063, TEMPORARY SERVICE; 25-6.096, TERMINATION OF SERVICE BY CUSTOMER; AND 25-6.083, SPECIAL CONDITIONS</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436C32">
        <w:rPr>
          <w:rFonts w:ascii="Courier New" w:hAnsi="Courier New" w:cs="Courier New"/>
          <w:b/>
          <w:bCs/>
          <w:spacing w:val="-3"/>
        </w:rPr>
        <w:t>AGENDA:</w:t>
      </w:r>
      <w:r w:rsidR="00436C32">
        <w:rPr>
          <w:rFonts w:ascii="Courier New" w:hAnsi="Courier New" w:cs="Courier New"/>
          <w:b/>
          <w:bCs/>
          <w:spacing w:val="-3"/>
        </w:rPr>
        <w:tab/>
      </w:r>
      <w:r w:rsidRPr="00436C32">
        <w:rPr>
          <w:rFonts w:ascii="Courier New" w:hAnsi="Courier New" w:cs="Courier New"/>
          <w:b/>
          <w:bCs/>
          <w:spacing w:val="-3"/>
        </w:rPr>
        <w:t>FEBRUARY 4, 1997 - REGULAR AGENDA - RULE PROPOSAL - INTERESTED PERSONS MAY PARTICIPATE</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r w:rsidRPr="00436C32">
        <w:rPr>
          <w:rFonts w:ascii="Courier New" w:hAnsi="Courier New" w:cs="Courier New"/>
          <w:b/>
          <w:bCs/>
          <w:spacing w:val="-3"/>
        </w:rPr>
        <w:t>CRITICAL DATES:</w:t>
      </w:r>
      <w:r w:rsidR="00436C32">
        <w:rPr>
          <w:rFonts w:ascii="Courier New" w:hAnsi="Courier New" w:cs="Courier New"/>
          <w:b/>
          <w:bCs/>
          <w:spacing w:val="-3"/>
        </w:rPr>
        <w:t xml:space="preserve">  </w:t>
      </w:r>
      <w:bookmarkStart w:id="0" w:name="_GoBack"/>
      <w:bookmarkEnd w:id="0"/>
      <w:r w:rsidRPr="00436C32">
        <w:rPr>
          <w:rFonts w:ascii="Courier New" w:hAnsi="Courier New" w:cs="Courier New"/>
          <w:b/>
          <w:bCs/>
          <w:spacing w:val="-3"/>
        </w:rPr>
        <w:t>NONE</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r w:rsidRPr="00436C32">
        <w:rPr>
          <w:rFonts w:ascii="Courier New" w:hAnsi="Courier New" w:cs="Courier New"/>
          <w:b/>
          <w:bCs/>
          <w:spacing w:val="-3"/>
        </w:rPr>
        <w:t>SPECIAL INSTRUCTIONS:  I:\PSC\APP\WP\960911.RCM</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r w:rsidRPr="00436C32">
        <w:rPr>
          <w:rFonts w:ascii="Courier New" w:hAnsi="Courier New" w:cs="Courier New"/>
          <w:b/>
          <w:bCs/>
          <w:spacing w:val="-3"/>
          <w:u w:val="single"/>
        </w:rPr>
        <w:t xml:space="preserve">                                                                 </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E6348B" w:rsidRPr="00436C32" w:rsidRDefault="00E6348B">
      <w:pPr>
        <w:widowControl/>
        <w:tabs>
          <w:tab w:val="center" w:pos="4680"/>
        </w:tabs>
        <w:suppressAutoHyphens/>
        <w:spacing w:line="240" w:lineRule="atLeast"/>
        <w:jc w:val="both"/>
        <w:rPr>
          <w:rFonts w:ascii="Courier New" w:hAnsi="Courier New" w:cs="Courier New"/>
          <w:spacing w:val="-3"/>
        </w:rPr>
      </w:pPr>
      <w:r w:rsidRPr="00436C32">
        <w:rPr>
          <w:rFonts w:ascii="Courier New" w:hAnsi="Courier New" w:cs="Courier New"/>
          <w:b/>
          <w:bCs/>
          <w:spacing w:val="-3"/>
        </w:rPr>
        <w:tab/>
      </w:r>
      <w:r w:rsidRPr="00436C32">
        <w:rPr>
          <w:rFonts w:ascii="Courier New" w:hAnsi="Courier New" w:cs="Courier New"/>
          <w:b/>
          <w:bCs/>
          <w:spacing w:val="-3"/>
          <w:u w:val="single"/>
        </w:rPr>
        <w:t>CASE BACKGROUND</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436C32">
        <w:rPr>
          <w:rFonts w:ascii="Courier New" w:hAnsi="Courier New" w:cs="Courier New"/>
          <w:spacing w:val="-3"/>
        </w:rPr>
        <w:tab/>
        <w:t>The Commission and other state agencies were asked by the President of the Florida Senate last year to identify rules that are unnecessary, redundant, overlapping, or obsolete.  In its response to that request, the Commission identified the rules in this docket and stated that it would proceed with repealing them.</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E6348B" w:rsidRPr="00436C32" w:rsidRDefault="00E6348B">
      <w:pPr>
        <w:widowControl/>
        <w:tabs>
          <w:tab w:val="center" w:pos="4680"/>
        </w:tabs>
        <w:suppressAutoHyphens/>
        <w:spacing w:line="240" w:lineRule="atLeast"/>
        <w:jc w:val="both"/>
        <w:rPr>
          <w:rFonts w:ascii="Courier New" w:hAnsi="Courier New" w:cs="Courier New"/>
          <w:spacing w:val="-3"/>
        </w:rPr>
      </w:pPr>
      <w:r w:rsidRPr="00436C32">
        <w:rPr>
          <w:rFonts w:ascii="Courier New" w:hAnsi="Courier New" w:cs="Courier New"/>
          <w:spacing w:val="-3"/>
        </w:rPr>
        <w:tab/>
      </w:r>
      <w:r w:rsidRPr="00436C32">
        <w:rPr>
          <w:rFonts w:ascii="Courier New" w:hAnsi="Courier New" w:cs="Courier New"/>
          <w:b/>
          <w:bCs/>
          <w:spacing w:val="-3"/>
          <w:u w:val="single"/>
        </w:rPr>
        <w:t>DISCUSSION OF ISSUES</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436C32">
        <w:rPr>
          <w:rFonts w:ascii="Courier New" w:hAnsi="Courier New" w:cs="Courier New"/>
          <w:b/>
          <w:bCs/>
          <w:spacing w:val="-3"/>
          <w:u w:val="single"/>
        </w:rPr>
        <w:t>ISSUE 1:</w:t>
      </w:r>
      <w:r w:rsidRPr="00436C32">
        <w:rPr>
          <w:rFonts w:ascii="Courier New" w:hAnsi="Courier New" w:cs="Courier New"/>
          <w:spacing w:val="-3"/>
        </w:rPr>
        <w:t xml:space="preserve">  Should the Commission propose for repeal Rules 25-6.001, 25-6.017, 25-6.023, 25-6.051, 25-6.063, 25-6.083 and 25-6.096, F.A.C.?</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436C32">
        <w:rPr>
          <w:rFonts w:ascii="Courier New" w:hAnsi="Courier New" w:cs="Courier New"/>
          <w:b/>
          <w:bCs/>
          <w:spacing w:val="-3"/>
          <w:u w:val="single"/>
        </w:rPr>
        <w:t>RECOMMENDATION:</w:t>
      </w:r>
      <w:r w:rsidRPr="00436C32">
        <w:rPr>
          <w:rFonts w:ascii="Courier New" w:hAnsi="Courier New" w:cs="Courier New"/>
          <w:spacing w:val="-3"/>
        </w:rPr>
        <w:t xml:space="preserve"> Yes.</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436C32">
        <w:rPr>
          <w:rFonts w:ascii="Courier New" w:hAnsi="Courier New" w:cs="Courier New"/>
          <w:b/>
          <w:bCs/>
          <w:spacing w:val="-3"/>
          <w:u w:val="single"/>
        </w:rPr>
        <w:t>STAFF ANALYSIS:</w:t>
      </w:r>
      <w:r w:rsidRPr="00436C32">
        <w:rPr>
          <w:rFonts w:ascii="Courier New" w:hAnsi="Courier New" w:cs="Courier New"/>
          <w:spacing w:val="-3"/>
        </w:rPr>
        <w:t xml:space="preserve"> Staff has identified the following rules as unnecessary, redundant, overlapping, or obsolete and recommends their repeal or revision:</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436C32">
        <w:rPr>
          <w:rFonts w:ascii="Courier New" w:hAnsi="Courier New" w:cs="Courier New"/>
          <w:spacing w:val="-3"/>
        </w:rPr>
        <w:lastRenderedPageBreak/>
        <w:tab/>
        <w:t>25-6.001 duplicates statutory language in Section 366.05, Florida Statutes which allows the Commission to adopt rules governing electric utilities.</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436C32">
        <w:rPr>
          <w:rFonts w:ascii="Courier New" w:hAnsi="Courier New" w:cs="Courier New"/>
          <w:spacing w:val="-3"/>
        </w:rPr>
        <w:tab/>
        <w:t>25-6.017 requires that each utility keep appropriate operating records sufficient to respond to Commission inquiries, but is duplicative of statutory language in Section 366.05(7).</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436C32">
        <w:rPr>
          <w:rFonts w:ascii="Courier New" w:hAnsi="Courier New" w:cs="Courier New"/>
          <w:spacing w:val="-3"/>
        </w:rPr>
        <w:tab/>
        <w:t>25-6.023 requires utilities to keep records on customer accounts and records of deposits, but duplicates the requirements of Rule 25-6.015, 25-6.095 and 25-6.097.</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436C32">
        <w:rPr>
          <w:rFonts w:ascii="Courier New" w:hAnsi="Courier New" w:cs="Courier New"/>
          <w:spacing w:val="-3"/>
        </w:rPr>
        <w:tab/>
        <w:t>25-6.051 and 25-6.063 provide the terms and conditions for utilities to charge for temporary service and additional meters installed for customer convenience.  The specific charges and conditions for these services are found in the utility tariffs, making the rules unnecessary.</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436C32">
        <w:rPr>
          <w:rFonts w:ascii="Courier New" w:hAnsi="Courier New" w:cs="Courier New"/>
          <w:spacing w:val="-3"/>
        </w:rPr>
        <w:tab/>
        <w:t>25-6.083 allows customers to appeal utility construction practices to the Commission, but is duplicative of Rule 25-22.032, which outlines procedures for customers to file complaints with the Commission regarding disputes with utility companies.</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436C32">
        <w:rPr>
          <w:rFonts w:ascii="Courier New" w:hAnsi="Courier New" w:cs="Courier New"/>
          <w:spacing w:val="-3"/>
        </w:rPr>
        <w:tab/>
        <w:t>25-6.096 which requires that a customer give reasonable notice of intent to discontinue service and provides that the customer is responsible for all energy used on the premises until the utility is notified is unnecessary.</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436C32">
        <w:rPr>
          <w:rFonts w:ascii="Courier New" w:hAnsi="Courier New" w:cs="Courier New"/>
          <w:spacing w:val="-3"/>
        </w:rPr>
        <w:tab/>
        <w:t>As indicated in the Attached Statement of Estimated Regulatory Costs (SERC), there are no identifiable costs to IOU</w:t>
      </w:r>
      <w:r w:rsidRPr="00436C32">
        <w:rPr>
          <w:rFonts w:ascii="Courier New" w:hAnsi="Courier New" w:cs="Courier New"/>
          <w:spacing w:val="-3"/>
        </w:rPr>
        <w:sym w:font="WP TypographicSymbols" w:char="003D"/>
      </w:r>
      <w:r w:rsidRPr="00436C32">
        <w:rPr>
          <w:rFonts w:ascii="Courier New" w:hAnsi="Courier New" w:cs="Courier New"/>
          <w:spacing w:val="-3"/>
        </w:rPr>
        <w:t>s, small businesses, small counties, small cities or to the Commission itself resulting from repeal of these unnecessary and duplicative rules.</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436C32">
        <w:rPr>
          <w:rFonts w:ascii="Courier New" w:hAnsi="Courier New" w:cs="Courier New"/>
          <w:b/>
          <w:bCs/>
          <w:spacing w:val="-3"/>
          <w:u w:val="single"/>
        </w:rPr>
        <w:t>ISSUE 2:</w:t>
      </w:r>
      <w:r w:rsidRPr="00436C32">
        <w:rPr>
          <w:rFonts w:ascii="Courier New" w:hAnsi="Courier New" w:cs="Courier New"/>
          <w:spacing w:val="-3"/>
        </w:rPr>
        <w:t xml:space="preserve">  If no comments or requests for hearing are filed, should the rules as repealed be filed with the Secretary of State and this docket closed?</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436C32">
        <w:rPr>
          <w:rFonts w:ascii="Courier New" w:hAnsi="Courier New" w:cs="Courier New"/>
          <w:b/>
          <w:bCs/>
          <w:spacing w:val="-3"/>
          <w:u w:val="single"/>
        </w:rPr>
        <w:t>RECOMMENDATION:</w:t>
      </w:r>
      <w:r w:rsidRPr="00436C32">
        <w:rPr>
          <w:rFonts w:ascii="Courier New" w:hAnsi="Courier New" w:cs="Courier New"/>
          <w:spacing w:val="-3"/>
        </w:rPr>
        <w:t xml:space="preserve">  Yes.</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436C32">
        <w:rPr>
          <w:rFonts w:ascii="Courier New" w:hAnsi="Courier New" w:cs="Courier New"/>
          <w:spacing w:val="-3"/>
        </w:rPr>
        <w:t>RCM</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436C32">
        <w:rPr>
          <w:rFonts w:ascii="Courier New" w:hAnsi="Courier New" w:cs="Courier New"/>
          <w:spacing w:val="-3"/>
        </w:rPr>
        <w:t>Attachment</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sectPr w:rsidR="00E6348B" w:rsidRPr="00436C32">
          <w:headerReference w:type="default" r:id="rId8"/>
          <w:footerReference w:type="default" r:id="rId9"/>
          <w:pgSz w:w="12240" w:h="15840"/>
          <w:pgMar w:top="1440" w:right="1440" w:bottom="1440" w:left="1440" w:header="1440" w:footer="1440" w:gutter="0"/>
          <w:pgNumType w:start="1"/>
          <w:cols w:space="720"/>
          <w:noEndnote/>
          <w:titlePg/>
        </w:sectPr>
      </w:pP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lastRenderedPageBreak/>
        <w:tab/>
        <w:t>25</w:t>
      </w:r>
      <w:r w:rsidRPr="00436C32">
        <w:rPr>
          <w:rFonts w:ascii="Courier New" w:hAnsi="Courier New" w:cs="Courier New"/>
          <w:spacing w:val="-3"/>
        </w:rPr>
        <w:noBreakHyphen/>
        <w:t>6.001  Authorization of Rules.  The statutory power granted to the Florida Public Service Commission to establish rules and fix standards for electric utility service is contained in Sub</w:t>
      </w:r>
      <w:r w:rsidRPr="00436C32">
        <w:rPr>
          <w:rFonts w:ascii="Courier New" w:hAnsi="Courier New" w:cs="Courier New"/>
          <w:spacing w:val="-3"/>
        </w:rPr>
        <w:noBreakHyphen/>
        <w:t>section (1) of Section 366.05, Florida Statutes, which states as follows:</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ab/>
        <w:t>"In the exercise of such jurisdiction, the Commission shall have power to prescribe fair and reasonable rates and charges, classifications, standards of quality and measurements, and service rules and regulations to be observed by each public utility, to prescribe uniform system and classification of accounts for all public utilities which, among other things, shall set up adequate, fair and reasonable depreciation rates and charges, to require the filing by each public utility of periodic reports and all other reasonably necessary data; to require repairs, improvements, additions, and extensions to plant and equipment of any public utility reasonably necessary to promote the convenience and welfare of the public and secure adequate services or facilities for those reasonably entitled thereto; employ and fix the compensation for such examiners and technical, legal, and clerical employees as it deems necessary to carry out the provisions of this Chapter, to prescribe all rules and regulations reasonably necessary and appropriate for the administration and enforcement of this Chapter, and to exercise all judicial powers, issue all writs, and do all things necessary or convenient to the full and complete exercise of its jurisdiction and the enforcement of its order and requirements."</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lastRenderedPageBreak/>
        <w:t>Specific Authority:  366.05(1), F.S.</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Law Implemented:  366.05(1), F.S.</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History:  New 7/29/69, formerly 25</w:t>
      </w:r>
      <w:r w:rsidRPr="00436C32">
        <w:rPr>
          <w:rFonts w:ascii="Courier New" w:hAnsi="Courier New" w:cs="Courier New"/>
          <w:spacing w:val="-3"/>
        </w:rPr>
        <w:noBreakHyphen/>
        <w:t>6.01</w:t>
      </w:r>
      <w:r w:rsidRPr="00436C32">
        <w:rPr>
          <w:rFonts w:ascii="Courier New" w:hAnsi="Courier New" w:cs="Courier New"/>
          <w:spacing w:val="-3"/>
          <w:u w:val="single"/>
        </w:rPr>
        <w:t xml:space="preserve">, Repealed       </w:t>
      </w:r>
      <w:r w:rsidRPr="00436C32">
        <w:rPr>
          <w:rFonts w:ascii="Courier New" w:hAnsi="Courier New" w:cs="Courier New"/>
          <w:spacing w:val="-3"/>
        </w:rPr>
        <w:t>.</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ab/>
        <w:t>25</w:t>
      </w:r>
      <w:r w:rsidRPr="00436C32">
        <w:rPr>
          <w:rFonts w:ascii="Courier New" w:hAnsi="Courier New" w:cs="Courier New"/>
          <w:spacing w:val="-3"/>
        </w:rPr>
        <w:noBreakHyphen/>
        <w:t>6.017  Operating Records.  As required by the Commission, each utility shall keep appropriate operating records and such other details of plant operation as may be necessary to substantially reproduce its operations for use in statistical and analytical studies for regulatory purposes.</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Specific Authority:  366.05(1), F.S.</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Law Implemented:  366.05(1), F.S.</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History:  New 7/29/69, formerly 25</w:t>
      </w:r>
      <w:r w:rsidRPr="00436C32">
        <w:rPr>
          <w:rFonts w:ascii="Courier New" w:hAnsi="Courier New" w:cs="Courier New"/>
          <w:spacing w:val="-3"/>
        </w:rPr>
        <w:noBreakHyphen/>
        <w:t>6.17</w:t>
      </w:r>
      <w:r w:rsidRPr="00436C32">
        <w:rPr>
          <w:rFonts w:ascii="Courier New" w:hAnsi="Courier New" w:cs="Courier New"/>
          <w:spacing w:val="-3"/>
          <w:u w:val="single"/>
        </w:rPr>
        <w:t xml:space="preserve">, Repealed      </w:t>
      </w:r>
      <w:r w:rsidRPr="00436C32">
        <w:rPr>
          <w:rFonts w:ascii="Courier New" w:hAnsi="Courier New" w:cs="Courier New"/>
          <w:spacing w:val="-3"/>
        </w:rPr>
        <w:t>.</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ab/>
        <w:t>25</w:t>
      </w:r>
      <w:r w:rsidRPr="00436C32">
        <w:rPr>
          <w:rFonts w:ascii="Courier New" w:hAnsi="Courier New" w:cs="Courier New"/>
          <w:spacing w:val="-3"/>
        </w:rPr>
        <w:noBreakHyphen/>
        <w:t>6.023  Customer Account Records.</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ab/>
        <w:t>(1)</w:t>
      </w:r>
      <w:r w:rsidRPr="00436C32">
        <w:rPr>
          <w:rFonts w:ascii="Courier New" w:hAnsi="Courier New" w:cs="Courier New"/>
          <w:spacing w:val="-3"/>
        </w:rPr>
        <w:tab/>
        <w:t>Each utility shall keep a record of each customer's account in such manner as will permit period occurring with the period required to comply with Rule 25</w:t>
      </w:r>
      <w:r w:rsidRPr="00436C32">
        <w:rPr>
          <w:rFonts w:ascii="Courier New" w:hAnsi="Courier New" w:cs="Courier New"/>
          <w:spacing w:val="-3"/>
        </w:rPr>
        <w:noBreakHyphen/>
        <w:t>6.015(3).</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ab/>
        <w:t>(2)</w:t>
      </w:r>
      <w:r w:rsidRPr="00436C32">
        <w:rPr>
          <w:rFonts w:ascii="Courier New" w:hAnsi="Courier New" w:cs="Courier New"/>
          <w:spacing w:val="-3"/>
        </w:rPr>
        <w:tab/>
        <w:t>Each utility having on hand deposits from customers shall keep records to show:</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ab/>
        <w:t>(a)</w:t>
      </w:r>
      <w:r w:rsidRPr="00436C32">
        <w:rPr>
          <w:rFonts w:ascii="Courier New" w:hAnsi="Courier New" w:cs="Courier New"/>
          <w:spacing w:val="-3"/>
        </w:rPr>
        <w:tab/>
        <w:t>The name of each customer making such deposit.</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ab/>
        <w:t>(b)</w:t>
      </w:r>
      <w:r w:rsidRPr="00436C32">
        <w:rPr>
          <w:rFonts w:ascii="Courier New" w:hAnsi="Courier New" w:cs="Courier New"/>
          <w:spacing w:val="-3"/>
        </w:rPr>
        <w:tab/>
        <w:t>The service premises for which the deposit is applicable.</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ab/>
        <w:t>(c)</w:t>
      </w:r>
      <w:r w:rsidRPr="00436C32">
        <w:rPr>
          <w:rFonts w:ascii="Courier New" w:hAnsi="Courier New" w:cs="Courier New"/>
          <w:spacing w:val="-3"/>
        </w:rPr>
        <w:tab/>
        <w:t>The amount and date of making such deposit.</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ab/>
        <w:t>(d)</w:t>
      </w:r>
      <w:r w:rsidRPr="00436C32">
        <w:rPr>
          <w:rFonts w:ascii="Courier New" w:hAnsi="Courier New" w:cs="Courier New"/>
          <w:spacing w:val="-3"/>
        </w:rPr>
        <w:tab/>
        <w:t>A record of the latest transaction concerning such deposit, and all transactions within the period to comply with Rule 25</w:t>
      </w:r>
      <w:r w:rsidRPr="00436C32">
        <w:rPr>
          <w:rFonts w:ascii="Courier New" w:hAnsi="Courier New" w:cs="Courier New"/>
          <w:spacing w:val="-3"/>
        </w:rPr>
        <w:noBreakHyphen/>
        <w:t>6.015(3).</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Specific Authority:  366.05(1), F.S.</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Law Implemented:  366.05(1), F.S.</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lastRenderedPageBreak/>
        <w:t>History:  New 7/29/69, formerly 25</w:t>
      </w:r>
      <w:r w:rsidRPr="00436C32">
        <w:rPr>
          <w:rFonts w:ascii="Courier New" w:hAnsi="Courier New" w:cs="Courier New"/>
          <w:spacing w:val="-3"/>
        </w:rPr>
        <w:noBreakHyphen/>
        <w:t>6.23</w:t>
      </w:r>
      <w:r w:rsidRPr="00436C32">
        <w:rPr>
          <w:rFonts w:ascii="Courier New" w:hAnsi="Courier New" w:cs="Courier New"/>
          <w:spacing w:val="-3"/>
          <w:u w:val="single"/>
        </w:rPr>
        <w:t xml:space="preserve">, Repealed    </w:t>
      </w:r>
      <w:r w:rsidRPr="00436C32">
        <w:rPr>
          <w:rFonts w:ascii="Courier New" w:hAnsi="Courier New" w:cs="Courier New"/>
          <w:spacing w:val="-3"/>
        </w:rPr>
        <w:t>.</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ab/>
        <w:t>25</w:t>
      </w:r>
      <w:r w:rsidRPr="00436C32">
        <w:rPr>
          <w:rFonts w:ascii="Courier New" w:hAnsi="Courier New" w:cs="Courier New"/>
          <w:spacing w:val="-3"/>
        </w:rPr>
        <w:noBreakHyphen/>
        <w:t>6.051  Rental Charge for Meters.  The utility may charge a meter rental for extra meters installed for the customer's use or convenience, provided that the rental charge shall be set forth in the utility's tariffs filed with the Commission.</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Specific Authority:  366.05(1), F.S.</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Law Implemented:  366.05(1), F.S.</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History:  Amended 7/29/69, formerly 25</w:t>
      </w:r>
      <w:r w:rsidRPr="00436C32">
        <w:rPr>
          <w:rFonts w:ascii="Courier New" w:hAnsi="Courier New" w:cs="Courier New"/>
          <w:spacing w:val="-3"/>
        </w:rPr>
        <w:noBreakHyphen/>
        <w:t>6.51</w:t>
      </w:r>
      <w:r w:rsidRPr="00436C32">
        <w:rPr>
          <w:rFonts w:ascii="Courier New" w:hAnsi="Courier New" w:cs="Courier New"/>
          <w:spacing w:val="-3"/>
          <w:u w:val="single"/>
        </w:rPr>
        <w:t xml:space="preserve">, Repealed     </w:t>
      </w:r>
      <w:r w:rsidRPr="00436C32">
        <w:rPr>
          <w:rFonts w:ascii="Courier New" w:hAnsi="Courier New" w:cs="Courier New"/>
          <w:spacing w:val="-3"/>
        </w:rPr>
        <w:t>.</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ab/>
        <w:t>25</w:t>
      </w:r>
      <w:r w:rsidRPr="00436C32">
        <w:rPr>
          <w:rFonts w:ascii="Courier New" w:hAnsi="Courier New" w:cs="Courier New"/>
          <w:spacing w:val="-3"/>
        </w:rPr>
        <w:noBreakHyphen/>
        <w:t>6.063  Temporary Service.  In the case of temporary service for short</w:t>
      </w:r>
      <w:r w:rsidRPr="00436C32">
        <w:rPr>
          <w:rFonts w:ascii="Courier New" w:hAnsi="Courier New" w:cs="Courier New"/>
          <w:spacing w:val="-3"/>
        </w:rPr>
        <w:noBreakHyphen/>
        <w:t>term use, the utility may require the customer to pay all costs of making the service connection and removing the material after service has been discontinued, or to pay a fixed amount in advance to cover such expense provided, however, that the customer shall be credited with reasonable salvage realized by the utility when service is terminated.</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Specific Authority:  366.05(1), F.S.</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Law Implemented:  366.05(1), F.S.</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History:  7/29/69, formerly 25</w:t>
      </w:r>
      <w:r w:rsidRPr="00436C32">
        <w:rPr>
          <w:rFonts w:ascii="Courier New" w:hAnsi="Courier New" w:cs="Courier New"/>
          <w:spacing w:val="-3"/>
        </w:rPr>
        <w:noBreakHyphen/>
        <w:t>6.63</w:t>
      </w:r>
      <w:r w:rsidRPr="00436C32">
        <w:rPr>
          <w:rFonts w:ascii="Courier New" w:hAnsi="Courier New" w:cs="Courier New"/>
          <w:spacing w:val="-3"/>
          <w:u w:val="single"/>
        </w:rPr>
        <w:t xml:space="preserve">, Repealed     </w:t>
      </w:r>
      <w:r w:rsidRPr="00436C32">
        <w:rPr>
          <w:rFonts w:ascii="Courier New" w:hAnsi="Courier New" w:cs="Courier New"/>
          <w:spacing w:val="-3"/>
        </w:rPr>
        <w:t>.</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ab/>
        <w:t>25</w:t>
      </w:r>
      <w:r w:rsidRPr="00436C32">
        <w:rPr>
          <w:rFonts w:ascii="Courier New" w:hAnsi="Courier New" w:cs="Courier New"/>
          <w:spacing w:val="-3"/>
        </w:rPr>
        <w:noBreakHyphen/>
        <w:t>6.096  Termination of Service by Customer.  Any customer may be required to give reasonable notice of his intention to discontinue service.  Until the utility is notified, the customer may be held responsible for all energy used on the premises.</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Specific Authority:  366.05(1), F.S.</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t>Law Implemented:  366.05(1), F.S.</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436C32">
        <w:rPr>
          <w:rFonts w:ascii="Courier New" w:hAnsi="Courier New" w:cs="Courier New"/>
          <w:spacing w:val="-3"/>
        </w:rPr>
        <w:lastRenderedPageBreak/>
        <w:t>History:  New 7/29/69, formerly 25</w:t>
      </w:r>
      <w:r w:rsidRPr="00436C32">
        <w:rPr>
          <w:rFonts w:ascii="Courier New" w:hAnsi="Courier New" w:cs="Courier New"/>
          <w:spacing w:val="-3"/>
        </w:rPr>
        <w:noBreakHyphen/>
        <w:t>6.96</w:t>
      </w:r>
      <w:r w:rsidRPr="00436C32">
        <w:rPr>
          <w:rFonts w:ascii="Courier New" w:hAnsi="Courier New" w:cs="Courier New"/>
          <w:spacing w:val="-3"/>
          <w:u w:val="single"/>
        </w:rPr>
        <w:t xml:space="preserve">, Repealed     </w:t>
      </w:r>
      <w:r w:rsidRPr="00436C32">
        <w:rPr>
          <w:rFonts w:ascii="Courier New" w:hAnsi="Courier New" w:cs="Courier New"/>
          <w:spacing w:val="-3"/>
        </w:rPr>
        <w:t>.</w:t>
      </w:r>
    </w:p>
    <w:sectPr w:rsidR="00E6348B" w:rsidRPr="00436C32" w:rsidSect="00E6348B">
      <w:headerReference w:type="default" r:id="rId10"/>
      <w:footerReference w:type="default" r:id="rId11"/>
      <w:pgSz w:w="12240" w:h="15840"/>
      <w:pgMar w:top="-1440" w:right="1440" w:bottom="960" w:left="1440" w:header="960" w:footer="9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48B" w:rsidRDefault="00E6348B">
      <w:pPr>
        <w:widowControl/>
        <w:spacing w:line="20" w:lineRule="exact"/>
        <w:rPr>
          <w:rFonts w:cstheme="minorBidi"/>
        </w:rPr>
      </w:pPr>
    </w:p>
  </w:endnote>
  <w:endnote w:type="continuationSeparator" w:id="0">
    <w:p w:rsidR="00E6348B" w:rsidRDefault="00E6348B" w:rsidP="00E6348B">
      <w:r>
        <w:rPr>
          <w:rFonts w:cstheme="minorBidi"/>
        </w:rPr>
        <w:t xml:space="preserve"> </w:t>
      </w:r>
    </w:p>
  </w:endnote>
  <w:endnote w:type="continuationNotice" w:id="1">
    <w:p w:rsidR="00E6348B" w:rsidRDefault="00E6348B" w:rsidP="00E6348B">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48B" w:rsidRDefault="00E6348B">
    <w:pPr>
      <w:spacing w:before="140" w:line="100" w:lineRule="exact"/>
      <w:rPr>
        <w:rFonts w:cstheme="minorBidi"/>
        <w:sz w:val="10"/>
        <w:szCs w:val="10"/>
      </w:rPr>
    </w:pPr>
  </w:p>
  <w:p w:rsidR="00E6348B"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cstheme="minorBidi"/>
      </w:rPr>
    </w:pPr>
  </w:p>
  <w:p w:rsidR="00E6348B" w:rsidRDefault="00436C32" w:rsidP="00E6348B">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348B" w:rsidRDefault="00E6348B">
                          <w:pPr>
                            <w:tabs>
                              <w:tab w:val="center" w:pos="4680"/>
                              <w:tab w:val="right" w:pos="9360"/>
                            </w:tabs>
                            <w:rPr>
                              <w:spacing w:val="-3"/>
                            </w:rPr>
                          </w:pPr>
                          <w:r>
                            <w:rPr>
                              <w:rFonts w:cstheme="minorBidi"/>
                            </w:rPr>
                            <w:tab/>
                          </w:r>
                          <w:r>
                            <w:rPr>
                              <w:spacing w:val="-3"/>
                            </w:rPr>
                            <w:noBreakHyphen/>
                            <w:t xml:space="preserve"> </w:t>
                          </w:r>
                          <w:r>
                            <w:rPr>
                              <w:spacing w:val="-3"/>
                            </w:rPr>
                            <w:fldChar w:fldCharType="begin"/>
                          </w:r>
                          <w:r>
                            <w:rPr>
                              <w:spacing w:val="-3"/>
                            </w:rPr>
                            <w:instrText>page \* arabic</w:instrText>
                          </w:r>
                          <w:r>
                            <w:rPr>
                              <w:spacing w:val="-3"/>
                            </w:rPr>
                            <w:fldChar w:fldCharType="separate"/>
                          </w:r>
                          <w:r w:rsidR="00436C32">
                            <w:rPr>
                              <w:noProof/>
                              <w:spacing w:val="-3"/>
                            </w:rPr>
                            <w:t>2</w:t>
                          </w:r>
                          <w:r>
                            <w:rPr>
                              <w:spacing w:val="-3"/>
                            </w:rPr>
                            <w:fldChar w:fldCharType="end"/>
                          </w:r>
                          <w:r>
                            <w:rPr>
                              <w:spacing w:val="-3"/>
                            </w:rPr>
                            <w:t xml:space="preserve"> </w:t>
                          </w:r>
                          <w:r>
                            <w:rPr>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gNr4XeQCAABpBgAADgAAAAAAAAAA&#10;AAAAAAAuAgAAZHJzL2Uyb0RvYy54bWxQSwECLQAUAAYACAAAACEAWvB1Ot0AAAAKAQAADwAAAAAA&#10;AAAAAAAAAAA+BQAAZHJzL2Rvd25yZXYueG1sUEsFBgAAAAAEAAQA8wAAAEgGAAAAAA==&#10;" o:allowincell="f" filled="f" stroked="f" strokeweight="0">
              <v:textbox inset="0,0,0,0">
                <w:txbxContent>
                  <w:p w:rsidR="00E6348B" w:rsidRDefault="00E6348B">
                    <w:pPr>
                      <w:tabs>
                        <w:tab w:val="center" w:pos="4680"/>
                        <w:tab w:val="right" w:pos="9360"/>
                      </w:tabs>
                      <w:rPr>
                        <w:spacing w:val="-3"/>
                      </w:rPr>
                    </w:pPr>
                    <w:r>
                      <w:rPr>
                        <w:rFonts w:cstheme="minorBidi"/>
                      </w:rPr>
                      <w:tab/>
                    </w:r>
                    <w:r>
                      <w:rPr>
                        <w:spacing w:val="-3"/>
                      </w:rPr>
                      <w:noBreakHyphen/>
                      <w:t xml:space="preserve"> </w:t>
                    </w:r>
                    <w:r>
                      <w:rPr>
                        <w:spacing w:val="-3"/>
                      </w:rPr>
                      <w:fldChar w:fldCharType="begin"/>
                    </w:r>
                    <w:r>
                      <w:rPr>
                        <w:spacing w:val="-3"/>
                      </w:rPr>
                      <w:instrText>page \* arabic</w:instrText>
                    </w:r>
                    <w:r>
                      <w:rPr>
                        <w:spacing w:val="-3"/>
                      </w:rPr>
                      <w:fldChar w:fldCharType="separate"/>
                    </w:r>
                    <w:r w:rsidR="00436C32">
                      <w:rPr>
                        <w:noProof/>
                        <w:spacing w:val="-3"/>
                      </w:rPr>
                      <w:t>2</w:t>
                    </w:r>
                    <w:r>
                      <w:rPr>
                        <w:spacing w:val="-3"/>
                      </w:rPr>
                      <w:fldChar w:fldCharType="end"/>
                    </w:r>
                    <w:r>
                      <w:rPr>
                        <w:spacing w:val="-3"/>
                      </w:rPr>
                      <w:t xml:space="preserve"> </w:t>
                    </w:r>
                    <w:r>
                      <w:rPr>
                        <w:spacing w:val="-3"/>
                      </w:rPr>
                      <w:noBreakHyphen/>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48B" w:rsidRDefault="00E6348B">
    <w:pPr>
      <w:spacing w:before="140" w:line="100" w:lineRule="exact"/>
      <w:rPr>
        <w:rFonts w:cstheme="minorBidi"/>
        <w:sz w:val="10"/>
        <w:szCs w:val="10"/>
      </w:rPr>
    </w:pPr>
  </w:p>
  <w:p w:rsidR="00E6348B" w:rsidRDefault="00E6348B">
    <w:pPr>
      <w:widowControl/>
      <w:tabs>
        <w:tab w:val="left" w:pos="-1440"/>
        <w:tab w:val="left" w:pos="-720"/>
      </w:tabs>
      <w:suppressAutoHyphens/>
      <w:spacing w:line="240" w:lineRule="atLeast"/>
      <w:jc w:val="both"/>
      <w:rPr>
        <w:spacing w:val="-3"/>
      </w:rPr>
    </w:pPr>
  </w:p>
  <w:p w:rsidR="00E6348B" w:rsidRPr="00436C32" w:rsidRDefault="00E6348B">
    <w:pPr>
      <w:widowControl/>
      <w:tabs>
        <w:tab w:val="left" w:pos="-1440"/>
        <w:tab w:val="left" w:pos="-720"/>
        <w:tab w:val="left" w:pos="0"/>
      </w:tabs>
      <w:suppressAutoHyphens/>
      <w:spacing w:line="240" w:lineRule="atLeast"/>
      <w:ind w:left="720" w:right="720" w:hanging="720"/>
      <w:jc w:val="both"/>
      <w:rPr>
        <w:rFonts w:ascii="Courier New" w:hAnsi="Courier New" w:cs="Courier New"/>
        <w:spacing w:val="-3"/>
      </w:rPr>
    </w:pPr>
    <w:r w:rsidRPr="00436C32">
      <w:rPr>
        <w:rFonts w:ascii="Courier New" w:hAnsi="Courier New" w:cs="Courier New"/>
        <w:spacing w:val="-3"/>
      </w:rPr>
      <w:t>CODING:  Words underlined are additions; words in</w:t>
    </w:r>
  </w:p>
  <w:p w:rsidR="00E6348B" w:rsidRPr="00436C32" w:rsidRDefault="00E6348B">
    <w:pPr>
      <w:widowControl/>
      <w:tabs>
        <w:tab w:val="left" w:pos="-1440"/>
        <w:tab w:val="left" w:pos="-720"/>
        <w:tab w:val="left" w:pos="0"/>
      </w:tabs>
      <w:suppressAutoHyphens/>
      <w:spacing w:line="240" w:lineRule="atLeast"/>
      <w:ind w:left="720" w:right="720" w:hanging="720"/>
      <w:jc w:val="both"/>
      <w:rPr>
        <w:rFonts w:ascii="Courier New" w:hAnsi="Courier New" w:cs="Courier New"/>
        <w:spacing w:val="-3"/>
      </w:rPr>
    </w:pPr>
    <w:r w:rsidRPr="00436C32">
      <w:rPr>
        <w:rFonts w:ascii="Courier New" w:hAnsi="Courier New" w:cs="Courier New"/>
        <w:strike/>
        <w:spacing w:val="-3"/>
      </w:rPr>
      <w:t>struck through</w:t>
    </w:r>
    <w:r w:rsidRPr="00436C32">
      <w:rPr>
        <w:rFonts w:ascii="Courier New" w:hAnsi="Courier New" w:cs="Courier New"/>
        <w:spacing w:val="-3"/>
      </w:rPr>
      <w:t xml:space="preserve"> type are deletions from existing law.</w:t>
    </w:r>
  </w:p>
  <w:p w:rsidR="00E6348B" w:rsidRPr="00436C32" w:rsidRDefault="00E6348B">
    <w:pPr>
      <w:widowControl/>
      <w:tabs>
        <w:tab w:val="left" w:pos="-1440"/>
        <w:tab w:val="left" w:pos="-720"/>
      </w:tabs>
      <w:suppressAutoHyphens/>
      <w:spacing w:line="240" w:lineRule="atLeast"/>
      <w:jc w:val="both"/>
      <w:rPr>
        <w:rFonts w:ascii="Courier New" w:hAnsi="Courier New" w:cs="Courier New"/>
        <w:spacing w:val="-3"/>
      </w:rPr>
    </w:pPr>
  </w:p>
  <w:p w:rsidR="00E6348B" w:rsidRPr="00436C32" w:rsidRDefault="00E6348B">
    <w:pPr>
      <w:widowControl/>
      <w:tabs>
        <w:tab w:val="center" w:pos="4680"/>
      </w:tabs>
      <w:suppressAutoHyphens/>
      <w:spacing w:line="240" w:lineRule="atLeast"/>
      <w:jc w:val="both"/>
      <w:rPr>
        <w:rFonts w:ascii="Courier New" w:hAnsi="Courier New" w:cs="Courier New"/>
        <w:spacing w:val="-3"/>
      </w:rPr>
    </w:pPr>
    <w:r w:rsidRPr="00436C32">
      <w:rPr>
        <w:rFonts w:ascii="Courier New" w:hAnsi="Courier New" w:cs="Courier New"/>
        <w:spacing w:val="-3"/>
      </w:rPr>
      <w:tab/>
      <w:t xml:space="preserve">- </w:t>
    </w:r>
    <w:r w:rsidRPr="00436C32">
      <w:rPr>
        <w:rFonts w:ascii="Courier New" w:hAnsi="Courier New" w:cs="Courier New"/>
        <w:spacing w:val="-3"/>
      </w:rPr>
      <w:fldChar w:fldCharType="begin"/>
    </w:r>
    <w:r w:rsidRPr="00436C32">
      <w:rPr>
        <w:rFonts w:ascii="Courier New" w:hAnsi="Courier New" w:cs="Courier New"/>
        <w:spacing w:val="-3"/>
      </w:rPr>
      <w:instrText>page \* arabic</w:instrText>
    </w:r>
    <w:r w:rsidRPr="00436C32">
      <w:rPr>
        <w:rFonts w:ascii="Courier New" w:hAnsi="Courier New" w:cs="Courier New"/>
        <w:spacing w:val="-3"/>
      </w:rPr>
      <w:fldChar w:fldCharType="separate"/>
    </w:r>
    <w:r w:rsidR="00436C32">
      <w:rPr>
        <w:rFonts w:ascii="Courier New" w:hAnsi="Courier New" w:cs="Courier New"/>
        <w:noProof/>
        <w:spacing w:val="-3"/>
      </w:rPr>
      <w:t>6</w:t>
    </w:r>
    <w:r w:rsidRPr="00436C32">
      <w:rPr>
        <w:rFonts w:ascii="Courier New" w:hAnsi="Courier New" w:cs="Courier New"/>
        <w:spacing w:val="-3"/>
      </w:rPr>
      <w:fldChar w:fldCharType="end"/>
    </w:r>
    <w:r w:rsidRPr="00436C32">
      <w:rPr>
        <w:rFonts w:ascii="Courier New" w:hAnsi="Courier New" w:cs="Courier New"/>
        <w:spacing w:val="-3"/>
      </w:rPr>
      <w:t xml:space="preserve"> -</w:t>
    </w:r>
  </w:p>
  <w:p w:rsidR="00E6348B" w:rsidRDefault="00436C32" w:rsidP="00E6348B">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348B" w:rsidRDefault="00E6348B">
                          <w:pPr>
                            <w:tabs>
                              <w:tab w:val="center" w:pos="4680"/>
                              <w:tab w:val="right" w:pos="9360"/>
                            </w:tabs>
                            <w:rPr>
                              <w:spacing w:val="-3"/>
                            </w:rPr>
                          </w:pPr>
                          <w:r>
                            <w:rPr>
                              <w:rFonts w:cstheme="minorBidi"/>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in;margin-top:12pt;width:46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au6AIAAHA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BeK9q7oAgAAcAYAAA4AAAAA&#10;AAAAAAAAAAAALgIAAGRycy9lMm9Eb2MueG1sUEsBAi0AFAAGAAgAAAAhAFrwdTrdAAAACgEAAA8A&#10;AAAAAAAAAAAAAAAAQgUAAGRycy9kb3ducmV2LnhtbFBLBQYAAAAABAAEAPMAAABMBgAAAAA=&#10;" o:allowincell="f" filled="f" stroked="f" strokeweight="0">
              <v:textbox inset="0,0,0,0">
                <w:txbxContent>
                  <w:p w:rsidR="00E6348B" w:rsidRDefault="00E6348B">
                    <w:pPr>
                      <w:tabs>
                        <w:tab w:val="center" w:pos="4680"/>
                        <w:tab w:val="right" w:pos="9360"/>
                      </w:tabs>
                      <w:rPr>
                        <w:spacing w:val="-3"/>
                      </w:rPr>
                    </w:pPr>
                    <w:r>
                      <w:rPr>
                        <w:rFonts w:cstheme="minorBidi"/>
                      </w:rPr>
                      <w:tab/>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48B" w:rsidRDefault="00E6348B" w:rsidP="00E6348B">
      <w:r>
        <w:rPr>
          <w:rFonts w:cstheme="minorBidi"/>
        </w:rPr>
        <w:separator/>
      </w:r>
    </w:p>
  </w:footnote>
  <w:footnote w:type="continuationSeparator" w:id="0">
    <w:p w:rsidR="00E6348B" w:rsidRDefault="00E6348B" w:rsidP="00E63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48B"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spacing w:val="-3"/>
      </w:rPr>
    </w:pPr>
    <w:r>
      <w:rPr>
        <w:spacing w:val="-3"/>
      </w:rPr>
      <w:t>DOCKET NO. 960911-EI</w:t>
    </w:r>
  </w:p>
  <w:p w:rsidR="00E6348B"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spacing w:val="-3"/>
      </w:rPr>
    </w:pPr>
    <w:r>
      <w:rPr>
        <w:spacing w:val="-3"/>
      </w:rPr>
      <w:t xml:space="preserve">DATE: </w:t>
    </w:r>
    <w:r>
      <w:rPr>
        <w:spacing w:val="-3"/>
      </w:rPr>
      <w:fldChar w:fldCharType="begin"/>
    </w:r>
    <w:r>
      <w:rPr>
        <w:spacing w:val="-3"/>
      </w:rPr>
      <w:instrText>date \@ "MMMM d, yyyy"</w:instrText>
    </w:r>
    <w:r>
      <w:rPr>
        <w:spacing w:val="-3"/>
      </w:rPr>
      <w:fldChar w:fldCharType="separate"/>
    </w:r>
    <w:r w:rsidR="00436C32">
      <w:rPr>
        <w:noProof/>
        <w:spacing w:val="-3"/>
      </w:rPr>
      <w:t>August 27, 2015</w:t>
    </w:r>
    <w:r>
      <w:rPr>
        <w:spacing w:val="-3"/>
      </w:rPr>
      <w:fldChar w:fldCharType="end"/>
    </w:r>
  </w:p>
  <w:p w:rsidR="00E6348B" w:rsidRDefault="00E6348B">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48B" w:rsidRDefault="00436C32">
    <w:pPr>
      <w:widowControl/>
      <w:tabs>
        <w:tab w:val="left" w:pos="-288"/>
      </w:tabs>
      <w:suppressAutoHyphens/>
      <w:spacing w:line="480" w:lineRule="atLeast"/>
      <w:ind w:left="-720"/>
      <w:jc w:val="both"/>
      <w:rPr>
        <w:spacing w:val="-3"/>
      </w:rPr>
    </w:pPr>
    <w:r>
      <w:rPr>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0</wp:posOffset>
              </wp:positionV>
              <wp:extent cx="5943600" cy="4572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436C32">
                            <w:rPr>
                              <w:rFonts w:ascii="Courier New" w:hAnsi="Courier New" w:cs="Courier New"/>
                              <w:spacing w:val="-3"/>
                            </w:rPr>
                            <w:t>DOCKET NO. 960911-EI</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436C32">
                            <w:rPr>
                              <w:rFonts w:ascii="Courier New" w:hAnsi="Courier New" w:cs="Courier New"/>
                              <w:spacing w:val="-3"/>
                            </w:rPr>
                            <w:t xml:space="preserve">DATE: </w:t>
                          </w:r>
                          <w:r w:rsidRPr="00436C32">
                            <w:rPr>
                              <w:rFonts w:ascii="Courier New" w:hAnsi="Courier New" w:cs="Courier New"/>
                              <w:spacing w:val="-3"/>
                            </w:rPr>
                            <w:fldChar w:fldCharType="begin"/>
                          </w:r>
                          <w:r w:rsidRPr="00436C32">
                            <w:rPr>
                              <w:rFonts w:ascii="Courier New" w:hAnsi="Courier New" w:cs="Courier New"/>
                              <w:spacing w:val="-3"/>
                            </w:rPr>
                            <w:instrText>date \@ "MMMM d, yyyy"</w:instrText>
                          </w:r>
                          <w:r w:rsidRPr="00436C32">
                            <w:rPr>
                              <w:rFonts w:ascii="Courier New" w:hAnsi="Courier New" w:cs="Courier New"/>
                              <w:spacing w:val="-3"/>
                            </w:rPr>
                            <w:fldChar w:fldCharType="separate"/>
                          </w:r>
                          <w:r w:rsidR="00436C32" w:rsidRPr="00436C32">
                            <w:rPr>
                              <w:rFonts w:ascii="Courier New" w:hAnsi="Courier New" w:cs="Courier New"/>
                              <w:noProof/>
                              <w:spacing w:val="-3"/>
                            </w:rPr>
                            <w:t>August 27, 2015</w:t>
                          </w:r>
                          <w:r w:rsidRPr="00436C32">
                            <w:rPr>
                              <w:rFonts w:ascii="Courier New" w:hAnsi="Courier New" w:cs="Courier New"/>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in;margin-top:0;width:468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" o:allowincell="f" filled="f" stroked="f" strokeweight="0">
              <v:textbox inset="0,0,0,0">
                <w:txbxContent>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436C32">
                      <w:rPr>
                        <w:rFonts w:ascii="Courier New" w:hAnsi="Courier New" w:cs="Courier New"/>
                        <w:spacing w:val="-3"/>
                      </w:rPr>
                      <w:t>DOCKET NO. 960911-EI</w:t>
                    </w:r>
                  </w:p>
                  <w:p w:rsidR="00E6348B" w:rsidRPr="00436C32" w:rsidRDefault="00E6348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436C32">
                      <w:rPr>
                        <w:rFonts w:ascii="Courier New" w:hAnsi="Courier New" w:cs="Courier New"/>
                        <w:spacing w:val="-3"/>
                      </w:rPr>
                      <w:t xml:space="preserve">DATE: </w:t>
                    </w:r>
                    <w:r w:rsidRPr="00436C32">
                      <w:rPr>
                        <w:rFonts w:ascii="Courier New" w:hAnsi="Courier New" w:cs="Courier New"/>
                        <w:spacing w:val="-3"/>
                      </w:rPr>
                      <w:fldChar w:fldCharType="begin"/>
                    </w:r>
                    <w:r w:rsidRPr="00436C32">
                      <w:rPr>
                        <w:rFonts w:ascii="Courier New" w:hAnsi="Courier New" w:cs="Courier New"/>
                        <w:spacing w:val="-3"/>
                      </w:rPr>
                      <w:instrText>date \@ "MMMM d, yyyy"</w:instrText>
                    </w:r>
                    <w:r w:rsidRPr="00436C32">
                      <w:rPr>
                        <w:rFonts w:ascii="Courier New" w:hAnsi="Courier New" w:cs="Courier New"/>
                        <w:spacing w:val="-3"/>
                      </w:rPr>
                      <w:fldChar w:fldCharType="separate"/>
                    </w:r>
                    <w:r w:rsidR="00436C32" w:rsidRPr="00436C32">
                      <w:rPr>
                        <w:rFonts w:ascii="Courier New" w:hAnsi="Courier New" w:cs="Courier New"/>
                        <w:noProof/>
                        <w:spacing w:val="-3"/>
                      </w:rPr>
                      <w:t>August 27, 2015</w:t>
                    </w:r>
                    <w:r w:rsidRPr="00436C32">
                      <w:rPr>
                        <w:rFonts w:ascii="Courier New" w:hAnsi="Courier New" w:cs="Courier New"/>
                        <w:spacing w:val="-3"/>
                      </w:rPr>
                      <w:fldChar w:fldCharType="end"/>
                    </w:r>
                  </w:p>
                </w:txbxContent>
              </v:textbox>
              <w10:wrap anchorx="page"/>
            </v:rect>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margin">
                <wp:posOffset>-119380</wp:posOffset>
              </wp:positionH>
              <wp:positionV relativeFrom="page">
                <wp:posOffset>914400</wp:posOffset>
              </wp:positionV>
              <wp:extent cx="12065" cy="749808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4pt;margin-top:1in;width:.95pt;height:590.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" o:allowincell="f" fillcolor="black" stroked="f" strokeweight=".1pt">
              <w10:wrap anchorx="margin" anchory="page"/>
            </v:rect>
          </w:pict>
        </mc:Fallback>
      </mc:AlternateContent>
    </w:r>
  </w:p>
  <w:p w:rsidR="00E6348B" w:rsidRDefault="00E6348B">
    <w:pPr>
      <w:widowControl/>
      <w:tabs>
        <w:tab w:val="right" w:pos="-288"/>
      </w:tabs>
      <w:suppressAutoHyphens/>
      <w:spacing w:line="480" w:lineRule="atLeast"/>
      <w:ind w:left="-720"/>
      <w:jc w:val="both"/>
      <w:rPr>
        <w:spacing w:val="-3"/>
      </w:rPr>
    </w:pPr>
    <w:r>
      <w:rPr>
        <w:spacing w:val="-3"/>
      </w:rPr>
      <w:tab/>
      <w:t>1</w:t>
    </w:r>
  </w:p>
  <w:p w:rsidR="00E6348B" w:rsidRDefault="00E6348B">
    <w:pPr>
      <w:widowControl/>
      <w:tabs>
        <w:tab w:val="right" w:pos="-288"/>
      </w:tabs>
      <w:suppressAutoHyphens/>
      <w:spacing w:line="480" w:lineRule="atLeast"/>
      <w:ind w:left="-720"/>
      <w:jc w:val="both"/>
      <w:rPr>
        <w:spacing w:val="-3"/>
      </w:rPr>
    </w:pPr>
    <w:r>
      <w:rPr>
        <w:spacing w:val="-3"/>
      </w:rPr>
      <w:tab/>
      <w:t>2</w:t>
    </w:r>
  </w:p>
  <w:p w:rsidR="00E6348B" w:rsidRDefault="00E6348B">
    <w:pPr>
      <w:widowControl/>
      <w:tabs>
        <w:tab w:val="right" w:pos="-288"/>
      </w:tabs>
      <w:suppressAutoHyphens/>
      <w:spacing w:line="480" w:lineRule="atLeast"/>
      <w:ind w:left="-720"/>
      <w:jc w:val="both"/>
      <w:rPr>
        <w:spacing w:val="-3"/>
      </w:rPr>
    </w:pPr>
    <w:r>
      <w:rPr>
        <w:spacing w:val="-3"/>
      </w:rPr>
      <w:tab/>
      <w:t>3</w:t>
    </w:r>
  </w:p>
  <w:p w:rsidR="00E6348B" w:rsidRDefault="00E6348B">
    <w:pPr>
      <w:widowControl/>
      <w:tabs>
        <w:tab w:val="right" w:pos="-288"/>
      </w:tabs>
      <w:suppressAutoHyphens/>
      <w:spacing w:line="480" w:lineRule="atLeast"/>
      <w:ind w:left="-720"/>
      <w:jc w:val="both"/>
      <w:rPr>
        <w:spacing w:val="-3"/>
      </w:rPr>
    </w:pPr>
    <w:r>
      <w:rPr>
        <w:spacing w:val="-3"/>
      </w:rPr>
      <w:tab/>
      <w:t>4</w:t>
    </w:r>
  </w:p>
  <w:p w:rsidR="00E6348B" w:rsidRDefault="00E6348B">
    <w:pPr>
      <w:widowControl/>
      <w:tabs>
        <w:tab w:val="right" w:pos="-288"/>
      </w:tabs>
      <w:suppressAutoHyphens/>
      <w:spacing w:line="480" w:lineRule="atLeast"/>
      <w:ind w:left="-720"/>
      <w:jc w:val="both"/>
      <w:rPr>
        <w:spacing w:val="-3"/>
      </w:rPr>
    </w:pPr>
    <w:r>
      <w:rPr>
        <w:spacing w:val="-3"/>
      </w:rPr>
      <w:tab/>
      <w:t>5</w:t>
    </w:r>
  </w:p>
  <w:p w:rsidR="00E6348B" w:rsidRDefault="00E6348B">
    <w:pPr>
      <w:widowControl/>
      <w:tabs>
        <w:tab w:val="right" w:pos="-288"/>
      </w:tabs>
      <w:suppressAutoHyphens/>
      <w:spacing w:line="480" w:lineRule="atLeast"/>
      <w:ind w:left="-720"/>
      <w:jc w:val="both"/>
      <w:rPr>
        <w:spacing w:val="-3"/>
      </w:rPr>
    </w:pPr>
    <w:r>
      <w:rPr>
        <w:spacing w:val="-3"/>
      </w:rPr>
      <w:tab/>
      <w:t>6</w:t>
    </w:r>
  </w:p>
  <w:p w:rsidR="00E6348B" w:rsidRDefault="00E6348B">
    <w:pPr>
      <w:widowControl/>
      <w:tabs>
        <w:tab w:val="right" w:pos="-288"/>
      </w:tabs>
      <w:suppressAutoHyphens/>
      <w:spacing w:line="480" w:lineRule="atLeast"/>
      <w:ind w:left="-720"/>
      <w:jc w:val="both"/>
      <w:rPr>
        <w:spacing w:val="-3"/>
      </w:rPr>
    </w:pPr>
    <w:r>
      <w:rPr>
        <w:spacing w:val="-3"/>
      </w:rPr>
      <w:tab/>
      <w:t>7</w:t>
    </w:r>
  </w:p>
  <w:p w:rsidR="00E6348B" w:rsidRDefault="00E6348B">
    <w:pPr>
      <w:widowControl/>
      <w:tabs>
        <w:tab w:val="right" w:pos="-288"/>
      </w:tabs>
      <w:suppressAutoHyphens/>
      <w:spacing w:line="480" w:lineRule="atLeast"/>
      <w:ind w:left="-720"/>
      <w:jc w:val="both"/>
      <w:rPr>
        <w:spacing w:val="-3"/>
      </w:rPr>
    </w:pPr>
    <w:r>
      <w:rPr>
        <w:spacing w:val="-3"/>
      </w:rPr>
      <w:tab/>
      <w:t>8</w:t>
    </w:r>
  </w:p>
  <w:p w:rsidR="00E6348B" w:rsidRDefault="00E6348B">
    <w:pPr>
      <w:widowControl/>
      <w:tabs>
        <w:tab w:val="right" w:pos="-288"/>
      </w:tabs>
      <w:suppressAutoHyphens/>
      <w:spacing w:line="480" w:lineRule="atLeast"/>
      <w:ind w:left="-720"/>
      <w:jc w:val="both"/>
      <w:rPr>
        <w:spacing w:val="-3"/>
      </w:rPr>
    </w:pPr>
    <w:r>
      <w:rPr>
        <w:spacing w:val="-3"/>
      </w:rPr>
      <w:tab/>
      <w:t>9</w:t>
    </w:r>
  </w:p>
  <w:p w:rsidR="00E6348B" w:rsidRDefault="00E6348B">
    <w:pPr>
      <w:widowControl/>
      <w:tabs>
        <w:tab w:val="right" w:pos="-288"/>
      </w:tabs>
      <w:suppressAutoHyphens/>
      <w:spacing w:line="480" w:lineRule="atLeast"/>
      <w:ind w:left="-720"/>
      <w:jc w:val="both"/>
      <w:rPr>
        <w:spacing w:val="-3"/>
      </w:rPr>
    </w:pPr>
    <w:r>
      <w:rPr>
        <w:spacing w:val="-3"/>
      </w:rPr>
      <w:tab/>
      <w:t>10</w:t>
    </w:r>
  </w:p>
  <w:p w:rsidR="00E6348B" w:rsidRDefault="00E6348B">
    <w:pPr>
      <w:widowControl/>
      <w:tabs>
        <w:tab w:val="right" w:pos="-288"/>
      </w:tabs>
      <w:suppressAutoHyphens/>
      <w:spacing w:line="480" w:lineRule="atLeast"/>
      <w:ind w:left="-720"/>
      <w:jc w:val="both"/>
      <w:rPr>
        <w:spacing w:val="-3"/>
      </w:rPr>
    </w:pPr>
    <w:r>
      <w:rPr>
        <w:spacing w:val="-3"/>
      </w:rPr>
      <w:tab/>
      <w:t>11</w:t>
    </w:r>
  </w:p>
  <w:p w:rsidR="00E6348B" w:rsidRDefault="00E6348B">
    <w:pPr>
      <w:widowControl/>
      <w:tabs>
        <w:tab w:val="right" w:pos="-288"/>
      </w:tabs>
      <w:suppressAutoHyphens/>
      <w:spacing w:line="480" w:lineRule="atLeast"/>
      <w:ind w:left="-720"/>
      <w:jc w:val="both"/>
      <w:rPr>
        <w:spacing w:val="-3"/>
      </w:rPr>
    </w:pPr>
    <w:r>
      <w:rPr>
        <w:spacing w:val="-3"/>
      </w:rPr>
      <w:tab/>
      <w:t>12</w:t>
    </w:r>
  </w:p>
  <w:p w:rsidR="00E6348B" w:rsidRDefault="00E6348B">
    <w:pPr>
      <w:widowControl/>
      <w:tabs>
        <w:tab w:val="right" w:pos="-288"/>
      </w:tabs>
      <w:suppressAutoHyphens/>
      <w:spacing w:line="480" w:lineRule="atLeast"/>
      <w:ind w:left="-720"/>
      <w:jc w:val="both"/>
      <w:rPr>
        <w:spacing w:val="-3"/>
      </w:rPr>
    </w:pPr>
    <w:r>
      <w:rPr>
        <w:spacing w:val="-3"/>
      </w:rPr>
      <w:tab/>
      <w:t>13</w:t>
    </w:r>
  </w:p>
  <w:p w:rsidR="00E6348B" w:rsidRDefault="00E6348B">
    <w:pPr>
      <w:widowControl/>
      <w:tabs>
        <w:tab w:val="right" w:pos="-288"/>
      </w:tabs>
      <w:suppressAutoHyphens/>
      <w:spacing w:line="480" w:lineRule="atLeast"/>
      <w:ind w:left="-720"/>
      <w:jc w:val="both"/>
      <w:rPr>
        <w:spacing w:val="-3"/>
      </w:rPr>
    </w:pPr>
    <w:r>
      <w:rPr>
        <w:spacing w:val="-3"/>
      </w:rPr>
      <w:tab/>
      <w:t>14</w:t>
    </w:r>
  </w:p>
  <w:p w:rsidR="00E6348B" w:rsidRDefault="00E6348B">
    <w:pPr>
      <w:widowControl/>
      <w:tabs>
        <w:tab w:val="right" w:pos="-288"/>
      </w:tabs>
      <w:suppressAutoHyphens/>
      <w:spacing w:line="480" w:lineRule="atLeast"/>
      <w:ind w:left="-720"/>
      <w:jc w:val="both"/>
      <w:rPr>
        <w:spacing w:val="-3"/>
      </w:rPr>
    </w:pPr>
    <w:r>
      <w:rPr>
        <w:spacing w:val="-3"/>
      </w:rPr>
      <w:tab/>
      <w:t>15</w:t>
    </w:r>
  </w:p>
  <w:p w:rsidR="00E6348B" w:rsidRDefault="00E6348B">
    <w:pPr>
      <w:widowControl/>
      <w:tabs>
        <w:tab w:val="right" w:pos="-288"/>
      </w:tabs>
      <w:suppressAutoHyphens/>
      <w:spacing w:line="480" w:lineRule="atLeast"/>
      <w:ind w:left="-720"/>
      <w:jc w:val="both"/>
      <w:rPr>
        <w:spacing w:val="-3"/>
      </w:rPr>
    </w:pPr>
    <w:r>
      <w:rPr>
        <w:spacing w:val="-3"/>
      </w:rPr>
      <w:tab/>
      <w:t>16</w:t>
    </w:r>
  </w:p>
  <w:p w:rsidR="00E6348B" w:rsidRDefault="00E6348B">
    <w:pPr>
      <w:widowControl/>
      <w:tabs>
        <w:tab w:val="right" w:pos="-288"/>
      </w:tabs>
      <w:suppressAutoHyphens/>
      <w:spacing w:line="480" w:lineRule="atLeast"/>
      <w:ind w:left="-720"/>
      <w:jc w:val="both"/>
      <w:rPr>
        <w:spacing w:val="-3"/>
      </w:rPr>
    </w:pPr>
    <w:r>
      <w:rPr>
        <w:spacing w:val="-3"/>
      </w:rPr>
      <w:tab/>
      <w:t>17</w:t>
    </w:r>
  </w:p>
  <w:p w:rsidR="00E6348B" w:rsidRDefault="00E6348B">
    <w:pPr>
      <w:widowControl/>
      <w:tabs>
        <w:tab w:val="right" w:pos="-288"/>
      </w:tabs>
      <w:suppressAutoHyphens/>
      <w:spacing w:line="480" w:lineRule="atLeast"/>
      <w:ind w:left="-720"/>
      <w:jc w:val="both"/>
      <w:rPr>
        <w:spacing w:val="-3"/>
      </w:rPr>
    </w:pPr>
    <w:r>
      <w:rPr>
        <w:spacing w:val="-3"/>
      </w:rPr>
      <w:tab/>
      <w:t>18</w:t>
    </w:r>
  </w:p>
  <w:p w:rsidR="00E6348B" w:rsidRDefault="00E6348B">
    <w:pPr>
      <w:widowControl/>
      <w:tabs>
        <w:tab w:val="right" w:pos="-288"/>
      </w:tabs>
      <w:suppressAutoHyphens/>
      <w:spacing w:line="480" w:lineRule="atLeast"/>
      <w:ind w:left="-720"/>
      <w:jc w:val="both"/>
      <w:rPr>
        <w:spacing w:val="-3"/>
      </w:rPr>
    </w:pPr>
    <w:r>
      <w:rPr>
        <w:spacing w:val="-3"/>
      </w:rPr>
      <w:tab/>
      <w:t>19</w:t>
    </w:r>
  </w:p>
  <w:p w:rsidR="00E6348B" w:rsidRDefault="00E6348B">
    <w:pPr>
      <w:widowControl/>
      <w:tabs>
        <w:tab w:val="right" w:leader="dot" w:pos="-288"/>
      </w:tabs>
      <w:suppressAutoHyphens/>
      <w:spacing w:line="480" w:lineRule="atLeast"/>
      <w:ind w:left="-720"/>
      <w:jc w:val="both"/>
      <w:rPr>
        <w:spacing w:val="-3"/>
      </w:rPr>
    </w:pPr>
    <w:r>
      <w:rPr>
        <w:spacing w:val="-3"/>
      </w:rPr>
      <w:tab/>
      <w:t>20</w:t>
    </w:r>
  </w:p>
  <w:p w:rsidR="00E6348B" w:rsidRDefault="00E6348B">
    <w:pPr>
      <w:widowControl/>
      <w:tabs>
        <w:tab w:val="right" w:pos="-288"/>
      </w:tabs>
      <w:suppressAutoHyphens/>
      <w:spacing w:line="480" w:lineRule="atLeast"/>
      <w:ind w:left="-720"/>
      <w:jc w:val="both"/>
      <w:rPr>
        <w:spacing w:val="-3"/>
      </w:rPr>
    </w:pPr>
    <w:r>
      <w:rPr>
        <w:spacing w:val="-3"/>
      </w:rPr>
      <w:tab/>
      <w:t>21</w:t>
    </w:r>
  </w:p>
  <w:p w:rsidR="00E6348B" w:rsidRDefault="00E6348B">
    <w:pPr>
      <w:widowControl/>
      <w:tabs>
        <w:tab w:val="right" w:pos="-288"/>
      </w:tabs>
      <w:suppressAutoHyphens/>
      <w:spacing w:line="480" w:lineRule="atLeast"/>
      <w:ind w:left="-720"/>
      <w:jc w:val="both"/>
      <w:rPr>
        <w:spacing w:val="-3"/>
      </w:rPr>
    </w:pPr>
    <w:r>
      <w:rPr>
        <w:spacing w:val="-3"/>
      </w:rPr>
      <w:tab/>
      <w:t>22</w:t>
    </w:r>
  </w:p>
  <w:p w:rsidR="00E6348B" w:rsidRDefault="00E6348B">
    <w:pPr>
      <w:widowControl/>
      <w:tabs>
        <w:tab w:val="right" w:pos="-288"/>
      </w:tabs>
      <w:suppressAutoHyphens/>
      <w:spacing w:line="480" w:lineRule="atLeast"/>
      <w:ind w:left="-720"/>
      <w:jc w:val="both"/>
      <w:rPr>
        <w:spacing w:val="-3"/>
      </w:rPr>
    </w:pPr>
    <w:r>
      <w:rPr>
        <w:spacing w:val="-3"/>
      </w:rPr>
      <w:tab/>
      <w:t>23</w:t>
    </w:r>
  </w:p>
  <w:p w:rsidR="00E6348B" w:rsidRDefault="00E6348B">
    <w:pPr>
      <w:widowControl/>
      <w:tabs>
        <w:tab w:val="right" w:pos="-288"/>
      </w:tabs>
      <w:suppressAutoHyphens/>
      <w:spacing w:line="480" w:lineRule="atLeast"/>
      <w:ind w:left="-720"/>
      <w:jc w:val="both"/>
      <w:rPr>
        <w:spacing w:val="-3"/>
      </w:rPr>
    </w:pPr>
    <w:r>
      <w:rPr>
        <w:spacing w:val="-3"/>
      </w:rPr>
      <w:tab/>
      <w:t>24</w:t>
    </w:r>
  </w:p>
  <w:p w:rsidR="00E6348B" w:rsidRDefault="00E6348B">
    <w:pPr>
      <w:widowControl/>
      <w:tabs>
        <w:tab w:val="right" w:pos="-288"/>
      </w:tabs>
      <w:suppressAutoHyphens/>
      <w:spacing w:line="480" w:lineRule="atLeast"/>
      <w:ind w:left="-720"/>
      <w:jc w:val="both"/>
      <w:rPr>
        <w:spacing w:val="-3"/>
      </w:rPr>
    </w:pPr>
    <w:r>
      <w:rPr>
        <w:spacing w:val="-3"/>
      </w:rPr>
      <w:tab/>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5">
    <w:nsid w:val="00000258"/>
    <w:multiLevelType w:val="multilevel"/>
    <w:tmpl w:val="00000258"/>
    <w:name w:val="WP List 5"/>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48B"/>
    <w:rsid w:val="00436C32"/>
    <w:rsid w:val="00E63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E6348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E6348B"/>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Document4">
    <w:name w:val="Document 4"/>
    <w:basedOn w:val="DefaultParagraphFont"/>
    <w:uiPriority w:val="99"/>
    <w:rPr>
      <w:b/>
      <w:bCs/>
      <w:i/>
      <w:iCs/>
      <w:sz w:val="24"/>
      <w:szCs w:val="24"/>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EnvStationry">
    <w:name w:val="EnvStationry"/>
    <w:basedOn w:val="DefaultParagraphFont"/>
    <w:uiPriority w:val="99"/>
    <w:rPr>
      <w:rFonts w:ascii="Courier" w:hAnsi="Courier" w:cs="Courier"/>
      <w:sz w:val="24"/>
      <w:szCs w:val="24"/>
      <w:lang w:val="en-US"/>
    </w:rPr>
  </w:style>
  <w:style w:type="character" w:customStyle="1" w:styleId="9">
    <w:name w:val="9"/>
    <w:basedOn w:val="DefaultParagraphFont"/>
    <w:uiPriority w:val="99"/>
    <w:rPr>
      <w:rFonts w:ascii="Courier" w:hAnsi="Courier" w:cs="Courier"/>
      <w:sz w:val="24"/>
      <w:szCs w:val="24"/>
      <w:lang w:val="en-US"/>
    </w:rPr>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4"/>
      <w:szCs w:val="24"/>
      <w:lang w:val="en-US"/>
    </w:rPr>
  </w:style>
  <w:style w:type="character" w:customStyle="1" w:styleId="ItalicsOff">
    <w:name w:val="Italics Off"/>
    <w:basedOn w:val="DefaultParagraphFont"/>
    <w:uiPriority w:val="99"/>
    <w:rPr>
      <w:rFonts w:ascii="Courier" w:hAnsi="Courier" w:cs="Courier"/>
      <w:sz w:val="24"/>
      <w:szCs w:val="24"/>
      <w:lang w:val="en-US"/>
    </w:rPr>
  </w:style>
  <w:style w:type="character" w:customStyle="1" w:styleId="Prefiled">
    <w:name w:val="Prefiled"/>
    <w:basedOn w:val="DefaultParagraphFont"/>
    <w:uiPriority w:val="99"/>
    <w:rPr>
      <w:rFonts w:ascii="Courier" w:hAnsi="Courier" w:cs="Courier"/>
      <w:sz w:val="24"/>
      <w:szCs w:val="24"/>
      <w:lang w:val="en-US"/>
    </w:rPr>
  </w:style>
  <w:style w:type="character" w:customStyle="1" w:styleId="Landscape">
    <w:name w:val="Landscape"/>
    <w:basedOn w:val="DefaultParagraphFont"/>
    <w:uiPriority w:val="99"/>
    <w:rPr>
      <w:rFonts w:ascii="Courier" w:hAnsi="Courier" w:cs="Courier"/>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paranum">
    <w:name w:val="para num"/>
    <w:basedOn w:val="DefaultParagraphFont"/>
    <w:uiPriority w:val="99"/>
    <w:rPr>
      <w:rFonts w:ascii="Courier" w:hAnsi="Courier" w:cs="Courier"/>
      <w:sz w:val="24"/>
      <w:szCs w:val="24"/>
      <w:lang w:val="en-US"/>
    </w:rPr>
  </w:style>
  <w:style w:type="character" w:customStyle="1" w:styleId="Quoteon">
    <w:name w:val="Quote on"/>
    <w:basedOn w:val="DefaultParagraphFont"/>
    <w:uiPriority w:val="99"/>
    <w:rPr>
      <w:rFonts w:ascii="Courier" w:hAnsi="Courier" w:cs="Courier"/>
      <w:sz w:val="24"/>
      <w:szCs w:val="24"/>
      <w:lang w:val="en-US"/>
    </w:rPr>
  </w:style>
  <w:style w:type="character" w:customStyle="1" w:styleId="Paranos">
    <w:name w:val="Para.nos"/>
    <w:basedOn w:val="DefaultParagraphFont"/>
    <w:uiPriority w:val="99"/>
    <w:rPr>
      <w:rFonts w:ascii="Courier" w:hAnsi="Courier" w:cs="Courier"/>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11">
    <w:name w:val="11"/>
    <w:basedOn w:val="DefaultParagraphFont"/>
    <w:uiPriority w:val="99"/>
    <w:rPr>
      <w:rFonts w:ascii="Courier" w:hAnsi="Courier" w:cs="Courier"/>
      <w:sz w:val="24"/>
      <w:szCs w:val="24"/>
      <w:lang w:val="en-US"/>
    </w:rPr>
  </w:style>
  <w:style w:type="character" w:customStyle="1" w:styleId="12">
    <w:name w:val="12"/>
    <w:basedOn w:val="DefaultParagraphFont"/>
    <w:uiPriority w:val="99"/>
    <w:rPr>
      <w:rFonts w:ascii="Courier" w:hAnsi="Courier" w:cs="Courier"/>
      <w:sz w:val="24"/>
      <w:szCs w:val="24"/>
      <w:lang w:val="en-US"/>
    </w:rPr>
  </w:style>
  <w:style w:type="character" w:customStyle="1" w:styleId="141">
    <w:name w:val="14 1"/>
    <w:basedOn w:val="DefaultParagraphFont"/>
    <w:uiPriority w:val="99"/>
  </w:style>
  <w:style w:type="character" w:customStyle="1" w:styleId="142">
    <w:name w:val="14 2"/>
    <w:basedOn w:val="DefaultParagraphFont"/>
    <w:uiPriority w:val="99"/>
  </w:style>
  <w:style w:type="character" w:customStyle="1" w:styleId="143">
    <w:name w:val="14 3"/>
    <w:basedOn w:val="DefaultParagraphFont"/>
    <w:uiPriority w:val="99"/>
  </w:style>
  <w:style w:type="character" w:customStyle="1" w:styleId="144">
    <w:name w:val="14 4"/>
    <w:basedOn w:val="DefaultParagraphFont"/>
    <w:uiPriority w:val="99"/>
  </w:style>
  <w:style w:type="character" w:customStyle="1" w:styleId="145">
    <w:name w:val="14 5"/>
    <w:basedOn w:val="DefaultParagraphFont"/>
    <w:uiPriority w:val="99"/>
  </w:style>
  <w:style w:type="character" w:customStyle="1" w:styleId="146">
    <w:name w:val="14 6"/>
    <w:basedOn w:val="DefaultParagraphFont"/>
    <w:uiPriority w:val="99"/>
  </w:style>
  <w:style w:type="character" w:customStyle="1" w:styleId="147">
    <w:name w:val="14 7"/>
    <w:basedOn w:val="DefaultParagraphFont"/>
    <w:uiPriority w:val="99"/>
  </w:style>
  <w:style w:type="character" w:customStyle="1" w:styleId="148">
    <w:name w:val="14 8"/>
    <w:basedOn w:val="DefaultParagraphFont"/>
    <w:uiPriority w:val="99"/>
  </w:style>
  <w:style w:type="character" w:customStyle="1" w:styleId="151a">
    <w:name w:val="15 1a"/>
    <w:basedOn w:val="DefaultParagraphFont"/>
    <w:uiPriority w:val="99"/>
  </w:style>
  <w:style w:type="character" w:customStyle="1" w:styleId="152a">
    <w:name w:val="15 2a"/>
    <w:basedOn w:val="DefaultParagraphFont"/>
    <w:uiPriority w:val="99"/>
  </w:style>
  <w:style w:type="character" w:customStyle="1" w:styleId="153a">
    <w:name w:val="15 3a"/>
    <w:basedOn w:val="DefaultParagraphFont"/>
    <w:uiPriority w:val="99"/>
  </w:style>
  <w:style w:type="character" w:customStyle="1" w:styleId="154">
    <w:name w:val="15 4"/>
    <w:basedOn w:val="DefaultParagraphFont"/>
    <w:uiPriority w:val="99"/>
  </w:style>
  <w:style w:type="character" w:customStyle="1" w:styleId="155a">
    <w:name w:val="15 5a"/>
    <w:basedOn w:val="DefaultParagraphFont"/>
    <w:uiPriority w:val="99"/>
  </w:style>
  <w:style w:type="character" w:customStyle="1" w:styleId="156a">
    <w:name w:val="15 6a"/>
    <w:basedOn w:val="DefaultParagraphFont"/>
    <w:uiPriority w:val="99"/>
  </w:style>
  <w:style w:type="character" w:customStyle="1" w:styleId="157a">
    <w:name w:val="15 7a"/>
    <w:basedOn w:val="DefaultParagraphFont"/>
    <w:uiPriority w:val="99"/>
  </w:style>
  <w:style w:type="character" w:customStyle="1" w:styleId="158">
    <w:name w:val="15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436C32"/>
    <w:rPr>
      <w:rFonts w:ascii="Tahoma" w:hAnsi="Tahoma" w:cs="Tahoma"/>
      <w:sz w:val="16"/>
      <w:szCs w:val="16"/>
    </w:rPr>
  </w:style>
  <w:style w:type="character" w:customStyle="1" w:styleId="BalloonTextChar">
    <w:name w:val="Balloon Text Char"/>
    <w:basedOn w:val="DefaultParagraphFont"/>
    <w:link w:val="BalloonText"/>
    <w:uiPriority w:val="99"/>
    <w:semiHidden/>
    <w:rsid w:val="00436C32"/>
    <w:rPr>
      <w:rFonts w:ascii="Tahoma" w:hAnsi="Tahoma" w:cs="Tahoma"/>
      <w:sz w:val="16"/>
      <w:szCs w:val="16"/>
    </w:rPr>
  </w:style>
  <w:style w:type="paragraph" w:styleId="Header">
    <w:name w:val="header"/>
    <w:basedOn w:val="Normal"/>
    <w:link w:val="HeaderChar"/>
    <w:uiPriority w:val="99"/>
    <w:unhideWhenUsed/>
    <w:rsid w:val="00436C32"/>
    <w:pPr>
      <w:tabs>
        <w:tab w:val="center" w:pos="4680"/>
        <w:tab w:val="right" w:pos="9360"/>
      </w:tabs>
    </w:pPr>
  </w:style>
  <w:style w:type="character" w:customStyle="1" w:styleId="HeaderChar">
    <w:name w:val="Header Char"/>
    <w:basedOn w:val="DefaultParagraphFont"/>
    <w:link w:val="Header"/>
    <w:uiPriority w:val="99"/>
    <w:rsid w:val="00436C32"/>
    <w:rPr>
      <w:rFonts w:ascii="Courier" w:hAnsi="Courier" w:cs="Courier"/>
      <w:sz w:val="24"/>
      <w:szCs w:val="24"/>
    </w:rPr>
  </w:style>
  <w:style w:type="paragraph" w:styleId="Footer">
    <w:name w:val="footer"/>
    <w:basedOn w:val="Normal"/>
    <w:link w:val="FooterChar"/>
    <w:uiPriority w:val="99"/>
    <w:unhideWhenUsed/>
    <w:rsid w:val="00436C32"/>
    <w:pPr>
      <w:tabs>
        <w:tab w:val="center" w:pos="4680"/>
        <w:tab w:val="right" w:pos="9360"/>
      </w:tabs>
    </w:pPr>
  </w:style>
  <w:style w:type="character" w:customStyle="1" w:styleId="FooterChar">
    <w:name w:val="Footer Char"/>
    <w:basedOn w:val="DefaultParagraphFont"/>
    <w:link w:val="Footer"/>
    <w:uiPriority w:val="99"/>
    <w:rsid w:val="00436C32"/>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E6348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E6348B"/>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Document4">
    <w:name w:val="Document 4"/>
    <w:basedOn w:val="DefaultParagraphFont"/>
    <w:uiPriority w:val="99"/>
    <w:rPr>
      <w:b/>
      <w:bCs/>
      <w:i/>
      <w:iCs/>
      <w:sz w:val="24"/>
      <w:szCs w:val="24"/>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EnvStationry">
    <w:name w:val="EnvStationry"/>
    <w:basedOn w:val="DefaultParagraphFont"/>
    <w:uiPriority w:val="99"/>
    <w:rPr>
      <w:rFonts w:ascii="Courier" w:hAnsi="Courier" w:cs="Courier"/>
      <w:sz w:val="24"/>
      <w:szCs w:val="24"/>
      <w:lang w:val="en-US"/>
    </w:rPr>
  </w:style>
  <w:style w:type="character" w:customStyle="1" w:styleId="9">
    <w:name w:val="9"/>
    <w:basedOn w:val="DefaultParagraphFont"/>
    <w:uiPriority w:val="99"/>
    <w:rPr>
      <w:rFonts w:ascii="Courier" w:hAnsi="Courier" w:cs="Courier"/>
      <w:sz w:val="24"/>
      <w:szCs w:val="24"/>
      <w:lang w:val="en-US"/>
    </w:rPr>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4"/>
      <w:szCs w:val="24"/>
      <w:lang w:val="en-US"/>
    </w:rPr>
  </w:style>
  <w:style w:type="character" w:customStyle="1" w:styleId="ItalicsOff">
    <w:name w:val="Italics Off"/>
    <w:basedOn w:val="DefaultParagraphFont"/>
    <w:uiPriority w:val="99"/>
    <w:rPr>
      <w:rFonts w:ascii="Courier" w:hAnsi="Courier" w:cs="Courier"/>
      <w:sz w:val="24"/>
      <w:szCs w:val="24"/>
      <w:lang w:val="en-US"/>
    </w:rPr>
  </w:style>
  <w:style w:type="character" w:customStyle="1" w:styleId="Prefiled">
    <w:name w:val="Prefiled"/>
    <w:basedOn w:val="DefaultParagraphFont"/>
    <w:uiPriority w:val="99"/>
    <w:rPr>
      <w:rFonts w:ascii="Courier" w:hAnsi="Courier" w:cs="Courier"/>
      <w:sz w:val="24"/>
      <w:szCs w:val="24"/>
      <w:lang w:val="en-US"/>
    </w:rPr>
  </w:style>
  <w:style w:type="character" w:customStyle="1" w:styleId="Landscape">
    <w:name w:val="Landscape"/>
    <w:basedOn w:val="DefaultParagraphFont"/>
    <w:uiPriority w:val="99"/>
    <w:rPr>
      <w:rFonts w:ascii="Courier" w:hAnsi="Courier" w:cs="Courier"/>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paranum">
    <w:name w:val="para num"/>
    <w:basedOn w:val="DefaultParagraphFont"/>
    <w:uiPriority w:val="99"/>
    <w:rPr>
      <w:rFonts w:ascii="Courier" w:hAnsi="Courier" w:cs="Courier"/>
      <w:sz w:val="24"/>
      <w:szCs w:val="24"/>
      <w:lang w:val="en-US"/>
    </w:rPr>
  </w:style>
  <w:style w:type="character" w:customStyle="1" w:styleId="Quoteon">
    <w:name w:val="Quote on"/>
    <w:basedOn w:val="DefaultParagraphFont"/>
    <w:uiPriority w:val="99"/>
    <w:rPr>
      <w:rFonts w:ascii="Courier" w:hAnsi="Courier" w:cs="Courier"/>
      <w:sz w:val="24"/>
      <w:szCs w:val="24"/>
      <w:lang w:val="en-US"/>
    </w:rPr>
  </w:style>
  <w:style w:type="character" w:customStyle="1" w:styleId="Paranos">
    <w:name w:val="Para.nos"/>
    <w:basedOn w:val="DefaultParagraphFont"/>
    <w:uiPriority w:val="99"/>
    <w:rPr>
      <w:rFonts w:ascii="Courier" w:hAnsi="Courier" w:cs="Courier"/>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11">
    <w:name w:val="11"/>
    <w:basedOn w:val="DefaultParagraphFont"/>
    <w:uiPriority w:val="99"/>
    <w:rPr>
      <w:rFonts w:ascii="Courier" w:hAnsi="Courier" w:cs="Courier"/>
      <w:sz w:val="24"/>
      <w:szCs w:val="24"/>
      <w:lang w:val="en-US"/>
    </w:rPr>
  </w:style>
  <w:style w:type="character" w:customStyle="1" w:styleId="12">
    <w:name w:val="12"/>
    <w:basedOn w:val="DefaultParagraphFont"/>
    <w:uiPriority w:val="99"/>
    <w:rPr>
      <w:rFonts w:ascii="Courier" w:hAnsi="Courier" w:cs="Courier"/>
      <w:sz w:val="24"/>
      <w:szCs w:val="24"/>
      <w:lang w:val="en-US"/>
    </w:rPr>
  </w:style>
  <w:style w:type="character" w:customStyle="1" w:styleId="141">
    <w:name w:val="14 1"/>
    <w:basedOn w:val="DefaultParagraphFont"/>
    <w:uiPriority w:val="99"/>
  </w:style>
  <w:style w:type="character" w:customStyle="1" w:styleId="142">
    <w:name w:val="14 2"/>
    <w:basedOn w:val="DefaultParagraphFont"/>
    <w:uiPriority w:val="99"/>
  </w:style>
  <w:style w:type="character" w:customStyle="1" w:styleId="143">
    <w:name w:val="14 3"/>
    <w:basedOn w:val="DefaultParagraphFont"/>
    <w:uiPriority w:val="99"/>
  </w:style>
  <w:style w:type="character" w:customStyle="1" w:styleId="144">
    <w:name w:val="14 4"/>
    <w:basedOn w:val="DefaultParagraphFont"/>
    <w:uiPriority w:val="99"/>
  </w:style>
  <w:style w:type="character" w:customStyle="1" w:styleId="145">
    <w:name w:val="14 5"/>
    <w:basedOn w:val="DefaultParagraphFont"/>
    <w:uiPriority w:val="99"/>
  </w:style>
  <w:style w:type="character" w:customStyle="1" w:styleId="146">
    <w:name w:val="14 6"/>
    <w:basedOn w:val="DefaultParagraphFont"/>
    <w:uiPriority w:val="99"/>
  </w:style>
  <w:style w:type="character" w:customStyle="1" w:styleId="147">
    <w:name w:val="14 7"/>
    <w:basedOn w:val="DefaultParagraphFont"/>
    <w:uiPriority w:val="99"/>
  </w:style>
  <w:style w:type="character" w:customStyle="1" w:styleId="148">
    <w:name w:val="14 8"/>
    <w:basedOn w:val="DefaultParagraphFont"/>
    <w:uiPriority w:val="99"/>
  </w:style>
  <w:style w:type="character" w:customStyle="1" w:styleId="151a">
    <w:name w:val="15 1a"/>
    <w:basedOn w:val="DefaultParagraphFont"/>
    <w:uiPriority w:val="99"/>
  </w:style>
  <w:style w:type="character" w:customStyle="1" w:styleId="152a">
    <w:name w:val="15 2a"/>
    <w:basedOn w:val="DefaultParagraphFont"/>
    <w:uiPriority w:val="99"/>
  </w:style>
  <w:style w:type="character" w:customStyle="1" w:styleId="153a">
    <w:name w:val="15 3a"/>
    <w:basedOn w:val="DefaultParagraphFont"/>
    <w:uiPriority w:val="99"/>
  </w:style>
  <w:style w:type="character" w:customStyle="1" w:styleId="154">
    <w:name w:val="15 4"/>
    <w:basedOn w:val="DefaultParagraphFont"/>
    <w:uiPriority w:val="99"/>
  </w:style>
  <w:style w:type="character" w:customStyle="1" w:styleId="155a">
    <w:name w:val="15 5a"/>
    <w:basedOn w:val="DefaultParagraphFont"/>
    <w:uiPriority w:val="99"/>
  </w:style>
  <w:style w:type="character" w:customStyle="1" w:styleId="156a">
    <w:name w:val="15 6a"/>
    <w:basedOn w:val="DefaultParagraphFont"/>
    <w:uiPriority w:val="99"/>
  </w:style>
  <w:style w:type="character" w:customStyle="1" w:styleId="157a">
    <w:name w:val="15 7a"/>
    <w:basedOn w:val="DefaultParagraphFont"/>
    <w:uiPriority w:val="99"/>
  </w:style>
  <w:style w:type="character" w:customStyle="1" w:styleId="158">
    <w:name w:val="15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436C32"/>
    <w:rPr>
      <w:rFonts w:ascii="Tahoma" w:hAnsi="Tahoma" w:cs="Tahoma"/>
      <w:sz w:val="16"/>
      <w:szCs w:val="16"/>
    </w:rPr>
  </w:style>
  <w:style w:type="character" w:customStyle="1" w:styleId="BalloonTextChar">
    <w:name w:val="Balloon Text Char"/>
    <w:basedOn w:val="DefaultParagraphFont"/>
    <w:link w:val="BalloonText"/>
    <w:uiPriority w:val="99"/>
    <w:semiHidden/>
    <w:rsid w:val="00436C32"/>
    <w:rPr>
      <w:rFonts w:ascii="Tahoma" w:hAnsi="Tahoma" w:cs="Tahoma"/>
      <w:sz w:val="16"/>
      <w:szCs w:val="16"/>
    </w:rPr>
  </w:style>
  <w:style w:type="paragraph" w:styleId="Header">
    <w:name w:val="header"/>
    <w:basedOn w:val="Normal"/>
    <w:link w:val="HeaderChar"/>
    <w:uiPriority w:val="99"/>
    <w:unhideWhenUsed/>
    <w:rsid w:val="00436C32"/>
    <w:pPr>
      <w:tabs>
        <w:tab w:val="center" w:pos="4680"/>
        <w:tab w:val="right" w:pos="9360"/>
      </w:tabs>
    </w:pPr>
  </w:style>
  <w:style w:type="character" w:customStyle="1" w:styleId="HeaderChar">
    <w:name w:val="Header Char"/>
    <w:basedOn w:val="DefaultParagraphFont"/>
    <w:link w:val="Header"/>
    <w:uiPriority w:val="99"/>
    <w:rsid w:val="00436C32"/>
    <w:rPr>
      <w:rFonts w:ascii="Courier" w:hAnsi="Courier" w:cs="Courier"/>
      <w:sz w:val="24"/>
      <w:szCs w:val="24"/>
    </w:rPr>
  </w:style>
  <w:style w:type="paragraph" w:styleId="Footer">
    <w:name w:val="footer"/>
    <w:basedOn w:val="Normal"/>
    <w:link w:val="FooterChar"/>
    <w:uiPriority w:val="99"/>
    <w:unhideWhenUsed/>
    <w:rsid w:val="00436C32"/>
    <w:pPr>
      <w:tabs>
        <w:tab w:val="center" w:pos="4680"/>
        <w:tab w:val="right" w:pos="9360"/>
      </w:tabs>
    </w:pPr>
  </w:style>
  <w:style w:type="character" w:customStyle="1" w:styleId="FooterChar">
    <w:name w:val="Footer Char"/>
    <w:basedOn w:val="DefaultParagraphFont"/>
    <w:link w:val="Footer"/>
    <w:uiPriority w:val="99"/>
    <w:rsid w:val="00436C32"/>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2015-08-27T14:39:00Z</dcterms:created>
  <dcterms:modified xsi:type="dcterms:W3CDTF">2015-08-27T14:39:00Z</dcterms:modified>
</cp:coreProperties>
</file>