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B36842">
        <w:rPr>
          <w:rFonts w:ascii="Courier New" w:hAnsi="Courier New" w:cs="Courier New"/>
          <w:spacing w:val="-3"/>
          <w:sz w:val="24"/>
          <w:szCs w:val="24"/>
        </w:rPr>
        <w:t>BEFORE THE FLORIDA PUBLIC SERVICE COMMISSION</w:t>
      </w:r>
      <w:r w:rsidRPr="00B36842">
        <w:rPr>
          <w:rFonts w:ascii="Courier New" w:hAnsi="Courier New" w:cs="Courier New"/>
          <w:spacing w:val="-3"/>
          <w:sz w:val="24"/>
          <w:szCs w:val="24"/>
        </w:rPr>
        <w:fldChar w:fldCharType="begin"/>
      </w:r>
      <w:r w:rsidRPr="00B36842">
        <w:rPr>
          <w:rFonts w:ascii="Courier New" w:hAnsi="Courier New" w:cs="Courier New"/>
          <w:spacing w:val="-3"/>
          <w:sz w:val="24"/>
          <w:szCs w:val="24"/>
        </w:rPr>
        <w:instrText xml:space="preserve">PRIVATE </w:instrText>
      </w:r>
      <w:r w:rsidRPr="00B36842">
        <w:rPr>
          <w:rFonts w:ascii="Courier New" w:hAnsi="Courier New" w:cs="Courier New"/>
          <w:spacing w:val="-3"/>
          <w:sz w:val="24"/>
          <w:szCs w:val="24"/>
        </w:rPr>
      </w:r>
      <w:r w:rsidRPr="00B36842">
        <w:rPr>
          <w:rFonts w:ascii="Courier New" w:hAnsi="Courier New" w:cs="Courier New"/>
          <w:spacing w:val="-3"/>
          <w:sz w:val="24"/>
          <w:szCs w:val="24"/>
        </w:rPr>
        <w:fldChar w:fldCharType="end"/>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F2DCC" w:rsidRPr="00B36842">
        <w:tblPrEx>
          <w:tblCellMar>
            <w:top w:w="0" w:type="dxa"/>
            <w:left w:w="0" w:type="dxa"/>
            <w:bottom w:w="0" w:type="dxa"/>
            <w:right w:w="0" w:type="dxa"/>
          </w:tblCellMar>
        </w:tblPrEx>
        <w:tc>
          <w:tcPr>
            <w:tcW w:w="4608" w:type="dxa"/>
            <w:tcBorders>
              <w:top w:val="nil"/>
              <w:left w:val="nil"/>
              <w:bottom w:val="nil"/>
              <w:right w:val="nil"/>
            </w:tcBorders>
          </w:tcPr>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36842">
              <w:rPr>
                <w:rFonts w:ascii="Courier New" w:hAnsi="Courier New" w:cs="Courier New"/>
                <w:sz w:val="24"/>
                <w:szCs w:val="24"/>
              </w:rPr>
              <w:t>In Re:  Request for approval of transfer of control of Interexchange Telecommunications Certificate No. 3192 from Omni Communications, Inc. to USLD Acquisition Corp. II and change in name to USLD Acquisition Corp. II d/b/a Omni Communications, Inc.</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B36842">
              <w:rPr>
                <w:rFonts w:ascii="Courier New" w:hAnsi="Courier New" w:cs="Courier New"/>
                <w:sz w:val="24"/>
                <w:szCs w:val="24"/>
                <w:u w:val="single"/>
              </w:rPr>
              <w:t xml:space="preserve">                                </w:t>
            </w:r>
          </w:p>
        </w:tc>
        <w:tc>
          <w:tcPr>
            <w:tcW w:w="144" w:type="dxa"/>
            <w:tcBorders>
              <w:top w:val="nil"/>
              <w:left w:val="nil"/>
              <w:bottom w:val="nil"/>
              <w:right w:val="nil"/>
            </w:tcBorders>
          </w:tcPr>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F2DCC" w:rsidRPr="00B36842" w:rsidRDefault="00EF2DCC">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B36842">
              <w:rPr>
                <w:rFonts w:ascii="Courier New" w:hAnsi="Courier New" w:cs="Courier New"/>
                <w:sz w:val="24"/>
                <w:szCs w:val="24"/>
                <w:u w:val="single"/>
              </w:rPr>
              <w:t xml:space="preserve"> </w:t>
            </w:r>
          </w:p>
        </w:tc>
        <w:tc>
          <w:tcPr>
            <w:tcW w:w="216" w:type="dxa"/>
            <w:tcBorders>
              <w:top w:val="nil"/>
              <w:left w:val="nil"/>
              <w:bottom w:val="nil"/>
              <w:right w:val="nil"/>
            </w:tcBorders>
          </w:tcPr>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p w:rsidR="00EF2DCC" w:rsidRPr="00B36842" w:rsidRDefault="00EF2DCC">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B36842">
              <w:rPr>
                <w:rFonts w:ascii="Courier New" w:hAnsi="Courier New" w:cs="Courier New"/>
                <w:sz w:val="24"/>
                <w:szCs w:val="24"/>
              </w:rPr>
              <w:t>)</w:t>
            </w:r>
          </w:p>
        </w:tc>
        <w:tc>
          <w:tcPr>
            <w:tcW w:w="4392" w:type="dxa"/>
            <w:tcBorders>
              <w:top w:val="nil"/>
              <w:left w:val="nil"/>
              <w:bottom w:val="nil"/>
              <w:right w:val="nil"/>
            </w:tcBorders>
          </w:tcPr>
          <w:p w:rsidR="00EF2DCC" w:rsidRPr="00B36842" w:rsidRDefault="00EF2DC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36842">
              <w:rPr>
                <w:rFonts w:ascii="Courier New" w:hAnsi="Courier New" w:cs="Courier New"/>
                <w:sz w:val="24"/>
                <w:szCs w:val="24"/>
              </w:rPr>
              <w:t>DOCKET NO. 970199-TI</w:t>
            </w:r>
          </w:p>
          <w:p w:rsidR="00EF2DCC" w:rsidRPr="00B36842" w:rsidRDefault="00EF2DC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36842">
              <w:rPr>
                <w:rFonts w:ascii="Courier New" w:hAnsi="Courier New" w:cs="Courier New"/>
                <w:sz w:val="24"/>
                <w:szCs w:val="24"/>
              </w:rPr>
              <w:t>ORDER NO. PSC-97-0464-FOF-TI</w:t>
            </w:r>
          </w:p>
          <w:p w:rsidR="00EF2DCC" w:rsidRPr="00B36842" w:rsidRDefault="00EF2DC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B36842">
              <w:rPr>
                <w:rFonts w:ascii="Courier New" w:hAnsi="Courier New" w:cs="Courier New"/>
                <w:sz w:val="24"/>
                <w:szCs w:val="24"/>
              </w:rPr>
              <w:t>ISSUED: April 23, 1997</w:t>
            </w:r>
          </w:p>
          <w:p w:rsidR="00EF2DCC" w:rsidRPr="00B36842" w:rsidRDefault="00EF2DCC">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EF2DCC" w:rsidRPr="00B36842" w:rsidRDefault="00EF2DCC">
      <w:pPr>
        <w:widowControl/>
        <w:tabs>
          <w:tab w:val="left" w:pos="0"/>
        </w:tabs>
        <w:suppressAutoHyphens/>
        <w:spacing w:line="240" w:lineRule="atLeast"/>
        <w:rPr>
          <w:rFonts w:ascii="Courier New" w:hAnsi="Courier New" w:cs="Courier New"/>
          <w:sz w:val="24"/>
          <w:szCs w:val="24"/>
        </w:rPr>
        <w:sectPr w:rsidR="00EF2DCC" w:rsidRPr="00B36842">
          <w:headerReference w:type="default" r:id="rId8"/>
          <w:pgSz w:w="12240" w:h="15840"/>
          <w:pgMar w:top="1440" w:right="1440" w:bottom="1440" w:left="1440" w:header="1440" w:footer="1440" w:gutter="0"/>
          <w:pgNumType w:start="1"/>
          <w:cols w:space="720"/>
          <w:noEndnote/>
          <w:titlePg/>
        </w:sect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The following Commissioners participated in the disposition of this matter: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JULIA L. JOHNSON, Chairman</w:t>
      </w: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SUSAN F. CLARK</w:t>
      </w: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J. TERRY DEASON</w:t>
      </w: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JOE GARCIA</w:t>
      </w: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DIANE K. KIESLING</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u w:val="single"/>
        </w:rPr>
      </w:pPr>
      <w:r w:rsidRPr="00B36842">
        <w:rPr>
          <w:rFonts w:ascii="Courier New" w:hAnsi="Courier New" w:cs="Courier New"/>
          <w:spacing w:val="-3"/>
          <w:sz w:val="24"/>
          <w:szCs w:val="24"/>
        </w:rPr>
        <w:tab/>
      </w:r>
      <w:r w:rsidRPr="00B36842">
        <w:rPr>
          <w:rFonts w:ascii="Courier New" w:hAnsi="Courier New" w:cs="Courier New"/>
          <w:spacing w:val="-3"/>
          <w:sz w:val="24"/>
          <w:szCs w:val="24"/>
          <w:u w:val="single"/>
        </w:rPr>
        <w:t>NOTICE OF PROPOSED AGENCY ACTION ORDER</w:t>
      </w: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u w:val="single"/>
        </w:rPr>
      </w:pPr>
      <w:r w:rsidRPr="00B36842">
        <w:rPr>
          <w:rFonts w:ascii="Courier New" w:hAnsi="Courier New" w:cs="Courier New"/>
          <w:spacing w:val="-3"/>
          <w:sz w:val="24"/>
          <w:szCs w:val="24"/>
        </w:rPr>
        <w:tab/>
      </w:r>
      <w:r w:rsidRPr="00B36842">
        <w:rPr>
          <w:rFonts w:ascii="Courier New" w:hAnsi="Courier New" w:cs="Courier New"/>
          <w:spacing w:val="-3"/>
          <w:sz w:val="24"/>
          <w:szCs w:val="24"/>
          <w:u w:val="single"/>
        </w:rPr>
        <w:t>APPROVING TRANSFER OF CONTROL AND</w:t>
      </w: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r>
      <w:r w:rsidRPr="00B36842">
        <w:rPr>
          <w:rFonts w:ascii="Courier New" w:hAnsi="Courier New" w:cs="Courier New"/>
          <w:spacing w:val="-3"/>
          <w:sz w:val="24"/>
          <w:szCs w:val="24"/>
          <w:u w:val="single"/>
        </w:rPr>
        <w:t>ACKNOWLEDGING NAME CHANGE</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BY THE COMMISSION:</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Pursuant to Section 364.33, Florida Statutes, a person may not acquire ownership or control of any telecommunications facility, or any extension thereof for the purpose of providing telecommunications services to the public, including the acquisition, transfer, or assignment of majority organizational control or controlling stock ownership, without prior approval from this Commission.</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By letter dated February 7, 1997, Omni Communications, Inc. (Omni), holder of Interexchange Telecommunications Certificate Number 3192, requested Commission's approval of a transfer of control from Omni Communications, Inc. to USLD Acquisition Corp. II (Acquisition Corp.), and a name change on Interexchange Telecommunications Certificate Number 3192 from Omni Communications, Inc. to USLD Acquisition Corp. II d/b/a Omni Communications, Inc.</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 xml:space="preserve">On January 22, 1997, Omni was merged into Acquisition Corp., a Texas corporation, which will be operating in Florida as USLD </w:t>
      </w:r>
      <w:r w:rsidRPr="00B36842">
        <w:rPr>
          <w:rFonts w:ascii="Courier New" w:hAnsi="Courier New" w:cs="Courier New"/>
          <w:spacing w:val="-3"/>
          <w:sz w:val="24"/>
          <w:szCs w:val="24"/>
        </w:rPr>
        <w:lastRenderedPageBreak/>
        <w:t>Acquisition Corp. II d/b/a Omni Communications, Inc.  No disruption of service nor inconvenience will result to Omni's customers since the transaction will be transparent to customers.</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We determine that the transfer of control of Omni to Acquisition Corp. is in the public interest and, accordingly, we hereby acknowledge the transfer.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Upon review of the Department of State, Division of Corporations' records, it appears that Omni Communications, Inc. has properly registered the new corporate name.  Accordingly, we find it appropriate to amend Certificate Number 3192 to reflect the new operating name.</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This Order will serve as the amended Interexchange Telecommunications Certificate of Public Convenience and Necessity Number 3192 for USLD Acquisition Corp. II d/b/a Omni Communications, Inc.  USLD Acquisition Corp. II d/b/a Omni Communications, Inc.  should retain this Order as evidence of the name change.</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Based on the foregoing, it is</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ORDERED by the Florida Public Service Commission that the transfer of control of Omni Communications, Inc. to USLD Acquisition Corp. II is hereby approved.  It is further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ORDERED that the request by Omni Communications, Inc. to change the name on Certificate Number 3192 from Omni Communications, Inc. to USLD Acquisition Corp. II d/b/a Omni Communications, Inc. is hereby approved.  It is further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ORDERED that this Order will serve as USLD Acquisition Corp. II d/b/a Omni Communications, Inc.'s amended certificate and that this Order should be retained as evidence of the name change.  It is further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ORDERED that in the event this Order becomes final, this Docket shall be closed.</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lastRenderedPageBreak/>
        <w:tab/>
        <w:t xml:space="preserve">By ORDER of the Florida Public Service Commission, this </w:t>
      </w:r>
      <w:r w:rsidRPr="00B36842">
        <w:rPr>
          <w:rFonts w:ascii="Courier New" w:hAnsi="Courier New" w:cs="Courier New"/>
          <w:spacing w:val="-3"/>
          <w:sz w:val="24"/>
          <w:szCs w:val="24"/>
          <w:u w:val="single"/>
        </w:rPr>
        <w:t xml:space="preserve">23rd </w:t>
      </w:r>
      <w:r w:rsidRPr="00B36842">
        <w:rPr>
          <w:rFonts w:ascii="Courier New" w:hAnsi="Courier New" w:cs="Courier New"/>
          <w:spacing w:val="-3"/>
          <w:sz w:val="24"/>
          <w:szCs w:val="24"/>
        </w:rPr>
        <w:t xml:space="preserve">day of </w:t>
      </w:r>
      <w:r w:rsidRPr="00B36842">
        <w:rPr>
          <w:rFonts w:ascii="Courier New" w:hAnsi="Courier New" w:cs="Courier New"/>
          <w:spacing w:val="-3"/>
          <w:sz w:val="24"/>
          <w:szCs w:val="24"/>
          <w:u w:val="single"/>
        </w:rPr>
        <w:t>April</w:t>
      </w:r>
      <w:r w:rsidRPr="00B36842">
        <w:rPr>
          <w:rFonts w:ascii="Courier New" w:hAnsi="Courier New" w:cs="Courier New"/>
          <w:spacing w:val="-3"/>
          <w:sz w:val="24"/>
          <w:szCs w:val="24"/>
        </w:rPr>
        <w:t xml:space="preserve">, </w:t>
      </w:r>
      <w:r w:rsidRPr="00B36842">
        <w:rPr>
          <w:rFonts w:ascii="Courier New" w:hAnsi="Courier New" w:cs="Courier New"/>
          <w:spacing w:val="-3"/>
          <w:sz w:val="24"/>
          <w:szCs w:val="24"/>
          <w:u w:val="single"/>
        </w:rPr>
        <w:t>1997</w:t>
      </w:r>
      <w:r w:rsidRPr="00B36842">
        <w:rPr>
          <w:rFonts w:ascii="Courier New" w:hAnsi="Courier New" w:cs="Courier New"/>
          <w:spacing w:val="-3"/>
          <w:sz w:val="24"/>
          <w:szCs w:val="24"/>
        </w:rPr>
        <w:t>.</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r>
      <w:r w:rsidRPr="00B36842">
        <w:rPr>
          <w:rFonts w:ascii="Courier New" w:hAnsi="Courier New" w:cs="Courier New"/>
          <w:spacing w:val="-3"/>
          <w:sz w:val="24"/>
          <w:szCs w:val="24"/>
        </w:rPr>
        <w:tab/>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t>BLANCA S. BAYÓ, Director</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t>Division of Records and Reporting</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t>by:</w:t>
      </w:r>
      <w:r w:rsidRPr="00B36842">
        <w:rPr>
          <w:rFonts w:ascii="Courier New" w:hAnsi="Courier New" w:cs="Courier New"/>
          <w:spacing w:val="-3"/>
          <w:sz w:val="24"/>
          <w:szCs w:val="24"/>
          <w:u w:val="single"/>
        </w:rPr>
        <w:t xml:space="preserve">/s/ Kay Flynn                 </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r>
      <w:r w:rsidRPr="00B36842">
        <w:rPr>
          <w:rFonts w:ascii="Courier New" w:hAnsi="Courier New" w:cs="Courier New"/>
          <w:spacing w:val="-3"/>
          <w:sz w:val="24"/>
          <w:szCs w:val="24"/>
        </w:rPr>
        <w:tab/>
        <w:t>Chief, Bureau of Records</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B3684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EF2DCC" w:rsidRPr="00B36842">
        <w:rPr>
          <w:rFonts w:ascii="Courier New" w:hAnsi="Courier New" w:cs="Courier New"/>
          <w:spacing w:val="-3"/>
          <w:sz w:val="24"/>
          <w:szCs w:val="24"/>
        </w:rPr>
        <w:t>This is a facsimile copy.  A signed copy of the order may be obtained by calling 1-904-413-6770.</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 S E A L )</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KMP</w:t>
      </w:r>
    </w:p>
    <w:p w:rsidR="00B36842" w:rsidRDefault="00B36842">
      <w:pPr>
        <w:widowControl/>
        <w:tabs>
          <w:tab w:val="center" w:pos="4680"/>
        </w:tabs>
        <w:suppressAutoHyphens/>
        <w:spacing w:line="240" w:lineRule="atLeast"/>
        <w:jc w:val="both"/>
        <w:rPr>
          <w:rFonts w:ascii="Courier New" w:hAnsi="Courier New" w:cs="Courier New"/>
          <w:spacing w:val="-3"/>
          <w:sz w:val="24"/>
          <w:szCs w:val="24"/>
        </w:rPr>
      </w:pPr>
    </w:p>
    <w:p w:rsidR="00B36842" w:rsidRDefault="00B36842">
      <w:pPr>
        <w:widowControl/>
        <w:tabs>
          <w:tab w:val="center" w:pos="4680"/>
        </w:tabs>
        <w:suppressAutoHyphens/>
        <w:spacing w:line="240" w:lineRule="atLeast"/>
        <w:jc w:val="both"/>
        <w:rPr>
          <w:rFonts w:ascii="Courier New" w:hAnsi="Courier New" w:cs="Courier New"/>
          <w:spacing w:val="-3"/>
          <w:sz w:val="24"/>
          <w:szCs w:val="24"/>
        </w:rPr>
      </w:pPr>
    </w:p>
    <w:p w:rsidR="00B36842" w:rsidRDefault="00B36842">
      <w:pPr>
        <w:widowControl/>
        <w:tabs>
          <w:tab w:val="center" w:pos="4680"/>
        </w:tabs>
        <w:suppressAutoHyphens/>
        <w:spacing w:line="240" w:lineRule="atLeast"/>
        <w:jc w:val="both"/>
        <w:rPr>
          <w:rFonts w:ascii="Courier New" w:hAnsi="Courier New" w:cs="Courier New"/>
          <w:spacing w:val="-3"/>
          <w:sz w:val="24"/>
          <w:szCs w:val="24"/>
        </w:rPr>
      </w:pPr>
    </w:p>
    <w:p w:rsidR="00B36842" w:rsidRDefault="00B36842">
      <w:pPr>
        <w:widowControl/>
        <w:tabs>
          <w:tab w:val="center" w:pos="468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B36842">
        <w:rPr>
          <w:rFonts w:ascii="Courier New" w:hAnsi="Courier New" w:cs="Courier New"/>
          <w:spacing w:val="-3"/>
          <w:sz w:val="24"/>
          <w:szCs w:val="24"/>
        </w:rPr>
        <w:tab/>
      </w:r>
      <w:r w:rsidRPr="00B36842">
        <w:rPr>
          <w:rFonts w:ascii="Courier New" w:hAnsi="Courier New" w:cs="Courier New"/>
          <w:spacing w:val="-3"/>
          <w:sz w:val="24"/>
          <w:szCs w:val="24"/>
          <w:u w:val="single"/>
        </w:rPr>
        <w:t>NOTICE OF FURTHER PROCEEDINGS OR JUDICIAL REVIEW</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Mediation may be available on a case-by-case basis.  If mediation is conducted, it does not affect a substantially interested person's right to a hearing.</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The action proposed herein is preliminary in nature and will not become effective or final, except as provided by Rule 25</w:t>
      </w:r>
      <w:r w:rsidRPr="00B36842">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w:t>
      </w:r>
      <w:r w:rsidRPr="00B36842">
        <w:rPr>
          <w:rFonts w:ascii="Courier New" w:hAnsi="Courier New" w:cs="Courier New"/>
          <w:spacing w:val="-3"/>
          <w:sz w:val="24"/>
          <w:szCs w:val="24"/>
        </w:rPr>
        <w:lastRenderedPageBreak/>
        <w:t xml:space="preserve">Boulevard, Tallahassee, Florida 32399-0850, by the close of business on </w:t>
      </w:r>
      <w:r w:rsidRPr="00B36842">
        <w:rPr>
          <w:rFonts w:ascii="Courier New" w:hAnsi="Courier New" w:cs="Courier New"/>
          <w:spacing w:val="-3"/>
          <w:sz w:val="24"/>
          <w:szCs w:val="24"/>
          <w:u w:val="single"/>
        </w:rPr>
        <w:t>May 14, 1997</w:t>
      </w:r>
      <w:r w:rsidRPr="00B36842">
        <w:rPr>
          <w:rFonts w:ascii="Courier New" w:hAnsi="Courier New" w:cs="Courier New"/>
          <w:spacing w:val="-3"/>
          <w:sz w:val="24"/>
          <w:szCs w:val="24"/>
        </w:rPr>
        <w:t>.</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F2DCC" w:rsidRPr="00B36842" w:rsidRDefault="00EF2DC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EF2DCC" w:rsidRPr="00B36842" w:rsidSect="00EF2DC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CC" w:rsidRDefault="00EF2DCC">
      <w:pPr>
        <w:widowControl/>
        <w:spacing w:line="20" w:lineRule="exact"/>
        <w:rPr>
          <w:rFonts w:cstheme="minorBidi"/>
          <w:sz w:val="24"/>
          <w:szCs w:val="24"/>
        </w:rPr>
      </w:pPr>
    </w:p>
  </w:endnote>
  <w:endnote w:type="continuationSeparator" w:id="0">
    <w:p w:rsidR="00EF2DCC" w:rsidRDefault="00EF2DCC" w:rsidP="00EF2DCC">
      <w:r>
        <w:rPr>
          <w:rFonts w:cstheme="minorBidi"/>
          <w:sz w:val="24"/>
          <w:szCs w:val="24"/>
        </w:rPr>
        <w:t xml:space="preserve"> </w:t>
      </w:r>
    </w:p>
  </w:endnote>
  <w:endnote w:type="continuationNotice" w:id="1">
    <w:p w:rsidR="00EF2DCC" w:rsidRDefault="00EF2DCC" w:rsidP="00EF2DC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CC" w:rsidRDefault="00EF2DCC" w:rsidP="00EF2DCC">
      <w:r>
        <w:rPr>
          <w:rFonts w:cstheme="minorBidi"/>
          <w:sz w:val="24"/>
          <w:szCs w:val="24"/>
        </w:rPr>
        <w:separator/>
      </w:r>
    </w:p>
  </w:footnote>
  <w:footnote w:type="continuationSeparator" w:id="0">
    <w:p w:rsidR="00EF2DCC" w:rsidRDefault="00EF2DCC" w:rsidP="00EF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CC" w:rsidRPr="00B36842" w:rsidRDefault="00EF2DC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ORDER NO. PSC-97-0464-FOF-TI</w:t>
    </w:r>
  </w:p>
  <w:p w:rsidR="00EF2DCC" w:rsidRPr="00B36842" w:rsidRDefault="00EF2DC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DOCKET NO. 970199-TI</w:t>
    </w:r>
  </w:p>
  <w:p w:rsidR="00EF2DCC" w:rsidRPr="00B36842" w:rsidRDefault="00EF2DC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B36842">
      <w:rPr>
        <w:rFonts w:ascii="Courier New" w:hAnsi="Courier New" w:cs="Courier New"/>
        <w:spacing w:val="-3"/>
        <w:sz w:val="24"/>
        <w:szCs w:val="24"/>
      </w:rPr>
      <w:t xml:space="preserve">PAGE </w:t>
    </w:r>
    <w:r w:rsidRPr="00B36842">
      <w:rPr>
        <w:rFonts w:ascii="Courier New" w:hAnsi="Courier New" w:cs="Courier New"/>
        <w:spacing w:val="-3"/>
        <w:sz w:val="24"/>
        <w:szCs w:val="24"/>
      </w:rPr>
      <w:fldChar w:fldCharType="begin"/>
    </w:r>
    <w:r w:rsidRPr="00B36842">
      <w:rPr>
        <w:rFonts w:ascii="Courier New" w:hAnsi="Courier New" w:cs="Courier New"/>
        <w:spacing w:val="-3"/>
        <w:sz w:val="24"/>
        <w:szCs w:val="24"/>
      </w:rPr>
      <w:instrText>page \* arabic</w:instrText>
    </w:r>
    <w:r w:rsidRPr="00B36842">
      <w:rPr>
        <w:rFonts w:ascii="Courier New" w:hAnsi="Courier New" w:cs="Courier New"/>
        <w:spacing w:val="-3"/>
        <w:sz w:val="24"/>
        <w:szCs w:val="24"/>
      </w:rPr>
      <w:fldChar w:fldCharType="separate"/>
    </w:r>
    <w:r w:rsidR="00B36842">
      <w:rPr>
        <w:rFonts w:ascii="Courier New" w:hAnsi="Courier New" w:cs="Courier New"/>
        <w:noProof/>
        <w:spacing w:val="-3"/>
        <w:sz w:val="24"/>
        <w:szCs w:val="24"/>
      </w:rPr>
      <w:t>4</w:t>
    </w:r>
    <w:r w:rsidRPr="00B36842">
      <w:rPr>
        <w:rFonts w:ascii="Courier New" w:hAnsi="Courier New" w:cs="Courier New"/>
        <w:spacing w:val="-3"/>
        <w:sz w:val="24"/>
        <w:szCs w:val="24"/>
      </w:rPr>
      <w:fldChar w:fldCharType="end"/>
    </w:r>
  </w:p>
  <w:p w:rsidR="00EF2DCC" w:rsidRDefault="00EF2DCC">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EF2DCC" w:rsidRDefault="00EF2DC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CC"/>
    <w:rsid w:val="00B36842"/>
    <w:rsid w:val="00EF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F2DC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F2DC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36842"/>
    <w:pPr>
      <w:tabs>
        <w:tab w:val="center" w:pos="4680"/>
        <w:tab w:val="right" w:pos="9360"/>
      </w:tabs>
    </w:pPr>
  </w:style>
  <w:style w:type="character" w:customStyle="1" w:styleId="HeaderChar">
    <w:name w:val="Header Char"/>
    <w:basedOn w:val="DefaultParagraphFont"/>
    <w:link w:val="Header"/>
    <w:uiPriority w:val="99"/>
    <w:rsid w:val="00B36842"/>
    <w:rPr>
      <w:rFonts w:ascii="Courier" w:hAnsi="Courier" w:cs="Courier"/>
      <w:sz w:val="20"/>
      <w:szCs w:val="20"/>
    </w:rPr>
  </w:style>
  <w:style w:type="paragraph" w:styleId="Footer">
    <w:name w:val="footer"/>
    <w:basedOn w:val="Normal"/>
    <w:link w:val="FooterChar"/>
    <w:uiPriority w:val="99"/>
    <w:unhideWhenUsed/>
    <w:rsid w:val="00B36842"/>
    <w:pPr>
      <w:tabs>
        <w:tab w:val="center" w:pos="4680"/>
        <w:tab w:val="right" w:pos="9360"/>
      </w:tabs>
    </w:pPr>
  </w:style>
  <w:style w:type="character" w:customStyle="1" w:styleId="FooterChar">
    <w:name w:val="Footer Char"/>
    <w:basedOn w:val="DefaultParagraphFont"/>
    <w:link w:val="Footer"/>
    <w:uiPriority w:val="99"/>
    <w:rsid w:val="00B36842"/>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F2DCC"/>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F2DCC"/>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36842"/>
    <w:pPr>
      <w:tabs>
        <w:tab w:val="center" w:pos="4680"/>
        <w:tab w:val="right" w:pos="9360"/>
      </w:tabs>
    </w:pPr>
  </w:style>
  <w:style w:type="character" w:customStyle="1" w:styleId="HeaderChar">
    <w:name w:val="Header Char"/>
    <w:basedOn w:val="DefaultParagraphFont"/>
    <w:link w:val="Header"/>
    <w:uiPriority w:val="99"/>
    <w:rsid w:val="00B36842"/>
    <w:rPr>
      <w:rFonts w:ascii="Courier" w:hAnsi="Courier" w:cs="Courier"/>
      <w:sz w:val="20"/>
      <w:szCs w:val="20"/>
    </w:rPr>
  </w:style>
  <w:style w:type="paragraph" w:styleId="Footer">
    <w:name w:val="footer"/>
    <w:basedOn w:val="Normal"/>
    <w:link w:val="FooterChar"/>
    <w:uiPriority w:val="99"/>
    <w:unhideWhenUsed/>
    <w:rsid w:val="00B36842"/>
    <w:pPr>
      <w:tabs>
        <w:tab w:val="center" w:pos="4680"/>
        <w:tab w:val="right" w:pos="9360"/>
      </w:tabs>
    </w:pPr>
  </w:style>
  <w:style w:type="character" w:customStyle="1" w:styleId="FooterChar">
    <w:name w:val="Footer Char"/>
    <w:basedOn w:val="DefaultParagraphFont"/>
    <w:link w:val="Footer"/>
    <w:uiPriority w:val="99"/>
    <w:rsid w:val="00B36842"/>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2015-05-20T18:12:00Z</dcterms:created>
  <dcterms:modified xsi:type="dcterms:W3CDTF">2015-05-20T18:12:00Z</dcterms:modified>
</cp:coreProperties>
</file>