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79" w:rsidRPr="00DE4877" w:rsidRDefault="004A7B79">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DE4877">
        <w:rPr>
          <w:rFonts w:ascii="Courier New" w:hAnsi="Courier New" w:cs="Courier New"/>
          <w:b/>
          <w:bCs/>
          <w:spacing w:val="-3"/>
        </w:rPr>
        <w:t>FLORIDA PUBLIC SERVICE COMMISSION</w:t>
      </w:r>
      <w:r w:rsidRPr="00DE4877">
        <w:rPr>
          <w:rFonts w:ascii="Courier New" w:hAnsi="Courier New" w:cs="Courier New"/>
          <w:b/>
          <w:bCs/>
          <w:spacing w:val="-3"/>
        </w:rPr>
        <w:fldChar w:fldCharType="begin"/>
      </w:r>
      <w:r w:rsidRPr="00DE4877">
        <w:rPr>
          <w:rFonts w:ascii="Courier New" w:hAnsi="Courier New" w:cs="Courier New"/>
          <w:b/>
          <w:bCs/>
          <w:spacing w:val="-3"/>
        </w:rPr>
        <w:instrText xml:space="preserve">PRIVATE </w:instrText>
      </w:r>
      <w:r w:rsidRPr="00DE4877">
        <w:rPr>
          <w:rFonts w:ascii="Courier New" w:hAnsi="Courier New" w:cs="Courier New"/>
          <w:b/>
          <w:bCs/>
          <w:spacing w:val="-3"/>
        </w:rPr>
      </w:r>
      <w:r w:rsidRPr="00DE4877">
        <w:rPr>
          <w:rFonts w:ascii="Courier New" w:hAnsi="Courier New" w:cs="Courier New"/>
          <w:b/>
          <w:bCs/>
          <w:spacing w:val="-3"/>
        </w:rPr>
        <w:fldChar w:fldCharType="end"/>
      </w:r>
    </w:p>
    <w:p w:rsidR="004A7B79" w:rsidRPr="00DE4877" w:rsidRDefault="004A7B79">
      <w:pPr>
        <w:widowControl/>
        <w:tabs>
          <w:tab w:val="center" w:pos="4680"/>
        </w:tabs>
        <w:suppressAutoHyphens/>
        <w:spacing w:line="240" w:lineRule="atLeast"/>
        <w:jc w:val="both"/>
        <w:rPr>
          <w:rFonts w:ascii="Courier New" w:hAnsi="Courier New" w:cs="Courier New"/>
          <w:b/>
          <w:bCs/>
          <w:spacing w:val="-3"/>
        </w:rPr>
      </w:pPr>
      <w:r w:rsidRPr="00DE4877">
        <w:rPr>
          <w:rFonts w:ascii="Courier New" w:hAnsi="Courier New" w:cs="Courier New"/>
          <w:b/>
          <w:bCs/>
          <w:spacing w:val="-3"/>
        </w:rPr>
        <w:tab/>
        <w:t xml:space="preserve">Capital Circle Office Center </w:t>
      </w:r>
      <w:r w:rsidRPr="00DE4877">
        <w:rPr>
          <w:rFonts w:ascii="Courier New" w:hAnsi="Courier New" w:cs="Courier New"/>
          <w:b/>
          <w:bCs/>
          <w:spacing w:val="-3"/>
        </w:rPr>
        <w:sym w:font="WP TypographicSymbols" w:char="0021"/>
      </w:r>
      <w:r w:rsidRPr="00DE4877">
        <w:rPr>
          <w:rFonts w:ascii="Courier New" w:hAnsi="Courier New" w:cs="Courier New"/>
          <w:b/>
          <w:bCs/>
          <w:spacing w:val="-3"/>
        </w:rPr>
        <w:t xml:space="preserve"> 2540 Shumard Oak Boulevard</w:t>
      </w:r>
    </w:p>
    <w:p w:rsidR="004A7B79" w:rsidRPr="00DE4877" w:rsidRDefault="004A7B79">
      <w:pPr>
        <w:widowControl/>
        <w:tabs>
          <w:tab w:val="center" w:pos="4680"/>
        </w:tabs>
        <w:suppressAutoHyphens/>
        <w:spacing w:line="240" w:lineRule="atLeast"/>
        <w:jc w:val="both"/>
        <w:rPr>
          <w:rFonts w:ascii="Courier New" w:hAnsi="Courier New" w:cs="Courier New"/>
          <w:b/>
          <w:bCs/>
          <w:spacing w:val="-3"/>
        </w:rPr>
      </w:pPr>
      <w:r w:rsidRPr="00DE4877">
        <w:rPr>
          <w:rFonts w:ascii="Courier New" w:hAnsi="Courier New" w:cs="Courier New"/>
          <w:b/>
          <w:bCs/>
          <w:spacing w:val="-3"/>
        </w:rPr>
        <w:tab/>
        <w:t>Tallahassee, Florida  32399-0850</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center" w:pos="4680"/>
        </w:tabs>
        <w:suppressAutoHyphens/>
        <w:spacing w:line="240" w:lineRule="atLeast"/>
        <w:jc w:val="both"/>
        <w:rPr>
          <w:rFonts w:ascii="Courier New" w:hAnsi="Courier New" w:cs="Courier New"/>
          <w:b/>
          <w:bCs/>
          <w:spacing w:val="-3"/>
        </w:rPr>
      </w:pPr>
      <w:r w:rsidRPr="00DE4877">
        <w:rPr>
          <w:rFonts w:ascii="Courier New" w:hAnsi="Courier New" w:cs="Courier New"/>
          <w:b/>
          <w:bCs/>
          <w:spacing w:val="-3"/>
        </w:rPr>
        <w:tab/>
      </w:r>
      <w:r w:rsidRPr="00DE4877">
        <w:rPr>
          <w:rFonts w:ascii="Courier New" w:hAnsi="Courier New" w:cs="Courier New"/>
          <w:b/>
          <w:bCs/>
          <w:spacing w:val="-3"/>
          <w:u w:val="single"/>
        </w:rPr>
        <w:t>M</w:t>
      </w:r>
      <w:r w:rsidRPr="00DE4877">
        <w:rPr>
          <w:rFonts w:ascii="Courier New" w:hAnsi="Courier New" w:cs="Courier New"/>
          <w:b/>
          <w:bCs/>
          <w:spacing w:val="-3"/>
        </w:rPr>
        <w:t xml:space="preserve"> </w:t>
      </w:r>
      <w:r w:rsidRPr="00DE4877">
        <w:rPr>
          <w:rFonts w:ascii="Courier New" w:hAnsi="Courier New" w:cs="Courier New"/>
          <w:b/>
          <w:bCs/>
          <w:spacing w:val="-3"/>
          <w:u w:val="single"/>
        </w:rPr>
        <w:t>E</w:t>
      </w:r>
      <w:r w:rsidRPr="00DE4877">
        <w:rPr>
          <w:rFonts w:ascii="Courier New" w:hAnsi="Courier New" w:cs="Courier New"/>
          <w:b/>
          <w:bCs/>
          <w:spacing w:val="-3"/>
        </w:rPr>
        <w:t xml:space="preserve"> </w:t>
      </w:r>
      <w:r w:rsidRPr="00DE4877">
        <w:rPr>
          <w:rFonts w:ascii="Courier New" w:hAnsi="Courier New" w:cs="Courier New"/>
          <w:b/>
          <w:bCs/>
          <w:spacing w:val="-3"/>
          <w:u w:val="single"/>
        </w:rPr>
        <w:t>M</w:t>
      </w:r>
      <w:r w:rsidRPr="00DE4877">
        <w:rPr>
          <w:rFonts w:ascii="Courier New" w:hAnsi="Courier New" w:cs="Courier New"/>
          <w:b/>
          <w:bCs/>
          <w:spacing w:val="-3"/>
        </w:rPr>
        <w:t xml:space="preserve"> </w:t>
      </w:r>
      <w:r w:rsidRPr="00DE4877">
        <w:rPr>
          <w:rFonts w:ascii="Courier New" w:hAnsi="Courier New" w:cs="Courier New"/>
          <w:b/>
          <w:bCs/>
          <w:spacing w:val="-3"/>
          <w:u w:val="single"/>
        </w:rPr>
        <w:t>O</w:t>
      </w:r>
      <w:r w:rsidRPr="00DE4877">
        <w:rPr>
          <w:rFonts w:ascii="Courier New" w:hAnsi="Courier New" w:cs="Courier New"/>
          <w:b/>
          <w:bCs/>
          <w:spacing w:val="-3"/>
        </w:rPr>
        <w:t xml:space="preserve"> </w:t>
      </w:r>
      <w:r w:rsidRPr="00DE4877">
        <w:rPr>
          <w:rFonts w:ascii="Courier New" w:hAnsi="Courier New" w:cs="Courier New"/>
          <w:b/>
          <w:bCs/>
          <w:spacing w:val="-3"/>
          <w:u w:val="single"/>
        </w:rPr>
        <w:t>R</w:t>
      </w:r>
      <w:r w:rsidRPr="00DE4877">
        <w:rPr>
          <w:rFonts w:ascii="Courier New" w:hAnsi="Courier New" w:cs="Courier New"/>
          <w:b/>
          <w:bCs/>
          <w:spacing w:val="-3"/>
        </w:rPr>
        <w:t xml:space="preserve"> </w:t>
      </w:r>
      <w:r w:rsidRPr="00DE4877">
        <w:rPr>
          <w:rFonts w:ascii="Courier New" w:hAnsi="Courier New" w:cs="Courier New"/>
          <w:b/>
          <w:bCs/>
          <w:spacing w:val="-3"/>
          <w:u w:val="single"/>
        </w:rPr>
        <w:t>A</w:t>
      </w:r>
      <w:r w:rsidRPr="00DE4877">
        <w:rPr>
          <w:rFonts w:ascii="Courier New" w:hAnsi="Courier New" w:cs="Courier New"/>
          <w:b/>
          <w:bCs/>
          <w:spacing w:val="-3"/>
        </w:rPr>
        <w:t xml:space="preserve"> </w:t>
      </w:r>
      <w:r w:rsidRPr="00DE4877">
        <w:rPr>
          <w:rFonts w:ascii="Courier New" w:hAnsi="Courier New" w:cs="Courier New"/>
          <w:b/>
          <w:bCs/>
          <w:spacing w:val="-3"/>
          <w:u w:val="single"/>
        </w:rPr>
        <w:t>N</w:t>
      </w:r>
      <w:r w:rsidRPr="00DE4877">
        <w:rPr>
          <w:rFonts w:ascii="Courier New" w:hAnsi="Courier New" w:cs="Courier New"/>
          <w:b/>
          <w:bCs/>
          <w:spacing w:val="-3"/>
        </w:rPr>
        <w:t xml:space="preserve"> </w:t>
      </w:r>
      <w:r w:rsidRPr="00DE4877">
        <w:rPr>
          <w:rFonts w:ascii="Courier New" w:hAnsi="Courier New" w:cs="Courier New"/>
          <w:b/>
          <w:bCs/>
          <w:spacing w:val="-3"/>
          <w:u w:val="single"/>
        </w:rPr>
        <w:t>D</w:t>
      </w:r>
      <w:r w:rsidRPr="00DE4877">
        <w:rPr>
          <w:rFonts w:ascii="Courier New" w:hAnsi="Courier New" w:cs="Courier New"/>
          <w:b/>
          <w:bCs/>
          <w:spacing w:val="-3"/>
        </w:rPr>
        <w:t xml:space="preserve"> </w:t>
      </w:r>
      <w:r w:rsidRPr="00DE4877">
        <w:rPr>
          <w:rFonts w:ascii="Courier New" w:hAnsi="Courier New" w:cs="Courier New"/>
          <w:b/>
          <w:bCs/>
          <w:spacing w:val="-3"/>
          <w:u w:val="single"/>
        </w:rPr>
        <w:t>U</w:t>
      </w:r>
      <w:r w:rsidRPr="00DE4877">
        <w:rPr>
          <w:rFonts w:ascii="Courier New" w:hAnsi="Courier New" w:cs="Courier New"/>
          <w:b/>
          <w:bCs/>
          <w:spacing w:val="-3"/>
        </w:rPr>
        <w:t xml:space="preserve"> </w:t>
      </w:r>
      <w:r w:rsidRPr="00DE4877">
        <w:rPr>
          <w:rFonts w:ascii="Courier New" w:hAnsi="Courier New" w:cs="Courier New"/>
          <w:b/>
          <w:bCs/>
          <w:spacing w:val="-3"/>
          <w:u w:val="single"/>
        </w:rPr>
        <w:t>M</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center" w:pos="4680"/>
        </w:tabs>
        <w:suppressAutoHyphens/>
        <w:spacing w:line="240" w:lineRule="atLeast"/>
        <w:jc w:val="both"/>
        <w:rPr>
          <w:rFonts w:ascii="Courier New" w:hAnsi="Courier New" w:cs="Courier New"/>
          <w:b/>
          <w:bCs/>
          <w:spacing w:val="-3"/>
        </w:rPr>
      </w:pPr>
      <w:r w:rsidRPr="00DE4877">
        <w:rPr>
          <w:rFonts w:ascii="Courier New" w:hAnsi="Courier New" w:cs="Courier New"/>
          <w:b/>
          <w:bCs/>
          <w:spacing w:val="-3"/>
        </w:rPr>
        <w:tab/>
        <w:t>MAY 29, 1997</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DE4877">
        <w:rPr>
          <w:rFonts w:ascii="Courier New" w:hAnsi="Courier New" w:cs="Courier New"/>
          <w:b/>
          <w:bCs/>
          <w:spacing w:val="-3"/>
        </w:rPr>
        <w:t>TO:</w:t>
      </w:r>
      <w:r w:rsidRPr="00DE4877">
        <w:rPr>
          <w:rFonts w:ascii="Courier New" w:hAnsi="Courier New" w:cs="Courier New"/>
          <w:b/>
          <w:bCs/>
          <w:spacing w:val="-3"/>
        </w:rPr>
        <w:tab/>
      </w:r>
      <w:r w:rsidR="00DE4877">
        <w:rPr>
          <w:rFonts w:ascii="Courier New" w:hAnsi="Courier New" w:cs="Courier New"/>
          <w:b/>
          <w:bCs/>
          <w:spacing w:val="-3"/>
        </w:rPr>
        <w:tab/>
      </w:r>
      <w:r w:rsidRPr="00DE4877">
        <w:rPr>
          <w:rFonts w:ascii="Courier New" w:hAnsi="Courier New" w:cs="Courier New"/>
          <w:b/>
          <w:bCs/>
          <w:spacing w:val="-3"/>
        </w:rPr>
        <w:t>DIRECTOR, DIVISION OF RECORDS AND REPORTING (BAYO)</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DE4877">
        <w:rPr>
          <w:rFonts w:ascii="Courier New" w:hAnsi="Courier New" w:cs="Courier New"/>
          <w:b/>
          <w:bCs/>
          <w:spacing w:val="-3"/>
        </w:rPr>
        <w:t>FROM:</w:t>
      </w:r>
      <w:r w:rsidR="00DE4877">
        <w:rPr>
          <w:rFonts w:ascii="Courier New" w:hAnsi="Courier New" w:cs="Courier New"/>
          <w:b/>
          <w:bCs/>
          <w:spacing w:val="-3"/>
        </w:rPr>
        <w:tab/>
      </w:r>
      <w:r w:rsidR="00DE4877">
        <w:rPr>
          <w:rFonts w:ascii="Courier New" w:hAnsi="Courier New" w:cs="Courier New"/>
          <w:b/>
          <w:bCs/>
          <w:spacing w:val="-3"/>
        </w:rPr>
        <w:tab/>
      </w:r>
      <w:r w:rsidRPr="00DE4877">
        <w:rPr>
          <w:rFonts w:ascii="Courier New" w:hAnsi="Courier New" w:cs="Courier New"/>
          <w:b/>
          <w:bCs/>
          <w:spacing w:val="-3"/>
        </w:rPr>
        <w:t>DIVISION OF WATER &amp; WASTEWATER (XANDERS)</w:t>
      </w:r>
    </w:p>
    <w:p w:rsidR="004A7B79" w:rsidRPr="00DE4877" w:rsidRDefault="004A7B7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DE4877">
        <w:rPr>
          <w:rFonts w:ascii="Courier New" w:hAnsi="Courier New" w:cs="Courier New"/>
          <w:b/>
          <w:bCs/>
          <w:spacing w:val="-3"/>
        </w:rPr>
        <w:tab/>
      </w:r>
      <w:r w:rsidR="00DE4877">
        <w:rPr>
          <w:rFonts w:ascii="Courier New" w:hAnsi="Courier New" w:cs="Courier New"/>
          <w:b/>
          <w:bCs/>
          <w:spacing w:val="-3"/>
        </w:rPr>
        <w:tab/>
      </w:r>
      <w:r w:rsidRPr="00DE4877">
        <w:rPr>
          <w:rFonts w:ascii="Courier New" w:hAnsi="Courier New" w:cs="Courier New"/>
          <w:b/>
          <w:bCs/>
          <w:spacing w:val="-3"/>
        </w:rPr>
        <w:t>DIVISION OF LEGAL SERVICES (VACCARO)</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DE4877">
        <w:rPr>
          <w:rFonts w:ascii="Courier New" w:hAnsi="Courier New" w:cs="Courier New"/>
          <w:b/>
          <w:bCs/>
          <w:spacing w:val="-3"/>
        </w:rPr>
        <w:t>RE:</w:t>
      </w:r>
      <w:r w:rsidRPr="00DE4877">
        <w:rPr>
          <w:rFonts w:ascii="Courier New" w:hAnsi="Courier New" w:cs="Courier New"/>
          <w:b/>
          <w:bCs/>
          <w:spacing w:val="-3"/>
        </w:rPr>
        <w:tab/>
      </w:r>
      <w:r w:rsidR="00DE4877">
        <w:rPr>
          <w:rFonts w:ascii="Courier New" w:hAnsi="Courier New" w:cs="Courier New"/>
          <w:b/>
          <w:bCs/>
          <w:spacing w:val="-3"/>
        </w:rPr>
        <w:tab/>
      </w:r>
      <w:r w:rsidRPr="00DE4877">
        <w:rPr>
          <w:rFonts w:ascii="Courier New" w:hAnsi="Courier New" w:cs="Courier New"/>
          <w:b/>
          <w:bCs/>
          <w:spacing w:val="-3"/>
        </w:rPr>
        <w:t>DOCKET NO. 970530-WU: REQUEST TO ESTABLISH RECLAIMED WATER RATE FOR H&amp;S GROVE IN BREVARD COUNTY BY FLORIDA CITIES WATER COMPANY - BAREFOOT BAY DIVISION</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r w:rsidRPr="00DE4877">
        <w:rPr>
          <w:rFonts w:ascii="Courier New" w:hAnsi="Courier New" w:cs="Courier New"/>
          <w:b/>
          <w:bCs/>
          <w:spacing w:val="-3"/>
        </w:rPr>
        <w:tab/>
      </w:r>
      <w:r w:rsidRPr="00DE4877">
        <w:rPr>
          <w:rFonts w:ascii="Courier New" w:hAnsi="Courier New" w:cs="Courier New"/>
          <w:b/>
          <w:bCs/>
          <w:spacing w:val="-3"/>
        </w:rPr>
        <w:tab/>
      </w:r>
    </w:p>
    <w:p w:rsidR="004A7B79" w:rsidRPr="00DE4877" w:rsidRDefault="004A7B79">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DE4877">
        <w:rPr>
          <w:rFonts w:ascii="Courier New" w:hAnsi="Courier New" w:cs="Courier New"/>
          <w:b/>
          <w:bCs/>
          <w:spacing w:val="-3"/>
        </w:rPr>
        <w:t>AGENDA:</w:t>
      </w:r>
      <w:r w:rsidR="00DE4877">
        <w:rPr>
          <w:rFonts w:ascii="Courier New" w:hAnsi="Courier New" w:cs="Courier New"/>
          <w:b/>
          <w:bCs/>
          <w:spacing w:val="-3"/>
        </w:rPr>
        <w:tab/>
      </w:r>
      <w:r w:rsidRPr="00DE4877">
        <w:rPr>
          <w:rFonts w:ascii="Courier New" w:hAnsi="Courier New" w:cs="Courier New"/>
          <w:b/>
          <w:bCs/>
          <w:spacing w:val="-3"/>
        </w:rPr>
        <w:t>JUNE 10, 1997 - REGULAR A</w:t>
      </w:r>
      <w:r w:rsidR="00DE4877">
        <w:rPr>
          <w:rFonts w:ascii="Courier New" w:hAnsi="Courier New" w:cs="Courier New"/>
          <w:b/>
          <w:bCs/>
          <w:spacing w:val="-3"/>
        </w:rPr>
        <w:t xml:space="preserve">GENDA - SUSPENSION OF TARIFF - </w:t>
      </w:r>
      <w:r w:rsidRPr="00DE4877">
        <w:rPr>
          <w:rFonts w:ascii="Courier New" w:hAnsi="Courier New" w:cs="Courier New"/>
          <w:b/>
          <w:bCs/>
          <w:spacing w:val="-3"/>
        </w:rPr>
        <w:t>INTERESTED PERSONS MAY PARTICIPATE</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DE4877">
        <w:rPr>
          <w:rFonts w:ascii="Courier New" w:hAnsi="Courier New" w:cs="Courier New"/>
          <w:b/>
          <w:bCs/>
          <w:spacing w:val="-3"/>
        </w:rPr>
        <w:t>CRITICAL DATES:</w:t>
      </w:r>
      <w:r w:rsidR="00DE4877">
        <w:rPr>
          <w:rFonts w:ascii="Courier New" w:hAnsi="Courier New" w:cs="Courier New"/>
          <w:b/>
          <w:bCs/>
          <w:spacing w:val="-3"/>
        </w:rPr>
        <w:tab/>
      </w:r>
      <w:r w:rsidR="00DE4877">
        <w:rPr>
          <w:rFonts w:ascii="Courier New" w:hAnsi="Courier New" w:cs="Courier New"/>
          <w:b/>
          <w:bCs/>
          <w:spacing w:val="-3"/>
        </w:rPr>
        <w:tab/>
      </w:r>
      <w:r w:rsidRPr="00DE4877">
        <w:rPr>
          <w:rFonts w:ascii="Courier New" w:hAnsi="Courier New" w:cs="Courier New"/>
          <w:b/>
          <w:bCs/>
          <w:spacing w:val="-3"/>
        </w:rPr>
        <w:t>60-DAY SUSPENSION DATE: JULY 3, 1997</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r w:rsidRPr="00DE4877">
        <w:rPr>
          <w:rFonts w:ascii="Courier New" w:hAnsi="Courier New" w:cs="Courier New"/>
          <w:b/>
          <w:bCs/>
          <w:spacing w:val="-3"/>
        </w:rPr>
        <w:t>SPECIAL INSTRUCTIONS:  I:\PSC\WAW\WP\970530WU.RCM</w:t>
      </w: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p>
    <w:p w:rsidR="004A7B79" w:rsidRPr="00DE4877" w:rsidRDefault="004A7B79">
      <w:pPr>
        <w:widowControl/>
        <w:tabs>
          <w:tab w:val="left" w:pos="-720"/>
        </w:tabs>
        <w:suppressAutoHyphens/>
        <w:spacing w:line="240" w:lineRule="atLeast"/>
        <w:jc w:val="both"/>
        <w:rPr>
          <w:rFonts w:ascii="Courier New" w:hAnsi="Courier New" w:cs="Courier New"/>
          <w:b/>
          <w:bCs/>
          <w:spacing w:val="-3"/>
        </w:rPr>
      </w:pPr>
      <w:r w:rsidRPr="00DE4877">
        <w:rPr>
          <w:rFonts w:ascii="Courier New" w:hAnsi="Courier New" w:cs="Courier New"/>
          <w:b/>
          <w:bCs/>
          <w:spacing w:val="-3"/>
          <w:u w:val="single"/>
        </w:rPr>
        <w:t xml:space="preserve">                                                                 </w:t>
      </w:r>
    </w:p>
    <w:p w:rsidR="00DE4877" w:rsidRDefault="00DE4877">
      <w:pPr>
        <w:widowControl/>
        <w:tabs>
          <w:tab w:val="center" w:pos="4680"/>
        </w:tabs>
        <w:suppressAutoHyphens/>
        <w:spacing w:line="240" w:lineRule="atLeast"/>
        <w:jc w:val="both"/>
        <w:rPr>
          <w:rFonts w:ascii="Courier New" w:hAnsi="Courier New" w:cs="Courier New"/>
          <w:b/>
          <w:bCs/>
          <w:spacing w:val="-3"/>
        </w:rPr>
      </w:pPr>
    </w:p>
    <w:p w:rsidR="004A7B79" w:rsidRPr="00DE4877" w:rsidRDefault="004A7B79" w:rsidP="00DE4877">
      <w:pPr>
        <w:widowControl/>
        <w:tabs>
          <w:tab w:val="center" w:pos="4680"/>
        </w:tabs>
        <w:suppressAutoHyphens/>
        <w:spacing w:line="240" w:lineRule="atLeast"/>
        <w:jc w:val="center"/>
        <w:rPr>
          <w:rFonts w:ascii="Courier New" w:hAnsi="Courier New" w:cs="Courier New"/>
          <w:spacing w:val="-3"/>
        </w:rPr>
      </w:pPr>
      <w:r w:rsidRPr="00DE4877">
        <w:rPr>
          <w:rFonts w:ascii="Courier New" w:hAnsi="Courier New" w:cs="Courier New"/>
          <w:b/>
          <w:bCs/>
          <w:spacing w:val="-3"/>
          <w:u w:val="single"/>
        </w:rPr>
        <w:t>CASE BACKGROUND</w:t>
      </w:r>
    </w:p>
    <w:p w:rsidR="004A7B79" w:rsidRPr="00DE4877" w:rsidRDefault="004A7B79">
      <w:pPr>
        <w:widowControl/>
        <w:tabs>
          <w:tab w:val="left" w:pos="-720"/>
        </w:tabs>
        <w:suppressAutoHyphens/>
        <w:spacing w:line="240" w:lineRule="atLeast"/>
        <w:jc w:val="both"/>
        <w:rPr>
          <w:rFonts w:ascii="Courier New" w:hAnsi="Courier New" w:cs="Courier New"/>
          <w:spacing w:val="-3"/>
        </w:rPr>
      </w:pPr>
      <w:bookmarkStart w:id="0" w:name="_GoBack"/>
      <w:bookmarkEnd w:id="0"/>
    </w:p>
    <w:p w:rsidR="004A7B79" w:rsidRPr="00DE4877" w:rsidRDefault="004A7B79">
      <w:pPr>
        <w:widowControl/>
        <w:tabs>
          <w:tab w:val="left" w:pos="-720"/>
        </w:tabs>
        <w:suppressAutoHyphens/>
        <w:spacing w:line="240" w:lineRule="atLeast"/>
        <w:jc w:val="both"/>
        <w:rPr>
          <w:rFonts w:ascii="Courier New" w:hAnsi="Courier New" w:cs="Courier New"/>
          <w:spacing w:val="-3"/>
        </w:rPr>
      </w:pPr>
      <w:r w:rsidRPr="00DE4877">
        <w:rPr>
          <w:rFonts w:ascii="Courier New" w:hAnsi="Courier New" w:cs="Courier New"/>
          <w:spacing w:val="-3"/>
        </w:rPr>
        <w:tab/>
        <w:t xml:space="preserve">Florida Cities Water Company, Barefoot Bay Division, (FCWC or utility) is a Class A utility providing water and wastewater service to approximately 4,458 water and 4,440 wastewater customers in a predominately residential area of Barefoot Bay, Florida. The utility's most recent rate case, Docket No. 951258-WS, was filed on November 6, 1995 with a test year ended June 30, 1996.  In this rate case, the Commission granted annual water revenues of $118,058 and wastewater revenues of $955,549, representing increases of 14.87% for the water system and 106.97% for the wastewater system.  The docket remains open pending the verification of the wastewater refund required by Order No. PSC-97-0516-FOF-WS, issued May 5, 1997. The Barefoot Bay system is in an area that has been designated by the St. Johns River Water Management District (SJRWMD) as a critical water resource caution area. </w:t>
      </w:r>
    </w:p>
    <w:p w:rsidR="004A7B79" w:rsidRPr="00DE4877" w:rsidRDefault="004A7B79">
      <w:pPr>
        <w:widowControl/>
        <w:tabs>
          <w:tab w:val="left" w:pos="-720"/>
        </w:tabs>
        <w:suppressAutoHyphens/>
        <w:spacing w:line="240" w:lineRule="atLeast"/>
        <w:jc w:val="both"/>
        <w:rPr>
          <w:rFonts w:ascii="Courier New" w:hAnsi="Courier New" w:cs="Courier New"/>
          <w:spacing w:val="-3"/>
        </w:rPr>
      </w:pPr>
    </w:p>
    <w:p w:rsidR="004A7B79" w:rsidRPr="00DE4877" w:rsidRDefault="004A7B79">
      <w:pPr>
        <w:widowControl/>
        <w:tabs>
          <w:tab w:val="left" w:pos="-720"/>
        </w:tabs>
        <w:suppressAutoHyphens/>
        <w:spacing w:line="240" w:lineRule="atLeast"/>
        <w:jc w:val="both"/>
        <w:rPr>
          <w:rFonts w:ascii="Courier New" w:hAnsi="Courier New" w:cs="Courier New"/>
          <w:spacing w:val="-3"/>
        </w:rPr>
      </w:pPr>
      <w:r w:rsidRPr="00DE4877">
        <w:rPr>
          <w:rFonts w:ascii="Courier New" w:hAnsi="Courier New" w:cs="Courier New"/>
          <w:spacing w:val="-3"/>
        </w:rPr>
        <w:tab/>
        <w:t xml:space="preserve"> FCWC disposes of its effluent through the reuse of reclaimed water.  One of its disposal sites is a large tract of land owned by FCWC known as the H&amp;S Groves.  In the rate case, the Commission considered whether any revenue for the sale of effluent on the H&amp;S Groves should be imputed. This was an issue because there was a possibility that the utility could lease the land to an agricultural interest and receive additional revenues from that lease.  Since it </w:t>
      </w:r>
      <w:r w:rsidRPr="00DE4877">
        <w:rPr>
          <w:rFonts w:ascii="Courier New" w:hAnsi="Courier New" w:cs="Courier New"/>
          <w:spacing w:val="-3"/>
        </w:rPr>
        <w:lastRenderedPageBreak/>
        <w:t>appeared that the land would not be generating any revenue for some time, by Order No. PSC-96-1147-FOF-WS, issued September 12, 1996, no revenue was imputed and the utility was ordered to file status reports that would inform the staff as to the progress toward any leases.</w:t>
      </w:r>
    </w:p>
    <w:p w:rsidR="004A7B79" w:rsidRPr="00DE4877" w:rsidRDefault="004A7B79">
      <w:pPr>
        <w:widowControl/>
        <w:tabs>
          <w:tab w:val="left" w:pos="-720"/>
        </w:tabs>
        <w:suppressAutoHyphens/>
        <w:spacing w:line="240" w:lineRule="atLeast"/>
        <w:jc w:val="both"/>
        <w:rPr>
          <w:rFonts w:ascii="Courier New" w:hAnsi="Courier New" w:cs="Courier New"/>
          <w:spacing w:val="-3"/>
        </w:rPr>
      </w:pPr>
    </w:p>
    <w:p w:rsidR="004A7B79" w:rsidRPr="00DE4877" w:rsidRDefault="004A7B79">
      <w:pPr>
        <w:widowControl/>
        <w:tabs>
          <w:tab w:val="left" w:pos="-720"/>
        </w:tabs>
        <w:suppressAutoHyphens/>
        <w:spacing w:line="240" w:lineRule="atLeast"/>
        <w:jc w:val="both"/>
        <w:rPr>
          <w:rFonts w:ascii="Courier New" w:hAnsi="Courier New" w:cs="Courier New"/>
          <w:spacing w:val="-3"/>
        </w:rPr>
      </w:pPr>
      <w:r w:rsidRPr="00DE4877">
        <w:rPr>
          <w:rFonts w:ascii="Courier New" w:hAnsi="Courier New" w:cs="Courier New"/>
          <w:spacing w:val="-3"/>
        </w:rPr>
        <w:tab/>
        <w:t>Since the issuance of Order No. PSC-96-1147-FOF-WS, the utility has filed the required reports and by letter dated April 30, 1997, the utility informed the Commission staff that it had found an agricultural interest to lease the land.  Included with the letter was a tariff sheet for a reclaimed water rate for the provision of reuse service to the agricultural interest.</w:t>
      </w:r>
    </w:p>
    <w:p w:rsidR="004A7B79" w:rsidRPr="00DE4877" w:rsidRDefault="004A7B79">
      <w:pPr>
        <w:widowControl/>
        <w:tabs>
          <w:tab w:val="left" w:pos="720"/>
          <w:tab w:val="center" w:pos="4680"/>
        </w:tabs>
        <w:suppressAutoHyphens/>
        <w:spacing w:line="240" w:lineRule="atLeast"/>
        <w:jc w:val="both"/>
        <w:rPr>
          <w:rFonts w:ascii="Courier New" w:hAnsi="Courier New" w:cs="Courier New"/>
          <w:spacing w:val="-3"/>
        </w:rPr>
      </w:pPr>
      <w:r w:rsidRPr="00DE4877">
        <w:rPr>
          <w:rFonts w:ascii="Courier New" w:hAnsi="Courier New" w:cs="Courier New"/>
          <w:spacing w:val="-3"/>
        </w:rPr>
        <w:br w:type="page"/>
      </w:r>
      <w:r w:rsidRPr="00DE4877">
        <w:rPr>
          <w:rFonts w:ascii="Courier New" w:hAnsi="Courier New" w:cs="Courier New"/>
          <w:b/>
          <w:bCs/>
          <w:spacing w:val="-3"/>
        </w:rPr>
        <w:lastRenderedPageBreak/>
        <w:tab/>
      </w:r>
      <w:r w:rsidRPr="00DE4877">
        <w:rPr>
          <w:rFonts w:ascii="Courier New" w:hAnsi="Courier New" w:cs="Courier New"/>
          <w:b/>
          <w:bCs/>
          <w:spacing w:val="-3"/>
        </w:rPr>
        <w:tab/>
      </w:r>
      <w:r w:rsidRPr="00DE4877">
        <w:rPr>
          <w:rFonts w:ascii="Courier New" w:hAnsi="Courier New" w:cs="Courier New"/>
          <w:b/>
          <w:bCs/>
          <w:spacing w:val="-3"/>
          <w:u w:val="single"/>
        </w:rPr>
        <w:t>DISCUSSION OF ISSUES</w:t>
      </w:r>
    </w:p>
    <w:p w:rsidR="004A7B79" w:rsidRPr="00DE4877" w:rsidRDefault="004A7B79">
      <w:pPr>
        <w:widowControl/>
        <w:tabs>
          <w:tab w:val="left" w:pos="-720"/>
        </w:tabs>
        <w:suppressAutoHyphens/>
        <w:spacing w:line="240" w:lineRule="atLeast"/>
        <w:jc w:val="both"/>
        <w:rPr>
          <w:rFonts w:ascii="Courier New" w:hAnsi="Courier New" w:cs="Courier New"/>
          <w:spacing w:val="-3"/>
        </w:rPr>
      </w:pPr>
    </w:p>
    <w:p w:rsidR="004A7B79" w:rsidRPr="00DE4877" w:rsidRDefault="004A7B79">
      <w:pPr>
        <w:widowControl/>
        <w:tabs>
          <w:tab w:val="left" w:pos="-720"/>
        </w:tabs>
        <w:suppressAutoHyphens/>
        <w:spacing w:line="240" w:lineRule="atLeast"/>
        <w:jc w:val="both"/>
        <w:rPr>
          <w:rFonts w:ascii="Courier New" w:hAnsi="Courier New" w:cs="Courier New"/>
          <w:b/>
          <w:bCs/>
          <w:spacing w:val="-3"/>
          <w:u w:val="single"/>
        </w:rPr>
      </w:pPr>
    </w:p>
    <w:p w:rsidR="004A7B79" w:rsidRPr="00DE4877" w:rsidRDefault="004A7B79">
      <w:pPr>
        <w:widowControl/>
        <w:tabs>
          <w:tab w:val="left" w:pos="-720"/>
        </w:tabs>
        <w:suppressAutoHyphens/>
        <w:spacing w:line="240" w:lineRule="atLeast"/>
        <w:jc w:val="both"/>
        <w:rPr>
          <w:rFonts w:ascii="Courier New" w:hAnsi="Courier New" w:cs="Courier New"/>
          <w:spacing w:val="-3"/>
        </w:rPr>
      </w:pPr>
      <w:r w:rsidRPr="00DE4877">
        <w:rPr>
          <w:rFonts w:ascii="Courier New" w:hAnsi="Courier New" w:cs="Courier New"/>
          <w:b/>
          <w:bCs/>
          <w:spacing w:val="-3"/>
          <w:u w:val="single"/>
        </w:rPr>
        <w:t>ISSUE 1</w:t>
      </w:r>
      <w:r w:rsidRPr="00DE4877">
        <w:rPr>
          <w:rFonts w:ascii="Courier New" w:hAnsi="Courier New" w:cs="Courier New"/>
          <w:b/>
          <w:bCs/>
          <w:spacing w:val="-3"/>
        </w:rPr>
        <w:t>:</w:t>
      </w:r>
      <w:r w:rsidRPr="00DE4877">
        <w:rPr>
          <w:rFonts w:ascii="Courier New" w:hAnsi="Courier New" w:cs="Courier New"/>
          <w:spacing w:val="-3"/>
        </w:rPr>
        <w:t xml:space="preserve">  Should Florida Cities Water Company's proposed tariff sheet reflecting the utility's request for a reclaimed water rate for the H&amp;S Groves be suspended?</w:t>
      </w:r>
    </w:p>
    <w:p w:rsidR="004A7B79" w:rsidRPr="00DE4877" w:rsidRDefault="004A7B79">
      <w:pPr>
        <w:widowControl/>
        <w:tabs>
          <w:tab w:val="left" w:pos="-720"/>
        </w:tabs>
        <w:suppressAutoHyphens/>
        <w:spacing w:line="240" w:lineRule="atLeast"/>
        <w:jc w:val="both"/>
        <w:rPr>
          <w:rFonts w:ascii="Courier New" w:hAnsi="Courier New" w:cs="Courier New"/>
          <w:spacing w:val="-3"/>
        </w:rPr>
      </w:pPr>
    </w:p>
    <w:p w:rsidR="004A7B79" w:rsidRPr="00DE4877" w:rsidRDefault="004A7B79">
      <w:pPr>
        <w:widowControl/>
        <w:tabs>
          <w:tab w:val="left" w:pos="-720"/>
        </w:tabs>
        <w:suppressAutoHyphens/>
        <w:spacing w:line="240" w:lineRule="atLeast"/>
        <w:jc w:val="both"/>
        <w:rPr>
          <w:rFonts w:ascii="Courier New" w:hAnsi="Courier New" w:cs="Courier New"/>
          <w:spacing w:val="-3"/>
        </w:rPr>
      </w:pPr>
      <w:r w:rsidRPr="00DE4877">
        <w:rPr>
          <w:rFonts w:ascii="Courier New" w:hAnsi="Courier New" w:cs="Courier New"/>
          <w:b/>
          <w:bCs/>
          <w:spacing w:val="-3"/>
          <w:u w:val="single"/>
        </w:rPr>
        <w:t>RECOMMENDATION</w:t>
      </w:r>
      <w:r w:rsidRPr="00DE4877">
        <w:rPr>
          <w:rFonts w:ascii="Courier New" w:hAnsi="Courier New" w:cs="Courier New"/>
          <w:b/>
          <w:bCs/>
          <w:spacing w:val="-3"/>
        </w:rPr>
        <w:t>:</w:t>
      </w:r>
      <w:r w:rsidRPr="00DE4877">
        <w:rPr>
          <w:rFonts w:ascii="Courier New" w:hAnsi="Courier New" w:cs="Courier New"/>
          <w:spacing w:val="-3"/>
        </w:rPr>
        <w:t xml:space="preserve">  Yes, Florida Cities Water Company's proposed tariff sheet reflecting the utility's request for a reclaimed water rate for the H&amp;S Groves should be suspended pending further investigation by staff.  (XANDERS)</w:t>
      </w:r>
    </w:p>
    <w:p w:rsidR="004A7B79" w:rsidRPr="00DE4877" w:rsidRDefault="004A7B79">
      <w:pPr>
        <w:widowControl/>
        <w:tabs>
          <w:tab w:val="left" w:pos="-720"/>
        </w:tabs>
        <w:suppressAutoHyphens/>
        <w:spacing w:line="240" w:lineRule="atLeast"/>
        <w:jc w:val="both"/>
        <w:rPr>
          <w:rFonts w:ascii="Courier New" w:hAnsi="Courier New" w:cs="Courier New"/>
          <w:spacing w:val="-3"/>
        </w:rPr>
      </w:pPr>
    </w:p>
    <w:p w:rsidR="004A7B79" w:rsidRPr="00DE4877" w:rsidRDefault="004A7B79">
      <w:pPr>
        <w:widowControl/>
        <w:tabs>
          <w:tab w:val="left" w:pos="-720"/>
        </w:tabs>
        <w:suppressAutoHyphens/>
        <w:spacing w:line="240" w:lineRule="atLeast"/>
        <w:jc w:val="both"/>
        <w:rPr>
          <w:rFonts w:ascii="Courier New" w:hAnsi="Courier New" w:cs="Courier New"/>
          <w:b/>
          <w:bCs/>
          <w:spacing w:val="-3"/>
          <w:u w:val="single"/>
        </w:rPr>
      </w:pPr>
      <w:r w:rsidRPr="00DE4877">
        <w:rPr>
          <w:rFonts w:ascii="Courier New" w:hAnsi="Courier New" w:cs="Courier New"/>
          <w:b/>
          <w:bCs/>
          <w:spacing w:val="-3"/>
          <w:u w:val="single"/>
        </w:rPr>
        <w:t>STAFF ANALYSIS</w:t>
      </w:r>
      <w:r w:rsidRPr="00DE4877">
        <w:rPr>
          <w:rFonts w:ascii="Courier New" w:hAnsi="Courier New" w:cs="Courier New"/>
          <w:b/>
          <w:bCs/>
          <w:spacing w:val="-3"/>
        </w:rPr>
        <w:t>:</w:t>
      </w:r>
      <w:r w:rsidRPr="00DE4877">
        <w:rPr>
          <w:rFonts w:ascii="Courier New" w:hAnsi="Courier New" w:cs="Courier New"/>
          <w:spacing w:val="-3"/>
        </w:rPr>
        <w:t xml:space="preserve">  Pursuant to Section 367.091(5), Florida Statutes, the rate schedules proposed by the utility shall become effective within sixty (60) days after filing, unless the Commission votes to withhold consent to implementation of the requested rates.  Section 367.091(5), Florida Statutes, states that the Commission may withhold consent to the operation of any or all portions of new rate schedules, by a vote to that effect within 60 days giving a reason or statement of good cause for withholding that consent.  </w:t>
      </w:r>
    </w:p>
    <w:p w:rsidR="004A7B79" w:rsidRPr="00DE4877" w:rsidRDefault="004A7B79">
      <w:pPr>
        <w:widowControl/>
        <w:tabs>
          <w:tab w:val="left" w:pos="-720"/>
        </w:tabs>
        <w:suppressAutoHyphens/>
        <w:spacing w:line="240" w:lineRule="atLeast"/>
        <w:jc w:val="both"/>
        <w:rPr>
          <w:rFonts w:ascii="Courier New" w:hAnsi="Courier New" w:cs="Courier New"/>
          <w:spacing w:val="-3"/>
        </w:rPr>
      </w:pPr>
    </w:p>
    <w:p w:rsidR="004A7B79" w:rsidRPr="00DE4877" w:rsidRDefault="004A7B79">
      <w:pPr>
        <w:widowControl/>
        <w:tabs>
          <w:tab w:val="left" w:pos="-720"/>
        </w:tabs>
        <w:suppressAutoHyphens/>
        <w:spacing w:line="240" w:lineRule="atLeast"/>
        <w:jc w:val="both"/>
        <w:rPr>
          <w:rFonts w:ascii="Courier New" w:hAnsi="Courier New" w:cs="Courier New"/>
          <w:spacing w:val="-3"/>
        </w:rPr>
      </w:pPr>
      <w:r w:rsidRPr="00DE4877">
        <w:rPr>
          <w:rFonts w:ascii="Courier New" w:hAnsi="Courier New" w:cs="Courier New"/>
          <w:spacing w:val="-3"/>
        </w:rPr>
        <w:t xml:space="preserve">     The utility has entered into a lease agreement with South Florida Sod, Inc. (SF Sod).  According to the agreement, SF Sod will lease the H&amp;S Groves from the utility and it will use the land for agricultural purposes such as growing citrus and sod.  The lease also requires SF Sod to use reclaimed water from the utility to irrigate the crops.  FCWC has requested a reuse rate of zero for this service. Staff has reviewed the filing and has considered the utility's proposed rates and the information filed in support of the request. We believe it is reasonable and necessary to require further amplification and examination of the data supplied by the utility.  Staff recommends that the proposed tariff sheet be suspended allowing time to thoroughly review the utility's request for a new reclaimed water rate.</w:t>
      </w:r>
    </w:p>
    <w:p w:rsidR="004A7B79" w:rsidRPr="00DE4877" w:rsidRDefault="004A7B79">
      <w:pPr>
        <w:widowControl/>
        <w:tabs>
          <w:tab w:val="left" w:pos="-720"/>
        </w:tabs>
        <w:suppressAutoHyphens/>
        <w:spacing w:line="240" w:lineRule="atLeast"/>
        <w:jc w:val="both"/>
        <w:rPr>
          <w:rFonts w:ascii="Courier New" w:hAnsi="Courier New" w:cs="Courier New"/>
          <w:spacing w:val="-3"/>
        </w:rPr>
      </w:pPr>
    </w:p>
    <w:p w:rsidR="004A7B79" w:rsidRPr="00DE4877" w:rsidRDefault="004A7B79">
      <w:pPr>
        <w:widowControl/>
        <w:tabs>
          <w:tab w:val="left" w:pos="-720"/>
        </w:tabs>
        <w:suppressAutoHyphens/>
        <w:spacing w:line="240" w:lineRule="atLeast"/>
        <w:jc w:val="both"/>
        <w:rPr>
          <w:rFonts w:ascii="Courier New" w:hAnsi="Courier New" w:cs="Courier New"/>
          <w:spacing w:val="-3"/>
        </w:rPr>
      </w:pPr>
      <w:r w:rsidRPr="00DE4877">
        <w:rPr>
          <w:rFonts w:ascii="Courier New" w:hAnsi="Courier New" w:cs="Courier New"/>
          <w:spacing w:val="-3"/>
        </w:rPr>
        <w:tab/>
        <w:t>Therefore, the staff recommends that the proposed tariff sheet which supports the utility's request for a reclaimed water rate for the H&amp;S Groves be suspended pending further discovery by staff.</w:t>
      </w:r>
    </w:p>
    <w:sectPr w:rsidR="004A7B79" w:rsidRPr="00DE4877" w:rsidSect="004A7B79">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79" w:rsidRDefault="004A7B79">
      <w:pPr>
        <w:widowControl/>
        <w:spacing w:line="20" w:lineRule="exact"/>
        <w:rPr>
          <w:rFonts w:cstheme="minorBidi"/>
        </w:rPr>
      </w:pPr>
    </w:p>
  </w:endnote>
  <w:endnote w:type="continuationSeparator" w:id="0">
    <w:p w:rsidR="004A7B79" w:rsidRDefault="004A7B79" w:rsidP="004A7B79">
      <w:r>
        <w:rPr>
          <w:rFonts w:cstheme="minorBidi"/>
        </w:rPr>
        <w:t xml:space="preserve"> </w:t>
      </w:r>
    </w:p>
  </w:endnote>
  <w:endnote w:type="continuationNotice" w:id="1">
    <w:p w:rsidR="004A7B79" w:rsidRDefault="004A7B79" w:rsidP="004A7B79">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79" w:rsidRDefault="004A7B79">
    <w:pPr>
      <w:spacing w:before="140" w:line="100" w:lineRule="exact"/>
      <w:rPr>
        <w:rFonts w:cstheme="minorBidi"/>
        <w:sz w:val="10"/>
        <w:szCs w:val="10"/>
      </w:rPr>
    </w:pPr>
  </w:p>
  <w:p w:rsidR="004A7B79" w:rsidRPr="00DE4877" w:rsidRDefault="004A7B79">
    <w:pPr>
      <w:widowControl/>
      <w:tabs>
        <w:tab w:val="center" w:pos="4680"/>
      </w:tabs>
      <w:suppressAutoHyphens/>
      <w:spacing w:line="240" w:lineRule="atLeast"/>
      <w:jc w:val="both"/>
      <w:rPr>
        <w:rFonts w:ascii="Courier New" w:hAnsi="Courier New" w:cs="Courier New"/>
        <w:spacing w:val="-3"/>
      </w:rPr>
    </w:pPr>
    <w:r>
      <w:rPr>
        <w:spacing w:val="-3"/>
      </w:rPr>
      <w:tab/>
    </w:r>
    <w:r w:rsidRPr="00DE4877">
      <w:rPr>
        <w:rFonts w:ascii="Courier New" w:hAnsi="Courier New" w:cs="Courier New"/>
        <w:spacing w:val="-3"/>
      </w:rPr>
      <w:t xml:space="preserve">- </w:t>
    </w:r>
    <w:r w:rsidRPr="00DE4877">
      <w:rPr>
        <w:rFonts w:ascii="Courier New" w:hAnsi="Courier New" w:cs="Courier New"/>
        <w:spacing w:val="-3"/>
      </w:rPr>
      <w:fldChar w:fldCharType="begin"/>
    </w:r>
    <w:r w:rsidRPr="00DE4877">
      <w:rPr>
        <w:rFonts w:ascii="Courier New" w:hAnsi="Courier New" w:cs="Courier New"/>
        <w:spacing w:val="-3"/>
      </w:rPr>
      <w:instrText>page \* arabic</w:instrText>
    </w:r>
    <w:r w:rsidRPr="00DE4877">
      <w:rPr>
        <w:rFonts w:ascii="Courier New" w:hAnsi="Courier New" w:cs="Courier New"/>
        <w:spacing w:val="-3"/>
      </w:rPr>
      <w:fldChar w:fldCharType="separate"/>
    </w:r>
    <w:r w:rsidR="00DE4877">
      <w:rPr>
        <w:rFonts w:ascii="Courier New" w:hAnsi="Courier New" w:cs="Courier New"/>
        <w:noProof/>
        <w:spacing w:val="-3"/>
      </w:rPr>
      <w:t>3</w:t>
    </w:r>
    <w:r w:rsidRPr="00DE4877">
      <w:rPr>
        <w:rFonts w:ascii="Courier New" w:hAnsi="Courier New" w:cs="Courier New"/>
        <w:spacing w:val="-3"/>
      </w:rPr>
      <w:fldChar w:fldCharType="end"/>
    </w:r>
    <w:r w:rsidRPr="00DE4877">
      <w:rPr>
        <w:rFonts w:ascii="Courier New" w:hAnsi="Courier New" w:cs="Courier New"/>
        <w:spacing w:val="-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79" w:rsidRDefault="004A7B79" w:rsidP="004A7B79">
      <w:r>
        <w:rPr>
          <w:rFonts w:cstheme="minorBidi"/>
        </w:rPr>
        <w:separator/>
      </w:r>
    </w:p>
  </w:footnote>
  <w:footnote w:type="continuationSeparator" w:id="0">
    <w:p w:rsidR="004A7B79" w:rsidRDefault="004A7B79" w:rsidP="004A7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79" w:rsidRPr="00DE4877" w:rsidRDefault="004A7B79">
    <w:pPr>
      <w:widowControl/>
      <w:tabs>
        <w:tab w:val="left" w:pos="-720"/>
      </w:tabs>
      <w:suppressAutoHyphens/>
      <w:spacing w:line="240" w:lineRule="atLeast"/>
      <w:jc w:val="both"/>
      <w:rPr>
        <w:rFonts w:ascii="Courier New" w:hAnsi="Courier New" w:cs="Courier New"/>
        <w:b/>
        <w:bCs/>
        <w:spacing w:val="-3"/>
      </w:rPr>
    </w:pPr>
    <w:r w:rsidRPr="00DE4877">
      <w:rPr>
        <w:rFonts w:ascii="Courier New" w:hAnsi="Courier New" w:cs="Courier New"/>
        <w:b/>
        <w:bCs/>
        <w:spacing w:val="-3"/>
      </w:rPr>
      <w:t>DOCKET NO. 970530-WU</w:t>
    </w:r>
  </w:p>
  <w:p w:rsidR="004A7B79" w:rsidRPr="00DE4877" w:rsidRDefault="004A7B79">
    <w:pPr>
      <w:widowControl/>
      <w:tabs>
        <w:tab w:val="left" w:pos="-720"/>
      </w:tabs>
      <w:suppressAutoHyphens/>
      <w:spacing w:line="240" w:lineRule="atLeast"/>
      <w:jc w:val="both"/>
      <w:rPr>
        <w:rFonts w:ascii="Courier New" w:hAnsi="Courier New" w:cs="Courier New"/>
        <w:spacing w:val="-3"/>
      </w:rPr>
    </w:pPr>
    <w:r w:rsidRPr="00DE4877">
      <w:rPr>
        <w:rFonts w:ascii="Courier New" w:hAnsi="Courier New" w:cs="Courier New"/>
        <w:b/>
        <w:bCs/>
        <w:spacing w:val="-3"/>
      </w:rPr>
      <w:t>MAY 29, 1997</w:t>
    </w:r>
  </w:p>
  <w:p w:rsidR="004A7B79" w:rsidRDefault="004A7B7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79"/>
    <w:rsid w:val="004A7B79"/>
    <w:rsid w:val="00DE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A7B7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A7B79"/>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DE4877"/>
    <w:pPr>
      <w:tabs>
        <w:tab w:val="center" w:pos="4680"/>
        <w:tab w:val="right" w:pos="9360"/>
      </w:tabs>
    </w:pPr>
  </w:style>
  <w:style w:type="character" w:customStyle="1" w:styleId="HeaderChar">
    <w:name w:val="Header Char"/>
    <w:basedOn w:val="DefaultParagraphFont"/>
    <w:link w:val="Header"/>
    <w:uiPriority w:val="99"/>
    <w:rsid w:val="00DE4877"/>
    <w:rPr>
      <w:rFonts w:ascii="Courier" w:hAnsi="Courier" w:cs="Courier"/>
      <w:sz w:val="24"/>
      <w:szCs w:val="24"/>
    </w:rPr>
  </w:style>
  <w:style w:type="paragraph" w:styleId="Footer">
    <w:name w:val="footer"/>
    <w:basedOn w:val="Normal"/>
    <w:link w:val="FooterChar"/>
    <w:uiPriority w:val="99"/>
    <w:unhideWhenUsed/>
    <w:rsid w:val="00DE4877"/>
    <w:pPr>
      <w:tabs>
        <w:tab w:val="center" w:pos="4680"/>
        <w:tab w:val="right" w:pos="9360"/>
      </w:tabs>
    </w:pPr>
  </w:style>
  <w:style w:type="character" w:customStyle="1" w:styleId="FooterChar">
    <w:name w:val="Footer Char"/>
    <w:basedOn w:val="DefaultParagraphFont"/>
    <w:link w:val="Footer"/>
    <w:uiPriority w:val="99"/>
    <w:rsid w:val="00DE4877"/>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A7B7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A7B79"/>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DE4877"/>
    <w:pPr>
      <w:tabs>
        <w:tab w:val="center" w:pos="4680"/>
        <w:tab w:val="right" w:pos="9360"/>
      </w:tabs>
    </w:pPr>
  </w:style>
  <w:style w:type="character" w:customStyle="1" w:styleId="HeaderChar">
    <w:name w:val="Header Char"/>
    <w:basedOn w:val="DefaultParagraphFont"/>
    <w:link w:val="Header"/>
    <w:uiPriority w:val="99"/>
    <w:rsid w:val="00DE4877"/>
    <w:rPr>
      <w:rFonts w:ascii="Courier" w:hAnsi="Courier" w:cs="Courier"/>
      <w:sz w:val="24"/>
      <w:szCs w:val="24"/>
    </w:rPr>
  </w:style>
  <w:style w:type="paragraph" w:styleId="Footer">
    <w:name w:val="footer"/>
    <w:basedOn w:val="Normal"/>
    <w:link w:val="FooterChar"/>
    <w:uiPriority w:val="99"/>
    <w:unhideWhenUsed/>
    <w:rsid w:val="00DE4877"/>
    <w:pPr>
      <w:tabs>
        <w:tab w:val="center" w:pos="4680"/>
        <w:tab w:val="right" w:pos="9360"/>
      </w:tabs>
    </w:pPr>
  </w:style>
  <w:style w:type="character" w:customStyle="1" w:styleId="FooterChar">
    <w:name w:val="Footer Char"/>
    <w:basedOn w:val="DefaultParagraphFont"/>
    <w:link w:val="Footer"/>
    <w:uiPriority w:val="99"/>
    <w:rsid w:val="00DE4877"/>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2015-09-17T17:49:00Z</dcterms:created>
  <dcterms:modified xsi:type="dcterms:W3CDTF">2015-09-17T17:49:00Z</dcterms:modified>
</cp:coreProperties>
</file>