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AD3AB1">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A5F70">
      <w:pPr>
        <w:pStyle w:val="PScCenterCaps"/>
        <w:rPr>
          <w:lang w:val="en-US"/>
        </w:rPr>
      </w:pPr>
      <w:r>
        <w:rPr>
          <w:lang w:val="en-US"/>
        </w:rPr>
        <w:t>All Telecommunications companies</w:t>
      </w:r>
    </w:p>
    <w:p w:rsidR="009A04C0" w:rsidRDefault="009A04C0">
      <w:pPr>
        <w:pStyle w:val="PScCenterCaps"/>
        <w:rPr>
          <w:lang w:val="en-US"/>
        </w:rPr>
      </w:pPr>
    </w:p>
    <w:p w:rsidR="002A5F70" w:rsidRDefault="002A5F70">
      <w:pPr>
        <w:pStyle w:val="PScCenterCaps"/>
        <w:rPr>
          <w:lang w:val="en-US"/>
        </w:rPr>
      </w:pPr>
      <w:r>
        <w:rPr>
          <w:lang w:val="en-US"/>
        </w:rPr>
        <w:t>All Electric Utilities and cooperatives</w:t>
      </w:r>
    </w:p>
    <w:p w:rsidR="009A04C0" w:rsidRDefault="009A04C0">
      <w:pPr>
        <w:pStyle w:val="PScCenterCaps"/>
        <w:rPr>
          <w:lang w:val="en-US"/>
        </w:rPr>
      </w:pPr>
    </w:p>
    <w:p w:rsidR="002A5F70" w:rsidRDefault="002A5F70">
      <w:pPr>
        <w:pStyle w:val="PScCenterCaps"/>
        <w:rPr>
          <w:lang w:val="en-US"/>
        </w:rPr>
      </w:pPr>
      <w:r>
        <w:rPr>
          <w:lang w:val="en-US"/>
        </w:rPr>
        <w:t>All Gas utilities, gas municipals, gas districts and natural gas Transmission companies</w:t>
      </w:r>
    </w:p>
    <w:p w:rsidR="009A04C0" w:rsidRDefault="009A04C0">
      <w:pPr>
        <w:pStyle w:val="PScCenterCaps"/>
        <w:rPr>
          <w:lang w:val="en-US"/>
        </w:rPr>
      </w:pPr>
    </w:p>
    <w:p w:rsidR="002A5F70" w:rsidRDefault="002A5F70">
      <w:pPr>
        <w:pStyle w:val="PScCenterCaps"/>
        <w:rPr>
          <w:lang w:val="en-US"/>
        </w:rPr>
      </w:pPr>
      <w:r>
        <w:rPr>
          <w:lang w:val="en-US"/>
        </w:rPr>
        <w:t>All Water and wastewater utilities</w:t>
      </w:r>
    </w:p>
    <w:p w:rsidR="006B03A1" w:rsidRDefault="006B03A1">
      <w:pPr>
        <w:pStyle w:val="PScCenterCaps"/>
        <w:rPr>
          <w:lang w:val="en-US"/>
        </w:rPr>
      </w:pPr>
    </w:p>
    <w:p w:rsidR="00AD3AB1" w:rsidRDefault="00AD3AB1">
      <w:pPr>
        <w:pStyle w:val="PScCenterCaps"/>
        <w:rPr>
          <w:lang w:val="en-US"/>
        </w:rPr>
      </w:pPr>
      <w:r>
        <w:rPr>
          <w:lang w:val="en-US"/>
        </w:rPr>
        <w:t>OFFICE OF PUBLIC COUNSEL</w:t>
      </w:r>
    </w:p>
    <w:p w:rsidR="009A04C0" w:rsidRDefault="009A04C0">
      <w:pPr>
        <w:pStyle w:val="PScCenterCaps"/>
        <w:rPr>
          <w:lang w:val="en-US"/>
        </w:rPr>
      </w:pPr>
    </w:p>
    <w:p w:rsidR="009A04C0" w:rsidRDefault="009A04C0">
      <w:pPr>
        <w:pStyle w:val="PScCenterCaps"/>
        <w:rPr>
          <w:lang w:val="en-US"/>
        </w:rPr>
      </w:pPr>
      <w:r>
        <w:rPr>
          <w:lang w:val="en-US"/>
        </w:rPr>
        <w:t xml:space="preserve">and </w:t>
      </w:r>
    </w:p>
    <w:p w:rsidR="009A04C0" w:rsidRDefault="009A04C0">
      <w:pPr>
        <w:pStyle w:val="PScCenterCaps"/>
        <w:rPr>
          <w:lang w:val="en-US"/>
        </w:rPr>
      </w:pPr>
    </w:p>
    <w:p w:rsidR="009A04C0" w:rsidRDefault="009A04C0" w:rsidP="009A04C0">
      <w:pPr>
        <w:pStyle w:val="PScCenterCaps"/>
        <w:rPr>
          <w:lang w:val="en-US"/>
        </w:rPr>
      </w:pPr>
      <w:smartTag w:uri="urn:schemas-microsoft-com:office:smarttags" w:element="State">
        <w:r>
          <w:rPr>
            <w:lang w:val="en-US"/>
          </w:rPr>
          <w:t>ALL</w:t>
        </w:r>
      </w:smartTag>
      <w:r>
        <w:rPr>
          <w:lang w:val="en-US"/>
        </w:rPr>
        <w:t xml:space="preserve"> OTHER INTERESTED PERSONS</w:t>
      </w:r>
    </w:p>
    <w:p w:rsidR="009A04C0" w:rsidRDefault="009A04C0" w:rsidP="009A04C0">
      <w:pPr>
        <w:pStyle w:val="PScCenterCaps"/>
        <w:rPr>
          <w:lang w:val="en-US"/>
        </w:rPr>
      </w:pPr>
    </w:p>
    <w:p w:rsidR="00AD3AB1" w:rsidRDefault="009A04C0">
      <w:pPr>
        <w:pStyle w:val="PScCenterCaps"/>
        <w:rPr>
          <w:lang w:val="en-US"/>
        </w:rPr>
      </w:pPr>
      <w:r>
        <w:rPr>
          <w:lang w:val="en-US"/>
        </w:rPr>
        <w:t xml:space="preserve">Docket no. </w:t>
      </w:r>
      <w:r w:rsidR="00761B58">
        <w:rPr>
          <w:lang w:val="en-US"/>
        </w:rPr>
        <w:t>20260041-ot</w:t>
      </w:r>
    </w:p>
    <w:p w:rsidR="00AD3AB1" w:rsidRDefault="00AD3AB1">
      <w:pPr>
        <w:pStyle w:val="PScCenterCaps"/>
        <w:rPr>
          <w:lang w:val="en-US"/>
        </w:rPr>
      </w:pPr>
    </w:p>
    <w:p w:rsidR="006B03A1" w:rsidRDefault="00AD3AB1" w:rsidP="002F7A6C">
      <w:pPr>
        <w:pStyle w:val="PScCenterCaps"/>
        <w:rPr>
          <w:lang w:val="en-US"/>
        </w:rPr>
      </w:pPr>
      <w:r>
        <w:rPr>
          <w:lang w:val="en-US"/>
        </w:rPr>
        <w:t xml:space="preserve">IN RE: </w:t>
      </w:r>
      <w:r w:rsidR="002A5F70">
        <w:rPr>
          <w:lang w:val="en-US"/>
        </w:rPr>
        <w:t xml:space="preserve">proposed </w:t>
      </w:r>
      <w:r w:rsidR="002F7A6C">
        <w:rPr>
          <w:lang w:val="en-US"/>
        </w:rPr>
        <w:t>AMENDMENT OF RULES</w:t>
      </w:r>
    </w:p>
    <w:p w:rsidR="00761B58" w:rsidRDefault="00761B58" w:rsidP="00EF292C">
      <w:pPr>
        <w:pStyle w:val="PScCenterCaps"/>
        <w:rPr>
          <w:lang w:val="en-US"/>
        </w:rPr>
      </w:pPr>
      <w:r>
        <w:rPr>
          <w:lang w:val="en-US"/>
        </w:rPr>
        <w:t xml:space="preserve">25-4.0161, </w:t>
      </w:r>
      <w:r w:rsidR="00EF292C">
        <w:rPr>
          <w:lang w:val="en-US"/>
        </w:rPr>
        <w:t xml:space="preserve">F.A.C., </w:t>
      </w:r>
      <w:r>
        <w:rPr>
          <w:lang w:val="en-US"/>
        </w:rPr>
        <w:t xml:space="preserve">REGULATORY ASSESSMENT FEES; TELECOMMUNICATIONS COMPANIES; </w:t>
      </w:r>
    </w:p>
    <w:p w:rsidR="00761B58" w:rsidRDefault="00761B58" w:rsidP="002F7A6C">
      <w:pPr>
        <w:pStyle w:val="PScCenterCaps"/>
        <w:rPr>
          <w:lang w:val="en-US"/>
        </w:rPr>
      </w:pPr>
      <w:r>
        <w:rPr>
          <w:lang w:val="en-US"/>
        </w:rPr>
        <w:t xml:space="preserve">25-6.0131, </w:t>
      </w:r>
      <w:r w:rsidR="00EF292C">
        <w:rPr>
          <w:lang w:val="en-US"/>
        </w:rPr>
        <w:t xml:space="preserve">F.A.C., </w:t>
      </w:r>
      <w:r>
        <w:rPr>
          <w:lang w:val="en-US"/>
        </w:rPr>
        <w:t xml:space="preserve">reGULATORY ASSESSMENT FEES; INVESTOR-OWNED ELECTRIC UTILITIES, MUNICIPAL ELECTRIC UTILITIES, RURAL ELECTRIC COOPERATIVES; </w:t>
      </w:r>
    </w:p>
    <w:p w:rsidR="00761B58" w:rsidRDefault="00761B58" w:rsidP="002F7A6C">
      <w:pPr>
        <w:pStyle w:val="PScCenterCaps"/>
        <w:rPr>
          <w:lang w:val="en-US"/>
        </w:rPr>
      </w:pPr>
      <w:r>
        <w:rPr>
          <w:lang w:val="en-US"/>
        </w:rPr>
        <w:t xml:space="preserve">25-7.101, </w:t>
      </w:r>
      <w:r w:rsidR="00EF292C">
        <w:rPr>
          <w:lang w:val="en-US"/>
        </w:rPr>
        <w:t xml:space="preserve">F.A.C., </w:t>
      </w:r>
      <w:r>
        <w:rPr>
          <w:lang w:val="en-US"/>
        </w:rPr>
        <w:t xml:space="preserve">rEGULATORY ASSESSMENT FEES; NATURAL GAS TRANSMISSION COMPANIES; </w:t>
      </w:r>
    </w:p>
    <w:p w:rsidR="00761B58" w:rsidRDefault="00761B58" w:rsidP="002F7A6C">
      <w:pPr>
        <w:pStyle w:val="PScCenterCaps"/>
        <w:rPr>
          <w:lang w:val="en-US"/>
        </w:rPr>
      </w:pPr>
      <w:r>
        <w:rPr>
          <w:lang w:val="en-US"/>
        </w:rPr>
        <w:t xml:space="preserve">25-7.0131, </w:t>
      </w:r>
      <w:r w:rsidR="00EF292C">
        <w:rPr>
          <w:lang w:val="en-US"/>
        </w:rPr>
        <w:t xml:space="preserve">F.A.C., </w:t>
      </w:r>
      <w:r>
        <w:rPr>
          <w:lang w:val="en-US"/>
        </w:rPr>
        <w:t xml:space="preserve">REGULATORY ASSESSMENT FEES; GAS UTILITIES, GAS MUNICIPALS, AND GAS DISTRICTS; </w:t>
      </w:r>
    </w:p>
    <w:p w:rsidR="00761B58" w:rsidRDefault="00761B58" w:rsidP="002F7A6C">
      <w:pPr>
        <w:pStyle w:val="PScCenterCaps"/>
        <w:rPr>
          <w:lang w:val="en-US"/>
        </w:rPr>
      </w:pPr>
      <w:r>
        <w:rPr>
          <w:lang w:val="en-US"/>
        </w:rPr>
        <w:t xml:space="preserve">25-30.120, </w:t>
      </w:r>
      <w:r w:rsidR="00EF292C">
        <w:rPr>
          <w:lang w:val="en-US"/>
        </w:rPr>
        <w:t xml:space="preserve">F.A.C., </w:t>
      </w:r>
      <w:r>
        <w:rPr>
          <w:lang w:val="en-US"/>
        </w:rPr>
        <w:t>REGULATORY ASSESSMENT FEES; WATER AND WASTEWATER UTILITIES.</w:t>
      </w:r>
    </w:p>
    <w:p w:rsidR="00761B58" w:rsidRDefault="00761B58" w:rsidP="002F7A6C">
      <w:pPr>
        <w:pStyle w:val="PScCenterCaps"/>
        <w:rPr>
          <w:lang w:val="en-US"/>
        </w:rPr>
      </w:pPr>
    </w:p>
    <w:p w:rsidR="006B03A1" w:rsidRPr="00F65E07" w:rsidRDefault="006B03A1">
      <w:pPr>
        <w:pStyle w:val="PSCCenter"/>
      </w:pPr>
      <w:r>
        <w:t xml:space="preserve">ISSUED: </w:t>
      </w:r>
      <w:bookmarkStart w:id="0" w:name="issueDate"/>
      <w:bookmarkEnd w:id="0"/>
      <w:r w:rsidR="00F65E07">
        <w:rPr>
          <w:u w:val="single"/>
        </w:rPr>
        <w:t>March 27, 2026</w:t>
      </w:r>
    </w:p>
    <w:p w:rsidR="006B03A1" w:rsidRDefault="006B03A1">
      <w:pPr>
        <w:rPr>
          <w:rStyle w:val="PSCUnderline"/>
        </w:rPr>
      </w:pPr>
    </w:p>
    <w:p w:rsidR="005C05E1" w:rsidRDefault="005C05E1" w:rsidP="005C05E1">
      <w:pPr>
        <w:tabs>
          <w:tab w:val="left" w:pos="-1124"/>
          <w:tab w:val="left" w:pos="-720"/>
          <w:tab w:val="left" w:pos="0"/>
          <w:tab w:val="left" w:pos="720"/>
          <w:tab w:val="left" w:pos="1440"/>
          <w:tab w:val="left" w:pos="2880"/>
          <w:tab w:val="left" w:pos="4680"/>
          <w:tab w:val="left" w:pos="5472"/>
        </w:tabs>
        <w:ind w:firstLine="720"/>
        <w:jc w:val="both"/>
      </w:pPr>
      <w:r>
        <w:t xml:space="preserve">NOTICE is hereby given pursuant to Section 120.54, Florida Statutes, that the Florida Public Service Commission staff has initiated rulemaking to </w:t>
      </w:r>
      <w:r w:rsidR="002F7A6C">
        <w:t>amend</w:t>
      </w:r>
      <w:r>
        <w:t xml:space="preserve"> </w:t>
      </w:r>
      <w:r w:rsidR="002F7A6C">
        <w:t xml:space="preserve">the following rules:  </w:t>
      </w:r>
    </w:p>
    <w:p w:rsidR="00293CC4" w:rsidRDefault="00293CC4" w:rsidP="005C05E1">
      <w:pPr>
        <w:tabs>
          <w:tab w:val="left" w:pos="-1124"/>
          <w:tab w:val="left" w:pos="-720"/>
          <w:tab w:val="left" w:pos="0"/>
          <w:tab w:val="left" w:pos="720"/>
          <w:tab w:val="left" w:pos="1440"/>
          <w:tab w:val="left" w:pos="2880"/>
          <w:tab w:val="left" w:pos="4680"/>
          <w:tab w:val="left" w:pos="5472"/>
        </w:tabs>
        <w:ind w:firstLine="720"/>
        <w:jc w:val="both"/>
      </w:pPr>
    </w:p>
    <w:p w:rsidR="00293CC4" w:rsidRDefault="00761B58" w:rsidP="00293CC4">
      <w:pPr>
        <w:tabs>
          <w:tab w:val="left" w:pos="-1124"/>
          <w:tab w:val="left" w:pos="-720"/>
          <w:tab w:val="left" w:pos="0"/>
          <w:tab w:val="left" w:pos="720"/>
          <w:tab w:val="left" w:pos="1440"/>
          <w:tab w:val="left" w:pos="2880"/>
          <w:tab w:val="left" w:pos="4680"/>
          <w:tab w:val="left" w:pos="5472"/>
        </w:tabs>
        <w:ind w:left="2880" w:hanging="2160"/>
        <w:jc w:val="both"/>
      </w:pPr>
      <w:r>
        <w:t>25-4.0161</w:t>
      </w:r>
      <w:r w:rsidR="00EF292C">
        <w:t>,</w:t>
      </w:r>
      <w:r w:rsidR="00EF292C" w:rsidRPr="00EF292C">
        <w:t xml:space="preserve"> </w:t>
      </w:r>
      <w:r w:rsidR="00EF292C">
        <w:t>F.A.C.</w:t>
      </w:r>
      <w:r>
        <w:tab/>
        <w:t xml:space="preserve">Regulatory Assessment Fees; Telecommunications Companies. </w:t>
      </w:r>
    </w:p>
    <w:p w:rsidR="00761B58" w:rsidRDefault="00761B58" w:rsidP="00293CC4">
      <w:pPr>
        <w:tabs>
          <w:tab w:val="left" w:pos="-1124"/>
          <w:tab w:val="left" w:pos="-720"/>
          <w:tab w:val="left" w:pos="0"/>
          <w:tab w:val="left" w:pos="720"/>
          <w:tab w:val="left" w:pos="1440"/>
          <w:tab w:val="left" w:pos="2880"/>
          <w:tab w:val="left" w:pos="4680"/>
          <w:tab w:val="left" w:pos="5472"/>
        </w:tabs>
        <w:ind w:left="2880" w:hanging="2160"/>
        <w:jc w:val="both"/>
      </w:pPr>
      <w:r>
        <w:t>25-6.0131</w:t>
      </w:r>
      <w:r w:rsidR="00EF292C">
        <w:t>,</w:t>
      </w:r>
      <w:r w:rsidR="00EF292C" w:rsidRPr="00EF292C">
        <w:t xml:space="preserve"> </w:t>
      </w:r>
      <w:r w:rsidR="00EF292C">
        <w:t>F.A.C.</w:t>
      </w:r>
      <w:r>
        <w:tab/>
        <w:t xml:space="preserve">Regulatory Assessment Fees; Investor-owned Electric Companies, Municipal Electric Utilities, Rural Electric Cooperatives. </w:t>
      </w:r>
    </w:p>
    <w:p w:rsidR="00761B58" w:rsidRDefault="00761B58" w:rsidP="00293CC4">
      <w:pPr>
        <w:tabs>
          <w:tab w:val="left" w:pos="-1124"/>
          <w:tab w:val="left" w:pos="-720"/>
          <w:tab w:val="left" w:pos="0"/>
          <w:tab w:val="left" w:pos="720"/>
          <w:tab w:val="left" w:pos="1440"/>
          <w:tab w:val="left" w:pos="2880"/>
          <w:tab w:val="left" w:pos="4680"/>
          <w:tab w:val="left" w:pos="5472"/>
        </w:tabs>
        <w:ind w:left="2880" w:hanging="2160"/>
        <w:jc w:val="both"/>
      </w:pPr>
      <w:r>
        <w:lastRenderedPageBreak/>
        <w:t>25-7.101</w:t>
      </w:r>
      <w:r w:rsidR="00EF292C">
        <w:t>,</w:t>
      </w:r>
      <w:r w:rsidR="00EF292C" w:rsidRPr="00EF292C">
        <w:t xml:space="preserve"> </w:t>
      </w:r>
      <w:r w:rsidR="00EF292C">
        <w:t>F.A.C.</w:t>
      </w:r>
      <w:r>
        <w:tab/>
        <w:t xml:space="preserve">Regulatory Assessment Fees; Natural Gas Transmission Companies. </w:t>
      </w:r>
    </w:p>
    <w:p w:rsidR="00761B58" w:rsidRDefault="00761B58" w:rsidP="00293CC4">
      <w:pPr>
        <w:tabs>
          <w:tab w:val="left" w:pos="-1124"/>
          <w:tab w:val="left" w:pos="-720"/>
          <w:tab w:val="left" w:pos="0"/>
          <w:tab w:val="left" w:pos="720"/>
          <w:tab w:val="left" w:pos="1440"/>
          <w:tab w:val="left" w:pos="2880"/>
          <w:tab w:val="left" w:pos="4680"/>
          <w:tab w:val="left" w:pos="5472"/>
        </w:tabs>
        <w:ind w:left="2880" w:hanging="2160"/>
        <w:jc w:val="both"/>
      </w:pPr>
      <w:r>
        <w:t>25-7.0131</w:t>
      </w:r>
      <w:r w:rsidR="00EF292C">
        <w:t>,</w:t>
      </w:r>
      <w:r w:rsidR="00EF292C" w:rsidRPr="00EF292C">
        <w:t xml:space="preserve"> </w:t>
      </w:r>
      <w:r w:rsidR="00EF292C">
        <w:t>F.A.C.</w:t>
      </w:r>
      <w:r>
        <w:tab/>
        <w:t xml:space="preserve">Regulatory Assessment Fees; Gas Utilities, Gas Municipals, and Gas Districts. </w:t>
      </w:r>
    </w:p>
    <w:p w:rsidR="00EF292C" w:rsidRDefault="00EF292C" w:rsidP="00293CC4">
      <w:pPr>
        <w:tabs>
          <w:tab w:val="left" w:pos="-1124"/>
          <w:tab w:val="left" w:pos="-720"/>
          <w:tab w:val="left" w:pos="0"/>
          <w:tab w:val="left" w:pos="720"/>
          <w:tab w:val="left" w:pos="1440"/>
          <w:tab w:val="left" w:pos="2880"/>
          <w:tab w:val="left" w:pos="4680"/>
          <w:tab w:val="left" w:pos="5472"/>
        </w:tabs>
        <w:ind w:left="2880" w:hanging="2160"/>
        <w:jc w:val="both"/>
      </w:pPr>
      <w:r>
        <w:t>25-30.120, F.A.C.</w:t>
      </w:r>
      <w:r>
        <w:tab/>
        <w:t xml:space="preserve">Regulatory Assessment Fees; Water and Wastewater Utilities. </w:t>
      </w:r>
    </w:p>
    <w:p w:rsidR="009A04C0" w:rsidRDefault="009A04C0" w:rsidP="00293CC4">
      <w:pPr>
        <w:tabs>
          <w:tab w:val="left" w:pos="-1124"/>
          <w:tab w:val="left" w:pos="-720"/>
          <w:tab w:val="left" w:pos="0"/>
          <w:tab w:val="left" w:pos="720"/>
          <w:tab w:val="left" w:pos="1440"/>
          <w:tab w:val="left" w:pos="2880"/>
          <w:tab w:val="left" w:pos="4680"/>
          <w:tab w:val="left" w:pos="5472"/>
        </w:tabs>
        <w:ind w:left="2880" w:hanging="2160"/>
        <w:jc w:val="both"/>
      </w:pPr>
    </w:p>
    <w:p w:rsidR="002A5F70" w:rsidRDefault="005C05E1" w:rsidP="002A5F70">
      <w:pPr>
        <w:tabs>
          <w:tab w:val="left" w:pos="-1124"/>
          <w:tab w:val="left" w:pos="-720"/>
          <w:tab w:val="left" w:pos="0"/>
          <w:tab w:val="left" w:pos="720"/>
          <w:tab w:val="left" w:pos="1440"/>
          <w:tab w:val="left" w:pos="2880"/>
          <w:tab w:val="left" w:pos="4680"/>
          <w:tab w:val="left" w:pos="5472"/>
        </w:tabs>
        <w:jc w:val="both"/>
      </w:pPr>
      <w:r>
        <w:tab/>
      </w:r>
      <w:r w:rsidR="002A5F70">
        <w:t xml:space="preserve">Copies of the preliminary draft rules are attached.  The intent of this rulemaking is to update and clarify the above-noted rules and to provide updated references to Commission forms. </w:t>
      </w:r>
      <w:r>
        <w:t xml:space="preserve">If requested in writing and not deemed unnecessary by the agency head, a rule development workshop will be scheduled and noticed in the next available Florida Administrative Register. </w:t>
      </w:r>
      <w:r w:rsidR="002A5F70">
        <w:t xml:space="preserve">Written requests for a rule development workshop must be filed by April 9, 2026 in the above-referenced docket with the Office of the Commission Clerk, Florida Public Service Commission, 2540 Shumard Oak Blvd., Tallahassee, Florida 32399. </w:t>
      </w:r>
    </w:p>
    <w:p w:rsidR="002A5F70" w:rsidRDefault="002A5F70" w:rsidP="005C05E1">
      <w:pPr>
        <w:tabs>
          <w:tab w:val="left" w:pos="-1124"/>
          <w:tab w:val="left" w:pos="-720"/>
          <w:tab w:val="left" w:pos="0"/>
          <w:tab w:val="left" w:pos="720"/>
          <w:tab w:val="left" w:pos="1440"/>
          <w:tab w:val="left" w:pos="2880"/>
          <w:tab w:val="left" w:pos="4680"/>
          <w:tab w:val="left" w:pos="5472"/>
        </w:tabs>
        <w:jc w:val="both"/>
      </w:pPr>
    </w:p>
    <w:p w:rsidR="005C05E1" w:rsidRDefault="002A5F70" w:rsidP="002A5F70">
      <w:pPr>
        <w:tabs>
          <w:tab w:val="left" w:pos="-1124"/>
          <w:tab w:val="left" w:pos="-720"/>
          <w:tab w:val="left" w:pos="0"/>
          <w:tab w:val="left" w:pos="720"/>
          <w:tab w:val="left" w:pos="1440"/>
          <w:tab w:val="left" w:pos="2880"/>
          <w:tab w:val="left" w:pos="4680"/>
          <w:tab w:val="left" w:pos="5472"/>
        </w:tabs>
        <w:jc w:val="both"/>
      </w:pPr>
      <w:r>
        <w:t>The contact person for this rule development is</w:t>
      </w:r>
      <w:r w:rsidRPr="00E34C77">
        <w:t xml:space="preserve"> </w:t>
      </w:r>
      <w:r w:rsidR="00F133C2" w:rsidRPr="00E34C77">
        <w:t>Jennifer Augspurger,</w:t>
      </w:r>
      <w:r w:rsidR="005C05E1" w:rsidRPr="00E34C77">
        <w:t xml:space="preserve"> </w:t>
      </w:r>
      <w:r w:rsidR="005C05E1">
        <w:t>Florida Public Service Commission, Office of the General Counsel, 2540 Shumard Oak Boulevard, Tallahassee, FL 32399-0850, 850-413-</w:t>
      </w:r>
      <w:r w:rsidR="00F133C2" w:rsidRPr="00E34C77">
        <w:t>6199</w:t>
      </w:r>
      <w:r w:rsidR="005C05E1" w:rsidRPr="00E34C77">
        <w:t xml:space="preserve">, </w:t>
      </w:r>
      <w:hyperlink r:id="rId7" w:history="1">
        <w:r w:rsidRPr="009916FE">
          <w:rPr>
            <w:rStyle w:val="Hyperlink"/>
          </w:rPr>
          <w:t>jaugspur@psc.state.fl.us</w:t>
        </w:r>
      </w:hyperlink>
      <w:r>
        <w:t xml:space="preserve">.  </w:t>
      </w:r>
    </w:p>
    <w:p w:rsidR="006B03A1" w:rsidRDefault="006B03A1"/>
    <w:p w:rsidR="00F65E07" w:rsidRDefault="006B03A1" w:rsidP="00F65E07">
      <w:pPr>
        <w:pStyle w:val="NoticeBody"/>
        <w:keepNext/>
      </w:pPr>
      <w:bookmarkStart w:id="1" w:name="VisualAids"/>
      <w:bookmarkEnd w:id="1"/>
      <w:r>
        <w:tab/>
        <w:t xml:space="preserve">By DIRECTION of the Florida Public Service Commission this </w:t>
      </w:r>
      <w:bookmarkStart w:id="2" w:name="replaceDate"/>
      <w:bookmarkEnd w:id="2"/>
      <w:r w:rsidR="00F65E07">
        <w:rPr>
          <w:u w:val="single"/>
        </w:rPr>
        <w:t>27th</w:t>
      </w:r>
      <w:r w:rsidR="00F65E07">
        <w:t xml:space="preserve"> day of </w:t>
      </w:r>
      <w:r w:rsidR="00F65E07">
        <w:rPr>
          <w:u w:val="single"/>
        </w:rPr>
        <w:t>March</w:t>
      </w:r>
      <w:r w:rsidR="00F65E07">
        <w:t xml:space="preserve">, </w:t>
      </w:r>
      <w:r w:rsidR="00F65E07">
        <w:rPr>
          <w:u w:val="single"/>
        </w:rPr>
        <w:t>2026</w:t>
      </w:r>
      <w:r w:rsidR="00F65E07">
        <w:t>.</w:t>
      </w:r>
      <w:r>
        <w:t xml:space="preserve"> </w:t>
      </w:r>
    </w:p>
    <w:p w:rsidR="00F65E07" w:rsidRDefault="00F65E07">
      <w:pPr>
        <w:keepNext/>
      </w:pPr>
    </w:p>
    <w:p w:rsidR="00F65E07" w:rsidRDefault="00F65E07">
      <w:pPr>
        <w:keepNext/>
      </w:pPr>
    </w:p>
    <w:p w:rsidR="00F65E07" w:rsidRDefault="00F65E07">
      <w:pPr>
        <w:keepNext/>
      </w:pPr>
    </w:p>
    <w:p w:rsidR="00F65E07" w:rsidRDefault="00F65E07">
      <w:pPr>
        <w:keepNext/>
      </w:pPr>
    </w:p>
    <w:p w:rsidR="00F65E07" w:rsidRDefault="00F65E07">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65E07"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F65E07" w:rsidRDefault="006B03A1" w:rsidP="00F65E07">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B550A">
      <w:pPr>
        <w:keepNext/>
      </w:pPr>
      <w:r>
        <w:t>JLA</w:t>
      </w:r>
      <w:r w:rsidR="006B03A1">
        <w:t xml:space="preserve">  </w:t>
      </w:r>
    </w:p>
    <w:p w:rsidR="00551440" w:rsidRDefault="00551440" w:rsidP="00551440">
      <w:pPr>
        <w:sectPr w:rsidR="00551440">
          <w:headerReference w:type="default" r:id="rId8"/>
          <w:pgSz w:w="12240" w:h="15840" w:code="1"/>
          <w:pgMar w:top="1440" w:right="1440" w:bottom="2160" w:left="1440" w:header="1440" w:footer="720" w:gutter="0"/>
          <w:cols w:space="720"/>
          <w:titlePg/>
          <w:docGrid w:linePitch="360"/>
        </w:sectPr>
      </w:pPr>
    </w:p>
    <w:p w:rsidR="00551440" w:rsidRPr="00186294" w:rsidRDefault="00551440" w:rsidP="001B732B">
      <w:pPr>
        <w:pStyle w:val="Rule"/>
        <w:ind w:firstLine="360"/>
        <w:rPr>
          <w:b/>
        </w:rPr>
      </w:pPr>
      <w:r w:rsidRPr="00186294">
        <w:rPr>
          <w:b/>
        </w:rPr>
        <w:lastRenderedPageBreak/>
        <w:t>25-4.0161 Regulatory Assessment Fees; Telecommunications Companies.</w:t>
      </w:r>
    </w:p>
    <w:p w:rsidR="00551440" w:rsidRPr="00186294" w:rsidRDefault="00551440" w:rsidP="001B732B">
      <w:pPr>
        <w:pStyle w:val="Rule"/>
        <w:ind w:firstLine="360"/>
      </w:pPr>
      <w:r w:rsidRPr="00186294">
        <w:t>(1) For the purposes of this rule and except for pay telephone service providers, all incumbent local exchange companies, shared tenant service providers, alternative access vendors, and competitive local exchange companies that hold an active certificate of public convenience and necessity that was obtained prior to July 1, 2011, and all telecommunications companies that hold an active certificate of authority obtained after July 1, 2011, are defined as local telephone service providers. Companies classified as pay telephone service providers are those companies that hold an active pay telephone certificate of public convenience and necessity that was obtained prior to July 1, 2011, and those companies that hold an active pay telephone certificate of authority obtained after July 1, 2011.</w:t>
      </w:r>
    </w:p>
    <w:p w:rsidR="00551440" w:rsidRPr="00186294" w:rsidRDefault="00551440" w:rsidP="001B732B">
      <w:pPr>
        <w:pStyle w:val="Rule"/>
        <w:ind w:firstLine="360"/>
        <w:rPr>
          <w:strike/>
        </w:rPr>
      </w:pPr>
      <w:r w:rsidRPr="00186294">
        <w:t xml:space="preserve">(2)(a) </w:t>
      </w:r>
      <w:r w:rsidRPr="00186294">
        <w:rPr>
          <w:strike/>
        </w:rPr>
        <w:t xml:space="preserve">For the interim period January 1, 2011 through December 31, 2011, as applicable and as provided in Sections 350.113 and 364.336, F.S., each company </w:t>
      </w:r>
      <w:r w:rsidRPr="00186294">
        <w:rPr>
          <w:strike/>
          <w:u w:val="single"/>
        </w:rPr>
        <w:t>must</w:t>
      </w:r>
      <w:r w:rsidRPr="00186294">
        <w:rPr>
          <w:strike/>
        </w:rPr>
        <w:t xml:space="preserve"> shall remit a fee based upon its gross operating revenue as provided below. Each company that has paid by August 15, 2011, regulatory assessment fees for the period January 1, 2011 through June 30, 2011, must pay a regulatory assessment fee in the amount of 0.0016 of its gross operating revenues derived from intrastate business during the period July 1, 2011 through December 31, 2011. Each company that has not paid any regulatory assessment fees for the period January 1, 2011 through December 31, 2011, must pay a regulatory assessment fee in the amount of 0.0018 of its gross operating revenues derived from intrastate business. The minimum regulatory assessment fees provided in paragraph (2)(b) must apply and must be filed in accordance with the schedules provided in subsections (3) and (4). For the purpose of determining this fee, each telecommunications company must deduct from gross operating revenues any amount paid to another telecommunications company for the use of any telecommunications network to provide service to its customers.</w:t>
      </w:r>
    </w:p>
    <w:p w:rsidR="00551440" w:rsidRPr="00186294" w:rsidRDefault="00551440" w:rsidP="001B732B">
      <w:pPr>
        <w:pStyle w:val="Rule"/>
        <w:ind w:firstLine="360"/>
      </w:pPr>
      <w:r w:rsidRPr="00186294">
        <w:rPr>
          <w:strike/>
        </w:rPr>
        <w:t xml:space="preserve">(b) </w:t>
      </w:r>
      <w:r w:rsidRPr="00186294">
        <w:t xml:space="preserve">Effective January 1, 2012, as applicable and as provided in Sections 350.113 and </w:t>
      </w:r>
      <w:r w:rsidRPr="00186294">
        <w:lastRenderedPageBreak/>
        <w:t xml:space="preserve">364.336, F.S., each company </w:t>
      </w:r>
      <w:r w:rsidRPr="00186294">
        <w:rPr>
          <w:u w:val="single"/>
        </w:rPr>
        <w:t>must</w:t>
      </w:r>
      <w:r w:rsidRPr="00186294">
        <w:t xml:space="preserve"> </w:t>
      </w:r>
      <w:r w:rsidRPr="00186294">
        <w:rPr>
          <w:strike/>
        </w:rPr>
        <w:t>shall</w:t>
      </w:r>
      <w:r w:rsidRPr="00186294">
        <w:t xml:space="preserve"> remit a fee based upon its gross operating revenue as provided below. This fee </w:t>
      </w:r>
      <w:r w:rsidRPr="00186294">
        <w:rPr>
          <w:u w:val="single"/>
        </w:rPr>
        <w:t>is</w:t>
      </w:r>
      <w:r w:rsidRPr="00186294">
        <w:t xml:space="preserve"> </w:t>
      </w:r>
      <w:r w:rsidRPr="00186294">
        <w:rPr>
          <w:strike/>
        </w:rPr>
        <w:t>shall be</w:t>
      </w:r>
      <w:r w:rsidRPr="00186294">
        <w:t xml:space="preserve"> referred to as a regulatory assessment fee, and each company </w:t>
      </w:r>
      <w:r w:rsidRPr="00186294">
        <w:rPr>
          <w:u w:val="single"/>
        </w:rPr>
        <w:t>must</w:t>
      </w:r>
      <w:r w:rsidRPr="00186294">
        <w:t xml:space="preserve"> </w:t>
      </w:r>
      <w:r w:rsidRPr="00186294">
        <w:rPr>
          <w:strike/>
        </w:rPr>
        <w:t>shall</w:t>
      </w:r>
      <w:r w:rsidRPr="00186294">
        <w:t xml:space="preserve"> pay a regulatory assessment fee in the amount of 0.0016 of its gross operating revenues derived from intrastate business. For the purpose of determining this fee, each telecommunications company </w:t>
      </w:r>
      <w:r w:rsidRPr="00186294">
        <w:rPr>
          <w:u w:val="single"/>
        </w:rPr>
        <w:t>must</w:t>
      </w:r>
      <w:r w:rsidRPr="00186294">
        <w:t xml:space="preserve"> </w:t>
      </w:r>
      <w:r w:rsidRPr="00186294">
        <w:rPr>
          <w:strike/>
        </w:rPr>
        <w:t>shall</w:t>
      </w:r>
      <w:r w:rsidRPr="00186294">
        <w:t xml:space="preserve"> deduct from gross operating revenues any amount paid to another telecommunications company for the use of any telecommunications network to provide service to its customers. Regardless of the gross operating revenue of a company, a minimum annual regulatory assessment fee </w:t>
      </w:r>
      <w:r w:rsidRPr="00186294">
        <w:rPr>
          <w:u w:val="single"/>
        </w:rPr>
        <w:t>will</w:t>
      </w:r>
      <w:r w:rsidRPr="00186294">
        <w:t xml:space="preserve"> </w:t>
      </w:r>
      <w:r w:rsidRPr="00186294">
        <w:rPr>
          <w:strike/>
        </w:rPr>
        <w:t>shall</w:t>
      </w:r>
      <w:r w:rsidRPr="00186294">
        <w:t xml:space="preserve"> be imposed as follows:</w:t>
      </w:r>
    </w:p>
    <w:p w:rsidR="00551440" w:rsidRPr="00186294" w:rsidRDefault="00551440" w:rsidP="001B732B">
      <w:pPr>
        <w:pStyle w:val="Rule"/>
        <w:ind w:firstLine="360"/>
      </w:pPr>
      <w:r w:rsidRPr="00186294">
        <w:t>1. Local Telephone Service Provider – $600; and</w:t>
      </w:r>
    </w:p>
    <w:p w:rsidR="00551440" w:rsidRPr="00186294" w:rsidRDefault="00551440" w:rsidP="001B732B">
      <w:pPr>
        <w:pStyle w:val="Rule"/>
        <w:ind w:firstLine="360"/>
      </w:pPr>
      <w:r w:rsidRPr="00186294">
        <w:t>2. Pay Telephone Service Provider – $100.</w:t>
      </w:r>
    </w:p>
    <w:p w:rsidR="00551440" w:rsidRPr="00186294" w:rsidRDefault="00551440" w:rsidP="001B732B">
      <w:pPr>
        <w:pStyle w:val="Rule"/>
        <w:ind w:firstLine="360"/>
      </w:pPr>
      <w:r w:rsidRPr="00186294">
        <w:t xml:space="preserve">(3) Telecommunications companies that owed gross regulatory assessment fees of $10,000 or more for the preceding calendar year </w:t>
      </w:r>
      <w:r w:rsidRPr="00186294">
        <w:rPr>
          <w:u w:val="single"/>
        </w:rPr>
        <w:t>must</w:t>
      </w:r>
      <w:r w:rsidRPr="00186294">
        <w:t xml:space="preserve"> </w:t>
      </w:r>
      <w:r w:rsidRPr="00186294">
        <w:rPr>
          <w:strike/>
        </w:rPr>
        <w:t>shall</w:t>
      </w:r>
      <w:r w:rsidRPr="00186294">
        <w:t xml:space="preserve"> pay the fee and remit the appropriate form twice a year. The regulatory assessment fee and appropriate form </w:t>
      </w:r>
      <w:r w:rsidRPr="00186294">
        <w:rPr>
          <w:u w:val="single"/>
        </w:rPr>
        <w:t>must</w:t>
      </w:r>
      <w:r w:rsidRPr="00186294">
        <w:t xml:space="preserve"> </w:t>
      </w:r>
      <w:r w:rsidRPr="00186294">
        <w:rPr>
          <w:strike/>
        </w:rPr>
        <w:t>shall</w:t>
      </w:r>
      <w:r w:rsidRPr="00186294">
        <w:t xml:space="preserve"> be filed no later than July 30 for the preceding period of January 1 through June 30, and no later than January 30 of the following year for the period of July 1 through December 31. Telecommunications companies that owed gross regulatory assessment fees of less than $10,000 for the preceding calendar year </w:t>
      </w:r>
      <w:r w:rsidRPr="00186294">
        <w:rPr>
          <w:u w:val="single"/>
        </w:rPr>
        <w:t>must</w:t>
      </w:r>
      <w:r w:rsidRPr="00186294">
        <w:t xml:space="preserve"> </w:t>
      </w:r>
      <w:r w:rsidRPr="00186294">
        <w:rPr>
          <w:strike/>
        </w:rPr>
        <w:t>shall</w:t>
      </w:r>
      <w:r w:rsidRPr="00186294">
        <w:t xml:space="preserve"> pay the fee and remit the appropriate form once a year. The regulatory assessment fee and appropriate form </w:t>
      </w:r>
      <w:r w:rsidRPr="00186294">
        <w:rPr>
          <w:u w:val="single"/>
        </w:rPr>
        <w:t>must</w:t>
      </w:r>
      <w:r w:rsidRPr="00186294">
        <w:t xml:space="preserve"> </w:t>
      </w:r>
      <w:r w:rsidRPr="00186294">
        <w:rPr>
          <w:strike/>
        </w:rPr>
        <w:t>shall</w:t>
      </w:r>
      <w:r w:rsidRPr="00186294">
        <w:t xml:space="preserve"> be filed no later than January 30 of the subsequent year for the current calendar year operations.</w:t>
      </w:r>
    </w:p>
    <w:p w:rsidR="00551440" w:rsidRPr="00186294" w:rsidRDefault="00551440" w:rsidP="001B732B">
      <w:pPr>
        <w:pStyle w:val="Rule"/>
        <w:ind w:firstLine="360"/>
      </w:pPr>
      <w:r w:rsidRPr="00186294">
        <w:t xml:space="preserve">(4) If the due date falls on a Saturday, Sunday, or legal holiday, the due date is extended to the next business day. If the fees are sent by registered mail, the date of the registration is the United States Postal Service’s postmark date. If the fees are sent by certified mail and the receipt is postmarked by a postal employee, the date on the receipt is the United States Postal Service’s postmark date. The postmarked certified mail receipt is evidence that the fees were delivered. Regulatory assessment fees are considered paid on the date they are postmarked by </w:t>
      </w:r>
      <w:r w:rsidRPr="00186294">
        <w:lastRenderedPageBreak/>
        <w:t>the United States Postal Service or received and logged in by the Commission’s Division of Administrative and Information Technology Services in Tallahassee. Fees are considered timely paid if properly addressed, with sufficient postage, and postmarked no later than the due date.</w:t>
      </w:r>
    </w:p>
    <w:p w:rsidR="00551440" w:rsidRPr="00186294" w:rsidRDefault="00551440" w:rsidP="001B732B">
      <w:pPr>
        <w:pStyle w:val="Rule"/>
        <w:ind w:firstLine="360"/>
      </w:pPr>
      <w:r w:rsidRPr="00186294">
        <w:t xml:space="preserve">(5) Commission Form </w:t>
      </w:r>
      <w:r w:rsidRPr="000C3BEB">
        <w:rPr>
          <w:u w:val="single"/>
        </w:rPr>
        <w:t xml:space="preserve">PSC XXXX </w:t>
      </w:r>
      <w:r w:rsidRPr="007449C8">
        <w:rPr>
          <w:strike/>
        </w:rPr>
        <w:t>PSC/TEL 159</w:t>
      </w:r>
      <w:r w:rsidRPr="007449C8">
        <w:t xml:space="preserve"> (12/11), entitled “Local Telephone Service Provider Regulatory Assessment Fee Return,” is available at </w:t>
      </w:r>
      <w:hyperlink r:id="rId9" w:history="1">
        <w:r w:rsidRPr="007449C8">
          <w:rPr>
            <w:rStyle w:val="Hyperlink"/>
          </w:rPr>
          <w:t>http://www.flrules.org/Gateway/reference.asp?No=Ref-00761</w:t>
        </w:r>
      </w:hyperlink>
      <w:r w:rsidRPr="007449C8">
        <w:t xml:space="preserve">; Form </w:t>
      </w:r>
      <w:r w:rsidRPr="000C3BEB">
        <w:rPr>
          <w:u w:val="single"/>
        </w:rPr>
        <w:t xml:space="preserve">PSC XXXX </w:t>
      </w:r>
      <w:r w:rsidRPr="007449C8">
        <w:rPr>
          <w:strike/>
        </w:rPr>
        <w:t>PSC/TEL 160</w:t>
      </w:r>
      <w:r w:rsidRPr="007449C8">
        <w:t xml:space="preserve"> (12/11), entitled “Interim Local Telephone Service Provider Regulatory Assessment Fee Return,” is available at</w:t>
      </w:r>
      <w:r>
        <w:t xml:space="preserve"> </w:t>
      </w:r>
      <w:hyperlink r:id="rId10" w:history="1">
        <w:r w:rsidRPr="00CB4F86">
          <w:rPr>
            <w:rStyle w:val="Hyperlink"/>
          </w:rPr>
          <w:t>http://www.flrules.org/Gateway/reference.asp?No=Ref-XXXXX</w:t>
        </w:r>
      </w:hyperlink>
      <w:r>
        <w:rPr>
          <w:u w:val="single"/>
        </w:rPr>
        <w:t>.,</w:t>
      </w:r>
      <w:r>
        <w:t xml:space="preserve"> </w:t>
      </w:r>
      <w:hyperlink r:id="rId11" w:history="1">
        <w:r w:rsidRPr="007449C8">
          <w:rPr>
            <w:rStyle w:val="Hyperlink"/>
            <w:strike/>
          </w:rPr>
          <w:t>http://www.flrules.org/Gateway/reference.asp?No=Ref-00762</w:t>
        </w:r>
      </w:hyperlink>
      <w:r w:rsidRPr="007449C8">
        <w:rPr>
          <w:strike/>
        </w:rPr>
        <w:t>;</w:t>
      </w:r>
      <w:r w:rsidRPr="007449C8">
        <w:t xml:space="preserve"> Form </w:t>
      </w:r>
      <w:r w:rsidRPr="000C3BEB">
        <w:rPr>
          <w:u w:val="single"/>
        </w:rPr>
        <w:t xml:space="preserve">PSC XXXX </w:t>
      </w:r>
      <w:r w:rsidRPr="007449C8">
        <w:rPr>
          <w:strike/>
        </w:rPr>
        <w:t>PSC/TEL 26</w:t>
      </w:r>
      <w:r w:rsidRPr="007449C8">
        <w:t xml:space="preserve"> (12/11), entitled “Pay Telephone Service Provider Regulatory Assessment Fee Return,” is available at </w:t>
      </w:r>
      <w:hyperlink r:id="rId12" w:history="1">
        <w:r w:rsidRPr="00CB4F86">
          <w:rPr>
            <w:rStyle w:val="Hyperlink"/>
          </w:rPr>
          <w:t>http://www.flrules.org/Gateway/reference.asp?No=Ref-XXXXX</w:t>
        </w:r>
      </w:hyperlink>
      <w:r>
        <w:rPr>
          <w:u w:val="single"/>
        </w:rPr>
        <w:t>.,</w:t>
      </w:r>
      <w:r>
        <w:t xml:space="preserve"> </w:t>
      </w:r>
      <w:hyperlink r:id="rId13" w:history="1">
        <w:r w:rsidRPr="007449C8">
          <w:rPr>
            <w:rStyle w:val="Hyperlink"/>
            <w:strike/>
          </w:rPr>
          <w:t>http://www.flrules.org/Gateway/reference.asp?No=Ref-00760</w:t>
        </w:r>
      </w:hyperlink>
      <w:r w:rsidRPr="007449C8">
        <w:rPr>
          <w:strike/>
        </w:rPr>
        <w:t>;</w:t>
      </w:r>
      <w:r w:rsidRPr="007449C8">
        <w:t xml:space="preserve"> and Form </w:t>
      </w:r>
      <w:r w:rsidRPr="000C3BEB">
        <w:rPr>
          <w:u w:val="single"/>
        </w:rPr>
        <w:t xml:space="preserve">PSC XXXX </w:t>
      </w:r>
      <w:r w:rsidRPr="0004483C">
        <w:rPr>
          <w:strike/>
        </w:rPr>
        <w:t>PSC/TEL 161</w:t>
      </w:r>
      <w:r w:rsidRPr="007449C8">
        <w:t xml:space="preserve"> (12/11),</w:t>
      </w:r>
      <w:r w:rsidRPr="00186294">
        <w:t xml:space="preserve"> entitled “Interim Pay Telephone Service Provider Regulatory Assessment Fee Return,” is available a</w:t>
      </w:r>
      <w:r>
        <w:t xml:space="preserve">t </w:t>
      </w:r>
      <w:hyperlink r:id="rId14" w:history="1">
        <w:r w:rsidRPr="00CB4F86">
          <w:rPr>
            <w:rStyle w:val="Hyperlink"/>
          </w:rPr>
          <w:t>http://www.flrules.org/Gateway/reference.asp?No=Ref-XXXXX</w:t>
        </w:r>
      </w:hyperlink>
      <w:r>
        <w:rPr>
          <w:u w:val="single"/>
        </w:rPr>
        <w:t xml:space="preserve">. </w:t>
      </w:r>
      <w:hyperlink r:id="rId15" w:history="1">
        <w:r w:rsidRPr="007449C8">
          <w:rPr>
            <w:rStyle w:val="Hyperlink"/>
            <w:strike/>
          </w:rPr>
          <w:t>http://www.flrules.org/Gateway/reference.asp?No=Ref-00763</w:t>
        </w:r>
      </w:hyperlink>
      <w:r w:rsidRPr="007449C8">
        <w:rPr>
          <w:strike/>
        </w:rPr>
        <w:t>.</w:t>
      </w:r>
      <w:r w:rsidRPr="00186294">
        <w:t xml:space="preserve"> These forms are incorporated into this rule by reference and may also be obtained from the Commission’s Division of Administrative and Information Technology Services. The failure of a telecommunications company to receive a return form </w:t>
      </w:r>
      <w:r w:rsidRPr="00186294">
        <w:rPr>
          <w:u w:val="single"/>
        </w:rPr>
        <w:t>must</w:t>
      </w:r>
      <w:r w:rsidRPr="00186294">
        <w:t xml:space="preserve"> </w:t>
      </w:r>
      <w:r w:rsidRPr="00186294">
        <w:rPr>
          <w:strike/>
        </w:rPr>
        <w:t>shall</w:t>
      </w:r>
      <w:r w:rsidRPr="00186294">
        <w:t xml:space="preserve"> not excuse the company from its obligation to timely remit the regulatory assessment fees.</w:t>
      </w:r>
    </w:p>
    <w:p w:rsidR="00551440" w:rsidRPr="00186294" w:rsidRDefault="00551440" w:rsidP="001B732B">
      <w:pPr>
        <w:pStyle w:val="Rule"/>
        <w:ind w:firstLine="360"/>
      </w:pPr>
      <w:r w:rsidRPr="00186294">
        <w:t xml:space="preserve">(6) Each telecommunications company </w:t>
      </w:r>
      <w:r w:rsidRPr="00186294">
        <w:rPr>
          <w:u w:val="single"/>
        </w:rPr>
        <w:t>has</w:t>
      </w:r>
      <w:r w:rsidRPr="00186294">
        <w:t xml:space="preserve"> </w:t>
      </w:r>
      <w:r w:rsidRPr="00186294">
        <w:rPr>
          <w:strike/>
        </w:rPr>
        <w:t>shall have</w:t>
      </w:r>
      <w:r w:rsidRPr="00186294">
        <w:t xml:space="preserve"> up to and including the due date to submit the applicable form and:</w:t>
      </w:r>
    </w:p>
    <w:p w:rsidR="00551440" w:rsidRPr="00186294" w:rsidRDefault="00551440" w:rsidP="001B732B">
      <w:pPr>
        <w:pStyle w:val="Rule"/>
        <w:ind w:firstLine="360"/>
      </w:pPr>
      <w:r w:rsidRPr="00186294">
        <w:t>(a) Remit the total amount of its fee, or</w:t>
      </w:r>
    </w:p>
    <w:p w:rsidR="00551440" w:rsidRPr="00186294" w:rsidRDefault="00551440" w:rsidP="001B732B">
      <w:pPr>
        <w:pStyle w:val="Rule"/>
        <w:ind w:firstLine="360"/>
      </w:pPr>
      <w:r w:rsidRPr="00186294">
        <w:t>(b) Remit an amount which the company estimates is its full fee.</w:t>
      </w:r>
    </w:p>
    <w:p w:rsidR="00551440" w:rsidRPr="00186294" w:rsidRDefault="00551440" w:rsidP="001B732B">
      <w:pPr>
        <w:pStyle w:val="Rule"/>
        <w:ind w:firstLine="360"/>
      </w:pPr>
      <w:r w:rsidRPr="00186294">
        <w:lastRenderedPageBreak/>
        <w:t>(7) Where the company remits less than its full fee, the remainder of the full fee must be due on or before the 30th day from the due date and must, where the amount remitted was less than 90 percent of the total regulatory assessment fee, include interest as provided by paragraph (9)(b) of this rule.</w:t>
      </w:r>
    </w:p>
    <w:p w:rsidR="00551440" w:rsidRPr="00186294" w:rsidRDefault="00551440" w:rsidP="001B732B">
      <w:pPr>
        <w:pStyle w:val="Rule"/>
        <w:ind w:firstLine="360"/>
      </w:pPr>
      <w:r w:rsidRPr="00186294">
        <w:t>(8) A company may request either a 15-day or a 30-day extension of its due date for payment of regulatory assessment fees or for filing its return form by submitting to the Division of Administrative and Information Technology Services Commission Form</w:t>
      </w:r>
      <w:r>
        <w:t xml:space="preserve"> </w:t>
      </w:r>
      <w:r w:rsidRPr="000C3BEB">
        <w:rPr>
          <w:u w:val="single"/>
        </w:rPr>
        <w:t>PSC XXXX (6/25)</w:t>
      </w:r>
      <w:r w:rsidRPr="00186294">
        <w:t xml:space="preserve"> </w:t>
      </w:r>
      <w:r w:rsidRPr="00071DF3">
        <w:rPr>
          <w:strike/>
        </w:rPr>
        <w:t>PSC/AIT 124 (12/11)</w:t>
      </w:r>
      <w:r w:rsidRPr="00186294">
        <w:t xml:space="preserve"> entitled “Regulatory Assessment Fee Extension Request,” which is incorporated into this rule by reference and is available at </w:t>
      </w:r>
      <w:hyperlink r:id="rId16" w:history="1">
        <w:r w:rsidRPr="00CB4F86">
          <w:rPr>
            <w:rStyle w:val="Hyperlink"/>
          </w:rPr>
          <w:t>http://www.flrules.org/Gateway/reference.asp?No=Ref-XXXXX</w:t>
        </w:r>
      </w:hyperlink>
      <w:r>
        <w:rPr>
          <w:u w:val="single"/>
        </w:rPr>
        <w:t xml:space="preserve">., </w:t>
      </w:r>
      <w:hyperlink r:id="rId17" w:history="1">
        <w:r w:rsidRPr="00071DF3">
          <w:rPr>
            <w:rStyle w:val="Hyperlink"/>
            <w:strike/>
          </w:rPr>
          <w:t>http://www.flrules.org/Gateway/reference.asp?No=Ref-00764</w:t>
        </w:r>
      </w:hyperlink>
      <w:r w:rsidRPr="00071DF3">
        <w:rPr>
          <w:strike/>
        </w:rPr>
        <w:t xml:space="preserve">. </w:t>
      </w:r>
      <w:r w:rsidRPr="00186294">
        <w:t>This form may also be obtained from the Commission’s Division of Administrative and Information Technology Services.</w:t>
      </w:r>
    </w:p>
    <w:p w:rsidR="00551440" w:rsidRPr="00186294" w:rsidRDefault="00551440" w:rsidP="001B732B">
      <w:pPr>
        <w:pStyle w:val="Rule"/>
        <w:ind w:firstLine="360"/>
      </w:pPr>
      <w:r w:rsidRPr="00186294">
        <w:t>(a) The request for extension must be received by the Division of Administrative and Information Technology Services at least two weeks before the due date.</w:t>
      </w:r>
    </w:p>
    <w:p w:rsidR="00551440" w:rsidRPr="00186294" w:rsidRDefault="00551440" w:rsidP="001B732B">
      <w:pPr>
        <w:pStyle w:val="Rule"/>
        <w:ind w:firstLine="360"/>
      </w:pPr>
      <w:r w:rsidRPr="00D47050">
        <w:t>(b) The request for extension will not be granted if the company has any unpaid regulatory assessment fees, penalties, or interest due from a prior period.</w:t>
      </w:r>
    </w:p>
    <w:p w:rsidR="00551440" w:rsidRPr="00186294" w:rsidRDefault="00551440" w:rsidP="001B732B">
      <w:pPr>
        <w:pStyle w:val="Rule"/>
        <w:ind w:firstLine="360"/>
      </w:pPr>
      <w:r w:rsidRPr="00186294">
        <w:t>(c) Where a telecommunications company receives an extension of its due date pursuant to this rule, the telecommunications company must remit a charge as set out in Section 350.113(5), F.S., in addition to the regulatory assessment fees.</w:t>
      </w:r>
    </w:p>
    <w:p w:rsidR="00551440" w:rsidRPr="00186294" w:rsidRDefault="00551440" w:rsidP="001B732B">
      <w:pPr>
        <w:pStyle w:val="Rule"/>
        <w:ind w:firstLine="360"/>
      </w:pPr>
      <w:r w:rsidRPr="00186294">
        <w:t>(9) The delinquency of any amount due to the Commission from the telecommunications company pursuant to the provisions of Section 350.113, F.S., and this rule, begins with the first calendar day after any date established as the due date either by operation of this rule or by an extension pursuant to this rule.</w:t>
      </w:r>
    </w:p>
    <w:p w:rsidR="00551440" w:rsidRPr="00186294" w:rsidRDefault="00551440" w:rsidP="001B732B">
      <w:pPr>
        <w:pStyle w:val="Rule"/>
        <w:ind w:firstLine="360"/>
      </w:pPr>
      <w:r w:rsidRPr="00186294">
        <w:t xml:space="preserve">(a) A penalty, as set out in Section 350.113, F.S., </w:t>
      </w:r>
      <w:r w:rsidRPr="00186294">
        <w:rPr>
          <w:u w:val="single"/>
        </w:rPr>
        <w:t>applies</w:t>
      </w:r>
      <w:r w:rsidRPr="00186294">
        <w:t xml:space="preserve"> </w:t>
      </w:r>
      <w:r w:rsidRPr="00186294">
        <w:rPr>
          <w:strike/>
        </w:rPr>
        <w:t>shall apply</w:t>
      </w:r>
      <w:r w:rsidRPr="00186294">
        <w:t xml:space="preserve"> to any such </w:t>
      </w:r>
      <w:r w:rsidRPr="00186294">
        <w:lastRenderedPageBreak/>
        <w:t>delinquent amounts.</w:t>
      </w:r>
    </w:p>
    <w:p w:rsidR="00551440" w:rsidRPr="00186294" w:rsidRDefault="00551440" w:rsidP="001B732B">
      <w:pPr>
        <w:pStyle w:val="Rule"/>
        <w:ind w:firstLine="360"/>
      </w:pPr>
      <w:r w:rsidRPr="00186294">
        <w:t>(b) Interest at the rate of 12 percent per annum must apply to any such delinquent amounts.</w:t>
      </w:r>
    </w:p>
    <w:p w:rsidR="00551440" w:rsidRPr="00186294" w:rsidRDefault="00551440" w:rsidP="001B732B">
      <w:pPr>
        <w:pStyle w:val="Rule"/>
        <w:ind w:firstLine="360"/>
      </w:pPr>
      <w:r w:rsidRPr="00186294">
        <w:t>(10) The Division of Administrative and Information Technology Services must send by certified mail a regulatory assessment fee delinquency notice to any company that fails to file a regulatory assessment fee return and that fails to pay the regulatory assessment fee by the date specified in subsection (3), unless the company has met the requirements of subsections (7) and (8).</w:t>
      </w:r>
    </w:p>
    <w:p w:rsidR="00551440" w:rsidRPr="00186294" w:rsidRDefault="00551440" w:rsidP="001B732B">
      <w:pPr>
        <w:pStyle w:val="Rule"/>
        <w:ind w:firstLine="360"/>
      </w:pPr>
      <w:r w:rsidRPr="00186294">
        <w:t xml:space="preserve">(11) If a company fails to pay the regulatory assessment fee within 20 days after receiving a delinquency notice, the Division of Administrative and Information Technology Services, in cooperation with the Office of </w:t>
      </w:r>
      <w:r w:rsidRPr="00186294">
        <w:rPr>
          <w:u w:val="single"/>
        </w:rPr>
        <w:t>Industry Development and Market Analysis</w:t>
      </w:r>
      <w:r w:rsidRPr="00186294">
        <w:t xml:space="preserve"> </w:t>
      </w:r>
      <w:r w:rsidRPr="00186294">
        <w:rPr>
          <w:strike/>
        </w:rPr>
        <w:t>Telecommunications</w:t>
      </w:r>
      <w:r w:rsidRPr="00186294">
        <w:t xml:space="preserve"> and the Office of General Counsel, will establish a docket and administratively issue a Notice of Proposed Agency Action Order Imposing Penalties and Collection Costs, and Requiring Payment of Delinquent Regulatory Assessment Fees, or Cancelling Certificates for Violation of Rule 25-4.0161, F.A.C., and Section 364.336, F.S. The company must pay the past due regulatory assessment fees, the penalty and interest for late payment as provided in Section 350.113, F.S., and as stated in subsection (9) above, and must also pay the applicable penalty stated in subsection (12) for failure to file the regulatory assessment fee return.</w:t>
      </w:r>
    </w:p>
    <w:p w:rsidR="00551440" w:rsidRPr="00186294" w:rsidRDefault="00551440" w:rsidP="001B732B">
      <w:pPr>
        <w:pStyle w:val="Rule"/>
        <w:ind w:firstLine="360"/>
      </w:pPr>
      <w:r w:rsidRPr="00186294">
        <w:t xml:space="preserve">(12) Pursuant to Section 364.285, F.S., the Commission has the authority to impose a penalty or cancel a certificate if a company refuses to comply with Commission rules, orders or Florida Statutes. The penalty, which </w:t>
      </w:r>
      <w:r w:rsidRPr="00186294">
        <w:rPr>
          <w:u w:val="single"/>
        </w:rPr>
        <w:t>includes</w:t>
      </w:r>
      <w:r w:rsidRPr="00186294">
        <w:t xml:space="preserve"> </w:t>
      </w:r>
      <w:r w:rsidRPr="00186294">
        <w:rPr>
          <w:strike/>
        </w:rPr>
        <w:t>will include</w:t>
      </w:r>
      <w:r w:rsidRPr="00186294">
        <w:t xml:space="preserve"> collection costs, for failure to file the regulatory assessment fee return by the date stated in the delinquency notice </w:t>
      </w:r>
      <w:r w:rsidRPr="00186294">
        <w:rPr>
          <w:u w:val="single"/>
        </w:rPr>
        <w:t>will</w:t>
      </w:r>
      <w:r w:rsidRPr="00186294">
        <w:t xml:space="preserve"> </w:t>
      </w:r>
      <w:r w:rsidRPr="00186294">
        <w:rPr>
          <w:strike/>
        </w:rPr>
        <w:t>shall</w:t>
      </w:r>
      <w:r w:rsidRPr="00186294">
        <w:t xml:space="preserve"> be as follows:</w:t>
      </w:r>
    </w:p>
    <w:p w:rsidR="00551440" w:rsidRPr="00186294" w:rsidRDefault="00551440" w:rsidP="001B732B">
      <w:pPr>
        <w:pStyle w:val="Rule"/>
        <w:ind w:firstLine="360"/>
      </w:pPr>
      <w:r w:rsidRPr="00186294">
        <w:t>(a) First violation – $500;</w:t>
      </w:r>
    </w:p>
    <w:p w:rsidR="00551440" w:rsidRPr="00186294" w:rsidRDefault="00551440" w:rsidP="001B732B">
      <w:pPr>
        <w:pStyle w:val="Rule"/>
        <w:ind w:firstLine="360"/>
      </w:pPr>
      <w:r w:rsidRPr="00186294">
        <w:t>(b) Second violation – $1,000;</w:t>
      </w:r>
    </w:p>
    <w:p w:rsidR="00551440" w:rsidRPr="00186294" w:rsidRDefault="00551440" w:rsidP="001B732B">
      <w:pPr>
        <w:pStyle w:val="Rule"/>
        <w:ind w:firstLine="360"/>
      </w:pPr>
      <w:r w:rsidRPr="00186294">
        <w:lastRenderedPageBreak/>
        <w:t>(c) Third violation – $2,000.</w:t>
      </w:r>
    </w:p>
    <w:p w:rsidR="00551440" w:rsidRPr="00186294" w:rsidRDefault="00551440" w:rsidP="004E4646">
      <w:pPr>
        <w:pStyle w:val="Rule"/>
      </w:pPr>
      <w:r w:rsidRPr="00186294">
        <w:t>Failure of the company to pay the full amount due and stated in the Notice of Proposed Agency Action will result in the cancellation of the company’s certificate.</w:t>
      </w:r>
    </w:p>
    <w:p w:rsidR="00551440" w:rsidRPr="00186294" w:rsidRDefault="00551440" w:rsidP="00B80195">
      <w:pPr>
        <w:pStyle w:val="Rule"/>
        <w:tabs>
          <w:tab w:val="left" w:pos="360"/>
        </w:tabs>
      </w:pPr>
      <w:r>
        <w:tab/>
      </w:r>
      <w:r w:rsidRPr="00186294">
        <w:t xml:space="preserve">(13) For a company’s fourth failure to pay the regulatory assessment fee after being sent a delinquency notice, Commission staff </w:t>
      </w:r>
      <w:r w:rsidRPr="00186294">
        <w:rPr>
          <w:u w:val="single"/>
        </w:rPr>
        <w:t>must</w:t>
      </w:r>
      <w:r w:rsidRPr="00186294">
        <w:t xml:space="preserve"> </w:t>
      </w:r>
      <w:r w:rsidRPr="00186294">
        <w:rPr>
          <w:strike/>
        </w:rPr>
        <w:t>shall</w:t>
      </w:r>
      <w:r w:rsidRPr="00186294">
        <w:t xml:space="preserve"> file a recommendation to the Commission for further action.</w:t>
      </w:r>
    </w:p>
    <w:p w:rsidR="00551440" w:rsidRPr="00186294" w:rsidRDefault="00551440" w:rsidP="001B732B">
      <w:pPr>
        <w:pStyle w:val="Rule"/>
        <w:ind w:firstLine="360"/>
      </w:pPr>
      <w:r w:rsidRPr="00186294">
        <w:t>(14) A company that reapplies for a Certificate of Authority must pay all prior unpaid regulatory assessment fees, plus the penalty and interest defined in subsection (9), and any prior unpaid penalty assessed in accordance with subsection (11).</w:t>
      </w:r>
    </w:p>
    <w:p w:rsidR="00551440" w:rsidRPr="004E4646" w:rsidRDefault="00551440" w:rsidP="004E4646">
      <w:pPr>
        <w:pStyle w:val="Rule"/>
        <w:rPr>
          <w:i/>
        </w:rPr>
      </w:pPr>
      <w:r w:rsidRPr="00186294">
        <w:rPr>
          <w:i/>
        </w:rPr>
        <w:t>Rulemaking Authority 350.127(2) FS. Law Implemented 350.113, 364.285, 364.336 FS. History–New 5-18-83, Formerly 25-4.161, Amended 10-19-86, 1-1-91, 12-29-91, 1-8-95, 12-26-95, 7-7-96, 11-11-99, 12-7-04, 10-6-05, 4-16-07, 12-4-11</w:t>
      </w:r>
      <w:r>
        <w:rPr>
          <w:i/>
          <w:u w:val="single"/>
        </w:rPr>
        <w:t>, ______</w:t>
      </w:r>
      <w:r w:rsidRPr="00186294">
        <w:rPr>
          <w:i/>
        </w:rPr>
        <w:t>.</w:t>
      </w:r>
    </w:p>
    <w:p w:rsidR="00551440" w:rsidRDefault="00551440" w:rsidP="00551440"/>
    <w:p w:rsidR="00551440" w:rsidRDefault="00551440" w:rsidP="00551440">
      <w:pPr>
        <w:sectPr w:rsidR="00551440" w:rsidSect="007F4EDC">
          <w:headerReference w:type="even" r:id="rId18"/>
          <w:headerReference w:type="default" r:id="rId19"/>
          <w:footerReference w:type="even" r:id="rId20"/>
          <w:footerReference w:type="default" r:id="rId21"/>
          <w:headerReference w:type="first" r:id="rId22"/>
          <w:footerReference w:type="first" r:id="rId23"/>
          <w:pgSz w:w="12240" w:h="15840" w:code="1"/>
          <w:pgMar w:top="360" w:right="720" w:bottom="360" w:left="2405" w:header="360" w:footer="360" w:gutter="0"/>
          <w:cols w:space="720"/>
          <w:docGrid w:linePitch="360"/>
        </w:sectPr>
      </w:pPr>
    </w:p>
    <w:p w:rsidR="00551440" w:rsidRPr="00950514" w:rsidRDefault="00551440" w:rsidP="00C8373F">
      <w:pPr>
        <w:pStyle w:val="Rule"/>
        <w:tabs>
          <w:tab w:val="left" w:pos="360"/>
        </w:tabs>
        <w:rPr>
          <w:b/>
        </w:rPr>
      </w:pPr>
      <w:r>
        <w:rPr>
          <w:b/>
        </w:rPr>
        <w:lastRenderedPageBreak/>
        <w:tab/>
      </w:r>
      <w:r w:rsidRPr="00950514">
        <w:rPr>
          <w:b/>
        </w:rPr>
        <w:t>25-6.0131 Regulatory Assessment Fees; Investor-owned Electric Companies, Municipal Electric Utilities, Rural Electric Cooperatives.</w:t>
      </w:r>
    </w:p>
    <w:p w:rsidR="00551440" w:rsidRPr="00950514" w:rsidRDefault="00551440" w:rsidP="006350ED">
      <w:pPr>
        <w:pStyle w:val="Rule"/>
        <w:tabs>
          <w:tab w:val="clear" w:pos="720"/>
          <w:tab w:val="left" w:pos="360"/>
        </w:tabs>
      </w:pPr>
      <w:r>
        <w:tab/>
      </w:r>
      <w:r w:rsidRPr="00950514">
        <w:t>(1) As applicable and as provided in Section 350.113, F.S., and Section 366.14, F.S., each company, utility, or cooperative</w:t>
      </w:r>
      <w:r>
        <w:t xml:space="preserve"> </w:t>
      </w:r>
      <w:r>
        <w:rPr>
          <w:u w:val="single"/>
        </w:rPr>
        <w:t>must</w:t>
      </w:r>
      <w:r w:rsidRPr="00950514">
        <w:t xml:space="preserve"> </w:t>
      </w:r>
      <w:r w:rsidRPr="006350ED">
        <w:rPr>
          <w:strike/>
        </w:rPr>
        <w:t>shall</w:t>
      </w:r>
      <w:r w:rsidRPr="00950514">
        <w:t xml:space="preserve"> remit to the Commission a fee based upon its gross operating revenue. This fee </w:t>
      </w:r>
      <w:r>
        <w:rPr>
          <w:u w:val="single"/>
        </w:rPr>
        <w:t>is</w:t>
      </w:r>
      <w:r>
        <w:t xml:space="preserve"> </w:t>
      </w:r>
      <w:r w:rsidRPr="006350ED">
        <w:rPr>
          <w:strike/>
        </w:rPr>
        <w:t>shall be</w:t>
      </w:r>
      <w:r w:rsidRPr="00950514">
        <w:t xml:space="preserve"> referred to as a regulatory assessment fee. Regardless of the gross operating revenue of a company, utility, or cooperative, </w:t>
      </w:r>
      <w:r>
        <w:rPr>
          <w:u w:val="single"/>
        </w:rPr>
        <w:t>the Commission will impose</w:t>
      </w:r>
      <w:r>
        <w:t xml:space="preserve"> </w:t>
      </w:r>
      <w:r w:rsidRPr="00950514">
        <w:t>a minimum annual r</w:t>
      </w:r>
      <w:r>
        <w:t>egulatory assessment fee of $25</w:t>
      </w:r>
      <w:r>
        <w:rPr>
          <w:u w:val="single"/>
        </w:rPr>
        <w:t>.00.</w:t>
      </w:r>
      <w:r>
        <w:t xml:space="preserve"> </w:t>
      </w:r>
      <w:r w:rsidRPr="006350ED">
        <w:rPr>
          <w:strike/>
        </w:rPr>
        <w:t>shall be imposed.</w:t>
      </w:r>
    </w:p>
    <w:p w:rsidR="00551440" w:rsidRPr="00950514" w:rsidRDefault="00551440" w:rsidP="00C8373F">
      <w:pPr>
        <w:pStyle w:val="Rule"/>
        <w:tabs>
          <w:tab w:val="clear" w:pos="720"/>
          <w:tab w:val="left" w:pos="360"/>
        </w:tabs>
      </w:pPr>
      <w:r>
        <w:tab/>
      </w:r>
      <w:r w:rsidRPr="00950514">
        <w:t xml:space="preserve">(a) Each investor-owned electric company </w:t>
      </w:r>
      <w:r>
        <w:rPr>
          <w:u w:val="single"/>
        </w:rPr>
        <w:t>must</w:t>
      </w:r>
      <w:r>
        <w:t xml:space="preserve"> </w:t>
      </w:r>
      <w:r w:rsidRPr="006350ED">
        <w:rPr>
          <w:strike/>
        </w:rPr>
        <w:t>shall</w:t>
      </w:r>
      <w:r w:rsidRPr="00950514">
        <w:t xml:space="preserve"> pay a regulatory assessment fee in the amount of 0.000848 of its gross operating revenues derived from intrastate business, excluding sales for resale between investor-owned electric companies, municipal electric utilities, and rural electric cooperatives or any combination thereof.</w:t>
      </w:r>
    </w:p>
    <w:p w:rsidR="00551440" w:rsidRPr="00950514" w:rsidRDefault="00551440" w:rsidP="00C8373F">
      <w:pPr>
        <w:pStyle w:val="Rule"/>
        <w:tabs>
          <w:tab w:val="clear" w:pos="720"/>
          <w:tab w:val="left" w:pos="360"/>
        </w:tabs>
      </w:pPr>
      <w:r>
        <w:tab/>
      </w:r>
      <w:r w:rsidRPr="00950514">
        <w:t xml:space="preserve">(b) Each municipal electric utility and rural electric cooperative </w:t>
      </w:r>
      <w:r>
        <w:rPr>
          <w:u w:val="single"/>
        </w:rPr>
        <w:t>must</w:t>
      </w:r>
      <w:r>
        <w:t xml:space="preserve"> </w:t>
      </w:r>
      <w:r w:rsidRPr="006350ED">
        <w:rPr>
          <w:strike/>
        </w:rPr>
        <w:t xml:space="preserve">shall </w:t>
      </w:r>
      <w:r w:rsidRPr="00950514">
        <w:t>pay a regulatory assessment fee in the amount of 0.00009905 of its gross operating revenues derived from intrastate business, excluding sales for resale between investor-owned electric companies, municipal electric utilities, and rural electric cooperatives or any combination thereof.</w:t>
      </w:r>
    </w:p>
    <w:p w:rsidR="00551440" w:rsidRPr="00950514" w:rsidRDefault="00551440" w:rsidP="00C8373F">
      <w:pPr>
        <w:pStyle w:val="Rule"/>
        <w:tabs>
          <w:tab w:val="clear" w:pos="720"/>
          <w:tab w:val="left" w:pos="360"/>
        </w:tabs>
      </w:pPr>
      <w:r>
        <w:tab/>
      </w:r>
      <w:r w:rsidRPr="00950514">
        <w:t>(2) Regulatory assessment fees are due each January 30 for the preceding period or any part of the period from July 1 until December 31, and on July 30 for the preceding period or any part of the period from January 1 until June 30.</w:t>
      </w:r>
    </w:p>
    <w:p w:rsidR="00551440" w:rsidRPr="00950514" w:rsidRDefault="00551440" w:rsidP="00C8373F">
      <w:pPr>
        <w:pStyle w:val="Rule"/>
        <w:tabs>
          <w:tab w:val="clear" w:pos="720"/>
          <w:tab w:val="left" w:pos="360"/>
        </w:tabs>
      </w:pPr>
      <w:r>
        <w:tab/>
      </w:r>
      <w:r w:rsidRPr="00950514">
        <w:t xml:space="preserve">(3) If the due date falls on a Saturday, Sunday, or a holiday, the due date is extended to the next business day. If the fees are sent by registered mail, the date of the registration is the United States Postal Service’s postmark date. If the fees are sent by certified mail and the receipt is postmarked by a postal employee, the date on the receipt is the United States Postal Service’s postmark date. The postmarked certified mail receipt is evidence that the fees were delivered. Regulatory assessment fees are considered paid on the date they are postmarked by </w:t>
      </w:r>
      <w:r w:rsidRPr="00950514">
        <w:lastRenderedPageBreak/>
        <w:t>the United States Postal Service or received and logged in by the Commission’s Division of Administrative and Information Technology Services in Tallahassee. Fees are considered timely paid if properly addressed, with sufficient postage and postmarked no later than the due date.</w:t>
      </w:r>
    </w:p>
    <w:p w:rsidR="00551440" w:rsidRPr="00950514" w:rsidRDefault="00551440" w:rsidP="00C8373F">
      <w:pPr>
        <w:pStyle w:val="Rule"/>
        <w:tabs>
          <w:tab w:val="clear" w:pos="720"/>
          <w:tab w:val="left" w:pos="360"/>
        </w:tabs>
      </w:pPr>
      <w:r>
        <w:tab/>
      </w:r>
      <w:r w:rsidRPr="00950514">
        <w:t xml:space="preserve">(4) Commission Form </w:t>
      </w:r>
      <w:r>
        <w:rPr>
          <w:u w:val="single"/>
        </w:rPr>
        <w:t>PSC XXXX</w:t>
      </w:r>
      <w:r>
        <w:t xml:space="preserve"> </w:t>
      </w:r>
      <w:r w:rsidRPr="002A13BD">
        <w:rPr>
          <w:strike/>
        </w:rPr>
        <w:t>PSC/ECO 68</w:t>
      </w:r>
      <w:r w:rsidRPr="002A13BD">
        <w:t xml:space="preserve"> (01/24),</w:t>
      </w:r>
      <w:r w:rsidRPr="00950514">
        <w:t xml:space="preserve"> entitled “Investor-Owned Electric Utility Regulatory Assessment Fee Return”; is available at</w:t>
      </w:r>
      <w:r>
        <w:t xml:space="preserve"> </w:t>
      </w:r>
      <w:hyperlink r:id="rId24" w:history="1">
        <w:r w:rsidRPr="00CB4F86">
          <w:rPr>
            <w:rStyle w:val="Hyperlink"/>
          </w:rPr>
          <w:t>http://www.flrules.org/Gateway/reference.asp?No=Ref-XXXXX</w:t>
        </w:r>
      </w:hyperlink>
      <w:r>
        <w:rPr>
          <w:u w:val="single"/>
        </w:rPr>
        <w:t>,</w:t>
      </w:r>
      <w:r w:rsidRPr="00950514">
        <w:t xml:space="preserve"> </w:t>
      </w:r>
      <w:hyperlink r:id="rId25" w:history="1">
        <w:r w:rsidRPr="002A13BD">
          <w:rPr>
            <w:rStyle w:val="Hyperlink"/>
            <w:strike/>
          </w:rPr>
          <w:t>http://www.flrules.org/Gateway/reference.asp?No=Ref-16449</w:t>
        </w:r>
      </w:hyperlink>
      <w:r w:rsidRPr="002A13BD">
        <w:rPr>
          <w:strike/>
        </w:rPr>
        <w:t>;</w:t>
      </w:r>
      <w:r w:rsidRPr="00950514">
        <w:t xml:space="preserve"> Commission Form </w:t>
      </w:r>
      <w:r>
        <w:rPr>
          <w:u w:val="single"/>
        </w:rPr>
        <w:t>PSC XXXX</w:t>
      </w:r>
      <w:r>
        <w:t xml:space="preserve"> </w:t>
      </w:r>
      <w:r w:rsidRPr="002A13BD">
        <w:rPr>
          <w:strike/>
        </w:rPr>
        <w:t>PSC/ECO 69</w:t>
      </w:r>
      <w:r w:rsidRPr="002A13BD">
        <w:t xml:space="preserve"> (01/24),</w:t>
      </w:r>
      <w:r w:rsidRPr="00950514">
        <w:t xml:space="preserve"> entitled “Municipal Electric Utility Regulatory Assessment Fee Return” is available at</w:t>
      </w:r>
      <w:r>
        <w:t xml:space="preserve"> </w:t>
      </w:r>
      <w:hyperlink r:id="rId26" w:history="1">
        <w:r w:rsidRPr="00CB4F86">
          <w:rPr>
            <w:rStyle w:val="Hyperlink"/>
          </w:rPr>
          <w:t>http://www.flrules.org/Gateway/reference.asp?No=Ref-XXXXX</w:t>
        </w:r>
      </w:hyperlink>
      <w:r>
        <w:rPr>
          <w:u w:val="single"/>
        </w:rPr>
        <w:t>,</w:t>
      </w:r>
      <w:r w:rsidRPr="00950514">
        <w:t xml:space="preserve"> </w:t>
      </w:r>
      <w:hyperlink r:id="rId27" w:history="1">
        <w:r w:rsidRPr="002A13BD">
          <w:rPr>
            <w:rStyle w:val="Hyperlink"/>
            <w:strike/>
          </w:rPr>
          <w:t>http://www.flrules.org/Gateway/reference.asp?No=Ref-16450</w:t>
        </w:r>
      </w:hyperlink>
      <w:r w:rsidRPr="002A13BD">
        <w:rPr>
          <w:strike/>
        </w:rPr>
        <w:t>;</w:t>
      </w:r>
      <w:r w:rsidRPr="00950514">
        <w:t xml:space="preserve"> and Commission Form </w:t>
      </w:r>
      <w:r>
        <w:rPr>
          <w:u w:val="single"/>
        </w:rPr>
        <w:t>PSC XXXX</w:t>
      </w:r>
      <w:r>
        <w:t xml:space="preserve"> </w:t>
      </w:r>
      <w:r w:rsidRPr="002A13BD">
        <w:rPr>
          <w:strike/>
        </w:rPr>
        <w:t>PSC/ECO 70</w:t>
      </w:r>
      <w:r w:rsidRPr="002A13BD">
        <w:t xml:space="preserve"> (01/24),</w:t>
      </w:r>
      <w:r w:rsidRPr="00950514">
        <w:t xml:space="preserve"> entitled “Rural Electric Cooperative Regulatory Assessment Fee Return” is available at</w:t>
      </w:r>
      <w:r>
        <w:t xml:space="preserve"> </w:t>
      </w:r>
      <w:hyperlink r:id="rId28" w:history="1">
        <w:r w:rsidRPr="00CB4F86">
          <w:rPr>
            <w:rStyle w:val="Hyperlink"/>
          </w:rPr>
          <w:t>http://www.flrules.org/Gateway/reference.asp?No=Ref-XXXXX</w:t>
        </w:r>
      </w:hyperlink>
      <w:r>
        <w:rPr>
          <w:u w:val="single"/>
        </w:rPr>
        <w:t xml:space="preserve">. </w:t>
      </w:r>
      <w:r w:rsidRPr="00950514">
        <w:t xml:space="preserve"> </w:t>
      </w:r>
      <w:hyperlink r:id="rId29" w:history="1">
        <w:r w:rsidRPr="002A13BD">
          <w:rPr>
            <w:rStyle w:val="Hyperlink"/>
            <w:strike/>
          </w:rPr>
          <w:t>http://www.flrules.org/Gateway/reference.asp?No=Ref-16448.</w:t>
        </w:r>
      </w:hyperlink>
      <w:r w:rsidRPr="00950514">
        <w:t xml:space="preserve"> These forms are incorporated into this rule by reference and may be also be obtained from the Commission’s Division of Administrative and Information Technology Services. The failure of a company, utility, or cooperative to receive a return form </w:t>
      </w:r>
      <w:r>
        <w:rPr>
          <w:u w:val="single"/>
        </w:rPr>
        <w:t>does</w:t>
      </w:r>
      <w:r>
        <w:t xml:space="preserve"> </w:t>
      </w:r>
      <w:r w:rsidRPr="006350ED">
        <w:rPr>
          <w:strike/>
        </w:rPr>
        <w:t xml:space="preserve">shall </w:t>
      </w:r>
      <w:r w:rsidRPr="00950514">
        <w:t>not excuse the company, utility, or cooperative from its obligation to timely remit the regulatory assessment fees.</w:t>
      </w:r>
    </w:p>
    <w:p w:rsidR="00551440" w:rsidRPr="00950514" w:rsidRDefault="00551440" w:rsidP="00C8373F">
      <w:pPr>
        <w:pStyle w:val="Rule"/>
        <w:tabs>
          <w:tab w:val="clear" w:pos="720"/>
          <w:tab w:val="left" w:pos="360"/>
        </w:tabs>
      </w:pPr>
      <w:r>
        <w:tab/>
      </w:r>
      <w:r w:rsidRPr="00950514">
        <w:t>(5) Each company, utility, or cooperative</w:t>
      </w:r>
      <w:r>
        <w:t xml:space="preserve"> </w:t>
      </w:r>
      <w:r>
        <w:rPr>
          <w:u w:val="single"/>
        </w:rPr>
        <w:t>has</w:t>
      </w:r>
      <w:r w:rsidRPr="00950514">
        <w:t xml:space="preserve"> </w:t>
      </w:r>
      <w:r w:rsidRPr="006350ED">
        <w:rPr>
          <w:strike/>
        </w:rPr>
        <w:t>shall have</w:t>
      </w:r>
      <w:r w:rsidRPr="00950514">
        <w:t xml:space="preserve"> up to and including the due date in which to:</w:t>
      </w:r>
    </w:p>
    <w:p w:rsidR="00551440" w:rsidRPr="00950514" w:rsidRDefault="00551440" w:rsidP="00C8373F">
      <w:pPr>
        <w:pStyle w:val="Rule"/>
        <w:tabs>
          <w:tab w:val="clear" w:pos="720"/>
          <w:tab w:val="left" w:pos="360"/>
        </w:tabs>
      </w:pPr>
      <w:r>
        <w:tab/>
      </w:r>
      <w:r w:rsidRPr="00950514">
        <w:t>(a) Remit the total amount of its fee; or</w:t>
      </w:r>
    </w:p>
    <w:p w:rsidR="00551440" w:rsidRPr="00950514" w:rsidRDefault="00551440" w:rsidP="00C8373F">
      <w:pPr>
        <w:pStyle w:val="Rule"/>
        <w:tabs>
          <w:tab w:val="clear" w:pos="720"/>
          <w:tab w:val="left" w:pos="360"/>
        </w:tabs>
      </w:pPr>
      <w:r>
        <w:tab/>
      </w:r>
      <w:r w:rsidRPr="00950514">
        <w:t>(b) Remit an amount which the company, utility, or cooperative estimates is its full fee.</w:t>
      </w:r>
    </w:p>
    <w:p w:rsidR="00551440" w:rsidRPr="00950514" w:rsidRDefault="00551440" w:rsidP="00C8373F">
      <w:pPr>
        <w:pStyle w:val="Rule"/>
        <w:tabs>
          <w:tab w:val="clear" w:pos="720"/>
          <w:tab w:val="left" w:pos="360"/>
        </w:tabs>
      </w:pPr>
      <w:r>
        <w:tab/>
      </w:r>
      <w:r w:rsidRPr="00950514">
        <w:t xml:space="preserve">(6) Where the company, utility, or cooperative remits less than its full fee, the remainder of the full fee </w:t>
      </w:r>
      <w:r>
        <w:rPr>
          <w:u w:val="single"/>
        </w:rPr>
        <w:t>is</w:t>
      </w:r>
      <w:r>
        <w:t xml:space="preserve"> </w:t>
      </w:r>
      <w:r w:rsidRPr="006350ED">
        <w:rPr>
          <w:strike/>
        </w:rPr>
        <w:t>shall be</w:t>
      </w:r>
      <w:r w:rsidRPr="00950514">
        <w:t xml:space="preserve"> due on or before the 30th day from the due date and shall, where the amount remitted was less than 90 percent of the total regulatory assessment fee, include </w:t>
      </w:r>
      <w:r w:rsidRPr="00950514">
        <w:lastRenderedPageBreak/>
        <w:t>interest as provided by paragraph (8)(b) of this rule.</w:t>
      </w:r>
    </w:p>
    <w:p w:rsidR="00551440" w:rsidRPr="00950514" w:rsidRDefault="00551440" w:rsidP="00C8373F">
      <w:pPr>
        <w:pStyle w:val="Rule"/>
        <w:tabs>
          <w:tab w:val="clear" w:pos="720"/>
          <w:tab w:val="left" w:pos="360"/>
        </w:tabs>
      </w:pPr>
      <w:r>
        <w:tab/>
      </w:r>
      <w:r w:rsidRPr="00950514">
        <w:t xml:space="preserve">(7) A company, utility, or cooperative </w:t>
      </w:r>
      <w:r w:rsidRPr="006350ED">
        <w:t>may request</w:t>
      </w:r>
      <w:r w:rsidRPr="00950514">
        <w:t xml:space="preserve"> either a 15-day or a 30-day extension of its due date for payment of regulatory assessment fees or for filing its return form by submitting to the Division of Administrative and Information Technology Services Commission Form </w:t>
      </w:r>
      <w:r w:rsidRPr="002A13BD">
        <w:rPr>
          <w:u w:val="single"/>
        </w:rPr>
        <w:t>PSC</w:t>
      </w:r>
      <w:r>
        <w:rPr>
          <w:u w:val="single"/>
        </w:rPr>
        <w:t xml:space="preserve"> XXXX (6/25)</w:t>
      </w:r>
      <w:r>
        <w:t xml:space="preserve"> </w:t>
      </w:r>
      <w:r w:rsidRPr="00B23051">
        <w:rPr>
          <w:strike/>
        </w:rPr>
        <w:t>PSC/AIT 124 (12/11)</w:t>
      </w:r>
      <w:r w:rsidRPr="00B23051">
        <w:t xml:space="preserve">, entitled “Regulatory Assessment Fee Extension Request,” which is incorporated into this rule by reference and is available at: </w:t>
      </w:r>
      <w:r>
        <w:t xml:space="preserve"> </w:t>
      </w:r>
      <w:hyperlink r:id="rId30" w:history="1">
        <w:r w:rsidRPr="00CB4F86">
          <w:rPr>
            <w:rStyle w:val="Hyperlink"/>
          </w:rPr>
          <w:t>http://www.flrules.org/Gateway/reference.asp?No=Ref-XXXXX</w:t>
        </w:r>
      </w:hyperlink>
      <w:r>
        <w:rPr>
          <w:u w:val="single"/>
        </w:rPr>
        <w:t xml:space="preserve">. </w:t>
      </w:r>
      <w:hyperlink r:id="rId31" w:history="1">
        <w:r w:rsidRPr="00B23051">
          <w:rPr>
            <w:rStyle w:val="Hyperlink"/>
            <w:strike/>
          </w:rPr>
          <w:t>http://www.flrules.org/Gateway/reference.asp?No=Ref-02620</w:t>
        </w:r>
      </w:hyperlink>
      <w:r w:rsidRPr="00B23051">
        <w:rPr>
          <w:strike/>
        </w:rPr>
        <w:t xml:space="preserve">. </w:t>
      </w:r>
      <w:r w:rsidRPr="00950514">
        <w:t>This form may also be obtained from the Commission’s Division of Administrative and Information Technology Services.</w:t>
      </w:r>
    </w:p>
    <w:p w:rsidR="00551440" w:rsidRPr="00950514" w:rsidRDefault="00551440" w:rsidP="00C8373F">
      <w:pPr>
        <w:pStyle w:val="Rule"/>
        <w:tabs>
          <w:tab w:val="clear" w:pos="720"/>
          <w:tab w:val="left" w:pos="360"/>
        </w:tabs>
      </w:pPr>
      <w:r>
        <w:tab/>
      </w:r>
      <w:r w:rsidRPr="00950514">
        <w:t xml:space="preserve">(a) The request for extension must be received by the Division of Administrative and Information Technology Services at least two weeks before the due date. </w:t>
      </w:r>
    </w:p>
    <w:p w:rsidR="00551440" w:rsidRPr="00950514" w:rsidRDefault="00551440" w:rsidP="00C8373F">
      <w:pPr>
        <w:pStyle w:val="Rule"/>
        <w:tabs>
          <w:tab w:val="clear" w:pos="720"/>
          <w:tab w:val="left" w:pos="360"/>
        </w:tabs>
      </w:pPr>
      <w:r>
        <w:tab/>
      </w:r>
      <w:r w:rsidRPr="00D47050">
        <w:t>(b) The request for extension will not be granted if the company, utility, or cooperative has any unpaid regulatory assessment fees, penalties, or interest due from a prior period.</w:t>
      </w:r>
      <w:r w:rsidRPr="00950514">
        <w:t xml:space="preserve"> </w:t>
      </w:r>
    </w:p>
    <w:p w:rsidR="00551440" w:rsidRPr="00950514" w:rsidRDefault="00551440" w:rsidP="00C8373F">
      <w:pPr>
        <w:pStyle w:val="Rule"/>
        <w:tabs>
          <w:tab w:val="clear" w:pos="720"/>
          <w:tab w:val="left" w:pos="360"/>
        </w:tabs>
      </w:pPr>
      <w:r>
        <w:tab/>
      </w:r>
      <w:r w:rsidRPr="00950514">
        <w:t xml:space="preserve">(c) Where a company, utility, or cooperative receives an extension of its due date pursuant to this rule, the entity </w:t>
      </w:r>
      <w:r>
        <w:rPr>
          <w:u w:val="single"/>
        </w:rPr>
        <w:t>must</w:t>
      </w:r>
      <w:r>
        <w:t xml:space="preserve"> </w:t>
      </w:r>
      <w:r w:rsidRPr="006350ED">
        <w:rPr>
          <w:strike/>
        </w:rPr>
        <w:t xml:space="preserve">shall </w:t>
      </w:r>
      <w:r w:rsidRPr="00950514">
        <w:t>remit a charge as set out in Section 350.113(5), F.S., in addition to the regulatory assessment fee.</w:t>
      </w:r>
    </w:p>
    <w:p w:rsidR="00551440" w:rsidRPr="00950514" w:rsidRDefault="00551440" w:rsidP="00C8373F">
      <w:pPr>
        <w:pStyle w:val="Rule"/>
        <w:tabs>
          <w:tab w:val="clear" w:pos="720"/>
          <w:tab w:val="left" w:pos="360"/>
        </w:tabs>
      </w:pPr>
      <w:r>
        <w:tab/>
      </w:r>
      <w:r w:rsidRPr="00950514">
        <w:t>(8) The delinquency of any amount due to the Commission from the company, utility, or cooperative pursuant to the provisions of Section 350.113, F.S., and this rule, begins with the first calendar day after any date established as the due date either by operation of this rule or by an extension pursuant to this rule.</w:t>
      </w:r>
    </w:p>
    <w:p w:rsidR="00551440" w:rsidRPr="00950514" w:rsidRDefault="00551440" w:rsidP="00C8373F">
      <w:pPr>
        <w:pStyle w:val="Rule"/>
        <w:tabs>
          <w:tab w:val="clear" w:pos="720"/>
          <w:tab w:val="left" w:pos="360"/>
        </w:tabs>
      </w:pPr>
      <w:r>
        <w:tab/>
      </w:r>
      <w:r w:rsidRPr="00950514">
        <w:t>(a) A penalty, as set out in Section 350.113(4), F.S.,</w:t>
      </w:r>
      <w:r>
        <w:t xml:space="preserve"> </w:t>
      </w:r>
      <w:r>
        <w:rPr>
          <w:u w:val="single"/>
        </w:rPr>
        <w:t>applies</w:t>
      </w:r>
      <w:r w:rsidRPr="00950514">
        <w:t xml:space="preserve"> </w:t>
      </w:r>
      <w:r w:rsidRPr="006350ED">
        <w:rPr>
          <w:strike/>
        </w:rPr>
        <w:t>shall apply</w:t>
      </w:r>
      <w:r w:rsidRPr="00950514">
        <w:t xml:space="preserve"> to any such delinquent amounts.</w:t>
      </w:r>
    </w:p>
    <w:p w:rsidR="00551440" w:rsidRPr="00950514" w:rsidRDefault="00551440" w:rsidP="00C8373F">
      <w:pPr>
        <w:pStyle w:val="Rule"/>
        <w:tabs>
          <w:tab w:val="clear" w:pos="720"/>
          <w:tab w:val="left" w:pos="360"/>
        </w:tabs>
      </w:pPr>
      <w:r>
        <w:tab/>
      </w:r>
      <w:r w:rsidRPr="00950514">
        <w:t>(b) Interest at the rate of 12 percent per annum</w:t>
      </w:r>
      <w:r>
        <w:t xml:space="preserve"> </w:t>
      </w:r>
      <w:r>
        <w:rPr>
          <w:u w:val="single"/>
        </w:rPr>
        <w:t>applies</w:t>
      </w:r>
      <w:r w:rsidRPr="00950514">
        <w:t xml:space="preserve"> </w:t>
      </w:r>
      <w:r w:rsidRPr="006350ED">
        <w:rPr>
          <w:strike/>
        </w:rPr>
        <w:t>shall apply</w:t>
      </w:r>
      <w:r w:rsidRPr="00950514">
        <w:t xml:space="preserve"> to any such delinquent amounts.</w:t>
      </w:r>
    </w:p>
    <w:p w:rsidR="00551440" w:rsidRPr="00950514" w:rsidRDefault="00551440" w:rsidP="00950514">
      <w:pPr>
        <w:pStyle w:val="Rule"/>
        <w:rPr>
          <w:i/>
        </w:rPr>
      </w:pPr>
      <w:r w:rsidRPr="00950514">
        <w:rPr>
          <w:i/>
        </w:rPr>
        <w:lastRenderedPageBreak/>
        <w:t>Rulemaking Authority 350.127(2), 366.05 FS. Law Implemented 350.113, 366.14 FS. History–New 5-18-83, Amended 2-9-84, Formerly 25-6.131, Amended 6-18-86, 10-16-86, 3-7-89, 2-19-92, 7-7-96, 1-1-99, 5-7-13, 4-1-24</w:t>
      </w:r>
      <w:r>
        <w:rPr>
          <w:i/>
          <w:u w:val="single"/>
        </w:rPr>
        <w:t>, ______</w:t>
      </w:r>
      <w:r w:rsidRPr="00950514">
        <w:rPr>
          <w:i/>
        </w:rPr>
        <w:t>.</w:t>
      </w:r>
    </w:p>
    <w:p w:rsidR="00551440" w:rsidRDefault="00551440" w:rsidP="00551440"/>
    <w:p w:rsidR="00551440" w:rsidRDefault="00551440" w:rsidP="00551440">
      <w:pPr>
        <w:sectPr w:rsidR="00551440" w:rsidSect="00011132">
          <w:headerReference w:type="even" r:id="rId32"/>
          <w:headerReference w:type="default" r:id="rId33"/>
          <w:footerReference w:type="even" r:id="rId34"/>
          <w:footerReference w:type="default" r:id="rId35"/>
          <w:headerReference w:type="first" r:id="rId36"/>
          <w:footerReference w:type="first" r:id="rId37"/>
          <w:pgSz w:w="12240" w:h="15840" w:code="1"/>
          <w:pgMar w:top="360" w:right="720" w:bottom="360" w:left="2405" w:header="360" w:footer="360" w:gutter="0"/>
          <w:cols w:space="720"/>
          <w:docGrid w:linePitch="360"/>
        </w:sectPr>
      </w:pPr>
    </w:p>
    <w:p w:rsidR="00551440" w:rsidRPr="00E15611" w:rsidRDefault="00551440" w:rsidP="00E371A9">
      <w:pPr>
        <w:pStyle w:val="Rule"/>
        <w:ind w:firstLine="360"/>
        <w:rPr>
          <w:b/>
        </w:rPr>
      </w:pPr>
      <w:r w:rsidRPr="00E15611">
        <w:rPr>
          <w:b/>
        </w:rPr>
        <w:lastRenderedPageBreak/>
        <w:t>25-7.101 Regulatory Assessment Fees; Natural Gas Transmission Companies.</w:t>
      </w:r>
    </w:p>
    <w:p w:rsidR="00551440" w:rsidRPr="00E15611" w:rsidRDefault="00551440" w:rsidP="00E371A9">
      <w:pPr>
        <w:pStyle w:val="Rule"/>
        <w:ind w:firstLine="360"/>
      </w:pPr>
      <w:r w:rsidRPr="00E15611">
        <w:t xml:space="preserve">(1) As provided in Section 368.109, F.S., each natural gas transmission company </w:t>
      </w:r>
      <w:r w:rsidRPr="00703011">
        <w:rPr>
          <w:u w:val="single"/>
        </w:rPr>
        <w:t>must</w:t>
      </w:r>
      <w:r w:rsidRPr="00E15611">
        <w:t xml:space="preserve"> </w:t>
      </w:r>
      <w:r>
        <w:rPr>
          <w:strike/>
        </w:rPr>
        <w:t>shall</w:t>
      </w:r>
      <w:r>
        <w:t xml:space="preserve"> </w:t>
      </w:r>
      <w:r w:rsidRPr="00E15611">
        <w:t xml:space="preserve">pay a regulatory assessment fee. The regulatory assessment fee </w:t>
      </w:r>
      <w:r w:rsidRPr="00703011">
        <w:rPr>
          <w:u w:val="single"/>
        </w:rPr>
        <w:t>is</w:t>
      </w:r>
      <w:r w:rsidRPr="00E15611">
        <w:t xml:space="preserve"> </w:t>
      </w:r>
      <w:r>
        <w:rPr>
          <w:strike/>
        </w:rPr>
        <w:t>shall</w:t>
      </w:r>
      <w:r>
        <w:t xml:space="preserve"> be </w:t>
      </w:r>
      <w:r w:rsidRPr="00E15611">
        <w:t>0.25 percent annually of the natural gas transmission company’s gross operating revenue derived from intrastate business, excluding sales of gas for resale to natural gas transmission companies, public utilities that supply gas, municipal gas utilities</w:t>
      </w:r>
      <w:r>
        <w:rPr>
          <w:u w:val="single"/>
        </w:rPr>
        <w:t>,</w:t>
      </w:r>
      <w:r w:rsidRPr="00E15611">
        <w:t xml:space="preserve"> and gas districts.</w:t>
      </w:r>
    </w:p>
    <w:p w:rsidR="00551440" w:rsidRPr="00E15611" w:rsidRDefault="00551440" w:rsidP="00E371A9">
      <w:pPr>
        <w:pStyle w:val="Rule"/>
        <w:ind w:firstLine="360"/>
      </w:pPr>
      <w:r w:rsidRPr="00E15611">
        <w:t>(2) Regulatory assessment fees are due each January 30 for the preceding 6 month period or any part of the period from July 1 until December 31, and on July 30 for the preceding 6 month period or any part of the period from January 1 until June 30.</w:t>
      </w:r>
    </w:p>
    <w:p w:rsidR="00551440" w:rsidRPr="00E15611" w:rsidRDefault="00551440" w:rsidP="00E371A9">
      <w:pPr>
        <w:pStyle w:val="Rule"/>
        <w:ind w:firstLine="360"/>
      </w:pPr>
      <w:r w:rsidRPr="00E15611">
        <w:t>(3) If the due date falls on a Saturday, Sunday, or a legal holiday, the due date is extended to the next business day. If the fees are sent by registered mail, the date of the registration is the United States Postal Service’s postmark date. If the fees are sent by certified mail and the receipt is postmarked by a postal employee, the date on the receipt is the United States Postal Service’s postmark date. The postmarked certified mail receipt is evidence that the fees were delivered. Regulatory assessment fees are considered paid on the date they are postmarked by the United States Postal Service or received and logged in by the Commission’s Division of Administrative and Information Technology Services in Tallahassee. Fees are considered timely paid if properly addressed, with sufficient postage, and postmarked no later than the due date.</w:t>
      </w:r>
    </w:p>
    <w:p w:rsidR="00551440" w:rsidRPr="00E15611" w:rsidRDefault="00551440" w:rsidP="00E371A9">
      <w:pPr>
        <w:pStyle w:val="Rule"/>
        <w:ind w:firstLine="360"/>
      </w:pPr>
      <w:r w:rsidRPr="00E15611">
        <w:t xml:space="preserve">(4) Commission Form </w:t>
      </w:r>
      <w:r>
        <w:rPr>
          <w:u w:val="single"/>
        </w:rPr>
        <w:t>PSC XXXX</w:t>
      </w:r>
      <w:r>
        <w:t xml:space="preserve"> </w:t>
      </w:r>
      <w:r w:rsidRPr="00702C30">
        <w:rPr>
          <w:strike/>
        </w:rPr>
        <w:t>PSC/AFD 244</w:t>
      </w:r>
      <w:r w:rsidRPr="00E15611">
        <w:t xml:space="preserve"> (02/98), entitled “Natural Gas Transmission Pipeline Company Regulatory Assessment Fee Return” is incorporated into this rule by reference and is available at</w:t>
      </w:r>
      <w:r>
        <w:t xml:space="preserve"> </w:t>
      </w:r>
      <w:hyperlink r:id="rId38" w:history="1">
        <w:r w:rsidRPr="00CB4F86">
          <w:rPr>
            <w:rStyle w:val="Hyperlink"/>
          </w:rPr>
          <w:t>http://www.flrules.org/Gateway/reference.asp?No=Ref-XXXXX</w:t>
        </w:r>
      </w:hyperlink>
      <w:r>
        <w:rPr>
          <w:u w:val="single"/>
        </w:rPr>
        <w:t>.</w:t>
      </w:r>
      <w:r w:rsidRPr="00E15611">
        <w:t xml:space="preserve"> </w:t>
      </w:r>
      <w:hyperlink r:id="rId39" w:history="1">
        <w:r w:rsidRPr="00702C30">
          <w:rPr>
            <w:rStyle w:val="Hyperlink"/>
            <w:strike/>
          </w:rPr>
          <w:t>http://www.flrules.org/Gateway/reference.asp?No=Ref-02615</w:t>
        </w:r>
      </w:hyperlink>
      <w:r w:rsidRPr="00702C30">
        <w:rPr>
          <w:strike/>
        </w:rPr>
        <w:t>.</w:t>
      </w:r>
      <w:r w:rsidRPr="00E15611">
        <w:t xml:space="preserve"> This form may also be obtained from the Commission’s Division of Administrative and Information Technology Services. The failure of a utility to receive a return form </w:t>
      </w:r>
      <w:r w:rsidRPr="00703011">
        <w:rPr>
          <w:u w:val="single"/>
        </w:rPr>
        <w:t>does</w:t>
      </w:r>
      <w:r w:rsidRPr="00E15611">
        <w:t xml:space="preserve"> </w:t>
      </w:r>
      <w:r>
        <w:rPr>
          <w:strike/>
        </w:rPr>
        <w:t>shall</w:t>
      </w:r>
      <w:r>
        <w:t xml:space="preserve"> </w:t>
      </w:r>
      <w:r w:rsidRPr="00E15611">
        <w:t xml:space="preserve">not excuse the utility from </w:t>
      </w:r>
      <w:r w:rsidRPr="00E15611">
        <w:lastRenderedPageBreak/>
        <w:t>its obligation to timely remit the regulatory assessment fees.</w:t>
      </w:r>
    </w:p>
    <w:p w:rsidR="00551440" w:rsidRPr="00E15611" w:rsidRDefault="00551440" w:rsidP="00E371A9">
      <w:pPr>
        <w:pStyle w:val="Rule"/>
        <w:ind w:firstLine="360"/>
      </w:pPr>
      <w:r w:rsidRPr="00E15611">
        <w:t xml:space="preserve">(5) Each natural gas transmission company </w:t>
      </w:r>
      <w:r w:rsidRPr="008A59AB">
        <w:rPr>
          <w:u w:val="single"/>
        </w:rPr>
        <w:t>has</w:t>
      </w:r>
      <w:r w:rsidRPr="00E15611">
        <w:t xml:space="preserve"> </w:t>
      </w:r>
      <w:r>
        <w:rPr>
          <w:strike/>
        </w:rPr>
        <w:t>shall have</w:t>
      </w:r>
      <w:r>
        <w:t xml:space="preserve"> </w:t>
      </w:r>
      <w:r w:rsidRPr="00E15611">
        <w:t xml:space="preserve">up to and including the due date </w:t>
      </w:r>
      <w:r>
        <w:rPr>
          <w:strike/>
        </w:rPr>
        <w:t>in which</w:t>
      </w:r>
      <w:r>
        <w:t xml:space="preserve"> </w:t>
      </w:r>
      <w:r w:rsidRPr="00E15611">
        <w:t>to remit the total amount of its fee.</w:t>
      </w:r>
    </w:p>
    <w:p w:rsidR="00551440" w:rsidRPr="00E15611" w:rsidRDefault="00551440" w:rsidP="00E371A9">
      <w:pPr>
        <w:pStyle w:val="Rule"/>
        <w:ind w:firstLine="360"/>
      </w:pPr>
      <w:r w:rsidRPr="00E15611">
        <w:t xml:space="preserve">(6) Where the natural gas transmission company remits less than its full fee, </w:t>
      </w:r>
      <w:r>
        <w:t xml:space="preserve">the remainder of the full fee </w:t>
      </w:r>
      <w:r w:rsidRPr="008A59AB">
        <w:rPr>
          <w:u w:val="single"/>
        </w:rPr>
        <w:t>is</w:t>
      </w:r>
      <w:r w:rsidRPr="00E15611">
        <w:t xml:space="preserve"> </w:t>
      </w:r>
      <w:r>
        <w:rPr>
          <w:strike/>
        </w:rPr>
        <w:t>shall be</w:t>
      </w:r>
      <w:r>
        <w:t xml:space="preserve"> </w:t>
      </w:r>
      <w:r w:rsidRPr="00E15611">
        <w:t>due on or before the 30th day from the due date and</w:t>
      </w:r>
      <w:r>
        <w:rPr>
          <w:u w:val="single"/>
        </w:rPr>
        <w:t>,</w:t>
      </w:r>
      <w:r w:rsidRPr="00E15611">
        <w:t xml:space="preserve"> where </w:t>
      </w:r>
      <w:r>
        <w:rPr>
          <w:strike/>
        </w:rPr>
        <w:t>shall</w:t>
      </w:r>
      <w:r>
        <w:t xml:space="preserve"> </w:t>
      </w:r>
      <w:r w:rsidRPr="00E15611">
        <w:t>the amount remitted was less than 90 percent of the total regulatory assessment fee</w:t>
      </w:r>
      <w:r>
        <w:t xml:space="preserve"> </w:t>
      </w:r>
      <w:r w:rsidRPr="008A59AB">
        <w:rPr>
          <w:u w:val="single"/>
        </w:rPr>
        <w:t>must</w:t>
      </w:r>
      <w:r w:rsidRPr="00E15611">
        <w:t xml:space="preserve"> include interest as provided by paragraph (8)(b) of this rule. </w:t>
      </w:r>
    </w:p>
    <w:p w:rsidR="00551440" w:rsidRPr="00E15611" w:rsidRDefault="00551440" w:rsidP="00E371A9">
      <w:pPr>
        <w:pStyle w:val="Rule"/>
        <w:ind w:firstLine="360"/>
      </w:pPr>
      <w:r w:rsidRPr="00E15611">
        <w:t xml:space="preserve">(7) A company may request either a 15-day or a 30-day extension of its due date for payment of regulatory assessment fees or for filing its return form by submitting to the Division of Administrative and Information Technology Services Commission Form </w:t>
      </w:r>
      <w:r w:rsidRPr="002E1B04">
        <w:rPr>
          <w:u w:val="single"/>
        </w:rPr>
        <w:t>PSC</w:t>
      </w:r>
      <w:r>
        <w:rPr>
          <w:u w:val="single"/>
        </w:rPr>
        <w:t xml:space="preserve"> XXXX (6/25)</w:t>
      </w:r>
      <w:r w:rsidRPr="004E3E06">
        <w:t xml:space="preserve"> </w:t>
      </w:r>
      <w:r w:rsidRPr="00C84EE1">
        <w:rPr>
          <w:strike/>
        </w:rPr>
        <w:t>PSC/AIT 124 (12/11)</w:t>
      </w:r>
      <w:r w:rsidRPr="00C84EE1">
        <w:t xml:space="preserve"> </w:t>
      </w:r>
      <w:r w:rsidRPr="00702C30">
        <w:t xml:space="preserve"> entitled “Regulatory Assessment Fee Extension Request,” which is incorporated by reference in Rule 25-7.0131, F.A.C.</w:t>
      </w:r>
      <w:r w:rsidRPr="00E15611">
        <w:t xml:space="preserve"> This form may also be obtained from the Commission’s Division of Administrative and Information Technology Services.  </w:t>
      </w:r>
    </w:p>
    <w:p w:rsidR="00551440" w:rsidRPr="00E15611" w:rsidRDefault="00551440" w:rsidP="00E371A9">
      <w:pPr>
        <w:pStyle w:val="Rule"/>
        <w:ind w:firstLine="360"/>
      </w:pPr>
      <w:r w:rsidRPr="00E15611">
        <w:t>(a) The request for extension must be received by the Division of Administrative and Information Technology Services at least two weeks before the due date.</w:t>
      </w:r>
    </w:p>
    <w:p w:rsidR="00551440" w:rsidRPr="00E15611" w:rsidRDefault="00551440" w:rsidP="00E371A9">
      <w:pPr>
        <w:pStyle w:val="Rule"/>
        <w:ind w:firstLine="360"/>
      </w:pPr>
      <w:r w:rsidRPr="00611939">
        <w:t>(b) The request for extension will not be granted if the utility has any unpaid regulatory assessment fees, penalties, or interest due from a prior period.</w:t>
      </w:r>
    </w:p>
    <w:p w:rsidR="00551440" w:rsidRPr="00E15611" w:rsidRDefault="00551440" w:rsidP="00E371A9">
      <w:pPr>
        <w:pStyle w:val="Rule"/>
        <w:ind w:firstLine="360"/>
      </w:pPr>
      <w:r w:rsidRPr="00E15611">
        <w:t xml:space="preserve">(c) </w:t>
      </w:r>
      <w:r w:rsidRPr="006225B5">
        <w:rPr>
          <w:u w:val="single"/>
        </w:rPr>
        <w:t>When</w:t>
      </w:r>
      <w:r w:rsidRPr="00E15611">
        <w:t xml:space="preserve"> </w:t>
      </w:r>
      <w:r>
        <w:rPr>
          <w:strike/>
        </w:rPr>
        <w:t>Where</w:t>
      </w:r>
      <w:r>
        <w:t xml:space="preserve"> </w:t>
      </w:r>
      <w:r w:rsidRPr="00E15611">
        <w:t xml:space="preserve">a utility receives either a 15-day or a 30-day extension of its due date pursuant to this rule, the utility </w:t>
      </w:r>
      <w:r>
        <w:t xml:space="preserve">must </w:t>
      </w:r>
      <w:r w:rsidRPr="00E15611">
        <w:t>remit a charge as set out in Section 350.113(5), F.S., in addition to the regulatory assessment fee.</w:t>
      </w:r>
    </w:p>
    <w:p w:rsidR="00551440" w:rsidRPr="00E15611" w:rsidRDefault="00551440" w:rsidP="00E371A9">
      <w:pPr>
        <w:pStyle w:val="Rule"/>
        <w:ind w:firstLine="360"/>
      </w:pPr>
      <w:r w:rsidRPr="00E15611">
        <w:t>(8) The delinquency of any amount due to the Commission from the company, pursuant to the provisions of Section 368.109, F.S., and this rule, begins with the first calendar day after any date established as the due date by operation of this rule.</w:t>
      </w:r>
    </w:p>
    <w:p w:rsidR="00551440" w:rsidRPr="00E15611" w:rsidRDefault="00551440" w:rsidP="00E371A9">
      <w:pPr>
        <w:pStyle w:val="Rule"/>
        <w:ind w:firstLine="360"/>
      </w:pPr>
      <w:r w:rsidRPr="00E15611">
        <w:t xml:space="preserve">(a) A penalty, as set out in Section 350.113, F.S., </w:t>
      </w:r>
      <w:r w:rsidRPr="006225B5">
        <w:rPr>
          <w:u w:val="single"/>
        </w:rPr>
        <w:t>applies</w:t>
      </w:r>
      <w:r w:rsidRPr="00E15611">
        <w:t xml:space="preserve"> </w:t>
      </w:r>
      <w:r>
        <w:rPr>
          <w:strike/>
        </w:rPr>
        <w:t>shall apply</w:t>
      </w:r>
      <w:r>
        <w:t xml:space="preserve"> </w:t>
      </w:r>
      <w:r w:rsidRPr="00E15611">
        <w:t xml:space="preserve">to any such </w:t>
      </w:r>
      <w:r w:rsidRPr="00E15611">
        <w:lastRenderedPageBreak/>
        <w:t>delinquent amounts.</w:t>
      </w:r>
    </w:p>
    <w:p w:rsidR="00551440" w:rsidRPr="00E15611" w:rsidRDefault="00551440" w:rsidP="00E371A9">
      <w:pPr>
        <w:pStyle w:val="Rule"/>
        <w:ind w:firstLine="360"/>
      </w:pPr>
      <w:r w:rsidRPr="00E15611">
        <w:t>(b) Interest at the rate of 12 percent per annum</w:t>
      </w:r>
      <w:r>
        <w:t xml:space="preserve"> </w:t>
      </w:r>
      <w:r w:rsidRPr="006225B5">
        <w:rPr>
          <w:u w:val="single"/>
        </w:rPr>
        <w:t>applies</w:t>
      </w:r>
      <w:r w:rsidRPr="00E15611">
        <w:t xml:space="preserve"> </w:t>
      </w:r>
      <w:r>
        <w:rPr>
          <w:strike/>
        </w:rPr>
        <w:t xml:space="preserve">shall apply </w:t>
      </w:r>
      <w:r w:rsidRPr="00E15611">
        <w:t>to any such delinquent amounts.</w:t>
      </w:r>
    </w:p>
    <w:p w:rsidR="00551440" w:rsidRPr="00E15611" w:rsidRDefault="00551440" w:rsidP="00E15611">
      <w:pPr>
        <w:pStyle w:val="Rule"/>
        <w:rPr>
          <w:i/>
        </w:rPr>
      </w:pPr>
      <w:r w:rsidRPr="00E15611">
        <w:rPr>
          <w:i/>
        </w:rPr>
        <w:t>Rulemaking Authority 350.127(2), 368.104 FS. Law Implemented 350.113, 368.109 FS. History–New 9-13-98, Amended 5-7-13.</w:t>
      </w:r>
    </w:p>
    <w:p w:rsidR="00551440" w:rsidRDefault="00551440" w:rsidP="00551440"/>
    <w:p w:rsidR="00551440" w:rsidRDefault="00551440" w:rsidP="00551440">
      <w:pPr>
        <w:sectPr w:rsidR="00551440" w:rsidSect="00AD2827">
          <w:headerReference w:type="even" r:id="rId40"/>
          <w:headerReference w:type="default" r:id="rId41"/>
          <w:footerReference w:type="even" r:id="rId42"/>
          <w:footerReference w:type="default" r:id="rId43"/>
          <w:headerReference w:type="first" r:id="rId44"/>
          <w:footerReference w:type="first" r:id="rId45"/>
          <w:pgSz w:w="12240" w:h="15840" w:code="1"/>
          <w:pgMar w:top="360" w:right="720" w:bottom="360" w:left="2405" w:header="360" w:footer="360" w:gutter="0"/>
          <w:cols w:space="720"/>
          <w:docGrid w:linePitch="360"/>
        </w:sectPr>
      </w:pPr>
    </w:p>
    <w:p w:rsidR="00551440" w:rsidRPr="00B634DF" w:rsidRDefault="00551440" w:rsidP="00F3378C">
      <w:pPr>
        <w:pStyle w:val="Rule"/>
        <w:ind w:firstLine="360"/>
        <w:rPr>
          <w:b/>
        </w:rPr>
      </w:pPr>
      <w:r w:rsidRPr="00B634DF">
        <w:rPr>
          <w:b/>
        </w:rPr>
        <w:lastRenderedPageBreak/>
        <w:t>25-30.120 Regulatory Assessment Fees; Water and Wastewater Utilities.</w:t>
      </w:r>
    </w:p>
    <w:p w:rsidR="00551440" w:rsidRPr="00B634DF" w:rsidRDefault="00551440" w:rsidP="00E151B0">
      <w:pPr>
        <w:pStyle w:val="Rule"/>
        <w:tabs>
          <w:tab w:val="clear" w:pos="720"/>
          <w:tab w:val="left" w:pos="360"/>
        </w:tabs>
      </w:pPr>
      <w:r>
        <w:tab/>
      </w:r>
      <w:r w:rsidRPr="00B634DF">
        <w:t>(1) As applicable and as provided in Sectio</w:t>
      </w:r>
      <w:r>
        <w:t xml:space="preserve">n 350.113, F.S., each utility </w:t>
      </w:r>
      <w:r w:rsidRPr="00F3378C">
        <w:rPr>
          <w:u w:val="single"/>
        </w:rPr>
        <w:t>must</w:t>
      </w:r>
      <w:r>
        <w:t xml:space="preserve"> </w:t>
      </w:r>
      <w:r>
        <w:rPr>
          <w:strike/>
        </w:rPr>
        <w:t>shall</w:t>
      </w:r>
      <w:r>
        <w:t xml:space="preserve"> </w:t>
      </w:r>
      <w:r w:rsidRPr="00B634DF">
        <w:t xml:space="preserve">remit a fee based upon its gross operating revenue. This fee </w:t>
      </w:r>
      <w:r w:rsidRPr="00F3378C">
        <w:rPr>
          <w:u w:val="single"/>
        </w:rPr>
        <w:t>is</w:t>
      </w:r>
      <w:r w:rsidRPr="00B634DF">
        <w:t xml:space="preserve"> </w:t>
      </w:r>
      <w:r>
        <w:rPr>
          <w:strike/>
        </w:rPr>
        <w:t>shall be</w:t>
      </w:r>
      <w:r>
        <w:t xml:space="preserve"> </w:t>
      </w:r>
      <w:r w:rsidRPr="00B634DF">
        <w:t xml:space="preserve">referred to as a regulatory assessment fee. Each utility </w:t>
      </w:r>
      <w:r w:rsidRPr="00F3378C">
        <w:rPr>
          <w:u w:val="single"/>
        </w:rPr>
        <w:t>must</w:t>
      </w:r>
      <w:r w:rsidRPr="00B634DF">
        <w:t xml:space="preserve"> </w:t>
      </w:r>
      <w:r>
        <w:rPr>
          <w:strike/>
        </w:rPr>
        <w:t>shall</w:t>
      </w:r>
      <w:r>
        <w:t xml:space="preserve"> </w:t>
      </w:r>
      <w:r w:rsidRPr="00B634DF">
        <w:t xml:space="preserve">pay a regulatory assessment fee in the amount of 0.045 of its gross revenues derived from intrastate business. The gross revenues reported for regulatory assessment fee purposes must agree with the amount reported as operating revenue on Schedule F-3 of the Operating Statement in the company’s Annual Report, filed in accordance with Rule 25-30.110, F.A.C. A minimum annual regulatory assessment fee of $25 </w:t>
      </w:r>
      <w:r w:rsidRPr="00F3378C">
        <w:rPr>
          <w:u w:val="single"/>
        </w:rPr>
        <w:t>will</w:t>
      </w:r>
      <w:r w:rsidRPr="00B634DF">
        <w:t xml:space="preserve"> </w:t>
      </w:r>
      <w:r>
        <w:rPr>
          <w:strike/>
        </w:rPr>
        <w:t>shall</w:t>
      </w:r>
      <w:r>
        <w:t xml:space="preserve"> </w:t>
      </w:r>
      <w:r w:rsidRPr="00B634DF">
        <w:t>be imposed if there are no revenues or if revenues are insufficient to generate a minimum annual fee.</w:t>
      </w:r>
    </w:p>
    <w:p w:rsidR="00551440" w:rsidRPr="00B634DF" w:rsidRDefault="00551440" w:rsidP="00E151B0">
      <w:pPr>
        <w:pStyle w:val="Rule"/>
        <w:tabs>
          <w:tab w:val="left" w:pos="360"/>
        </w:tabs>
      </w:pPr>
      <w:r>
        <w:tab/>
      </w:r>
      <w:r w:rsidRPr="00B634DF">
        <w:t xml:space="preserve">(2) The obligation to remit the regulatory assessment fees for any year </w:t>
      </w:r>
      <w:r w:rsidRPr="00F3378C">
        <w:rPr>
          <w:u w:val="single"/>
        </w:rPr>
        <w:t>applies</w:t>
      </w:r>
      <w:r w:rsidRPr="00B634DF">
        <w:t xml:space="preserve"> </w:t>
      </w:r>
      <w:r>
        <w:rPr>
          <w:strike/>
        </w:rPr>
        <w:t>shall apply</w:t>
      </w:r>
      <w:r>
        <w:t xml:space="preserve"> </w:t>
      </w:r>
      <w:r w:rsidRPr="00B634DF">
        <w:t xml:space="preserve">to any utility that is subject to </w:t>
      </w:r>
      <w:r>
        <w:rPr>
          <w:u w:val="single"/>
        </w:rPr>
        <w:t xml:space="preserve">the </w:t>
      </w:r>
      <w:r w:rsidRPr="00F3378C">
        <w:rPr>
          <w:strike/>
        </w:rPr>
        <w:t>this</w:t>
      </w:r>
      <w:r w:rsidRPr="00B634DF">
        <w:t xml:space="preserve"> Commission’s jurisdiction on or before December 31 of that year or for any part of that year.</w:t>
      </w:r>
    </w:p>
    <w:p w:rsidR="00551440" w:rsidRPr="00B634DF" w:rsidRDefault="00551440" w:rsidP="00E151B0">
      <w:pPr>
        <w:pStyle w:val="Rule"/>
        <w:tabs>
          <w:tab w:val="left" w:pos="360"/>
        </w:tabs>
      </w:pPr>
      <w:r>
        <w:tab/>
      </w:r>
      <w:r w:rsidRPr="00B634DF">
        <w:t xml:space="preserve">(a) For large utilities with annual revenues of $200,000 or more based on the most recent prior calendar year, regulatory assessment fees </w:t>
      </w:r>
      <w:r w:rsidRPr="00F3378C">
        <w:rPr>
          <w:u w:val="single"/>
        </w:rPr>
        <w:t>must</w:t>
      </w:r>
      <w:r w:rsidRPr="00B634DF">
        <w:t xml:space="preserve"> </w:t>
      </w:r>
      <w:r>
        <w:rPr>
          <w:strike/>
        </w:rPr>
        <w:t>shall</w:t>
      </w:r>
      <w:r>
        <w:t xml:space="preserve"> </w:t>
      </w:r>
      <w:r w:rsidRPr="00B634DF">
        <w:t xml:space="preserve">be filed with the Commission on or before July 30 for the preceding period or any part of the period from January 1 until June 30, and on January 30 for the preceding period or any part of the period from July 1 until December 31. Commission Form </w:t>
      </w:r>
      <w:r>
        <w:rPr>
          <w:u w:val="single"/>
        </w:rPr>
        <w:t>PSC XXXX</w:t>
      </w:r>
      <w:r>
        <w:t xml:space="preserve"> </w:t>
      </w:r>
      <w:r w:rsidRPr="00092166">
        <w:rPr>
          <w:strike/>
        </w:rPr>
        <w:t>PSC/AFD 010-WL</w:t>
      </w:r>
      <w:r w:rsidRPr="00B634DF">
        <w:t xml:space="preserve"> (02/05) entitled “Large Water Utility Regulatory Assessment Fee Return” is available at</w:t>
      </w:r>
      <w:r>
        <w:t xml:space="preserve"> </w:t>
      </w:r>
      <w:hyperlink r:id="rId46" w:history="1">
        <w:r w:rsidRPr="00CB4F86">
          <w:rPr>
            <w:rStyle w:val="Hyperlink"/>
          </w:rPr>
          <w:t>http://www.flrules.org/Gateway/reference.asp?No=Ref-XXXXX</w:t>
        </w:r>
      </w:hyperlink>
      <w:r>
        <w:rPr>
          <w:u w:val="single"/>
        </w:rPr>
        <w:t>.,</w:t>
      </w:r>
      <w:r>
        <w:t xml:space="preserve"> </w:t>
      </w:r>
      <w:r w:rsidRPr="00092166">
        <w:rPr>
          <w:strike/>
        </w:rPr>
        <w:t xml:space="preserve">: </w:t>
      </w:r>
      <w:hyperlink r:id="rId47" w:history="1">
        <w:r w:rsidRPr="00092166">
          <w:rPr>
            <w:rStyle w:val="Hyperlink"/>
            <w:strike/>
          </w:rPr>
          <w:t>http://www.flrules.org/Gateway/reference.asp?No=Ref-02618</w:t>
        </w:r>
      </w:hyperlink>
      <w:r w:rsidRPr="00B634DF">
        <w:t xml:space="preserve"> and Commission Form </w:t>
      </w:r>
      <w:r w:rsidRPr="004B2AEE">
        <w:t>PSC XXXX (XX/26)</w:t>
      </w:r>
      <w:r>
        <w:t xml:space="preserve"> </w:t>
      </w:r>
      <w:r w:rsidRPr="004B2AEE">
        <w:rPr>
          <w:strike/>
        </w:rPr>
        <w:t>PSC/AFD 017-WL (02/05</w:t>
      </w:r>
      <w:r w:rsidRPr="00B634DF">
        <w:t>) entitled “Large Wastewater Utility Regulatory Assessment Fee Return” is available at</w:t>
      </w:r>
      <w:r>
        <w:t xml:space="preserve"> </w:t>
      </w:r>
      <w:hyperlink r:id="rId48" w:history="1">
        <w:r w:rsidRPr="00CB4F86">
          <w:rPr>
            <w:rStyle w:val="Hyperlink"/>
          </w:rPr>
          <w:t>http://www.flrules.org/Gateway/reference.asp?No=Ref-XXXXX</w:t>
        </w:r>
      </w:hyperlink>
      <w:r>
        <w:rPr>
          <w:u w:val="single"/>
        </w:rPr>
        <w:t>.</w:t>
      </w:r>
      <w:r w:rsidRPr="00092166">
        <w:rPr>
          <w:strike/>
        </w:rPr>
        <w:t xml:space="preserve"> : </w:t>
      </w:r>
      <w:hyperlink r:id="rId49" w:history="1">
        <w:r w:rsidRPr="00092166">
          <w:rPr>
            <w:rStyle w:val="Hyperlink"/>
            <w:strike/>
          </w:rPr>
          <w:t>http://www.flrules.org/Gateway/reference.asp?No=Ref-02619</w:t>
        </w:r>
      </w:hyperlink>
      <w:r w:rsidRPr="00092166">
        <w:rPr>
          <w:strike/>
        </w:rPr>
        <w:t>.</w:t>
      </w:r>
      <w:r w:rsidRPr="00B634DF">
        <w:t xml:space="preserve"> These forms are incorporated </w:t>
      </w:r>
      <w:r w:rsidRPr="00B634DF">
        <w:lastRenderedPageBreak/>
        <w:t xml:space="preserve">into this rule by reference and may also be obtained from the </w:t>
      </w:r>
      <w:bookmarkStart w:id="7" w:name="OLE_LINK1"/>
      <w:r w:rsidRPr="00B634DF">
        <w:t>Division of Administrative and Information Technology Services.</w:t>
      </w:r>
      <w:bookmarkEnd w:id="7"/>
      <w:r w:rsidRPr="00B634DF">
        <w:t xml:space="preserve"> The failure of a utility to receive a return form </w:t>
      </w:r>
      <w:r w:rsidRPr="00F3378C">
        <w:rPr>
          <w:u w:val="single"/>
        </w:rPr>
        <w:t>does</w:t>
      </w:r>
      <w:r w:rsidRPr="00B634DF">
        <w:t xml:space="preserve"> </w:t>
      </w:r>
      <w:r>
        <w:rPr>
          <w:strike/>
        </w:rPr>
        <w:t>shall</w:t>
      </w:r>
      <w:r>
        <w:t xml:space="preserve"> </w:t>
      </w:r>
      <w:r w:rsidRPr="00B634DF">
        <w:t>not excuse the utility from its obligation to timely remit the regulatory assessment fees.</w:t>
      </w:r>
    </w:p>
    <w:p w:rsidR="00551440" w:rsidRPr="00B634DF" w:rsidRDefault="00551440" w:rsidP="00E151B0">
      <w:pPr>
        <w:pStyle w:val="Rule"/>
        <w:tabs>
          <w:tab w:val="left" w:pos="360"/>
        </w:tabs>
      </w:pPr>
      <w:r>
        <w:tab/>
      </w:r>
      <w:r w:rsidRPr="00B634DF">
        <w:t xml:space="preserve">(b) For small utilities with annual revenues of less than $200,000 based on the most recent prior calendar year, regulatory assessment fees </w:t>
      </w:r>
      <w:r w:rsidRPr="00F3378C">
        <w:rPr>
          <w:u w:val="single"/>
        </w:rPr>
        <w:t>must</w:t>
      </w:r>
      <w:r w:rsidRPr="00B634DF">
        <w:t xml:space="preserve"> </w:t>
      </w:r>
      <w:r>
        <w:rPr>
          <w:strike/>
        </w:rPr>
        <w:t>shall</w:t>
      </w:r>
      <w:r>
        <w:t xml:space="preserve"> </w:t>
      </w:r>
      <w:r w:rsidRPr="00B634DF">
        <w:t xml:space="preserve">be filed with the Commission on or before March 31 for the preceding year ended December 31. Commission Form </w:t>
      </w:r>
      <w:r>
        <w:rPr>
          <w:u w:val="single"/>
        </w:rPr>
        <w:t>PSC XXXX</w:t>
      </w:r>
      <w:r>
        <w:t xml:space="preserve">  </w:t>
      </w:r>
      <w:r w:rsidRPr="004B2AEE">
        <w:rPr>
          <w:u w:val="single"/>
        </w:rPr>
        <w:t>(X</w:t>
      </w:r>
      <w:r>
        <w:rPr>
          <w:u w:val="single"/>
        </w:rPr>
        <w:t>X</w:t>
      </w:r>
      <w:r w:rsidRPr="004B2AEE">
        <w:rPr>
          <w:u w:val="single"/>
        </w:rPr>
        <w:t>/26)</w:t>
      </w:r>
      <w:r>
        <w:t xml:space="preserve"> </w:t>
      </w:r>
      <w:r w:rsidRPr="00092166">
        <w:rPr>
          <w:strike/>
        </w:rPr>
        <w:t>PSC/AFD 010-WS</w:t>
      </w:r>
      <w:r w:rsidRPr="00B634DF">
        <w:t xml:space="preserve"> (02/05) entitled “Small Water Utility Regulatory Assessment Fee Return” is available at</w:t>
      </w:r>
      <w:r>
        <w:t xml:space="preserve"> </w:t>
      </w:r>
      <w:hyperlink r:id="rId50" w:history="1">
        <w:r w:rsidRPr="00CB4F86">
          <w:rPr>
            <w:rStyle w:val="Hyperlink"/>
          </w:rPr>
          <w:t>http://www.flrules.org/Gateway/reference.asp?No=Ref-XXXXX</w:t>
        </w:r>
      </w:hyperlink>
      <w:r>
        <w:t xml:space="preserve"> </w:t>
      </w:r>
      <w:r w:rsidRPr="00092166">
        <w:rPr>
          <w:strike/>
        </w:rPr>
        <w:t xml:space="preserve">: </w:t>
      </w:r>
      <w:hyperlink r:id="rId51" w:history="1">
        <w:r w:rsidRPr="00092166">
          <w:rPr>
            <w:rStyle w:val="Hyperlink"/>
            <w:strike/>
          </w:rPr>
          <w:t>http://www.flrules.org/Gateway/reference.asp?No=Ref-02616</w:t>
        </w:r>
      </w:hyperlink>
      <w:r w:rsidRPr="00B634DF">
        <w:t xml:space="preserve"> and Commission Form </w:t>
      </w:r>
      <w:r>
        <w:rPr>
          <w:u w:val="single"/>
        </w:rPr>
        <w:t>PSC XXXX</w:t>
      </w:r>
      <w:r>
        <w:t xml:space="preserve"> </w:t>
      </w:r>
      <w:r w:rsidRPr="00092166">
        <w:rPr>
          <w:strike/>
        </w:rPr>
        <w:t>PSC/AFD 017-WS</w:t>
      </w:r>
      <w:r w:rsidRPr="00B634DF">
        <w:t xml:space="preserve"> (02/05) entitled “Small Wastewater Utility Regulatory Assessment Fee Return” is available at</w:t>
      </w:r>
      <w:r>
        <w:t xml:space="preserve"> </w:t>
      </w:r>
      <w:hyperlink r:id="rId52" w:history="1">
        <w:r w:rsidRPr="00CB4F86">
          <w:rPr>
            <w:rStyle w:val="Hyperlink"/>
          </w:rPr>
          <w:t>http://www.flrules.org/Gateway/reference.asp?No=Ref-XXXXX</w:t>
        </w:r>
      </w:hyperlink>
      <w:r>
        <w:rPr>
          <w:u w:val="single"/>
        </w:rPr>
        <w:t>.</w:t>
      </w:r>
      <w:r w:rsidRPr="00092166">
        <w:rPr>
          <w:strike/>
        </w:rPr>
        <w:t xml:space="preserve"> : </w:t>
      </w:r>
      <w:hyperlink r:id="rId53" w:history="1">
        <w:r w:rsidRPr="00092166">
          <w:rPr>
            <w:rStyle w:val="Hyperlink"/>
            <w:strike/>
          </w:rPr>
          <w:t>http://www.flrules.org/Gateway/reference.asp?No=Ref-02617</w:t>
        </w:r>
      </w:hyperlink>
      <w:r w:rsidRPr="00092166">
        <w:rPr>
          <w:strike/>
        </w:rPr>
        <w:t>.</w:t>
      </w:r>
      <w:r w:rsidRPr="00B634DF">
        <w:t xml:space="preserve"> These forms are incorporated into this rule by reference and may also be obtained from the Commission’s Division of Administrative and Information Technology Services. The failure of a utility to receive a return form </w:t>
      </w:r>
      <w:r w:rsidRPr="00F3378C">
        <w:rPr>
          <w:u w:val="single"/>
        </w:rPr>
        <w:t>does</w:t>
      </w:r>
      <w:r w:rsidRPr="00B634DF">
        <w:t xml:space="preserve"> </w:t>
      </w:r>
      <w:r>
        <w:rPr>
          <w:strike/>
        </w:rPr>
        <w:t>shall</w:t>
      </w:r>
      <w:r>
        <w:t xml:space="preserve"> </w:t>
      </w:r>
      <w:r w:rsidRPr="00B634DF">
        <w:t>not excuse the utility from its obligation to timely remit the regulatory assessment fees.</w:t>
      </w:r>
    </w:p>
    <w:p w:rsidR="00551440" w:rsidRPr="00B634DF" w:rsidRDefault="00551440" w:rsidP="00E151B0">
      <w:pPr>
        <w:pStyle w:val="Rule"/>
        <w:tabs>
          <w:tab w:val="left" w:pos="360"/>
        </w:tabs>
      </w:pPr>
      <w:r>
        <w:tab/>
      </w:r>
      <w:r w:rsidRPr="00B634DF">
        <w:t xml:space="preserve">(c) For the purpose of this rule, a utility operating both a water system and a wastewater system </w:t>
      </w:r>
      <w:r w:rsidRPr="00062F7A">
        <w:rPr>
          <w:u w:val="single"/>
        </w:rPr>
        <w:t>must</w:t>
      </w:r>
      <w:r w:rsidRPr="00B634DF">
        <w:t xml:space="preserve"> </w:t>
      </w:r>
      <w:r>
        <w:rPr>
          <w:strike/>
        </w:rPr>
        <w:t>shall</w:t>
      </w:r>
      <w:r>
        <w:t xml:space="preserve"> </w:t>
      </w:r>
      <w:r w:rsidRPr="00B634DF">
        <w:t>consider each system separately in determining the revenue threshold for filing regulatory assessment fees on either an annual or semi-annual basis.</w:t>
      </w:r>
    </w:p>
    <w:p w:rsidR="00551440" w:rsidRPr="00B634DF" w:rsidRDefault="00551440" w:rsidP="00E151B0">
      <w:pPr>
        <w:pStyle w:val="Rule"/>
        <w:tabs>
          <w:tab w:val="left" w:pos="360"/>
        </w:tabs>
      </w:pPr>
      <w:r>
        <w:tab/>
      </w:r>
      <w:r w:rsidRPr="00B634DF">
        <w:t>(d) Regulatory assessment fees are considered paid on the date they are postmarked by the United States Postal Service or received and logged in by the Commission’s Division of Administrative and Information Technology Services in Tallahassee. Fees are considered timely paid if properly addressed, with sufficient postage and postmarked no later than the due date.</w:t>
      </w:r>
    </w:p>
    <w:p w:rsidR="00551440" w:rsidRPr="00B634DF" w:rsidRDefault="00551440" w:rsidP="00E151B0">
      <w:pPr>
        <w:pStyle w:val="Rule"/>
        <w:tabs>
          <w:tab w:val="left" w:pos="360"/>
        </w:tabs>
      </w:pPr>
      <w:r>
        <w:tab/>
      </w:r>
      <w:r w:rsidRPr="00B634DF">
        <w:t xml:space="preserve">(3) If the due date falls on a Saturday, Sunday, or a legal holiday, the due date is extended </w:t>
      </w:r>
      <w:r w:rsidRPr="00B634DF">
        <w:lastRenderedPageBreak/>
        <w:t>to the next business day. If the fees are sent by registered mail, the date of the registration is the United States Postal Service’s postmark date. If the fees are sent by certified mail and the receipt is postmarked by a postal employee, the date on the receipt is the United States Postal Service’s postmark date. The postmarked certified mail receipt is evidence that the fees were delivered.</w:t>
      </w:r>
    </w:p>
    <w:p w:rsidR="00551440" w:rsidRPr="00B634DF" w:rsidRDefault="00551440" w:rsidP="00E151B0">
      <w:pPr>
        <w:pStyle w:val="Rule"/>
        <w:tabs>
          <w:tab w:val="left" w:pos="360"/>
        </w:tabs>
      </w:pPr>
      <w:r>
        <w:tab/>
      </w:r>
      <w:r w:rsidRPr="00B634DF">
        <w:t xml:space="preserve">(4) Each utility </w:t>
      </w:r>
      <w:r w:rsidRPr="00062F7A">
        <w:rPr>
          <w:u w:val="single"/>
        </w:rPr>
        <w:t>has</w:t>
      </w:r>
      <w:r w:rsidRPr="00B634DF">
        <w:t xml:space="preserve"> </w:t>
      </w:r>
      <w:r>
        <w:rPr>
          <w:strike/>
        </w:rPr>
        <w:t>shall have</w:t>
      </w:r>
      <w:r>
        <w:t xml:space="preserve"> </w:t>
      </w:r>
      <w:r w:rsidRPr="00B634DF">
        <w:t xml:space="preserve">up to and including the due date </w:t>
      </w:r>
      <w:r>
        <w:rPr>
          <w:strike/>
        </w:rPr>
        <w:t>in which</w:t>
      </w:r>
      <w:r>
        <w:t xml:space="preserve"> </w:t>
      </w:r>
      <w:r w:rsidRPr="00B634DF">
        <w:t>to:</w:t>
      </w:r>
    </w:p>
    <w:p w:rsidR="00551440" w:rsidRPr="00B634DF" w:rsidRDefault="00551440" w:rsidP="00E151B0">
      <w:pPr>
        <w:pStyle w:val="Rule"/>
        <w:tabs>
          <w:tab w:val="left" w:pos="360"/>
        </w:tabs>
      </w:pPr>
      <w:r>
        <w:tab/>
      </w:r>
      <w:r w:rsidRPr="00B634DF">
        <w:t>(a) Remit the total amount of its fee; or</w:t>
      </w:r>
    </w:p>
    <w:p w:rsidR="00551440" w:rsidRPr="00B634DF" w:rsidRDefault="00551440" w:rsidP="00E151B0">
      <w:pPr>
        <w:pStyle w:val="Rule"/>
        <w:tabs>
          <w:tab w:val="left" w:pos="360"/>
        </w:tabs>
      </w:pPr>
      <w:r>
        <w:tab/>
      </w:r>
      <w:r w:rsidRPr="00B634DF">
        <w:t>(b) Remit an amount which the utility estimates is its full fee.</w:t>
      </w:r>
    </w:p>
    <w:p w:rsidR="00551440" w:rsidRPr="00B634DF" w:rsidRDefault="00551440" w:rsidP="00E151B0">
      <w:pPr>
        <w:pStyle w:val="Rule"/>
        <w:tabs>
          <w:tab w:val="left" w:pos="360"/>
        </w:tabs>
      </w:pPr>
      <w:r>
        <w:tab/>
      </w:r>
      <w:r w:rsidRPr="00B634DF">
        <w:t>(5) Any utility that purchases water or wastewater treatment from another utility regulated by the Florida Public Service Commission is allowed to deduct the annual expense for purchased water or wastewater treatment from its gross operating revenues before calculating the amount of the regulatory assessment fees due.</w:t>
      </w:r>
    </w:p>
    <w:p w:rsidR="00551440" w:rsidRPr="00B634DF" w:rsidRDefault="00551440" w:rsidP="00E151B0">
      <w:pPr>
        <w:pStyle w:val="Rule"/>
        <w:tabs>
          <w:tab w:val="left" w:pos="360"/>
        </w:tabs>
      </w:pPr>
      <w:r>
        <w:tab/>
      </w:r>
      <w:r w:rsidRPr="00B634DF">
        <w:t xml:space="preserve">(6) A utility may request either a 15-day or a 30-day extension of its due date for payment of regulatory assessment fees or for filing its return form by submitting to the Division of Administrative and Information Technology Services Commission Form </w:t>
      </w:r>
      <w:r w:rsidRPr="00092166">
        <w:rPr>
          <w:u w:val="single"/>
        </w:rPr>
        <w:t>PSC</w:t>
      </w:r>
      <w:r>
        <w:rPr>
          <w:u w:val="single"/>
        </w:rPr>
        <w:t xml:space="preserve"> XXXX (6/25)</w:t>
      </w:r>
      <w:r w:rsidRPr="004E3E06">
        <w:t xml:space="preserve"> </w:t>
      </w:r>
      <w:r w:rsidRPr="00C84EE1">
        <w:rPr>
          <w:strike/>
        </w:rPr>
        <w:t>PSC/AIT 124 (12/11)</w:t>
      </w:r>
      <w:r w:rsidRPr="00C84EE1">
        <w:t xml:space="preserve"> entitled “Regulatory Assessment Fee Extension Request,” which is incorporated into this rule by reference and is available at: </w:t>
      </w:r>
      <w:r>
        <w:t xml:space="preserve"> </w:t>
      </w:r>
      <w:hyperlink r:id="rId54" w:history="1">
        <w:r w:rsidRPr="00CB4F86">
          <w:rPr>
            <w:rStyle w:val="Hyperlink"/>
          </w:rPr>
          <w:t>http://www.flrules.org/Gateway/reference.asp?No=Ref-XXXXX</w:t>
        </w:r>
      </w:hyperlink>
      <w:r>
        <w:rPr>
          <w:u w:val="single"/>
        </w:rPr>
        <w:t xml:space="preserve">. </w:t>
      </w:r>
      <w:hyperlink r:id="rId55" w:history="1">
        <w:r w:rsidRPr="00C84EE1">
          <w:rPr>
            <w:rStyle w:val="Hyperlink"/>
            <w:strike/>
          </w:rPr>
          <w:t>http://www.flrules.org/Gateway/reference.asp?No=Ref-02621</w:t>
        </w:r>
      </w:hyperlink>
      <w:r w:rsidRPr="001B238E">
        <w:rPr>
          <w:strike/>
        </w:rPr>
        <w:t>.</w:t>
      </w:r>
      <w:r w:rsidRPr="00C84EE1">
        <w:rPr>
          <w:strike/>
        </w:rPr>
        <w:t xml:space="preserve"> </w:t>
      </w:r>
      <w:r w:rsidRPr="00B634DF">
        <w:t>This form may also be obtained from the Commission’s Division of Administrative and Information Technology Services.</w:t>
      </w:r>
    </w:p>
    <w:p w:rsidR="00551440" w:rsidRPr="00B634DF" w:rsidRDefault="00551440" w:rsidP="00E151B0">
      <w:pPr>
        <w:pStyle w:val="Rule"/>
        <w:tabs>
          <w:tab w:val="left" w:pos="360"/>
        </w:tabs>
      </w:pPr>
      <w:r>
        <w:tab/>
      </w:r>
      <w:r w:rsidRPr="00B634DF">
        <w:t>(a) The request for extension must be received by the Division of Administrative and Information Technology Services at least two weeks before the due date.</w:t>
      </w:r>
    </w:p>
    <w:p w:rsidR="00551440" w:rsidRPr="00B634DF" w:rsidRDefault="00551440" w:rsidP="00E151B0">
      <w:pPr>
        <w:pStyle w:val="Rule"/>
        <w:tabs>
          <w:tab w:val="left" w:pos="360"/>
        </w:tabs>
      </w:pPr>
      <w:r w:rsidRPr="00611939">
        <w:tab/>
        <w:t>(b) The request for extension will not be granted if the utility has any unpaid regulatory assessment fees, penalties, or interest due from a prior period.</w:t>
      </w:r>
    </w:p>
    <w:p w:rsidR="00551440" w:rsidRPr="00B634DF" w:rsidRDefault="00551440" w:rsidP="00E151B0">
      <w:pPr>
        <w:pStyle w:val="Rule"/>
        <w:tabs>
          <w:tab w:val="left" w:pos="360"/>
        </w:tabs>
      </w:pPr>
      <w:r>
        <w:lastRenderedPageBreak/>
        <w:tab/>
      </w:r>
      <w:r w:rsidRPr="00B634DF">
        <w:t xml:space="preserve">(c) </w:t>
      </w:r>
      <w:r w:rsidRPr="00062F7A">
        <w:rPr>
          <w:u w:val="single"/>
        </w:rPr>
        <w:t>When</w:t>
      </w:r>
      <w:r w:rsidRPr="00B634DF">
        <w:t xml:space="preserve"> </w:t>
      </w:r>
      <w:r>
        <w:rPr>
          <w:strike/>
        </w:rPr>
        <w:t>Where</w:t>
      </w:r>
      <w:r>
        <w:t xml:space="preserve"> </w:t>
      </w:r>
      <w:r w:rsidRPr="00B634DF">
        <w:t>a utility receives either a 15-day extension or a 30-day extension of its due date pursu</w:t>
      </w:r>
      <w:r>
        <w:t xml:space="preserve">ant to this rule, the utility </w:t>
      </w:r>
      <w:r w:rsidRPr="00062F7A">
        <w:rPr>
          <w:u w:val="single"/>
        </w:rPr>
        <w:t>must</w:t>
      </w:r>
      <w:r w:rsidRPr="00B634DF">
        <w:t xml:space="preserve"> </w:t>
      </w:r>
      <w:r>
        <w:rPr>
          <w:strike/>
        </w:rPr>
        <w:t>shall</w:t>
      </w:r>
      <w:r>
        <w:t xml:space="preserve"> </w:t>
      </w:r>
      <w:r w:rsidRPr="00B634DF">
        <w:t>remit a charge as set out in Section 350.113(5), F.S., in addition to the regulatory assessment fee.</w:t>
      </w:r>
    </w:p>
    <w:p w:rsidR="00551440" w:rsidRPr="00B634DF" w:rsidRDefault="00551440" w:rsidP="00E151B0">
      <w:pPr>
        <w:pStyle w:val="Rule"/>
        <w:tabs>
          <w:tab w:val="left" w:pos="360"/>
        </w:tabs>
      </w:pPr>
      <w:r>
        <w:tab/>
      </w:r>
      <w:r w:rsidRPr="00B634DF">
        <w:t>(7) The delinquency of any amount due to the Commission from the utility pursuant to the provisions of Section 350.113, F.S., and this rule, begins with the first calendar day after any date established as the due date either by operation of this rule or by an extension pursuant to this rule.</w:t>
      </w:r>
    </w:p>
    <w:p w:rsidR="00551440" w:rsidRPr="00B634DF" w:rsidRDefault="00551440" w:rsidP="00E151B0">
      <w:pPr>
        <w:pStyle w:val="Rule"/>
        <w:tabs>
          <w:tab w:val="left" w:pos="360"/>
        </w:tabs>
      </w:pPr>
      <w:r>
        <w:tab/>
      </w:r>
      <w:r w:rsidRPr="00B634DF">
        <w:t xml:space="preserve">(a) Pursuant to Section 350.113, F.S., a penalty </w:t>
      </w:r>
      <w:r w:rsidRPr="00F631FF">
        <w:rPr>
          <w:u w:val="single"/>
        </w:rPr>
        <w:t>will</w:t>
      </w:r>
      <w:r w:rsidRPr="00B634DF">
        <w:t xml:space="preserve"> </w:t>
      </w:r>
      <w:r>
        <w:rPr>
          <w:strike/>
        </w:rPr>
        <w:t>shall</w:t>
      </w:r>
      <w:r>
        <w:t xml:space="preserve"> </w:t>
      </w:r>
      <w:r w:rsidRPr="00B634DF">
        <w:t>be assessed against any utility that fails to pay its regulatory assessment fee by March 31, in the following manner:</w:t>
      </w:r>
    </w:p>
    <w:p w:rsidR="00551440" w:rsidRPr="00B634DF" w:rsidRDefault="00551440" w:rsidP="00E151B0">
      <w:pPr>
        <w:pStyle w:val="Rule"/>
        <w:tabs>
          <w:tab w:val="left" w:pos="360"/>
        </w:tabs>
      </w:pPr>
      <w:r>
        <w:tab/>
      </w:r>
      <w:r w:rsidRPr="00B634DF">
        <w:t>1. Five percent of the fee if the failure is for not more than 30 days, with an additional five percent for each additional 30 days or fraction thereof during the time in which the failure continues, not to exceed a total penalty of 25 percent.</w:t>
      </w:r>
    </w:p>
    <w:p w:rsidR="00551440" w:rsidRPr="00B634DF" w:rsidRDefault="00551440" w:rsidP="00E151B0">
      <w:pPr>
        <w:pStyle w:val="Rule"/>
        <w:tabs>
          <w:tab w:val="left" w:pos="360"/>
        </w:tabs>
      </w:pPr>
      <w:r>
        <w:tab/>
      </w:r>
      <w:r w:rsidRPr="00B634DF">
        <w:t>2. The amount of interest to be charged is one percent for each thirty days or fraction thereof, not to exceed a total of 12 percent per annum.</w:t>
      </w:r>
    </w:p>
    <w:p w:rsidR="00551440" w:rsidRPr="00B634DF" w:rsidRDefault="00551440" w:rsidP="00E151B0">
      <w:pPr>
        <w:pStyle w:val="Rule"/>
        <w:tabs>
          <w:tab w:val="left" w:pos="360"/>
        </w:tabs>
      </w:pPr>
      <w:r>
        <w:tab/>
      </w:r>
      <w:r w:rsidRPr="00B634DF">
        <w:t xml:space="preserve">(b) In addition to the penalties and interest otherwise provided, </w:t>
      </w:r>
      <w:r w:rsidRPr="00611939">
        <w:t>the Commission may impose</w:t>
      </w:r>
      <w:r w:rsidRPr="00B634DF">
        <w:t xml:space="preserve"> an additional penalty upon a utility for failure to pay regulatory assessment fees in a timely manner in accordance with Section 367.161, F.S.</w:t>
      </w:r>
    </w:p>
    <w:p w:rsidR="00551440" w:rsidRPr="00B634DF" w:rsidRDefault="00551440" w:rsidP="00E151B0">
      <w:pPr>
        <w:pStyle w:val="Rule"/>
        <w:tabs>
          <w:tab w:val="left" w:pos="360"/>
        </w:tabs>
      </w:pPr>
      <w:r>
        <w:tab/>
      </w:r>
      <w:r w:rsidRPr="00B634DF">
        <w:t>(8) Any utility that requests and receives an extension of not more than 30 days or remits</w:t>
      </w:r>
      <w:r>
        <w:rPr>
          <w:strike/>
        </w:rPr>
        <w:t>,</w:t>
      </w:r>
      <w:r w:rsidRPr="00B634DF">
        <w:t xml:space="preserve"> </w:t>
      </w:r>
      <w:r>
        <w:rPr>
          <w:strike/>
        </w:rPr>
        <w:t>by the date,</w:t>
      </w:r>
      <w:r>
        <w:t xml:space="preserve"> </w:t>
      </w:r>
      <w:r w:rsidRPr="00B634DF">
        <w:t xml:space="preserve">an estimated fee payment of at least 90 percent of the actual fee due </w:t>
      </w:r>
      <w:r w:rsidRPr="00F631FF">
        <w:rPr>
          <w:u w:val="single"/>
        </w:rPr>
        <w:t>by the due date</w:t>
      </w:r>
      <w:r>
        <w:t xml:space="preserve"> </w:t>
      </w:r>
      <w:r w:rsidRPr="00F631FF">
        <w:rPr>
          <w:u w:val="single"/>
        </w:rPr>
        <w:t>will</w:t>
      </w:r>
      <w:r w:rsidRPr="00B634DF">
        <w:t xml:space="preserve"> </w:t>
      </w:r>
      <w:r>
        <w:rPr>
          <w:strike/>
        </w:rPr>
        <w:t>shall</w:t>
      </w:r>
      <w:r>
        <w:t xml:space="preserve"> </w:t>
      </w:r>
      <w:r w:rsidRPr="00B634DF">
        <w:t>not be charged interest or penalty on the balance due if paid within the extension period.</w:t>
      </w:r>
    </w:p>
    <w:p w:rsidR="00551440" w:rsidRPr="00B634DF" w:rsidRDefault="00551440" w:rsidP="00B634DF">
      <w:pPr>
        <w:pStyle w:val="Rule"/>
        <w:rPr>
          <w:i/>
        </w:rPr>
      </w:pPr>
      <w:r w:rsidRPr="00B634DF">
        <w:rPr>
          <w:i/>
        </w:rPr>
        <w:t>Rulemaking Authority 350.127(2), 367.121(1) FS. Law Implemented 350.113, 367.145, 367.161 FS. History–New 5-18-83, Formerly 25-10.24, Amended 10-19-86, Formerly 25-10.024, Amended 11-10-86, 2-8-90, 7-7-96, 2-3-05, 5-7-13.</w:t>
      </w:r>
    </w:p>
    <w:p w:rsidR="00551440" w:rsidRDefault="00551440" w:rsidP="00551440"/>
    <w:sectPr w:rsidR="00551440" w:rsidSect="008F195E">
      <w:headerReference w:type="even" r:id="rId56"/>
      <w:headerReference w:type="default" r:id="rId57"/>
      <w:footerReference w:type="even" r:id="rId58"/>
      <w:footerReference w:type="default" r:id="rId59"/>
      <w:headerReference w:type="first" r:id="rId60"/>
      <w:footerReference w:type="first" r:id="rId61"/>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B1" w:rsidRDefault="00AD3AB1">
      <w:r>
        <w:separator/>
      </w:r>
    </w:p>
  </w:endnote>
  <w:endnote w:type="continuationSeparator" w:id="0">
    <w:p w:rsidR="00AD3AB1" w:rsidRDefault="00AD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F65E0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F65E0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55144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5E07">
      <w:rPr>
        <w:rStyle w:val="PageNumber"/>
        <w:noProof/>
      </w:rPr>
      <w:t>19</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551440">
    <w:pPr>
      <w:pStyle w:val="Footer"/>
    </w:pPr>
    <w:r>
      <w:t xml:space="preserve">CODING: Words </w:t>
    </w:r>
    <w:r>
      <w:rPr>
        <w:u w:val="single"/>
      </w:rPr>
      <w:t>underlined</w:t>
    </w:r>
    <w:r>
      <w:t xml:space="preserve"> are additions; words in struck through type are deletions from existing law.</w:t>
    </w:r>
  </w:p>
  <w:p w:rsidR="00FF1497" w:rsidRDefault="0055144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55144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5E07">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551440">
    <w:pPr>
      <w:pStyle w:val="Footer"/>
    </w:pPr>
    <w:r>
      <w:t xml:space="preserve">CODING: Words </w:t>
    </w:r>
    <w:r>
      <w:rPr>
        <w:u w:val="single"/>
      </w:rPr>
      <w:t>underlined</w:t>
    </w:r>
    <w:r>
      <w:t xml:space="preserve"> are additions; words in struck through type are deletions from existing law.</w:t>
    </w:r>
  </w:p>
  <w:p w:rsidR="00FF1497" w:rsidRDefault="00551440">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F65E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55144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5E07">
      <w:rPr>
        <w:rStyle w:val="PageNumber"/>
        <w:noProof/>
      </w:rPr>
      <w:t>12</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551440">
    <w:pPr>
      <w:pStyle w:val="Footer"/>
    </w:pPr>
    <w:r>
      <w:t xml:space="preserve">CODING: Words </w:t>
    </w:r>
    <w:r>
      <w:rPr>
        <w:u w:val="single"/>
      </w:rPr>
      <w:t>underlined</w:t>
    </w:r>
    <w:r>
      <w:t xml:space="preserve"> are additions; words in struck through type are deletions from existing law.</w:t>
    </w:r>
  </w:p>
  <w:p w:rsidR="00FF1497" w:rsidRDefault="00551440">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F65E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55144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65E07">
      <w:rPr>
        <w:rStyle w:val="PageNumber"/>
        <w:noProof/>
      </w:rPr>
      <w:t>15</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551440">
    <w:pPr>
      <w:pStyle w:val="Footer"/>
    </w:pPr>
    <w:r>
      <w:t xml:space="preserve">CODING: Words </w:t>
    </w:r>
    <w:r>
      <w:rPr>
        <w:u w:val="single"/>
      </w:rPr>
      <w:t>underlined</w:t>
    </w:r>
    <w:r>
      <w:t xml:space="preserve"> are additions; words in struck through type are deletions from existing law.</w:t>
    </w:r>
  </w:p>
  <w:p w:rsidR="00FF1497" w:rsidRDefault="0055144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B1" w:rsidRDefault="00AD3AB1">
      <w:r>
        <w:separator/>
      </w:r>
    </w:p>
  </w:footnote>
  <w:footnote w:type="continuationSeparator" w:id="0">
    <w:p w:rsidR="00AD3AB1" w:rsidRDefault="00AD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AD3AB1">
    <w:pPr>
      <w:pStyle w:val="Header"/>
    </w:pPr>
    <w:bookmarkStart w:id="5" w:name="headerNotice"/>
    <w:bookmarkEnd w:id="5"/>
    <w:r>
      <w:t>NOTICE OF DEVELOPMENT OF RULEMAKING</w:t>
    </w:r>
  </w:p>
  <w:p w:rsidR="006B03A1" w:rsidRDefault="00761B58">
    <w:pPr>
      <w:pStyle w:val="Header"/>
    </w:pPr>
    <w:bookmarkStart w:id="6" w:name="headerDocket"/>
    <w:bookmarkEnd w:id="6"/>
    <w:r>
      <w:t>DOCKET NO. 20260041-OT</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5E07">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tabs>
        <w:tab w:val="left" w:pos="3770"/>
      </w:tabs>
    </w:pPr>
    <w:r>
      <w:rPr>
        <w:noProof/>
      </w:rPr>
      <mc:AlternateContent>
        <mc:Choice Requires="wps">
          <w:drawing>
            <wp:anchor distT="0" distB="0" distL="114300" distR="114300" simplePos="0" relativeHeight="25167052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0CBA8" id="LeftBorder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51440">
                          <w:pPr>
                            <w:jc w:val="right"/>
                          </w:pPr>
                          <w:r>
                            <w:t>1</w:t>
                          </w:r>
                        </w:p>
                        <w:p w:rsidR="00FF1497" w:rsidRDefault="00551440">
                          <w:pPr>
                            <w:jc w:val="right"/>
                          </w:pPr>
                          <w:r>
                            <w:t>2</w:t>
                          </w:r>
                        </w:p>
                        <w:p w:rsidR="00FF1497" w:rsidRDefault="00551440">
                          <w:pPr>
                            <w:jc w:val="right"/>
                          </w:pPr>
                          <w:r>
                            <w:t>3</w:t>
                          </w:r>
                        </w:p>
                        <w:p w:rsidR="00FF1497" w:rsidRDefault="00551440">
                          <w:pPr>
                            <w:jc w:val="right"/>
                          </w:pPr>
                          <w:r>
                            <w:t>4</w:t>
                          </w:r>
                        </w:p>
                        <w:p w:rsidR="00FF1497" w:rsidRDefault="00551440">
                          <w:pPr>
                            <w:jc w:val="right"/>
                          </w:pPr>
                          <w:r>
                            <w:t>5</w:t>
                          </w:r>
                        </w:p>
                        <w:p w:rsidR="00FF1497" w:rsidRDefault="00551440">
                          <w:pPr>
                            <w:jc w:val="right"/>
                          </w:pPr>
                          <w:r>
                            <w:t>6</w:t>
                          </w:r>
                        </w:p>
                        <w:p w:rsidR="00FF1497" w:rsidRDefault="00551440">
                          <w:pPr>
                            <w:jc w:val="right"/>
                          </w:pPr>
                          <w:r>
                            <w:t>7</w:t>
                          </w:r>
                        </w:p>
                        <w:p w:rsidR="00FF1497" w:rsidRDefault="00551440">
                          <w:pPr>
                            <w:jc w:val="right"/>
                          </w:pPr>
                          <w:r>
                            <w:t>8</w:t>
                          </w:r>
                        </w:p>
                        <w:p w:rsidR="00FF1497" w:rsidRDefault="00551440">
                          <w:pPr>
                            <w:jc w:val="right"/>
                          </w:pPr>
                          <w:r>
                            <w:t>9</w:t>
                          </w:r>
                        </w:p>
                        <w:p w:rsidR="00FF1497" w:rsidRDefault="00551440">
                          <w:pPr>
                            <w:jc w:val="right"/>
                          </w:pPr>
                          <w:r>
                            <w:t>10</w:t>
                          </w:r>
                        </w:p>
                        <w:p w:rsidR="00FF1497" w:rsidRDefault="00551440">
                          <w:pPr>
                            <w:jc w:val="right"/>
                          </w:pPr>
                          <w:r>
                            <w:t>11</w:t>
                          </w:r>
                        </w:p>
                        <w:p w:rsidR="00FF1497" w:rsidRDefault="00551440">
                          <w:pPr>
                            <w:jc w:val="right"/>
                          </w:pPr>
                          <w:r>
                            <w:t>12</w:t>
                          </w:r>
                        </w:p>
                        <w:p w:rsidR="00FF1497" w:rsidRDefault="00551440">
                          <w:pPr>
                            <w:jc w:val="right"/>
                          </w:pPr>
                          <w:r>
                            <w:t>13</w:t>
                          </w:r>
                        </w:p>
                        <w:p w:rsidR="00FF1497" w:rsidRDefault="00551440">
                          <w:pPr>
                            <w:jc w:val="right"/>
                          </w:pPr>
                          <w:r>
                            <w:t>14</w:t>
                          </w:r>
                        </w:p>
                        <w:p w:rsidR="00FF1497" w:rsidRDefault="00551440">
                          <w:pPr>
                            <w:jc w:val="right"/>
                          </w:pPr>
                          <w:r>
                            <w:t>15</w:t>
                          </w:r>
                        </w:p>
                        <w:p w:rsidR="00FF1497" w:rsidRDefault="00551440">
                          <w:pPr>
                            <w:jc w:val="right"/>
                          </w:pPr>
                          <w:r>
                            <w:t>16</w:t>
                          </w:r>
                        </w:p>
                        <w:p w:rsidR="00FF1497" w:rsidRDefault="00551440">
                          <w:pPr>
                            <w:jc w:val="right"/>
                          </w:pPr>
                          <w:r>
                            <w:t>17</w:t>
                          </w:r>
                        </w:p>
                        <w:p w:rsidR="00FF1497" w:rsidRDefault="00551440">
                          <w:pPr>
                            <w:jc w:val="right"/>
                          </w:pPr>
                          <w:r>
                            <w:t>18</w:t>
                          </w:r>
                        </w:p>
                        <w:p w:rsidR="00FF1497" w:rsidRDefault="00551440">
                          <w:pPr>
                            <w:jc w:val="right"/>
                          </w:pPr>
                          <w:r>
                            <w:t>19</w:t>
                          </w:r>
                        </w:p>
                        <w:p w:rsidR="00FF1497" w:rsidRDefault="00551440">
                          <w:pPr>
                            <w:jc w:val="right"/>
                          </w:pPr>
                          <w:r>
                            <w:t>20</w:t>
                          </w:r>
                        </w:p>
                        <w:p w:rsidR="00FF1497" w:rsidRDefault="00551440">
                          <w:pPr>
                            <w:jc w:val="right"/>
                          </w:pPr>
                          <w:r>
                            <w:t>21</w:t>
                          </w:r>
                        </w:p>
                        <w:p w:rsidR="00FF1497" w:rsidRDefault="00551440">
                          <w:pPr>
                            <w:jc w:val="right"/>
                          </w:pPr>
                          <w:r>
                            <w:t>22</w:t>
                          </w:r>
                        </w:p>
                        <w:p w:rsidR="00FF1497" w:rsidRDefault="00551440">
                          <w:pPr>
                            <w:jc w:val="right"/>
                          </w:pPr>
                          <w:r>
                            <w:t>23</w:t>
                          </w:r>
                        </w:p>
                        <w:p w:rsidR="00FF1497" w:rsidRDefault="00551440">
                          <w:pPr>
                            <w:jc w:val="right"/>
                          </w:pPr>
                          <w:r>
                            <w:t>24</w:t>
                          </w:r>
                        </w:p>
                        <w:p w:rsidR="00FF1497" w:rsidRDefault="0055144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F1497" w:rsidRDefault="00551440">
                    <w:pPr>
                      <w:jc w:val="right"/>
                    </w:pPr>
                    <w:r>
                      <w:t>1</w:t>
                    </w:r>
                  </w:p>
                  <w:p w:rsidR="00FF1497" w:rsidRDefault="00551440">
                    <w:pPr>
                      <w:jc w:val="right"/>
                    </w:pPr>
                    <w:r>
                      <w:t>2</w:t>
                    </w:r>
                  </w:p>
                  <w:p w:rsidR="00FF1497" w:rsidRDefault="00551440">
                    <w:pPr>
                      <w:jc w:val="right"/>
                    </w:pPr>
                    <w:r>
                      <w:t>3</w:t>
                    </w:r>
                  </w:p>
                  <w:p w:rsidR="00FF1497" w:rsidRDefault="00551440">
                    <w:pPr>
                      <w:jc w:val="right"/>
                    </w:pPr>
                    <w:r>
                      <w:t>4</w:t>
                    </w:r>
                  </w:p>
                  <w:p w:rsidR="00FF1497" w:rsidRDefault="00551440">
                    <w:pPr>
                      <w:jc w:val="right"/>
                    </w:pPr>
                    <w:r>
                      <w:t>5</w:t>
                    </w:r>
                  </w:p>
                  <w:p w:rsidR="00FF1497" w:rsidRDefault="00551440">
                    <w:pPr>
                      <w:jc w:val="right"/>
                    </w:pPr>
                    <w:r>
                      <w:t>6</w:t>
                    </w:r>
                  </w:p>
                  <w:p w:rsidR="00FF1497" w:rsidRDefault="00551440">
                    <w:pPr>
                      <w:jc w:val="right"/>
                    </w:pPr>
                    <w:r>
                      <w:t>7</w:t>
                    </w:r>
                  </w:p>
                  <w:p w:rsidR="00FF1497" w:rsidRDefault="00551440">
                    <w:pPr>
                      <w:jc w:val="right"/>
                    </w:pPr>
                    <w:r>
                      <w:t>8</w:t>
                    </w:r>
                  </w:p>
                  <w:p w:rsidR="00FF1497" w:rsidRDefault="00551440">
                    <w:pPr>
                      <w:jc w:val="right"/>
                    </w:pPr>
                    <w:r>
                      <w:t>9</w:t>
                    </w:r>
                  </w:p>
                  <w:p w:rsidR="00FF1497" w:rsidRDefault="00551440">
                    <w:pPr>
                      <w:jc w:val="right"/>
                    </w:pPr>
                    <w:r>
                      <w:t>10</w:t>
                    </w:r>
                  </w:p>
                  <w:p w:rsidR="00FF1497" w:rsidRDefault="00551440">
                    <w:pPr>
                      <w:jc w:val="right"/>
                    </w:pPr>
                    <w:r>
                      <w:t>11</w:t>
                    </w:r>
                  </w:p>
                  <w:p w:rsidR="00FF1497" w:rsidRDefault="00551440">
                    <w:pPr>
                      <w:jc w:val="right"/>
                    </w:pPr>
                    <w:r>
                      <w:t>12</w:t>
                    </w:r>
                  </w:p>
                  <w:p w:rsidR="00FF1497" w:rsidRDefault="00551440">
                    <w:pPr>
                      <w:jc w:val="right"/>
                    </w:pPr>
                    <w:r>
                      <w:t>13</w:t>
                    </w:r>
                  </w:p>
                  <w:p w:rsidR="00FF1497" w:rsidRDefault="00551440">
                    <w:pPr>
                      <w:jc w:val="right"/>
                    </w:pPr>
                    <w:r>
                      <w:t>14</w:t>
                    </w:r>
                  </w:p>
                  <w:p w:rsidR="00FF1497" w:rsidRDefault="00551440">
                    <w:pPr>
                      <w:jc w:val="right"/>
                    </w:pPr>
                    <w:r>
                      <w:t>15</w:t>
                    </w:r>
                  </w:p>
                  <w:p w:rsidR="00FF1497" w:rsidRDefault="00551440">
                    <w:pPr>
                      <w:jc w:val="right"/>
                    </w:pPr>
                    <w:r>
                      <w:t>16</w:t>
                    </w:r>
                  </w:p>
                  <w:p w:rsidR="00FF1497" w:rsidRDefault="00551440">
                    <w:pPr>
                      <w:jc w:val="right"/>
                    </w:pPr>
                    <w:r>
                      <w:t>17</w:t>
                    </w:r>
                  </w:p>
                  <w:p w:rsidR="00FF1497" w:rsidRDefault="00551440">
                    <w:pPr>
                      <w:jc w:val="right"/>
                    </w:pPr>
                    <w:r>
                      <w:t>18</w:t>
                    </w:r>
                  </w:p>
                  <w:p w:rsidR="00FF1497" w:rsidRDefault="00551440">
                    <w:pPr>
                      <w:jc w:val="right"/>
                    </w:pPr>
                    <w:r>
                      <w:t>19</w:t>
                    </w:r>
                  </w:p>
                  <w:p w:rsidR="00FF1497" w:rsidRDefault="00551440">
                    <w:pPr>
                      <w:jc w:val="right"/>
                    </w:pPr>
                    <w:r>
                      <w:t>20</w:t>
                    </w:r>
                  </w:p>
                  <w:p w:rsidR="00FF1497" w:rsidRDefault="00551440">
                    <w:pPr>
                      <w:jc w:val="right"/>
                    </w:pPr>
                    <w:r>
                      <w:t>21</w:t>
                    </w:r>
                  </w:p>
                  <w:p w:rsidR="00FF1497" w:rsidRDefault="00551440">
                    <w:pPr>
                      <w:jc w:val="right"/>
                    </w:pPr>
                    <w:r>
                      <w:t>22</w:t>
                    </w:r>
                  </w:p>
                  <w:p w:rsidR="00FF1497" w:rsidRDefault="00551440">
                    <w:pPr>
                      <w:jc w:val="right"/>
                    </w:pPr>
                    <w:r>
                      <w:t>23</w:t>
                    </w:r>
                  </w:p>
                  <w:p w:rsidR="00FF1497" w:rsidRDefault="00551440">
                    <w:pPr>
                      <w:jc w:val="right"/>
                    </w:pPr>
                    <w:r>
                      <w:t>24</w:t>
                    </w:r>
                  </w:p>
                  <w:p w:rsidR="00FF1497" w:rsidRDefault="00551440">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1BA32" id="RightBorder" o:spid="_x0000_s1026" style="position:absolute;z-index:25167257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C431F" id="LeftBorder2" o:spid="_x0000_s1026" style="position:absolute;z-index:2516715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F65E0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440" w:rsidRDefault="00551440" w:rsidP="00551440">
    <w:pPr>
      <w:pStyle w:val="Header"/>
    </w:pPr>
    <w:r>
      <w:t>NOTICE OF DEVELOPMENT OF RULEMAKING</w:t>
    </w:r>
  </w:p>
  <w:p w:rsidR="00551440" w:rsidRDefault="00551440" w:rsidP="00551440">
    <w:pPr>
      <w:pStyle w:val="Header"/>
    </w:pPr>
    <w:r>
      <w:t>DOCKET NO. 20260041-OT</w:t>
    </w:r>
  </w:p>
  <w:p w:rsidR="00FF1497" w:rsidRDefault="00551440" w:rsidP="00551440">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F65E07">
      <w:rPr>
        <w:rStyle w:val="PageNumber"/>
        <w:noProof/>
      </w:rPr>
      <w:t>19</w:t>
    </w:r>
    <w:r>
      <w:rPr>
        <w:rStyle w:val="PageNumber"/>
      </w:rPr>
      <w:fldChar w:fldCharType="end"/>
    </w:r>
    <w:r>
      <w:rPr>
        <w:b/>
        <w:noProof/>
      </w:rPr>
      <mc:AlternateContent>
        <mc:Choice Requires="wps">
          <w:drawing>
            <wp:anchor distT="0" distB="0" distL="114300" distR="114300" simplePos="0" relativeHeight="25167667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8C39C" id="LeftBorder1"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8588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51440">
                          <w:pPr>
                            <w:pStyle w:val="RuleHeader"/>
                            <w:rPr>
                              <w:rStyle w:val="RuleChar"/>
                            </w:rPr>
                          </w:pPr>
                          <w:r>
                            <w:t>1</w:t>
                          </w:r>
                        </w:p>
                        <w:p w:rsidR="00FF1497" w:rsidRDefault="00551440">
                          <w:pPr>
                            <w:pStyle w:val="RuleHeader"/>
                          </w:pPr>
                          <w:r>
                            <w:t>2</w:t>
                          </w:r>
                        </w:p>
                        <w:p w:rsidR="00FF1497" w:rsidRDefault="00551440">
                          <w:pPr>
                            <w:pStyle w:val="RuleHeader"/>
                          </w:pPr>
                          <w:r>
                            <w:t>3</w:t>
                          </w:r>
                        </w:p>
                        <w:p w:rsidR="00FF1497" w:rsidRDefault="00551440">
                          <w:pPr>
                            <w:pStyle w:val="RuleHeader"/>
                          </w:pPr>
                          <w:r>
                            <w:t>4</w:t>
                          </w:r>
                        </w:p>
                        <w:p w:rsidR="00FF1497" w:rsidRDefault="00551440">
                          <w:pPr>
                            <w:pStyle w:val="RuleHeader"/>
                          </w:pPr>
                          <w:r>
                            <w:t>5</w:t>
                          </w:r>
                        </w:p>
                        <w:p w:rsidR="00FF1497" w:rsidRDefault="00551440">
                          <w:pPr>
                            <w:pStyle w:val="RuleHeader"/>
                          </w:pPr>
                          <w:r>
                            <w:t>6</w:t>
                          </w:r>
                        </w:p>
                        <w:p w:rsidR="00FF1497" w:rsidRDefault="00551440">
                          <w:pPr>
                            <w:pStyle w:val="RuleHeader"/>
                          </w:pPr>
                          <w:r>
                            <w:t>7</w:t>
                          </w:r>
                        </w:p>
                        <w:p w:rsidR="00FF1497" w:rsidRDefault="00551440">
                          <w:pPr>
                            <w:pStyle w:val="RuleHeader"/>
                          </w:pPr>
                          <w:r>
                            <w:t>8</w:t>
                          </w:r>
                        </w:p>
                        <w:p w:rsidR="00FF1497" w:rsidRDefault="00551440">
                          <w:pPr>
                            <w:pStyle w:val="RuleHeader"/>
                          </w:pPr>
                          <w:r>
                            <w:t>9</w:t>
                          </w:r>
                        </w:p>
                        <w:p w:rsidR="00FF1497" w:rsidRDefault="00551440">
                          <w:pPr>
                            <w:pStyle w:val="RuleHeader"/>
                          </w:pPr>
                          <w:r>
                            <w:t>10</w:t>
                          </w:r>
                        </w:p>
                        <w:p w:rsidR="00FF1497" w:rsidRDefault="00551440">
                          <w:pPr>
                            <w:pStyle w:val="RuleHeader"/>
                          </w:pPr>
                          <w:r>
                            <w:t>11</w:t>
                          </w:r>
                        </w:p>
                        <w:p w:rsidR="00FF1497" w:rsidRDefault="00551440">
                          <w:pPr>
                            <w:pStyle w:val="RuleHeader"/>
                          </w:pPr>
                          <w:r>
                            <w:t>12</w:t>
                          </w:r>
                        </w:p>
                        <w:p w:rsidR="00FF1497" w:rsidRDefault="00551440">
                          <w:pPr>
                            <w:pStyle w:val="RuleHeader"/>
                          </w:pPr>
                          <w:r>
                            <w:t>13</w:t>
                          </w:r>
                        </w:p>
                        <w:p w:rsidR="00FF1497" w:rsidRDefault="00551440">
                          <w:pPr>
                            <w:pStyle w:val="RuleHeader"/>
                          </w:pPr>
                          <w:r>
                            <w:t>14</w:t>
                          </w:r>
                        </w:p>
                        <w:p w:rsidR="00FF1497" w:rsidRDefault="00551440">
                          <w:pPr>
                            <w:pStyle w:val="RuleHeader"/>
                          </w:pPr>
                          <w:r>
                            <w:t>15</w:t>
                          </w:r>
                        </w:p>
                        <w:p w:rsidR="00FF1497" w:rsidRDefault="00551440">
                          <w:pPr>
                            <w:pStyle w:val="RuleHeader"/>
                          </w:pPr>
                          <w:r>
                            <w:t>16</w:t>
                          </w:r>
                        </w:p>
                        <w:p w:rsidR="00FF1497" w:rsidRDefault="00551440">
                          <w:pPr>
                            <w:pStyle w:val="RuleHeader"/>
                          </w:pPr>
                          <w:r>
                            <w:t>17</w:t>
                          </w:r>
                        </w:p>
                        <w:p w:rsidR="00FF1497" w:rsidRDefault="00551440">
                          <w:pPr>
                            <w:pStyle w:val="RuleHeader"/>
                          </w:pPr>
                          <w:r>
                            <w:t>18</w:t>
                          </w:r>
                        </w:p>
                        <w:p w:rsidR="00FF1497" w:rsidRDefault="00551440">
                          <w:pPr>
                            <w:pStyle w:val="RuleHeader"/>
                          </w:pPr>
                          <w:r>
                            <w:t>19</w:t>
                          </w:r>
                        </w:p>
                        <w:p w:rsidR="00FF1497" w:rsidRDefault="00551440">
                          <w:pPr>
                            <w:pStyle w:val="RuleHeader"/>
                          </w:pPr>
                          <w:r>
                            <w:t>20</w:t>
                          </w:r>
                        </w:p>
                        <w:p w:rsidR="00FF1497" w:rsidRDefault="00551440">
                          <w:pPr>
                            <w:pStyle w:val="RuleHeader"/>
                          </w:pPr>
                          <w:r>
                            <w:t>21</w:t>
                          </w:r>
                        </w:p>
                        <w:p w:rsidR="00FF1497" w:rsidRDefault="00551440">
                          <w:pPr>
                            <w:pStyle w:val="RuleHeader"/>
                          </w:pPr>
                          <w:r>
                            <w:t>22</w:t>
                          </w:r>
                        </w:p>
                        <w:p w:rsidR="00FF1497" w:rsidRDefault="00551440">
                          <w:pPr>
                            <w:pStyle w:val="RuleHeader"/>
                          </w:pPr>
                          <w:r>
                            <w:t>23</w:t>
                          </w:r>
                        </w:p>
                        <w:p w:rsidR="00FF1497" w:rsidRDefault="00551440">
                          <w:pPr>
                            <w:pStyle w:val="RuleHeader"/>
                          </w:pPr>
                          <w:r>
                            <w:t>24</w:t>
                          </w:r>
                        </w:p>
                        <w:p w:rsidR="00FF1497" w:rsidRDefault="0055144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FF1497" w:rsidRDefault="00551440">
                    <w:pPr>
                      <w:pStyle w:val="RuleHeader"/>
                      <w:rPr>
                        <w:rStyle w:val="RuleChar"/>
                      </w:rPr>
                    </w:pPr>
                    <w:r>
                      <w:t>1</w:t>
                    </w:r>
                  </w:p>
                  <w:p w:rsidR="00FF1497" w:rsidRDefault="00551440">
                    <w:pPr>
                      <w:pStyle w:val="RuleHeader"/>
                    </w:pPr>
                    <w:r>
                      <w:t>2</w:t>
                    </w:r>
                  </w:p>
                  <w:p w:rsidR="00FF1497" w:rsidRDefault="00551440">
                    <w:pPr>
                      <w:pStyle w:val="RuleHeader"/>
                    </w:pPr>
                    <w:r>
                      <w:t>3</w:t>
                    </w:r>
                  </w:p>
                  <w:p w:rsidR="00FF1497" w:rsidRDefault="00551440">
                    <w:pPr>
                      <w:pStyle w:val="RuleHeader"/>
                    </w:pPr>
                    <w:r>
                      <w:t>4</w:t>
                    </w:r>
                  </w:p>
                  <w:p w:rsidR="00FF1497" w:rsidRDefault="00551440">
                    <w:pPr>
                      <w:pStyle w:val="RuleHeader"/>
                    </w:pPr>
                    <w:r>
                      <w:t>5</w:t>
                    </w:r>
                  </w:p>
                  <w:p w:rsidR="00FF1497" w:rsidRDefault="00551440">
                    <w:pPr>
                      <w:pStyle w:val="RuleHeader"/>
                    </w:pPr>
                    <w:r>
                      <w:t>6</w:t>
                    </w:r>
                  </w:p>
                  <w:p w:rsidR="00FF1497" w:rsidRDefault="00551440">
                    <w:pPr>
                      <w:pStyle w:val="RuleHeader"/>
                    </w:pPr>
                    <w:r>
                      <w:t>7</w:t>
                    </w:r>
                  </w:p>
                  <w:p w:rsidR="00FF1497" w:rsidRDefault="00551440">
                    <w:pPr>
                      <w:pStyle w:val="RuleHeader"/>
                    </w:pPr>
                    <w:r>
                      <w:t>8</w:t>
                    </w:r>
                  </w:p>
                  <w:p w:rsidR="00FF1497" w:rsidRDefault="00551440">
                    <w:pPr>
                      <w:pStyle w:val="RuleHeader"/>
                    </w:pPr>
                    <w:r>
                      <w:t>9</w:t>
                    </w:r>
                  </w:p>
                  <w:p w:rsidR="00FF1497" w:rsidRDefault="00551440">
                    <w:pPr>
                      <w:pStyle w:val="RuleHeader"/>
                    </w:pPr>
                    <w:r>
                      <w:t>10</w:t>
                    </w:r>
                  </w:p>
                  <w:p w:rsidR="00FF1497" w:rsidRDefault="00551440">
                    <w:pPr>
                      <w:pStyle w:val="RuleHeader"/>
                    </w:pPr>
                    <w:r>
                      <w:t>11</w:t>
                    </w:r>
                  </w:p>
                  <w:p w:rsidR="00FF1497" w:rsidRDefault="00551440">
                    <w:pPr>
                      <w:pStyle w:val="RuleHeader"/>
                    </w:pPr>
                    <w:r>
                      <w:t>12</w:t>
                    </w:r>
                  </w:p>
                  <w:p w:rsidR="00FF1497" w:rsidRDefault="00551440">
                    <w:pPr>
                      <w:pStyle w:val="RuleHeader"/>
                    </w:pPr>
                    <w:r>
                      <w:t>13</w:t>
                    </w:r>
                  </w:p>
                  <w:p w:rsidR="00FF1497" w:rsidRDefault="00551440">
                    <w:pPr>
                      <w:pStyle w:val="RuleHeader"/>
                    </w:pPr>
                    <w:r>
                      <w:t>14</w:t>
                    </w:r>
                  </w:p>
                  <w:p w:rsidR="00FF1497" w:rsidRDefault="00551440">
                    <w:pPr>
                      <w:pStyle w:val="RuleHeader"/>
                    </w:pPr>
                    <w:r>
                      <w:t>15</w:t>
                    </w:r>
                  </w:p>
                  <w:p w:rsidR="00FF1497" w:rsidRDefault="00551440">
                    <w:pPr>
                      <w:pStyle w:val="RuleHeader"/>
                    </w:pPr>
                    <w:r>
                      <w:t>16</w:t>
                    </w:r>
                  </w:p>
                  <w:p w:rsidR="00FF1497" w:rsidRDefault="00551440">
                    <w:pPr>
                      <w:pStyle w:val="RuleHeader"/>
                    </w:pPr>
                    <w:r>
                      <w:t>17</w:t>
                    </w:r>
                  </w:p>
                  <w:p w:rsidR="00FF1497" w:rsidRDefault="00551440">
                    <w:pPr>
                      <w:pStyle w:val="RuleHeader"/>
                    </w:pPr>
                    <w:r>
                      <w:t>18</w:t>
                    </w:r>
                  </w:p>
                  <w:p w:rsidR="00FF1497" w:rsidRDefault="00551440">
                    <w:pPr>
                      <w:pStyle w:val="RuleHeader"/>
                    </w:pPr>
                    <w:r>
                      <w:t>19</w:t>
                    </w:r>
                  </w:p>
                  <w:p w:rsidR="00FF1497" w:rsidRDefault="00551440">
                    <w:pPr>
                      <w:pStyle w:val="RuleHeader"/>
                    </w:pPr>
                    <w:r>
                      <w:t>20</w:t>
                    </w:r>
                  </w:p>
                  <w:p w:rsidR="00FF1497" w:rsidRDefault="00551440">
                    <w:pPr>
                      <w:pStyle w:val="RuleHeader"/>
                    </w:pPr>
                    <w:r>
                      <w:t>21</w:t>
                    </w:r>
                  </w:p>
                  <w:p w:rsidR="00FF1497" w:rsidRDefault="00551440">
                    <w:pPr>
                      <w:pStyle w:val="RuleHeader"/>
                    </w:pPr>
                    <w:r>
                      <w:t>22</w:t>
                    </w:r>
                  </w:p>
                  <w:p w:rsidR="00FF1497" w:rsidRDefault="00551440">
                    <w:pPr>
                      <w:pStyle w:val="RuleHeader"/>
                    </w:pPr>
                    <w:r>
                      <w:t>23</w:t>
                    </w:r>
                  </w:p>
                  <w:p w:rsidR="00FF1497" w:rsidRDefault="00551440">
                    <w:pPr>
                      <w:pStyle w:val="RuleHeader"/>
                    </w:pPr>
                    <w:r>
                      <w:t>24</w:t>
                    </w:r>
                  </w:p>
                  <w:p w:rsidR="00FF1497" w:rsidRDefault="00551440">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8281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3898E" id="RightBorder"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Dv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z1EO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7974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1A063" id="LeftBorder2"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EW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5OKd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xK1EW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tabs>
        <w:tab w:val="left" w:pos="3770"/>
      </w:tabs>
    </w:pPr>
    <w:r>
      <w:rPr>
        <w:noProof/>
      </w:rPr>
      <mc:AlternateContent>
        <mc:Choice Requires="wps">
          <w:drawing>
            <wp:anchor distT="0" distB="0" distL="114300" distR="114300" simplePos="0" relativeHeight="25168691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DD901"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51440">
                          <w:pPr>
                            <w:jc w:val="right"/>
                          </w:pPr>
                          <w:r>
                            <w:t>1</w:t>
                          </w:r>
                        </w:p>
                        <w:p w:rsidR="00FF1497" w:rsidRDefault="00551440">
                          <w:pPr>
                            <w:jc w:val="right"/>
                          </w:pPr>
                          <w:r>
                            <w:t>2</w:t>
                          </w:r>
                        </w:p>
                        <w:p w:rsidR="00FF1497" w:rsidRDefault="00551440">
                          <w:pPr>
                            <w:jc w:val="right"/>
                          </w:pPr>
                          <w:r>
                            <w:t>3</w:t>
                          </w:r>
                        </w:p>
                        <w:p w:rsidR="00FF1497" w:rsidRDefault="00551440">
                          <w:pPr>
                            <w:jc w:val="right"/>
                          </w:pPr>
                          <w:r>
                            <w:t>4</w:t>
                          </w:r>
                        </w:p>
                        <w:p w:rsidR="00FF1497" w:rsidRDefault="00551440">
                          <w:pPr>
                            <w:jc w:val="right"/>
                          </w:pPr>
                          <w:r>
                            <w:t>5</w:t>
                          </w:r>
                        </w:p>
                        <w:p w:rsidR="00FF1497" w:rsidRDefault="00551440">
                          <w:pPr>
                            <w:jc w:val="right"/>
                          </w:pPr>
                          <w:r>
                            <w:t>6</w:t>
                          </w:r>
                        </w:p>
                        <w:p w:rsidR="00FF1497" w:rsidRDefault="00551440">
                          <w:pPr>
                            <w:jc w:val="right"/>
                          </w:pPr>
                          <w:r>
                            <w:t>7</w:t>
                          </w:r>
                        </w:p>
                        <w:p w:rsidR="00FF1497" w:rsidRDefault="00551440">
                          <w:pPr>
                            <w:jc w:val="right"/>
                          </w:pPr>
                          <w:r>
                            <w:t>8</w:t>
                          </w:r>
                        </w:p>
                        <w:p w:rsidR="00FF1497" w:rsidRDefault="00551440">
                          <w:pPr>
                            <w:jc w:val="right"/>
                          </w:pPr>
                          <w:r>
                            <w:t>9</w:t>
                          </w:r>
                        </w:p>
                        <w:p w:rsidR="00FF1497" w:rsidRDefault="00551440">
                          <w:pPr>
                            <w:jc w:val="right"/>
                          </w:pPr>
                          <w:r>
                            <w:t>10</w:t>
                          </w:r>
                        </w:p>
                        <w:p w:rsidR="00FF1497" w:rsidRDefault="00551440">
                          <w:pPr>
                            <w:jc w:val="right"/>
                          </w:pPr>
                          <w:r>
                            <w:t>11</w:t>
                          </w:r>
                        </w:p>
                        <w:p w:rsidR="00FF1497" w:rsidRDefault="00551440">
                          <w:pPr>
                            <w:jc w:val="right"/>
                          </w:pPr>
                          <w:r>
                            <w:t>12</w:t>
                          </w:r>
                        </w:p>
                        <w:p w:rsidR="00FF1497" w:rsidRDefault="00551440">
                          <w:pPr>
                            <w:jc w:val="right"/>
                          </w:pPr>
                          <w:r>
                            <w:t>13</w:t>
                          </w:r>
                        </w:p>
                        <w:p w:rsidR="00FF1497" w:rsidRDefault="00551440">
                          <w:pPr>
                            <w:jc w:val="right"/>
                          </w:pPr>
                          <w:r>
                            <w:t>14</w:t>
                          </w:r>
                        </w:p>
                        <w:p w:rsidR="00FF1497" w:rsidRDefault="00551440">
                          <w:pPr>
                            <w:jc w:val="right"/>
                          </w:pPr>
                          <w:r>
                            <w:t>15</w:t>
                          </w:r>
                        </w:p>
                        <w:p w:rsidR="00FF1497" w:rsidRDefault="00551440">
                          <w:pPr>
                            <w:jc w:val="right"/>
                          </w:pPr>
                          <w:r>
                            <w:t>16</w:t>
                          </w:r>
                        </w:p>
                        <w:p w:rsidR="00FF1497" w:rsidRDefault="00551440">
                          <w:pPr>
                            <w:jc w:val="right"/>
                          </w:pPr>
                          <w:r>
                            <w:t>17</w:t>
                          </w:r>
                        </w:p>
                        <w:p w:rsidR="00FF1497" w:rsidRDefault="00551440">
                          <w:pPr>
                            <w:jc w:val="right"/>
                          </w:pPr>
                          <w:r>
                            <w:t>18</w:t>
                          </w:r>
                        </w:p>
                        <w:p w:rsidR="00FF1497" w:rsidRDefault="00551440">
                          <w:pPr>
                            <w:jc w:val="right"/>
                          </w:pPr>
                          <w:r>
                            <w:t>19</w:t>
                          </w:r>
                        </w:p>
                        <w:p w:rsidR="00FF1497" w:rsidRDefault="00551440">
                          <w:pPr>
                            <w:jc w:val="right"/>
                          </w:pPr>
                          <w:r>
                            <w:t>20</w:t>
                          </w:r>
                        </w:p>
                        <w:p w:rsidR="00FF1497" w:rsidRDefault="00551440">
                          <w:pPr>
                            <w:jc w:val="right"/>
                          </w:pPr>
                          <w:r>
                            <w:t>21</w:t>
                          </w:r>
                        </w:p>
                        <w:p w:rsidR="00FF1497" w:rsidRDefault="00551440">
                          <w:pPr>
                            <w:jc w:val="right"/>
                          </w:pPr>
                          <w:r>
                            <w:t>22</w:t>
                          </w:r>
                        </w:p>
                        <w:p w:rsidR="00FF1497" w:rsidRDefault="00551440">
                          <w:pPr>
                            <w:jc w:val="right"/>
                          </w:pPr>
                          <w:r>
                            <w:t>23</w:t>
                          </w:r>
                        </w:p>
                        <w:p w:rsidR="00FF1497" w:rsidRDefault="00551440">
                          <w:pPr>
                            <w:jc w:val="right"/>
                          </w:pPr>
                          <w:r>
                            <w:t>24</w:t>
                          </w:r>
                        </w:p>
                        <w:p w:rsidR="00FF1497" w:rsidRDefault="0055144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FF1497" w:rsidRDefault="00551440">
                    <w:pPr>
                      <w:jc w:val="right"/>
                    </w:pPr>
                    <w:r>
                      <w:t>1</w:t>
                    </w:r>
                  </w:p>
                  <w:p w:rsidR="00FF1497" w:rsidRDefault="00551440">
                    <w:pPr>
                      <w:jc w:val="right"/>
                    </w:pPr>
                    <w:r>
                      <w:t>2</w:t>
                    </w:r>
                  </w:p>
                  <w:p w:rsidR="00FF1497" w:rsidRDefault="00551440">
                    <w:pPr>
                      <w:jc w:val="right"/>
                    </w:pPr>
                    <w:r>
                      <w:t>3</w:t>
                    </w:r>
                  </w:p>
                  <w:p w:rsidR="00FF1497" w:rsidRDefault="00551440">
                    <w:pPr>
                      <w:jc w:val="right"/>
                    </w:pPr>
                    <w:r>
                      <w:t>4</w:t>
                    </w:r>
                  </w:p>
                  <w:p w:rsidR="00FF1497" w:rsidRDefault="00551440">
                    <w:pPr>
                      <w:jc w:val="right"/>
                    </w:pPr>
                    <w:r>
                      <w:t>5</w:t>
                    </w:r>
                  </w:p>
                  <w:p w:rsidR="00FF1497" w:rsidRDefault="00551440">
                    <w:pPr>
                      <w:jc w:val="right"/>
                    </w:pPr>
                    <w:r>
                      <w:t>6</w:t>
                    </w:r>
                  </w:p>
                  <w:p w:rsidR="00FF1497" w:rsidRDefault="00551440">
                    <w:pPr>
                      <w:jc w:val="right"/>
                    </w:pPr>
                    <w:r>
                      <w:t>7</w:t>
                    </w:r>
                  </w:p>
                  <w:p w:rsidR="00FF1497" w:rsidRDefault="00551440">
                    <w:pPr>
                      <w:jc w:val="right"/>
                    </w:pPr>
                    <w:r>
                      <w:t>8</w:t>
                    </w:r>
                  </w:p>
                  <w:p w:rsidR="00FF1497" w:rsidRDefault="00551440">
                    <w:pPr>
                      <w:jc w:val="right"/>
                    </w:pPr>
                    <w:r>
                      <w:t>9</w:t>
                    </w:r>
                  </w:p>
                  <w:p w:rsidR="00FF1497" w:rsidRDefault="00551440">
                    <w:pPr>
                      <w:jc w:val="right"/>
                    </w:pPr>
                    <w:r>
                      <w:t>10</w:t>
                    </w:r>
                  </w:p>
                  <w:p w:rsidR="00FF1497" w:rsidRDefault="00551440">
                    <w:pPr>
                      <w:jc w:val="right"/>
                    </w:pPr>
                    <w:r>
                      <w:t>11</w:t>
                    </w:r>
                  </w:p>
                  <w:p w:rsidR="00FF1497" w:rsidRDefault="00551440">
                    <w:pPr>
                      <w:jc w:val="right"/>
                    </w:pPr>
                    <w:r>
                      <w:t>12</w:t>
                    </w:r>
                  </w:p>
                  <w:p w:rsidR="00FF1497" w:rsidRDefault="00551440">
                    <w:pPr>
                      <w:jc w:val="right"/>
                    </w:pPr>
                    <w:r>
                      <w:t>13</w:t>
                    </w:r>
                  </w:p>
                  <w:p w:rsidR="00FF1497" w:rsidRDefault="00551440">
                    <w:pPr>
                      <w:jc w:val="right"/>
                    </w:pPr>
                    <w:r>
                      <w:t>14</w:t>
                    </w:r>
                  </w:p>
                  <w:p w:rsidR="00FF1497" w:rsidRDefault="00551440">
                    <w:pPr>
                      <w:jc w:val="right"/>
                    </w:pPr>
                    <w:r>
                      <w:t>15</w:t>
                    </w:r>
                  </w:p>
                  <w:p w:rsidR="00FF1497" w:rsidRDefault="00551440">
                    <w:pPr>
                      <w:jc w:val="right"/>
                    </w:pPr>
                    <w:r>
                      <w:t>16</w:t>
                    </w:r>
                  </w:p>
                  <w:p w:rsidR="00FF1497" w:rsidRDefault="00551440">
                    <w:pPr>
                      <w:jc w:val="right"/>
                    </w:pPr>
                    <w:r>
                      <w:t>17</w:t>
                    </w:r>
                  </w:p>
                  <w:p w:rsidR="00FF1497" w:rsidRDefault="00551440">
                    <w:pPr>
                      <w:jc w:val="right"/>
                    </w:pPr>
                    <w:r>
                      <w:t>18</w:t>
                    </w:r>
                  </w:p>
                  <w:p w:rsidR="00FF1497" w:rsidRDefault="00551440">
                    <w:pPr>
                      <w:jc w:val="right"/>
                    </w:pPr>
                    <w:r>
                      <w:t>19</w:t>
                    </w:r>
                  </w:p>
                  <w:p w:rsidR="00FF1497" w:rsidRDefault="00551440">
                    <w:pPr>
                      <w:jc w:val="right"/>
                    </w:pPr>
                    <w:r>
                      <w:t>20</w:t>
                    </w:r>
                  </w:p>
                  <w:p w:rsidR="00FF1497" w:rsidRDefault="00551440">
                    <w:pPr>
                      <w:jc w:val="right"/>
                    </w:pPr>
                    <w:r>
                      <w:t>21</w:t>
                    </w:r>
                  </w:p>
                  <w:p w:rsidR="00FF1497" w:rsidRDefault="00551440">
                    <w:pPr>
                      <w:jc w:val="right"/>
                    </w:pPr>
                    <w:r>
                      <w:t>22</w:t>
                    </w:r>
                  </w:p>
                  <w:p w:rsidR="00FF1497" w:rsidRDefault="00551440">
                    <w:pPr>
                      <w:jc w:val="right"/>
                    </w:pPr>
                    <w:r>
                      <w:t>23</w:t>
                    </w:r>
                  </w:p>
                  <w:p w:rsidR="00FF1497" w:rsidRDefault="00551440">
                    <w:pPr>
                      <w:jc w:val="right"/>
                    </w:pPr>
                    <w:r>
                      <w:t>24</w:t>
                    </w:r>
                  </w:p>
                  <w:p w:rsidR="00FF1497" w:rsidRDefault="00551440">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90827" id="RightBorder" o:spid="_x0000_s1026" style="position:absolute;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e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zFx4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A589B" id="LeftBorder2" o:spid="_x0000_s1026" style="position:absolute;z-index:2516879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unHgIAADo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ZuWj/U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B07p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F65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440" w:rsidRDefault="00551440" w:rsidP="00551440">
    <w:pPr>
      <w:pStyle w:val="Header"/>
    </w:pPr>
    <w:r>
      <w:t>NOTICE OF DEVELOPMENT OF RULEMAKING</w:t>
    </w:r>
  </w:p>
  <w:p w:rsidR="00551440" w:rsidRDefault="00551440" w:rsidP="00551440">
    <w:pPr>
      <w:pStyle w:val="Header"/>
    </w:pPr>
    <w:r>
      <w:t>DOCKET NO. 20260041-OT</w:t>
    </w:r>
  </w:p>
  <w:p w:rsidR="00FF1497" w:rsidRDefault="00551440" w:rsidP="00551440">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F65E07">
      <w:rPr>
        <w:rStyle w:val="PageNumber"/>
        <w:noProof/>
      </w:rPr>
      <w:t>3</w:t>
    </w:r>
    <w:r>
      <w:rPr>
        <w:rStyle w:val="PageNumber"/>
      </w:rPr>
      <w:fldChar w:fldCharType="end"/>
    </w:r>
    <w:r>
      <w:rPr>
        <w:b/>
        <w:noProof/>
      </w:rPr>
      <mc:AlternateContent>
        <mc:Choice Requires="wps">
          <w:drawing>
            <wp:anchor distT="0" distB="0" distL="114300" distR="114300" simplePos="0" relativeHeight="25162752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29E99" id="LeftBorder1"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3673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51440">
                          <w:pPr>
                            <w:pStyle w:val="RuleHeader"/>
                            <w:rPr>
                              <w:rStyle w:val="RuleChar"/>
                            </w:rPr>
                          </w:pPr>
                          <w:r>
                            <w:t>1</w:t>
                          </w:r>
                        </w:p>
                        <w:p w:rsidR="00FF1497" w:rsidRDefault="00551440">
                          <w:pPr>
                            <w:pStyle w:val="RuleHeader"/>
                          </w:pPr>
                          <w:r>
                            <w:t>2</w:t>
                          </w:r>
                        </w:p>
                        <w:p w:rsidR="00FF1497" w:rsidRDefault="00551440">
                          <w:pPr>
                            <w:pStyle w:val="RuleHeader"/>
                          </w:pPr>
                          <w:r>
                            <w:t>3</w:t>
                          </w:r>
                        </w:p>
                        <w:p w:rsidR="00FF1497" w:rsidRDefault="00551440">
                          <w:pPr>
                            <w:pStyle w:val="RuleHeader"/>
                          </w:pPr>
                          <w:r>
                            <w:t>4</w:t>
                          </w:r>
                        </w:p>
                        <w:p w:rsidR="00FF1497" w:rsidRDefault="00551440">
                          <w:pPr>
                            <w:pStyle w:val="RuleHeader"/>
                          </w:pPr>
                          <w:r>
                            <w:t>5</w:t>
                          </w:r>
                        </w:p>
                        <w:p w:rsidR="00FF1497" w:rsidRDefault="00551440">
                          <w:pPr>
                            <w:pStyle w:val="RuleHeader"/>
                          </w:pPr>
                          <w:r>
                            <w:t>6</w:t>
                          </w:r>
                        </w:p>
                        <w:p w:rsidR="00FF1497" w:rsidRDefault="00551440">
                          <w:pPr>
                            <w:pStyle w:val="RuleHeader"/>
                          </w:pPr>
                          <w:r>
                            <w:t>7</w:t>
                          </w:r>
                        </w:p>
                        <w:p w:rsidR="00FF1497" w:rsidRDefault="00551440">
                          <w:pPr>
                            <w:pStyle w:val="RuleHeader"/>
                          </w:pPr>
                          <w:r>
                            <w:t>8</w:t>
                          </w:r>
                        </w:p>
                        <w:p w:rsidR="00FF1497" w:rsidRDefault="00551440">
                          <w:pPr>
                            <w:pStyle w:val="RuleHeader"/>
                          </w:pPr>
                          <w:r>
                            <w:t>9</w:t>
                          </w:r>
                        </w:p>
                        <w:p w:rsidR="00FF1497" w:rsidRDefault="00551440">
                          <w:pPr>
                            <w:pStyle w:val="RuleHeader"/>
                          </w:pPr>
                          <w:r>
                            <w:t>10</w:t>
                          </w:r>
                        </w:p>
                        <w:p w:rsidR="00FF1497" w:rsidRDefault="00551440">
                          <w:pPr>
                            <w:pStyle w:val="RuleHeader"/>
                          </w:pPr>
                          <w:r>
                            <w:t>11</w:t>
                          </w:r>
                        </w:p>
                        <w:p w:rsidR="00FF1497" w:rsidRDefault="00551440">
                          <w:pPr>
                            <w:pStyle w:val="RuleHeader"/>
                          </w:pPr>
                          <w:r>
                            <w:t>12</w:t>
                          </w:r>
                        </w:p>
                        <w:p w:rsidR="00FF1497" w:rsidRDefault="00551440">
                          <w:pPr>
                            <w:pStyle w:val="RuleHeader"/>
                          </w:pPr>
                          <w:r>
                            <w:t>13</w:t>
                          </w:r>
                        </w:p>
                        <w:p w:rsidR="00FF1497" w:rsidRDefault="00551440">
                          <w:pPr>
                            <w:pStyle w:val="RuleHeader"/>
                          </w:pPr>
                          <w:r>
                            <w:t>14</w:t>
                          </w:r>
                        </w:p>
                        <w:p w:rsidR="00FF1497" w:rsidRDefault="00551440">
                          <w:pPr>
                            <w:pStyle w:val="RuleHeader"/>
                          </w:pPr>
                          <w:r>
                            <w:t>15</w:t>
                          </w:r>
                        </w:p>
                        <w:p w:rsidR="00FF1497" w:rsidRDefault="00551440">
                          <w:pPr>
                            <w:pStyle w:val="RuleHeader"/>
                          </w:pPr>
                          <w:r>
                            <w:t>16</w:t>
                          </w:r>
                        </w:p>
                        <w:p w:rsidR="00FF1497" w:rsidRDefault="00551440">
                          <w:pPr>
                            <w:pStyle w:val="RuleHeader"/>
                          </w:pPr>
                          <w:r>
                            <w:t>17</w:t>
                          </w:r>
                        </w:p>
                        <w:p w:rsidR="00FF1497" w:rsidRDefault="00551440">
                          <w:pPr>
                            <w:pStyle w:val="RuleHeader"/>
                          </w:pPr>
                          <w:r>
                            <w:t>18</w:t>
                          </w:r>
                        </w:p>
                        <w:p w:rsidR="00FF1497" w:rsidRDefault="00551440">
                          <w:pPr>
                            <w:pStyle w:val="RuleHeader"/>
                          </w:pPr>
                          <w:r>
                            <w:t>19</w:t>
                          </w:r>
                        </w:p>
                        <w:p w:rsidR="00FF1497" w:rsidRDefault="00551440">
                          <w:pPr>
                            <w:pStyle w:val="RuleHeader"/>
                          </w:pPr>
                          <w:r>
                            <w:t>20</w:t>
                          </w:r>
                        </w:p>
                        <w:p w:rsidR="00FF1497" w:rsidRDefault="00551440">
                          <w:pPr>
                            <w:pStyle w:val="RuleHeader"/>
                          </w:pPr>
                          <w:r>
                            <w:t>21</w:t>
                          </w:r>
                        </w:p>
                        <w:p w:rsidR="00FF1497" w:rsidRDefault="00551440">
                          <w:pPr>
                            <w:pStyle w:val="RuleHeader"/>
                          </w:pPr>
                          <w:r>
                            <w:t>22</w:t>
                          </w:r>
                        </w:p>
                        <w:p w:rsidR="00FF1497" w:rsidRDefault="00551440">
                          <w:pPr>
                            <w:pStyle w:val="RuleHeader"/>
                          </w:pPr>
                          <w:r>
                            <w:t>23</w:t>
                          </w:r>
                        </w:p>
                        <w:p w:rsidR="00FF1497" w:rsidRDefault="00551440">
                          <w:pPr>
                            <w:pStyle w:val="RuleHeader"/>
                          </w:pPr>
                          <w:r>
                            <w:t>24</w:t>
                          </w:r>
                        </w:p>
                        <w:p w:rsidR="00FF1497" w:rsidRDefault="0055144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551440">
                    <w:pPr>
                      <w:pStyle w:val="RuleHeader"/>
                      <w:rPr>
                        <w:rStyle w:val="RuleChar"/>
                      </w:rPr>
                    </w:pPr>
                    <w:r>
                      <w:t>1</w:t>
                    </w:r>
                  </w:p>
                  <w:p w:rsidR="00FF1497" w:rsidRDefault="00551440">
                    <w:pPr>
                      <w:pStyle w:val="RuleHeader"/>
                    </w:pPr>
                    <w:r>
                      <w:t>2</w:t>
                    </w:r>
                  </w:p>
                  <w:p w:rsidR="00FF1497" w:rsidRDefault="00551440">
                    <w:pPr>
                      <w:pStyle w:val="RuleHeader"/>
                    </w:pPr>
                    <w:r>
                      <w:t>3</w:t>
                    </w:r>
                  </w:p>
                  <w:p w:rsidR="00FF1497" w:rsidRDefault="00551440">
                    <w:pPr>
                      <w:pStyle w:val="RuleHeader"/>
                    </w:pPr>
                    <w:r>
                      <w:t>4</w:t>
                    </w:r>
                  </w:p>
                  <w:p w:rsidR="00FF1497" w:rsidRDefault="00551440">
                    <w:pPr>
                      <w:pStyle w:val="RuleHeader"/>
                    </w:pPr>
                    <w:r>
                      <w:t>5</w:t>
                    </w:r>
                  </w:p>
                  <w:p w:rsidR="00FF1497" w:rsidRDefault="00551440">
                    <w:pPr>
                      <w:pStyle w:val="RuleHeader"/>
                    </w:pPr>
                    <w:r>
                      <w:t>6</w:t>
                    </w:r>
                  </w:p>
                  <w:p w:rsidR="00FF1497" w:rsidRDefault="00551440">
                    <w:pPr>
                      <w:pStyle w:val="RuleHeader"/>
                    </w:pPr>
                    <w:r>
                      <w:t>7</w:t>
                    </w:r>
                  </w:p>
                  <w:p w:rsidR="00FF1497" w:rsidRDefault="00551440">
                    <w:pPr>
                      <w:pStyle w:val="RuleHeader"/>
                    </w:pPr>
                    <w:r>
                      <w:t>8</w:t>
                    </w:r>
                  </w:p>
                  <w:p w:rsidR="00FF1497" w:rsidRDefault="00551440">
                    <w:pPr>
                      <w:pStyle w:val="RuleHeader"/>
                    </w:pPr>
                    <w:r>
                      <w:t>9</w:t>
                    </w:r>
                  </w:p>
                  <w:p w:rsidR="00FF1497" w:rsidRDefault="00551440">
                    <w:pPr>
                      <w:pStyle w:val="RuleHeader"/>
                    </w:pPr>
                    <w:r>
                      <w:t>10</w:t>
                    </w:r>
                  </w:p>
                  <w:p w:rsidR="00FF1497" w:rsidRDefault="00551440">
                    <w:pPr>
                      <w:pStyle w:val="RuleHeader"/>
                    </w:pPr>
                    <w:r>
                      <w:t>11</w:t>
                    </w:r>
                  </w:p>
                  <w:p w:rsidR="00FF1497" w:rsidRDefault="00551440">
                    <w:pPr>
                      <w:pStyle w:val="RuleHeader"/>
                    </w:pPr>
                    <w:r>
                      <w:t>12</w:t>
                    </w:r>
                  </w:p>
                  <w:p w:rsidR="00FF1497" w:rsidRDefault="00551440">
                    <w:pPr>
                      <w:pStyle w:val="RuleHeader"/>
                    </w:pPr>
                    <w:r>
                      <w:t>13</w:t>
                    </w:r>
                  </w:p>
                  <w:p w:rsidR="00FF1497" w:rsidRDefault="00551440">
                    <w:pPr>
                      <w:pStyle w:val="RuleHeader"/>
                    </w:pPr>
                    <w:r>
                      <w:t>14</w:t>
                    </w:r>
                  </w:p>
                  <w:p w:rsidR="00FF1497" w:rsidRDefault="00551440">
                    <w:pPr>
                      <w:pStyle w:val="RuleHeader"/>
                    </w:pPr>
                    <w:r>
                      <w:t>15</w:t>
                    </w:r>
                  </w:p>
                  <w:p w:rsidR="00FF1497" w:rsidRDefault="00551440">
                    <w:pPr>
                      <w:pStyle w:val="RuleHeader"/>
                    </w:pPr>
                    <w:r>
                      <w:t>16</w:t>
                    </w:r>
                  </w:p>
                  <w:p w:rsidR="00FF1497" w:rsidRDefault="00551440">
                    <w:pPr>
                      <w:pStyle w:val="RuleHeader"/>
                    </w:pPr>
                    <w:r>
                      <w:t>17</w:t>
                    </w:r>
                  </w:p>
                  <w:p w:rsidR="00FF1497" w:rsidRDefault="00551440">
                    <w:pPr>
                      <w:pStyle w:val="RuleHeader"/>
                    </w:pPr>
                    <w:r>
                      <w:t>18</w:t>
                    </w:r>
                  </w:p>
                  <w:p w:rsidR="00FF1497" w:rsidRDefault="00551440">
                    <w:pPr>
                      <w:pStyle w:val="RuleHeader"/>
                    </w:pPr>
                    <w:r>
                      <w:t>19</w:t>
                    </w:r>
                  </w:p>
                  <w:p w:rsidR="00FF1497" w:rsidRDefault="00551440">
                    <w:pPr>
                      <w:pStyle w:val="RuleHeader"/>
                    </w:pPr>
                    <w:r>
                      <w:t>20</w:t>
                    </w:r>
                  </w:p>
                  <w:p w:rsidR="00FF1497" w:rsidRDefault="00551440">
                    <w:pPr>
                      <w:pStyle w:val="RuleHeader"/>
                    </w:pPr>
                    <w:r>
                      <w:t>21</w:t>
                    </w:r>
                  </w:p>
                  <w:p w:rsidR="00FF1497" w:rsidRDefault="00551440">
                    <w:pPr>
                      <w:pStyle w:val="RuleHeader"/>
                    </w:pPr>
                    <w:r>
                      <w:t>22</w:t>
                    </w:r>
                  </w:p>
                  <w:p w:rsidR="00FF1497" w:rsidRDefault="00551440">
                    <w:pPr>
                      <w:pStyle w:val="RuleHeader"/>
                    </w:pPr>
                    <w:r>
                      <w:t>23</w:t>
                    </w:r>
                  </w:p>
                  <w:p w:rsidR="00FF1497" w:rsidRDefault="00551440">
                    <w:pPr>
                      <w:pStyle w:val="RuleHeader"/>
                    </w:pPr>
                    <w:r>
                      <w:t>24</w:t>
                    </w:r>
                  </w:p>
                  <w:p w:rsidR="00FF1497" w:rsidRDefault="00551440">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3366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0E56F" id="RightBorder" o:spid="_x0000_s1026" style="position:absolute;z-index:2516336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3059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E3D2E" id="LeftBorder2" o:spid="_x0000_s1026" style="position:absolute;z-index:2516305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tabs>
        <w:tab w:val="left" w:pos="3770"/>
      </w:tabs>
    </w:pPr>
    <w:r>
      <w:rPr>
        <w:noProof/>
      </w:rPr>
      <mc:AlternateContent>
        <mc:Choice Requires="wps">
          <w:drawing>
            <wp:anchor distT="0" distB="0" distL="114300" distR="114300" simplePos="0" relativeHeight="25163776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45C4F" id="LeftBorder1" o:spid="_x0000_s1026" style="position:absolute;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51440">
                          <w:pPr>
                            <w:jc w:val="right"/>
                          </w:pPr>
                          <w:r>
                            <w:t>1</w:t>
                          </w:r>
                        </w:p>
                        <w:p w:rsidR="00FF1497" w:rsidRDefault="00551440">
                          <w:pPr>
                            <w:jc w:val="right"/>
                          </w:pPr>
                          <w:r>
                            <w:t>2</w:t>
                          </w:r>
                        </w:p>
                        <w:p w:rsidR="00FF1497" w:rsidRDefault="00551440">
                          <w:pPr>
                            <w:jc w:val="right"/>
                          </w:pPr>
                          <w:r>
                            <w:t>3</w:t>
                          </w:r>
                        </w:p>
                        <w:p w:rsidR="00FF1497" w:rsidRDefault="00551440">
                          <w:pPr>
                            <w:jc w:val="right"/>
                          </w:pPr>
                          <w:r>
                            <w:t>4</w:t>
                          </w:r>
                        </w:p>
                        <w:p w:rsidR="00FF1497" w:rsidRDefault="00551440">
                          <w:pPr>
                            <w:jc w:val="right"/>
                          </w:pPr>
                          <w:r>
                            <w:t>5</w:t>
                          </w:r>
                        </w:p>
                        <w:p w:rsidR="00FF1497" w:rsidRDefault="00551440">
                          <w:pPr>
                            <w:jc w:val="right"/>
                          </w:pPr>
                          <w:r>
                            <w:t>6</w:t>
                          </w:r>
                        </w:p>
                        <w:p w:rsidR="00FF1497" w:rsidRDefault="00551440">
                          <w:pPr>
                            <w:jc w:val="right"/>
                          </w:pPr>
                          <w:r>
                            <w:t>7</w:t>
                          </w:r>
                        </w:p>
                        <w:p w:rsidR="00FF1497" w:rsidRDefault="00551440">
                          <w:pPr>
                            <w:jc w:val="right"/>
                          </w:pPr>
                          <w:r>
                            <w:t>8</w:t>
                          </w:r>
                        </w:p>
                        <w:p w:rsidR="00FF1497" w:rsidRDefault="00551440">
                          <w:pPr>
                            <w:jc w:val="right"/>
                          </w:pPr>
                          <w:r>
                            <w:t>9</w:t>
                          </w:r>
                        </w:p>
                        <w:p w:rsidR="00FF1497" w:rsidRDefault="00551440">
                          <w:pPr>
                            <w:jc w:val="right"/>
                          </w:pPr>
                          <w:r>
                            <w:t>10</w:t>
                          </w:r>
                        </w:p>
                        <w:p w:rsidR="00FF1497" w:rsidRDefault="00551440">
                          <w:pPr>
                            <w:jc w:val="right"/>
                          </w:pPr>
                          <w:r>
                            <w:t>11</w:t>
                          </w:r>
                        </w:p>
                        <w:p w:rsidR="00FF1497" w:rsidRDefault="00551440">
                          <w:pPr>
                            <w:jc w:val="right"/>
                          </w:pPr>
                          <w:r>
                            <w:t>12</w:t>
                          </w:r>
                        </w:p>
                        <w:p w:rsidR="00FF1497" w:rsidRDefault="00551440">
                          <w:pPr>
                            <w:jc w:val="right"/>
                          </w:pPr>
                          <w:r>
                            <w:t>13</w:t>
                          </w:r>
                        </w:p>
                        <w:p w:rsidR="00FF1497" w:rsidRDefault="00551440">
                          <w:pPr>
                            <w:jc w:val="right"/>
                          </w:pPr>
                          <w:r>
                            <w:t>14</w:t>
                          </w:r>
                        </w:p>
                        <w:p w:rsidR="00FF1497" w:rsidRDefault="00551440">
                          <w:pPr>
                            <w:jc w:val="right"/>
                          </w:pPr>
                          <w:r>
                            <w:t>15</w:t>
                          </w:r>
                        </w:p>
                        <w:p w:rsidR="00FF1497" w:rsidRDefault="00551440">
                          <w:pPr>
                            <w:jc w:val="right"/>
                          </w:pPr>
                          <w:r>
                            <w:t>16</w:t>
                          </w:r>
                        </w:p>
                        <w:p w:rsidR="00FF1497" w:rsidRDefault="00551440">
                          <w:pPr>
                            <w:jc w:val="right"/>
                          </w:pPr>
                          <w:r>
                            <w:t>17</w:t>
                          </w:r>
                        </w:p>
                        <w:p w:rsidR="00FF1497" w:rsidRDefault="00551440">
                          <w:pPr>
                            <w:jc w:val="right"/>
                          </w:pPr>
                          <w:r>
                            <w:t>18</w:t>
                          </w:r>
                        </w:p>
                        <w:p w:rsidR="00FF1497" w:rsidRDefault="00551440">
                          <w:pPr>
                            <w:jc w:val="right"/>
                          </w:pPr>
                          <w:r>
                            <w:t>19</w:t>
                          </w:r>
                        </w:p>
                        <w:p w:rsidR="00FF1497" w:rsidRDefault="00551440">
                          <w:pPr>
                            <w:jc w:val="right"/>
                          </w:pPr>
                          <w:r>
                            <w:t>20</w:t>
                          </w:r>
                        </w:p>
                        <w:p w:rsidR="00FF1497" w:rsidRDefault="00551440">
                          <w:pPr>
                            <w:jc w:val="right"/>
                          </w:pPr>
                          <w:r>
                            <w:t>21</w:t>
                          </w:r>
                        </w:p>
                        <w:p w:rsidR="00FF1497" w:rsidRDefault="00551440">
                          <w:pPr>
                            <w:jc w:val="right"/>
                          </w:pPr>
                          <w:r>
                            <w:t>22</w:t>
                          </w:r>
                        </w:p>
                        <w:p w:rsidR="00FF1497" w:rsidRDefault="00551440">
                          <w:pPr>
                            <w:jc w:val="right"/>
                          </w:pPr>
                          <w:r>
                            <w:t>23</w:t>
                          </w:r>
                        </w:p>
                        <w:p w:rsidR="00FF1497" w:rsidRDefault="00551440">
                          <w:pPr>
                            <w:jc w:val="right"/>
                          </w:pPr>
                          <w:r>
                            <w:t>24</w:t>
                          </w:r>
                        </w:p>
                        <w:p w:rsidR="00FF1497" w:rsidRDefault="0055144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551440">
                    <w:pPr>
                      <w:jc w:val="right"/>
                    </w:pPr>
                    <w:r>
                      <w:t>1</w:t>
                    </w:r>
                  </w:p>
                  <w:p w:rsidR="00FF1497" w:rsidRDefault="00551440">
                    <w:pPr>
                      <w:jc w:val="right"/>
                    </w:pPr>
                    <w:r>
                      <w:t>2</w:t>
                    </w:r>
                  </w:p>
                  <w:p w:rsidR="00FF1497" w:rsidRDefault="00551440">
                    <w:pPr>
                      <w:jc w:val="right"/>
                    </w:pPr>
                    <w:r>
                      <w:t>3</w:t>
                    </w:r>
                  </w:p>
                  <w:p w:rsidR="00FF1497" w:rsidRDefault="00551440">
                    <w:pPr>
                      <w:jc w:val="right"/>
                    </w:pPr>
                    <w:r>
                      <w:t>4</w:t>
                    </w:r>
                  </w:p>
                  <w:p w:rsidR="00FF1497" w:rsidRDefault="00551440">
                    <w:pPr>
                      <w:jc w:val="right"/>
                    </w:pPr>
                    <w:r>
                      <w:t>5</w:t>
                    </w:r>
                  </w:p>
                  <w:p w:rsidR="00FF1497" w:rsidRDefault="00551440">
                    <w:pPr>
                      <w:jc w:val="right"/>
                    </w:pPr>
                    <w:r>
                      <w:t>6</w:t>
                    </w:r>
                  </w:p>
                  <w:p w:rsidR="00FF1497" w:rsidRDefault="00551440">
                    <w:pPr>
                      <w:jc w:val="right"/>
                    </w:pPr>
                    <w:r>
                      <w:t>7</w:t>
                    </w:r>
                  </w:p>
                  <w:p w:rsidR="00FF1497" w:rsidRDefault="00551440">
                    <w:pPr>
                      <w:jc w:val="right"/>
                    </w:pPr>
                    <w:r>
                      <w:t>8</w:t>
                    </w:r>
                  </w:p>
                  <w:p w:rsidR="00FF1497" w:rsidRDefault="00551440">
                    <w:pPr>
                      <w:jc w:val="right"/>
                    </w:pPr>
                    <w:r>
                      <w:t>9</w:t>
                    </w:r>
                  </w:p>
                  <w:p w:rsidR="00FF1497" w:rsidRDefault="00551440">
                    <w:pPr>
                      <w:jc w:val="right"/>
                    </w:pPr>
                    <w:r>
                      <w:t>10</w:t>
                    </w:r>
                  </w:p>
                  <w:p w:rsidR="00FF1497" w:rsidRDefault="00551440">
                    <w:pPr>
                      <w:jc w:val="right"/>
                    </w:pPr>
                    <w:r>
                      <w:t>11</w:t>
                    </w:r>
                  </w:p>
                  <w:p w:rsidR="00FF1497" w:rsidRDefault="00551440">
                    <w:pPr>
                      <w:jc w:val="right"/>
                    </w:pPr>
                    <w:r>
                      <w:t>12</w:t>
                    </w:r>
                  </w:p>
                  <w:p w:rsidR="00FF1497" w:rsidRDefault="00551440">
                    <w:pPr>
                      <w:jc w:val="right"/>
                    </w:pPr>
                    <w:r>
                      <w:t>13</w:t>
                    </w:r>
                  </w:p>
                  <w:p w:rsidR="00FF1497" w:rsidRDefault="00551440">
                    <w:pPr>
                      <w:jc w:val="right"/>
                    </w:pPr>
                    <w:r>
                      <w:t>14</w:t>
                    </w:r>
                  </w:p>
                  <w:p w:rsidR="00FF1497" w:rsidRDefault="00551440">
                    <w:pPr>
                      <w:jc w:val="right"/>
                    </w:pPr>
                    <w:r>
                      <w:t>15</w:t>
                    </w:r>
                  </w:p>
                  <w:p w:rsidR="00FF1497" w:rsidRDefault="00551440">
                    <w:pPr>
                      <w:jc w:val="right"/>
                    </w:pPr>
                    <w:r>
                      <w:t>16</w:t>
                    </w:r>
                  </w:p>
                  <w:p w:rsidR="00FF1497" w:rsidRDefault="00551440">
                    <w:pPr>
                      <w:jc w:val="right"/>
                    </w:pPr>
                    <w:r>
                      <w:t>17</w:t>
                    </w:r>
                  </w:p>
                  <w:p w:rsidR="00FF1497" w:rsidRDefault="00551440">
                    <w:pPr>
                      <w:jc w:val="right"/>
                    </w:pPr>
                    <w:r>
                      <w:t>18</w:t>
                    </w:r>
                  </w:p>
                  <w:p w:rsidR="00FF1497" w:rsidRDefault="00551440">
                    <w:pPr>
                      <w:jc w:val="right"/>
                    </w:pPr>
                    <w:r>
                      <w:t>19</w:t>
                    </w:r>
                  </w:p>
                  <w:p w:rsidR="00FF1497" w:rsidRDefault="00551440">
                    <w:pPr>
                      <w:jc w:val="right"/>
                    </w:pPr>
                    <w:r>
                      <w:t>20</w:t>
                    </w:r>
                  </w:p>
                  <w:p w:rsidR="00FF1497" w:rsidRDefault="00551440">
                    <w:pPr>
                      <w:jc w:val="right"/>
                    </w:pPr>
                    <w:r>
                      <w:t>21</w:t>
                    </w:r>
                  </w:p>
                  <w:p w:rsidR="00FF1497" w:rsidRDefault="00551440">
                    <w:pPr>
                      <w:jc w:val="right"/>
                    </w:pPr>
                    <w:r>
                      <w:t>22</w:t>
                    </w:r>
                  </w:p>
                  <w:p w:rsidR="00FF1497" w:rsidRDefault="00551440">
                    <w:pPr>
                      <w:jc w:val="right"/>
                    </w:pPr>
                    <w:r>
                      <w:t>23</w:t>
                    </w:r>
                  </w:p>
                  <w:p w:rsidR="00FF1497" w:rsidRDefault="00551440">
                    <w:pPr>
                      <w:jc w:val="right"/>
                    </w:pPr>
                    <w:r>
                      <w:t>24</w:t>
                    </w:r>
                  </w:p>
                  <w:p w:rsidR="00FF1497" w:rsidRDefault="00551440">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ED879" id="RightBorder" o:spid="_x0000_s1026" style="position:absolute;z-index:2516398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79CB5" id="LeftBorder2" o:spid="_x0000_s1026" style="position:absolute;z-index:2516387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F65E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440" w:rsidRDefault="00551440" w:rsidP="00551440">
    <w:pPr>
      <w:pStyle w:val="Header"/>
    </w:pPr>
    <w:r>
      <w:t>NOTICE OF DEVELOPMENT OF RULEMAKING</w:t>
    </w:r>
  </w:p>
  <w:p w:rsidR="00551440" w:rsidRDefault="00551440" w:rsidP="00551440">
    <w:pPr>
      <w:pStyle w:val="Header"/>
    </w:pPr>
    <w:r>
      <w:t>DOCKET NO. 20260041-OT</w:t>
    </w:r>
  </w:p>
  <w:p w:rsidR="00FF1497" w:rsidRDefault="00551440" w:rsidP="00551440">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F65E07">
      <w:rPr>
        <w:rStyle w:val="PageNumber"/>
        <w:noProof/>
      </w:rPr>
      <w:t>12</w:t>
    </w:r>
    <w:r>
      <w:rPr>
        <w:rStyle w:val="PageNumber"/>
      </w:rPr>
      <w:fldChar w:fldCharType="end"/>
    </w:r>
    <w:r>
      <w:rPr>
        <w:b/>
        <w:noProof/>
      </w:rPr>
      <mc:AlternateContent>
        <mc:Choice Requires="wps">
          <w:drawing>
            <wp:anchor distT="0" distB="0" distL="114300" distR="114300" simplePos="0" relativeHeight="251643904"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46BB1" id="LeftBorder1"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312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51440">
                          <w:pPr>
                            <w:pStyle w:val="RuleHeader"/>
                            <w:rPr>
                              <w:rStyle w:val="RuleChar"/>
                            </w:rPr>
                          </w:pPr>
                          <w:r>
                            <w:t>1</w:t>
                          </w:r>
                        </w:p>
                        <w:p w:rsidR="00FF1497" w:rsidRDefault="00551440">
                          <w:pPr>
                            <w:pStyle w:val="RuleHeader"/>
                          </w:pPr>
                          <w:r>
                            <w:t>2</w:t>
                          </w:r>
                        </w:p>
                        <w:p w:rsidR="00FF1497" w:rsidRDefault="00551440">
                          <w:pPr>
                            <w:pStyle w:val="RuleHeader"/>
                          </w:pPr>
                          <w:r>
                            <w:t>3</w:t>
                          </w:r>
                        </w:p>
                        <w:p w:rsidR="00FF1497" w:rsidRDefault="00551440">
                          <w:pPr>
                            <w:pStyle w:val="RuleHeader"/>
                          </w:pPr>
                          <w:r>
                            <w:t>4</w:t>
                          </w:r>
                        </w:p>
                        <w:p w:rsidR="00FF1497" w:rsidRDefault="00551440">
                          <w:pPr>
                            <w:pStyle w:val="RuleHeader"/>
                          </w:pPr>
                          <w:r>
                            <w:t>5</w:t>
                          </w:r>
                        </w:p>
                        <w:p w:rsidR="00FF1497" w:rsidRDefault="00551440">
                          <w:pPr>
                            <w:pStyle w:val="RuleHeader"/>
                          </w:pPr>
                          <w:r>
                            <w:t>6</w:t>
                          </w:r>
                        </w:p>
                        <w:p w:rsidR="00FF1497" w:rsidRDefault="00551440">
                          <w:pPr>
                            <w:pStyle w:val="RuleHeader"/>
                          </w:pPr>
                          <w:r>
                            <w:t>7</w:t>
                          </w:r>
                        </w:p>
                        <w:p w:rsidR="00FF1497" w:rsidRDefault="00551440">
                          <w:pPr>
                            <w:pStyle w:val="RuleHeader"/>
                          </w:pPr>
                          <w:r>
                            <w:t>8</w:t>
                          </w:r>
                        </w:p>
                        <w:p w:rsidR="00FF1497" w:rsidRDefault="00551440">
                          <w:pPr>
                            <w:pStyle w:val="RuleHeader"/>
                          </w:pPr>
                          <w:r>
                            <w:t>9</w:t>
                          </w:r>
                        </w:p>
                        <w:p w:rsidR="00FF1497" w:rsidRDefault="00551440">
                          <w:pPr>
                            <w:pStyle w:val="RuleHeader"/>
                          </w:pPr>
                          <w:r>
                            <w:t>10</w:t>
                          </w:r>
                        </w:p>
                        <w:p w:rsidR="00FF1497" w:rsidRDefault="00551440">
                          <w:pPr>
                            <w:pStyle w:val="RuleHeader"/>
                          </w:pPr>
                          <w:r>
                            <w:t>11</w:t>
                          </w:r>
                        </w:p>
                        <w:p w:rsidR="00FF1497" w:rsidRDefault="00551440">
                          <w:pPr>
                            <w:pStyle w:val="RuleHeader"/>
                          </w:pPr>
                          <w:r>
                            <w:t>12</w:t>
                          </w:r>
                        </w:p>
                        <w:p w:rsidR="00FF1497" w:rsidRDefault="00551440">
                          <w:pPr>
                            <w:pStyle w:val="RuleHeader"/>
                          </w:pPr>
                          <w:r>
                            <w:t>13</w:t>
                          </w:r>
                        </w:p>
                        <w:p w:rsidR="00FF1497" w:rsidRDefault="00551440">
                          <w:pPr>
                            <w:pStyle w:val="RuleHeader"/>
                          </w:pPr>
                          <w:r>
                            <w:t>14</w:t>
                          </w:r>
                        </w:p>
                        <w:p w:rsidR="00FF1497" w:rsidRDefault="00551440">
                          <w:pPr>
                            <w:pStyle w:val="RuleHeader"/>
                          </w:pPr>
                          <w:r>
                            <w:t>15</w:t>
                          </w:r>
                        </w:p>
                        <w:p w:rsidR="00FF1497" w:rsidRDefault="00551440">
                          <w:pPr>
                            <w:pStyle w:val="RuleHeader"/>
                          </w:pPr>
                          <w:r>
                            <w:t>16</w:t>
                          </w:r>
                        </w:p>
                        <w:p w:rsidR="00FF1497" w:rsidRDefault="00551440">
                          <w:pPr>
                            <w:pStyle w:val="RuleHeader"/>
                          </w:pPr>
                          <w:r>
                            <w:t>17</w:t>
                          </w:r>
                        </w:p>
                        <w:p w:rsidR="00FF1497" w:rsidRDefault="00551440">
                          <w:pPr>
                            <w:pStyle w:val="RuleHeader"/>
                          </w:pPr>
                          <w:r>
                            <w:t>18</w:t>
                          </w:r>
                        </w:p>
                        <w:p w:rsidR="00FF1497" w:rsidRDefault="00551440">
                          <w:pPr>
                            <w:pStyle w:val="RuleHeader"/>
                          </w:pPr>
                          <w:r>
                            <w:t>19</w:t>
                          </w:r>
                        </w:p>
                        <w:p w:rsidR="00FF1497" w:rsidRDefault="00551440">
                          <w:pPr>
                            <w:pStyle w:val="RuleHeader"/>
                          </w:pPr>
                          <w:r>
                            <w:t>20</w:t>
                          </w:r>
                        </w:p>
                        <w:p w:rsidR="00FF1497" w:rsidRDefault="00551440">
                          <w:pPr>
                            <w:pStyle w:val="RuleHeader"/>
                          </w:pPr>
                          <w:r>
                            <w:t>21</w:t>
                          </w:r>
                        </w:p>
                        <w:p w:rsidR="00FF1497" w:rsidRDefault="00551440">
                          <w:pPr>
                            <w:pStyle w:val="RuleHeader"/>
                          </w:pPr>
                          <w:r>
                            <w:t>22</w:t>
                          </w:r>
                        </w:p>
                        <w:p w:rsidR="00FF1497" w:rsidRDefault="00551440">
                          <w:pPr>
                            <w:pStyle w:val="RuleHeader"/>
                          </w:pPr>
                          <w:r>
                            <w:t>23</w:t>
                          </w:r>
                        </w:p>
                        <w:p w:rsidR="00FF1497" w:rsidRDefault="00551440">
                          <w:pPr>
                            <w:pStyle w:val="RuleHeader"/>
                          </w:pPr>
                          <w:r>
                            <w:t>24</w:t>
                          </w:r>
                        </w:p>
                        <w:p w:rsidR="00FF1497" w:rsidRDefault="0055144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551440">
                    <w:pPr>
                      <w:pStyle w:val="RuleHeader"/>
                      <w:rPr>
                        <w:rStyle w:val="RuleChar"/>
                      </w:rPr>
                    </w:pPr>
                    <w:r>
                      <w:t>1</w:t>
                    </w:r>
                  </w:p>
                  <w:p w:rsidR="00FF1497" w:rsidRDefault="00551440">
                    <w:pPr>
                      <w:pStyle w:val="RuleHeader"/>
                    </w:pPr>
                    <w:r>
                      <w:t>2</w:t>
                    </w:r>
                  </w:p>
                  <w:p w:rsidR="00FF1497" w:rsidRDefault="00551440">
                    <w:pPr>
                      <w:pStyle w:val="RuleHeader"/>
                    </w:pPr>
                    <w:r>
                      <w:t>3</w:t>
                    </w:r>
                  </w:p>
                  <w:p w:rsidR="00FF1497" w:rsidRDefault="00551440">
                    <w:pPr>
                      <w:pStyle w:val="RuleHeader"/>
                    </w:pPr>
                    <w:r>
                      <w:t>4</w:t>
                    </w:r>
                  </w:p>
                  <w:p w:rsidR="00FF1497" w:rsidRDefault="00551440">
                    <w:pPr>
                      <w:pStyle w:val="RuleHeader"/>
                    </w:pPr>
                    <w:r>
                      <w:t>5</w:t>
                    </w:r>
                  </w:p>
                  <w:p w:rsidR="00FF1497" w:rsidRDefault="00551440">
                    <w:pPr>
                      <w:pStyle w:val="RuleHeader"/>
                    </w:pPr>
                    <w:r>
                      <w:t>6</w:t>
                    </w:r>
                  </w:p>
                  <w:p w:rsidR="00FF1497" w:rsidRDefault="00551440">
                    <w:pPr>
                      <w:pStyle w:val="RuleHeader"/>
                    </w:pPr>
                    <w:r>
                      <w:t>7</w:t>
                    </w:r>
                  </w:p>
                  <w:p w:rsidR="00FF1497" w:rsidRDefault="00551440">
                    <w:pPr>
                      <w:pStyle w:val="RuleHeader"/>
                    </w:pPr>
                    <w:r>
                      <w:t>8</w:t>
                    </w:r>
                  </w:p>
                  <w:p w:rsidR="00FF1497" w:rsidRDefault="00551440">
                    <w:pPr>
                      <w:pStyle w:val="RuleHeader"/>
                    </w:pPr>
                    <w:r>
                      <w:t>9</w:t>
                    </w:r>
                  </w:p>
                  <w:p w:rsidR="00FF1497" w:rsidRDefault="00551440">
                    <w:pPr>
                      <w:pStyle w:val="RuleHeader"/>
                    </w:pPr>
                    <w:r>
                      <w:t>10</w:t>
                    </w:r>
                  </w:p>
                  <w:p w:rsidR="00FF1497" w:rsidRDefault="00551440">
                    <w:pPr>
                      <w:pStyle w:val="RuleHeader"/>
                    </w:pPr>
                    <w:r>
                      <w:t>11</w:t>
                    </w:r>
                  </w:p>
                  <w:p w:rsidR="00FF1497" w:rsidRDefault="00551440">
                    <w:pPr>
                      <w:pStyle w:val="RuleHeader"/>
                    </w:pPr>
                    <w:r>
                      <w:t>12</w:t>
                    </w:r>
                  </w:p>
                  <w:p w:rsidR="00FF1497" w:rsidRDefault="00551440">
                    <w:pPr>
                      <w:pStyle w:val="RuleHeader"/>
                    </w:pPr>
                    <w:r>
                      <w:t>13</w:t>
                    </w:r>
                  </w:p>
                  <w:p w:rsidR="00FF1497" w:rsidRDefault="00551440">
                    <w:pPr>
                      <w:pStyle w:val="RuleHeader"/>
                    </w:pPr>
                    <w:r>
                      <w:t>14</w:t>
                    </w:r>
                  </w:p>
                  <w:p w:rsidR="00FF1497" w:rsidRDefault="00551440">
                    <w:pPr>
                      <w:pStyle w:val="RuleHeader"/>
                    </w:pPr>
                    <w:r>
                      <w:t>15</w:t>
                    </w:r>
                  </w:p>
                  <w:p w:rsidR="00FF1497" w:rsidRDefault="00551440">
                    <w:pPr>
                      <w:pStyle w:val="RuleHeader"/>
                    </w:pPr>
                    <w:r>
                      <w:t>16</w:t>
                    </w:r>
                  </w:p>
                  <w:p w:rsidR="00FF1497" w:rsidRDefault="00551440">
                    <w:pPr>
                      <w:pStyle w:val="RuleHeader"/>
                    </w:pPr>
                    <w:r>
                      <w:t>17</w:t>
                    </w:r>
                  </w:p>
                  <w:p w:rsidR="00FF1497" w:rsidRDefault="00551440">
                    <w:pPr>
                      <w:pStyle w:val="RuleHeader"/>
                    </w:pPr>
                    <w:r>
                      <w:t>18</w:t>
                    </w:r>
                  </w:p>
                  <w:p w:rsidR="00FF1497" w:rsidRDefault="00551440">
                    <w:pPr>
                      <w:pStyle w:val="RuleHeader"/>
                    </w:pPr>
                    <w:r>
                      <w:t>19</w:t>
                    </w:r>
                  </w:p>
                  <w:p w:rsidR="00FF1497" w:rsidRDefault="00551440">
                    <w:pPr>
                      <w:pStyle w:val="RuleHeader"/>
                    </w:pPr>
                    <w:r>
                      <w:t>20</w:t>
                    </w:r>
                  </w:p>
                  <w:p w:rsidR="00FF1497" w:rsidRDefault="00551440">
                    <w:pPr>
                      <w:pStyle w:val="RuleHeader"/>
                    </w:pPr>
                    <w:r>
                      <w:t>21</w:t>
                    </w:r>
                  </w:p>
                  <w:p w:rsidR="00FF1497" w:rsidRDefault="00551440">
                    <w:pPr>
                      <w:pStyle w:val="RuleHeader"/>
                    </w:pPr>
                    <w:r>
                      <w:t>22</w:t>
                    </w:r>
                  </w:p>
                  <w:p w:rsidR="00FF1497" w:rsidRDefault="00551440">
                    <w:pPr>
                      <w:pStyle w:val="RuleHeader"/>
                    </w:pPr>
                    <w:r>
                      <w:t>23</w:t>
                    </w:r>
                  </w:p>
                  <w:p w:rsidR="00FF1497" w:rsidRDefault="00551440">
                    <w:pPr>
                      <w:pStyle w:val="RuleHeader"/>
                    </w:pPr>
                    <w:r>
                      <w:t>24</w:t>
                    </w:r>
                  </w:p>
                  <w:p w:rsidR="00FF1497" w:rsidRDefault="00551440">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004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F39A6" id="RightBorder" o:spid="_x0000_s1026" style="position:absolute;z-index:2516500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4697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FD8BA" id="LeftBorder2" o:spid="_x0000_s1026" style="position:absolute;z-index:25164697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51440">
    <w:pPr>
      <w:tabs>
        <w:tab w:val="left" w:pos="3770"/>
      </w:tabs>
    </w:pPr>
    <w:r>
      <w:rPr>
        <w:noProof/>
      </w:rPr>
      <mc:AlternateContent>
        <mc:Choice Requires="wps">
          <w:drawing>
            <wp:anchor distT="0" distB="0" distL="114300" distR="114300" simplePos="0" relativeHeight="25165414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29558" id="LeftBorder1"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51440">
                          <w:pPr>
                            <w:jc w:val="right"/>
                          </w:pPr>
                          <w:r>
                            <w:t>1</w:t>
                          </w:r>
                        </w:p>
                        <w:p w:rsidR="00FF1497" w:rsidRDefault="00551440">
                          <w:pPr>
                            <w:jc w:val="right"/>
                          </w:pPr>
                          <w:r>
                            <w:t>2</w:t>
                          </w:r>
                        </w:p>
                        <w:p w:rsidR="00FF1497" w:rsidRDefault="00551440">
                          <w:pPr>
                            <w:jc w:val="right"/>
                          </w:pPr>
                          <w:r>
                            <w:t>3</w:t>
                          </w:r>
                        </w:p>
                        <w:p w:rsidR="00FF1497" w:rsidRDefault="00551440">
                          <w:pPr>
                            <w:jc w:val="right"/>
                          </w:pPr>
                          <w:r>
                            <w:t>4</w:t>
                          </w:r>
                        </w:p>
                        <w:p w:rsidR="00FF1497" w:rsidRDefault="00551440">
                          <w:pPr>
                            <w:jc w:val="right"/>
                          </w:pPr>
                          <w:r>
                            <w:t>5</w:t>
                          </w:r>
                        </w:p>
                        <w:p w:rsidR="00FF1497" w:rsidRDefault="00551440">
                          <w:pPr>
                            <w:jc w:val="right"/>
                          </w:pPr>
                          <w:r>
                            <w:t>6</w:t>
                          </w:r>
                        </w:p>
                        <w:p w:rsidR="00FF1497" w:rsidRDefault="00551440">
                          <w:pPr>
                            <w:jc w:val="right"/>
                          </w:pPr>
                          <w:r>
                            <w:t>7</w:t>
                          </w:r>
                        </w:p>
                        <w:p w:rsidR="00FF1497" w:rsidRDefault="00551440">
                          <w:pPr>
                            <w:jc w:val="right"/>
                          </w:pPr>
                          <w:r>
                            <w:t>8</w:t>
                          </w:r>
                        </w:p>
                        <w:p w:rsidR="00FF1497" w:rsidRDefault="00551440">
                          <w:pPr>
                            <w:jc w:val="right"/>
                          </w:pPr>
                          <w:r>
                            <w:t>9</w:t>
                          </w:r>
                        </w:p>
                        <w:p w:rsidR="00FF1497" w:rsidRDefault="00551440">
                          <w:pPr>
                            <w:jc w:val="right"/>
                          </w:pPr>
                          <w:r>
                            <w:t>10</w:t>
                          </w:r>
                        </w:p>
                        <w:p w:rsidR="00FF1497" w:rsidRDefault="00551440">
                          <w:pPr>
                            <w:jc w:val="right"/>
                          </w:pPr>
                          <w:r>
                            <w:t>11</w:t>
                          </w:r>
                        </w:p>
                        <w:p w:rsidR="00FF1497" w:rsidRDefault="00551440">
                          <w:pPr>
                            <w:jc w:val="right"/>
                          </w:pPr>
                          <w:r>
                            <w:t>12</w:t>
                          </w:r>
                        </w:p>
                        <w:p w:rsidR="00FF1497" w:rsidRDefault="00551440">
                          <w:pPr>
                            <w:jc w:val="right"/>
                          </w:pPr>
                          <w:r>
                            <w:t>13</w:t>
                          </w:r>
                        </w:p>
                        <w:p w:rsidR="00FF1497" w:rsidRDefault="00551440">
                          <w:pPr>
                            <w:jc w:val="right"/>
                          </w:pPr>
                          <w:r>
                            <w:t>14</w:t>
                          </w:r>
                        </w:p>
                        <w:p w:rsidR="00FF1497" w:rsidRDefault="00551440">
                          <w:pPr>
                            <w:jc w:val="right"/>
                          </w:pPr>
                          <w:r>
                            <w:t>15</w:t>
                          </w:r>
                        </w:p>
                        <w:p w:rsidR="00FF1497" w:rsidRDefault="00551440">
                          <w:pPr>
                            <w:jc w:val="right"/>
                          </w:pPr>
                          <w:r>
                            <w:t>16</w:t>
                          </w:r>
                        </w:p>
                        <w:p w:rsidR="00FF1497" w:rsidRDefault="00551440">
                          <w:pPr>
                            <w:jc w:val="right"/>
                          </w:pPr>
                          <w:r>
                            <w:t>17</w:t>
                          </w:r>
                        </w:p>
                        <w:p w:rsidR="00FF1497" w:rsidRDefault="00551440">
                          <w:pPr>
                            <w:jc w:val="right"/>
                          </w:pPr>
                          <w:r>
                            <w:t>18</w:t>
                          </w:r>
                        </w:p>
                        <w:p w:rsidR="00FF1497" w:rsidRDefault="00551440">
                          <w:pPr>
                            <w:jc w:val="right"/>
                          </w:pPr>
                          <w:r>
                            <w:t>19</w:t>
                          </w:r>
                        </w:p>
                        <w:p w:rsidR="00FF1497" w:rsidRDefault="00551440">
                          <w:pPr>
                            <w:jc w:val="right"/>
                          </w:pPr>
                          <w:r>
                            <w:t>20</w:t>
                          </w:r>
                        </w:p>
                        <w:p w:rsidR="00FF1497" w:rsidRDefault="00551440">
                          <w:pPr>
                            <w:jc w:val="right"/>
                          </w:pPr>
                          <w:r>
                            <w:t>21</w:t>
                          </w:r>
                        </w:p>
                        <w:p w:rsidR="00FF1497" w:rsidRDefault="00551440">
                          <w:pPr>
                            <w:jc w:val="right"/>
                          </w:pPr>
                          <w:r>
                            <w:t>22</w:t>
                          </w:r>
                        </w:p>
                        <w:p w:rsidR="00FF1497" w:rsidRDefault="00551440">
                          <w:pPr>
                            <w:jc w:val="right"/>
                          </w:pPr>
                          <w:r>
                            <w:t>23</w:t>
                          </w:r>
                        </w:p>
                        <w:p w:rsidR="00FF1497" w:rsidRDefault="00551440">
                          <w:pPr>
                            <w:jc w:val="right"/>
                          </w:pPr>
                          <w:r>
                            <w:t>24</w:t>
                          </w:r>
                        </w:p>
                        <w:p w:rsidR="00FF1497" w:rsidRDefault="0055144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551440">
                    <w:pPr>
                      <w:jc w:val="right"/>
                    </w:pPr>
                    <w:r>
                      <w:t>1</w:t>
                    </w:r>
                  </w:p>
                  <w:p w:rsidR="00FF1497" w:rsidRDefault="00551440">
                    <w:pPr>
                      <w:jc w:val="right"/>
                    </w:pPr>
                    <w:r>
                      <w:t>2</w:t>
                    </w:r>
                  </w:p>
                  <w:p w:rsidR="00FF1497" w:rsidRDefault="00551440">
                    <w:pPr>
                      <w:jc w:val="right"/>
                    </w:pPr>
                    <w:r>
                      <w:t>3</w:t>
                    </w:r>
                  </w:p>
                  <w:p w:rsidR="00FF1497" w:rsidRDefault="00551440">
                    <w:pPr>
                      <w:jc w:val="right"/>
                    </w:pPr>
                    <w:r>
                      <w:t>4</w:t>
                    </w:r>
                  </w:p>
                  <w:p w:rsidR="00FF1497" w:rsidRDefault="00551440">
                    <w:pPr>
                      <w:jc w:val="right"/>
                    </w:pPr>
                    <w:r>
                      <w:t>5</w:t>
                    </w:r>
                  </w:p>
                  <w:p w:rsidR="00FF1497" w:rsidRDefault="00551440">
                    <w:pPr>
                      <w:jc w:val="right"/>
                    </w:pPr>
                    <w:r>
                      <w:t>6</w:t>
                    </w:r>
                  </w:p>
                  <w:p w:rsidR="00FF1497" w:rsidRDefault="00551440">
                    <w:pPr>
                      <w:jc w:val="right"/>
                    </w:pPr>
                    <w:r>
                      <w:t>7</w:t>
                    </w:r>
                  </w:p>
                  <w:p w:rsidR="00FF1497" w:rsidRDefault="00551440">
                    <w:pPr>
                      <w:jc w:val="right"/>
                    </w:pPr>
                    <w:r>
                      <w:t>8</w:t>
                    </w:r>
                  </w:p>
                  <w:p w:rsidR="00FF1497" w:rsidRDefault="00551440">
                    <w:pPr>
                      <w:jc w:val="right"/>
                    </w:pPr>
                    <w:r>
                      <w:t>9</w:t>
                    </w:r>
                  </w:p>
                  <w:p w:rsidR="00FF1497" w:rsidRDefault="00551440">
                    <w:pPr>
                      <w:jc w:val="right"/>
                    </w:pPr>
                    <w:r>
                      <w:t>10</w:t>
                    </w:r>
                  </w:p>
                  <w:p w:rsidR="00FF1497" w:rsidRDefault="00551440">
                    <w:pPr>
                      <w:jc w:val="right"/>
                    </w:pPr>
                    <w:r>
                      <w:t>11</w:t>
                    </w:r>
                  </w:p>
                  <w:p w:rsidR="00FF1497" w:rsidRDefault="00551440">
                    <w:pPr>
                      <w:jc w:val="right"/>
                    </w:pPr>
                    <w:r>
                      <w:t>12</w:t>
                    </w:r>
                  </w:p>
                  <w:p w:rsidR="00FF1497" w:rsidRDefault="00551440">
                    <w:pPr>
                      <w:jc w:val="right"/>
                    </w:pPr>
                    <w:r>
                      <w:t>13</w:t>
                    </w:r>
                  </w:p>
                  <w:p w:rsidR="00FF1497" w:rsidRDefault="00551440">
                    <w:pPr>
                      <w:jc w:val="right"/>
                    </w:pPr>
                    <w:r>
                      <w:t>14</w:t>
                    </w:r>
                  </w:p>
                  <w:p w:rsidR="00FF1497" w:rsidRDefault="00551440">
                    <w:pPr>
                      <w:jc w:val="right"/>
                    </w:pPr>
                    <w:r>
                      <w:t>15</w:t>
                    </w:r>
                  </w:p>
                  <w:p w:rsidR="00FF1497" w:rsidRDefault="00551440">
                    <w:pPr>
                      <w:jc w:val="right"/>
                    </w:pPr>
                    <w:r>
                      <w:t>16</w:t>
                    </w:r>
                  </w:p>
                  <w:p w:rsidR="00FF1497" w:rsidRDefault="00551440">
                    <w:pPr>
                      <w:jc w:val="right"/>
                    </w:pPr>
                    <w:r>
                      <w:t>17</w:t>
                    </w:r>
                  </w:p>
                  <w:p w:rsidR="00FF1497" w:rsidRDefault="00551440">
                    <w:pPr>
                      <w:jc w:val="right"/>
                    </w:pPr>
                    <w:r>
                      <w:t>18</w:t>
                    </w:r>
                  </w:p>
                  <w:p w:rsidR="00FF1497" w:rsidRDefault="00551440">
                    <w:pPr>
                      <w:jc w:val="right"/>
                    </w:pPr>
                    <w:r>
                      <w:t>19</w:t>
                    </w:r>
                  </w:p>
                  <w:p w:rsidR="00FF1497" w:rsidRDefault="00551440">
                    <w:pPr>
                      <w:jc w:val="right"/>
                    </w:pPr>
                    <w:r>
                      <w:t>20</w:t>
                    </w:r>
                  </w:p>
                  <w:p w:rsidR="00FF1497" w:rsidRDefault="00551440">
                    <w:pPr>
                      <w:jc w:val="right"/>
                    </w:pPr>
                    <w:r>
                      <w:t>21</w:t>
                    </w:r>
                  </w:p>
                  <w:p w:rsidR="00FF1497" w:rsidRDefault="00551440">
                    <w:pPr>
                      <w:jc w:val="right"/>
                    </w:pPr>
                    <w:r>
                      <w:t>22</w:t>
                    </w:r>
                  </w:p>
                  <w:p w:rsidR="00FF1497" w:rsidRDefault="00551440">
                    <w:pPr>
                      <w:jc w:val="right"/>
                    </w:pPr>
                    <w:r>
                      <w:t>23</w:t>
                    </w:r>
                  </w:p>
                  <w:p w:rsidR="00FF1497" w:rsidRDefault="00551440">
                    <w:pPr>
                      <w:jc w:val="right"/>
                    </w:pPr>
                    <w:r>
                      <w:t>24</w:t>
                    </w:r>
                  </w:p>
                  <w:p w:rsidR="00FF1497" w:rsidRDefault="00551440">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9898D" id="RightBorder" o:spid="_x0000_s1026" style="position:absolute;z-index:2516561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65D26"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F65E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440" w:rsidRDefault="00551440" w:rsidP="00551440">
    <w:pPr>
      <w:pStyle w:val="Header"/>
    </w:pPr>
    <w:r>
      <w:t>NOTICE OF DEVELOPMENT OF RULEMAKING</w:t>
    </w:r>
  </w:p>
  <w:p w:rsidR="00551440" w:rsidRDefault="00551440" w:rsidP="00551440">
    <w:pPr>
      <w:pStyle w:val="Header"/>
    </w:pPr>
    <w:r>
      <w:t>DOCKET NO. 20260041-OT</w:t>
    </w:r>
  </w:p>
  <w:p w:rsidR="00FF1497" w:rsidRDefault="00551440" w:rsidP="00551440">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F65E07">
      <w:rPr>
        <w:rStyle w:val="PageNumber"/>
        <w:noProof/>
      </w:rPr>
      <w:t>15</w:t>
    </w:r>
    <w:r>
      <w:rPr>
        <w:rStyle w:val="PageNumber"/>
      </w:rPr>
      <w:fldChar w:fldCharType="end"/>
    </w:r>
    <w:r>
      <w:rPr>
        <w:b/>
        <w:noProof/>
      </w:rPr>
      <mc:AlternateContent>
        <mc:Choice Requires="wps">
          <w:drawing>
            <wp:anchor distT="0" distB="0" distL="114300" distR="114300" simplePos="0" relativeHeight="25166028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5B9C" id="LeftBorder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51440">
                          <w:pPr>
                            <w:pStyle w:val="RuleHeader"/>
                            <w:rPr>
                              <w:rStyle w:val="RuleChar"/>
                            </w:rPr>
                          </w:pPr>
                          <w:r>
                            <w:t>1</w:t>
                          </w:r>
                        </w:p>
                        <w:p w:rsidR="00FF1497" w:rsidRDefault="00551440">
                          <w:pPr>
                            <w:pStyle w:val="RuleHeader"/>
                          </w:pPr>
                          <w:r>
                            <w:t>2</w:t>
                          </w:r>
                        </w:p>
                        <w:p w:rsidR="00FF1497" w:rsidRDefault="00551440">
                          <w:pPr>
                            <w:pStyle w:val="RuleHeader"/>
                          </w:pPr>
                          <w:r>
                            <w:t>3</w:t>
                          </w:r>
                        </w:p>
                        <w:p w:rsidR="00FF1497" w:rsidRDefault="00551440">
                          <w:pPr>
                            <w:pStyle w:val="RuleHeader"/>
                          </w:pPr>
                          <w:r>
                            <w:t>4</w:t>
                          </w:r>
                        </w:p>
                        <w:p w:rsidR="00FF1497" w:rsidRDefault="00551440">
                          <w:pPr>
                            <w:pStyle w:val="RuleHeader"/>
                          </w:pPr>
                          <w:r>
                            <w:t>5</w:t>
                          </w:r>
                        </w:p>
                        <w:p w:rsidR="00FF1497" w:rsidRDefault="00551440">
                          <w:pPr>
                            <w:pStyle w:val="RuleHeader"/>
                          </w:pPr>
                          <w:r>
                            <w:t>6</w:t>
                          </w:r>
                        </w:p>
                        <w:p w:rsidR="00FF1497" w:rsidRDefault="00551440">
                          <w:pPr>
                            <w:pStyle w:val="RuleHeader"/>
                          </w:pPr>
                          <w:r>
                            <w:t>7</w:t>
                          </w:r>
                        </w:p>
                        <w:p w:rsidR="00FF1497" w:rsidRDefault="00551440">
                          <w:pPr>
                            <w:pStyle w:val="RuleHeader"/>
                          </w:pPr>
                          <w:r>
                            <w:t>8</w:t>
                          </w:r>
                        </w:p>
                        <w:p w:rsidR="00FF1497" w:rsidRDefault="00551440">
                          <w:pPr>
                            <w:pStyle w:val="RuleHeader"/>
                          </w:pPr>
                          <w:r>
                            <w:t>9</w:t>
                          </w:r>
                        </w:p>
                        <w:p w:rsidR="00FF1497" w:rsidRDefault="00551440">
                          <w:pPr>
                            <w:pStyle w:val="RuleHeader"/>
                          </w:pPr>
                          <w:r>
                            <w:t>10</w:t>
                          </w:r>
                        </w:p>
                        <w:p w:rsidR="00FF1497" w:rsidRDefault="00551440">
                          <w:pPr>
                            <w:pStyle w:val="RuleHeader"/>
                          </w:pPr>
                          <w:r>
                            <w:t>11</w:t>
                          </w:r>
                        </w:p>
                        <w:p w:rsidR="00FF1497" w:rsidRDefault="00551440">
                          <w:pPr>
                            <w:pStyle w:val="RuleHeader"/>
                          </w:pPr>
                          <w:r>
                            <w:t>12</w:t>
                          </w:r>
                        </w:p>
                        <w:p w:rsidR="00FF1497" w:rsidRDefault="00551440">
                          <w:pPr>
                            <w:pStyle w:val="RuleHeader"/>
                          </w:pPr>
                          <w:r>
                            <w:t>13</w:t>
                          </w:r>
                        </w:p>
                        <w:p w:rsidR="00FF1497" w:rsidRDefault="00551440">
                          <w:pPr>
                            <w:pStyle w:val="RuleHeader"/>
                          </w:pPr>
                          <w:r>
                            <w:t>14</w:t>
                          </w:r>
                        </w:p>
                        <w:p w:rsidR="00FF1497" w:rsidRDefault="00551440">
                          <w:pPr>
                            <w:pStyle w:val="RuleHeader"/>
                          </w:pPr>
                          <w:r>
                            <w:t>15</w:t>
                          </w:r>
                        </w:p>
                        <w:p w:rsidR="00FF1497" w:rsidRDefault="00551440">
                          <w:pPr>
                            <w:pStyle w:val="RuleHeader"/>
                          </w:pPr>
                          <w:r>
                            <w:t>16</w:t>
                          </w:r>
                        </w:p>
                        <w:p w:rsidR="00FF1497" w:rsidRDefault="00551440">
                          <w:pPr>
                            <w:pStyle w:val="RuleHeader"/>
                          </w:pPr>
                          <w:r>
                            <w:t>17</w:t>
                          </w:r>
                        </w:p>
                        <w:p w:rsidR="00FF1497" w:rsidRDefault="00551440">
                          <w:pPr>
                            <w:pStyle w:val="RuleHeader"/>
                          </w:pPr>
                          <w:r>
                            <w:t>18</w:t>
                          </w:r>
                        </w:p>
                        <w:p w:rsidR="00FF1497" w:rsidRDefault="00551440">
                          <w:pPr>
                            <w:pStyle w:val="RuleHeader"/>
                          </w:pPr>
                          <w:r>
                            <w:t>19</w:t>
                          </w:r>
                        </w:p>
                        <w:p w:rsidR="00FF1497" w:rsidRDefault="00551440">
                          <w:pPr>
                            <w:pStyle w:val="RuleHeader"/>
                          </w:pPr>
                          <w:r>
                            <w:t>20</w:t>
                          </w:r>
                        </w:p>
                        <w:p w:rsidR="00FF1497" w:rsidRDefault="00551440">
                          <w:pPr>
                            <w:pStyle w:val="RuleHeader"/>
                          </w:pPr>
                          <w:r>
                            <w:t>21</w:t>
                          </w:r>
                        </w:p>
                        <w:p w:rsidR="00FF1497" w:rsidRDefault="00551440">
                          <w:pPr>
                            <w:pStyle w:val="RuleHeader"/>
                          </w:pPr>
                          <w:r>
                            <w:t>22</w:t>
                          </w:r>
                        </w:p>
                        <w:p w:rsidR="00FF1497" w:rsidRDefault="00551440">
                          <w:pPr>
                            <w:pStyle w:val="RuleHeader"/>
                          </w:pPr>
                          <w:r>
                            <w:t>23</w:t>
                          </w:r>
                        </w:p>
                        <w:p w:rsidR="00FF1497" w:rsidRDefault="00551440">
                          <w:pPr>
                            <w:pStyle w:val="RuleHeader"/>
                          </w:pPr>
                          <w:r>
                            <w:t>24</w:t>
                          </w:r>
                        </w:p>
                        <w:p w:rsidR="00FF1497" w:rsidRDefault="0055144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F1497" w:rsidRDefault="00551440">
                    <w:pPr>
                      <w:pStyle w:val="RuleHeader"/>
                      <w:rPr>
                        <w:rStyle w:val="RuleChar"/>
                      </w:rPr>
                    </w:pPr>
                    <w:r>
                      <w:t>1</w:t>
                    </w:r>
                  </w:p>
                  <w:p w:rsidR="00FF1497" w:rsidRDefault="00551440">
                    <w:pPr>
                      <w:pStyle w:val="RuleHeader"/>
                    </w:pPr>
                    <w:r>
                      <w:t>2</w:t>
                    </w:r>
                  </w:p>
                  <w:p w:rsidR="00FF1497" w:rsidRDefault="00551440">
                    <w:pPr>
                      <w:pStyle w:val="RuleHeader"/>
                    </w:pPr>
                    <w:r>
                      <w:t>3</w:t>
                    </w:r>
                  </w:p>
                  <w:p w:rsidR="00FF1497" w:rsidRDefault="00551440">
                    <w:pPr>
                      <w:pStyle w:val="RuleHeader"/>
                    </w:pPr>
                    <w:r>
                      <w:t>4</w:t>
                    </w:r>
                  </w:p>
                  <w:p w:rsidR="00FF1497" w:rsidRDefault="00551440">
                    <w:pPr>
                      <w:pStyle w:val="RuleHeader"/>
                    </w:pPr>
                    <w:r>
                      <w:t>5</w:t>
                    </w:r>
                  </w:p>
                  <w:p w:rsidR="00FF1497" w:rsidRDefault="00551440">
                    <w:pPr>
                      <w:pStyle w:val="RuleHeader"/>
                    </w:pPr>
                    <w:r>
                      <w:t>6</w:t>
                    </w:r>
                  </w:p>
                  <w:p w:rsidR="00FF1497" w:rsidRDefault="00551440">
                    <w:pPr>
                      <w:pStyle w:val="RuleHeader"/>
                    </w:pPr>
                    <w:r>
                      <w:t>7</w:t>
                    </w:r>
                  </w:p>
                  <w:p w:rsidR="00FF1497" w:rsidRDefault="00551440">
                    <w:pPr>
                      <w:pStyle w:val="RuleHeader"/>
                    </w:pPr>
                    <w:r>
                      <w:t>8</w:t>
                    </w:r>
                  </w:p>
                  <w:p w:rsidR="00FF1497" w:rsidRDefault="00551440">
                    <w:pPr>
                      <w:pStyle w:val="RuleHeader"/>
                    </w:pPr>
                    <w:r>
                      <w:t>9</w:t>
                    </w:r>
                  </w:p>
                  <w:p w:rsidR="00FF1497" w:rsidRDefault="00551440">
                    <w:pPr>
                      <w:pStyle w:val="RuleHeader"/>
                    </w:pPr>
                    <w:r>
                      <w:t>10</w:t>
                    </w:r>
                  </w:p>
                  <w:p w:rsidR="00FF1497" w:rsidRDefault="00551440">
                    <w:pPr>
                      <w:pStyle w:val="RuleHeader"/>
                    </w:pPr>
                    <w:r>
                      <w:t>11</w:t>
                    </w:r>
                  </w:p>
                  <w:p w:rsidR="00FF1497" w:rsidRDefault="00551440">
                    <w:pPr>
                      <w:pStyle w:val="RuleHeader"/>
                    </w:pPr>
                    <w:r>
                      <w:t>12</w:t>
                    </w:r>
                  </w:p>
                  <w:p w:rsidR="00FF1497" w:rsidRDefault="00551440">
                    <w:pPr>
                      <w:pStyle w:val="RuleHeader"/>
                    </w:pPr>
                    <w:r>
                      <w:t>13</w:t>
                    </w:r>
                  </w:p>
                  <w:p w:rsidR="00FF1497" w:rsidRDefault="00551440">
                    <w:pPr>
                      <w:pStyle w:val="RuleHeader"/>
                    </w:pPr>
                    <w:r>
                      <w:t>14</w:t>
                    </w:r>
                  </w:p>
                  <w:p w:rsidR="00FF1497" w:rsidRDefault="00551440">
                    <w:pPr>
                      <w:pStyle w:val="RuleHeader"/>
                    </w:pPr>
                    <w:r>
                      <w:t>15</w:t>
                    </w:r>
                  </w:p>
                  <w:p w:rsidR="00FF1497" w:rsidRDefault="00551440">
                    <w:pPr>
                      <w:pStyle w:val="RuleHeader"/>
                    </w:pPr>
                    <w:r>
                      <w:t>16</w:t>
                    </w:r>
                  </w:p>
                  <w:p w:rsidR="00FF1497" w:rsidRDefault="00551440">
                    <w:pPr>
                      <w:pStyle w:val="RuleHeader"/>
                    </w:pPr>
                    <w:r>
                      <w:t>17</w:t>
                    </w:r>
                  </w:p>
                  <w:p w:rsidR="00FF1497" w:rsidRDefault="00551440">
                    <w:pPr>
                      <w:pStyle w:val="RuleHeader"/>
                    </w:pPr>
                    <w:r>
                      <w:t>18</w:t>
                    </w:r>
                  </w:p>
                  <w:p w:rsidR="00FF1497" w:rsidRDefault="00551440">
                    <w:pPr>
                      <w:pStyle w:val="RuleHeader"/>
                    </w:pPr>
                    <w:r>
                      <w:t>19</w:t>
                    </w:r>
                  </w:p>
                  <w:p w:rsidR="00FF1497" w:rsidRDefault="00551440">
                    <w:pPr>
                      <w:pStyle w:val="RuleHeader"/>
                    </w:pPr>
                    <w:r>
                      <w:t>20</w:t>
                    </w:r>
                  </w:p>
                  <w:p w:rsidR="00FF1497" w:rsidRDefault="00551440">
                    <w:pPr>
                      <w:pStyle w:val="RuleHeader"/>
                    </w:pPr>
                    <w:r>
                      <w:t>21</w:t>
                    </w:r>
                  </w:p>
                  <w:p w:rsidR="00FF1497" w:rsidRDefault="00551440">
                    <w:pPr>
                      <w:pStyle w:val="RuleHeader"/>
                    </w:pPr>
                    <w:r>
                      <w:t>22</w:t>
                    </w:r>
                  </w:p>
                  <w:p w:rsidR="00FF1497" w:rsidRDefault="00551440">
                    <w:pPr>
                      <w:pStyle w:val="RuleHeader"/>
                    </w:pPr>
                    <w:r>
                      <w:t>23</w:t>
                    </w:r>
                  </w:p>
                  <w:p w:rsidR="00FF1497" w:rsidRDefault="00551440">
                    <w:pPr>
                      <w:pStyle w:val="RuleHeader"/>
                    </w:pPr>
                    <w:r>
                      <w:t>24</w:t>
                    </w:r>
                  </w:p>
                  <w:p w:rsidR="00FF1497" w:rsidRDefault="00551440">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AA868" id="RightBorder" o:spid="_x0000_s1026" style="position:absolute;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3360"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B030C" id="LeftBorder2" o:spid="_x0000_s1026" style="position:absolute;z-index:2516633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AD3AB1"/>
    <w:rsid w:val="000005F5"/>
    <w:rsid w:val="000A28BD"/>
    <w:rsid w:val="000C4290"/>
    <w:rsid w:val="000E7426"/>
    <w:rsid w:val="001523A8"/>
    <w:rsid w:val="00171045"/>
    <w:rsid w:val="00177C03"/>
    <w:rsid w:val="001C6592"/>
    <w:rsid w:val="001D7299"/>
    <w:rsid w:val="00244838"/>
    <w:rsid w:val="0028226A"/>
    <w:rsid w:val="00293CC4"/>
    <w:rsid w:val="002A5F70"/>
    <w:rsid w:val="002E1994"/>
    <w:rsid w:val="002F2D50"/>
    <w:rsid w:val="002F7A6C"/>
    <w:rsid w:val="00313D1D"/>
    <w:rsid w:val="003361D7"/>
    <w:rsid w:val="00354604"/>
    <w:rsid w:val="003578AE"/>
    <w:rsid w:val="00361A1C"/>
    <w:rsid w:val="003855EC"/>
    <w:rsid w:val="003868F1"/>
    <w:rsid w:val="003A1482"/>
    <w:rsid w:val="003A580E"/>
    <w:rsid w:val="003A7D2F"/>
    <w:rsid w:val="003B21C3"/>
    <w:rsid w:val="003C5D75"/>
    <w:rsid w:val="00402C12"/>
    <w:rsid w:val="00411902"/>
    <w:rsid w:val="00436ADB"/>
    <w:rsid w:val="00447F4F"/>
    <w:rsid w:val="00474BD2"/>
    <w:rsid w:val="00487D2C"/>
    <w:rsid w:val="00491225"/>
    <w:rsid w:val="004B0EC4"/>
    <w:rsid w:val="004B714C"/>
    <w:rsid w:val="004E1A28"/>
    <w:rsid w:val="004F00C2"/>
    <w:rsid w:val="005042A0"/>
    <w:rsid w:val="005129EA"/>
    <w:rsid w:val="00551440"/>
    <w:rsid w:val="0055171A"/>
    <w:rsid w:val="00556204"/>
    <w:rsid w:val="00556769"/>
    <w:rsid w:val="00575792"/>
    <w:rsid w:val="00595440"/>
    <w:rsid w:val="005B2011"/>
    <w:rsid w:val="005B550A"/>
    <w:rsid w:val="005C05E1"/>
    <w:rsid w:val="005E303C"/>
    <w:rsid w:val="00611939"/>
    <w:rsid w:val="00623254"/>
    <w:rsid w:val="0064404A"/>
    <w:rsid w:val="00644A19"/>
    <w:rsid w:val="00664371"/>
    <w:rsid w:val="00672AB9"/>
    <w:rsid w:val="006739C5"/>
    <w:rsid w:val="00676975"/>
    <w:rsid w:val="00682E0C"/>
    <w:rsid w:val="006A2C0D"/>
    <w:rsid w:val="006B03A1"/>
    <w:rsid w:val="006D4E59"/>
    <w:rsid w:val="006E162C"/>
    <w:rsid w:val="006F5A77"/>
    <w:rsid w:val="00703AE3"/>
    <w:rsid w:val="007055B5"/>
    <w:rsid w:val="00724359"/>
    <w:rsid w:val="00724629"/>
    <w:rsid w:val="00751C05"/>
    <w:rsid w:val="00760855"/>
    <w:rsid w:val="00761B58"/>
    <w:rsid w:val="00795CAF"/>
    <w:rsid w:val="0079659E"/>
    <w:rsid w:val="007A70DC"/>
    <w:rsid w:val="00800AED"/>
    <w:rsid w:val="008343EA"/>
    <w:rsid w:val="00844DA4"/>
    <w:rsid w:val="00851D5C"/>
    <w:rsid w:val="00891007"/>
    <w:rsid w:val="008921E7"/>
    <w:rsid w:val="008955A0"/>
    <w:rsid w:val="00896708"/>
    <w:rsid w:val="008C3030"/>
    <w:rsid w:val="008F31CD"/>
    <w:rsid w:val="009108D1"/>
    <w:rsid w:val="00947A27"/>
    <w:rsid w:val="00956095"/>
    <w:rsid w:val="009A04C0"/>
    <w:rsid w:val="009A1499"/>
    <w:rsid w:val="00A07A62"/>
    <w:rsid w:val="00A1399A"/>
    <w:rsid w:val="00A2098A"/>
    <w:rsid w:val="00A41119"/>
    <w:rsid w:val="00AA0D9D"/>
    <w:rsid w:val="00AB282F"/>
    <w:rsid w:val="00AD3AB1"/>
    <w:rsid w:val="00AE327B"/>
    <w:rsid w:val="00AE6FF1"/>
    <w:rsid w:val="00AF2DA1"/>
    <w:rsid w:val="00B25C10"/>
    <w:rsid w:val="00B50416"/>
    <w:rsid w:val="00BD27DC"/>
    <w:rsid w:val="00C10B38"/>
    <w:rsid w:val="00C42825"/>
    <w:rsid w:val="00C85EC5"/>
    <w:rsid w:val="00C941EE"/>
    <w:rsid w:val="00CE36E5"/>
    <w:rsid w:val="00CE69DE"/>
    <w:rsid w:val="00CE7701"/>
    <w:rsid w:val="00D148FD"/>
    <w:rsid w:val="00D47050"/>
    <w:rsid w:val="00D47BDE"/>
    <w:rsid w:val="00D50F61"/>
    <w:rsid w:val="00D97879"/>
    <w:rsid w:val="00E03F5A"/>
    <w:rsid w:val="00E2761B"/>
    <w:rsid w:val="00E34C77"/>
    <w:rsid w:val="00E364B2"/>
    <w:rsid w:val="00E51C45"/>
    <w:rsid w:val="00EF292C"/>
    <w:rsid w:val="00F133C2"/>
    <w:rsid w:val="00F15079"/>
    <w:rsid w:val="00F526B0"/>
    <w:rsid w:val="00F65E07"/>
    <w:rsid w:val="00F66448"/>
    <w:rsid w:val="00F665D1"/>
    <w:rsid w:val="00F97A56"/>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2529"/>
    <o:shapelayout v:ext="edit">
      <o:idmap v:ext="edit" data="1"/>
    </o:shapelayout>
  </w:shapeDefaults>
  <w:decimalSymbol w:val="."/>
  <w:listSeparator w:val=","/>
  <w14:docId w14:val="6DB82FFC"/>
  <w15:docId w15:val="{F34CFB24-987E-4C6D-8229-9F6B7103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551440"/>
    <w:pPr>
      <w:widowControl w:val="0"/>
      <w:tabs>
        <w:tab w:val="left" w:pos="720"/>
      </w:tabs>
      <w:spacing w:line="536" w:lineRule="exact"/>
    </w:pPr>
    <w:rPr>
      <w:sz w:val="24"/>
      <w:szCs w:val="24"/>
    </w:rPr>
  </w:style>
  <w:style w:type="character" w:customStyle="1" w:styleId="RuleChar">
    <w:name w:val="Rule Char"/>
    <w:link w:val="Rule"/>
    <w:rsid w:val="00551440"/>
    <w:rPr>
      <w:sz w:val="24"/>
      <w:szCs w:val="24"/>
    </w:rPr>
  </w:style>
  <w:style w:type="paragraph" w:customStyle="1" w:styleId="RuleHeader">
    <w:name w:val="Rule Header"/>
    <w:basedOn w:val="Rule"/>
    <w:rsid w:val="0055144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lrules.org/Gateway/reference.asp?No=Ref-00760" TargetMode="External"/><Relationship Id="rId18" Type="http://schemas.openxmlformats.org/officeDocument/2006/relationships/header" Target="header2.xml"/><Relationship Id="rId26" Type="http://schemas.openxmlformats.org/officeDocument/2006/relationships/hyperlink" Target="http://www.flrules.org/Gateway/reference.asp?No=Ref-XXXXX" TargetMode="External"/><Relationship Id="rId39" Type="http://schemas.openxmlformats.org/officeDocument/2006/relationships/hyperlink" Target="http://www.flrules.org/Gateway/reference.asp?No=Ref-02615" TargetMode="External"/><Relationship Id="rId21" Type="http://schemas.openxmlformats.org/officeDocument/2006/relationships/footer" Target="footer2.xml"/><Relationship Id="rId34" Type="http://schemas.openxmlformats.org/officeDocument/2006/relationships/footer" Target="footer4.xml"/><Relationship Id="rId42" Type="http://schemas.openxmlformats.org/officeDocument/2006/relationships/footer" Target="footer7.xml"/><Relationship Id="rId47" Type="http://schemas.openxmlformats.org/officeDocument/2006/relationships/hyperlink" Target="http://www.flrules.org/Gateway/reference.asp?No=Ref-02618" TargetMode="External"/><Relationship Id="rId50" Type="http://schemas.openxmlformats.org/officeDocument/2006/relationships/hyperlink" Target="http://www.flrules.org/Gateway/reference.asp?No=Ref-XXXXX" TargetMode="External"/><Relationship Id="rId55" Type="http://schemas.openxmlformats.org/officeDocument/2006/relationships/hyperlink" Target="http://www.flrules.org/Gateway/reference.asp?No=Ref-02621" TargetMode="External"/><Relationship Id="rId63" Type="http://schemas.openxmlformats.org/officeDocument/2006/relationships/theme" Target="theme/theme1.xml"/><Relationship Id="rId7" Type="http://schemas.openxmlformats.org/officeDocument/2006/relationships/hyperlink" Target="mailto:jaugspur@psc.state.fl.us" TargetMode="External"/><Relationship Id="rId2" Type="http://schemas.openxmlformats.org/officeDocument/2006/relationships/styles" Target="styles.xml"/><Relationship Id="rId16" Type="http://schemas.openxmlformats.org/officeDocument/2006/relationships/hyperlink" Target="http://www.flrules.org/Gateway/reference.asp?No=Ref-XXXXX" TargetMode="External"/><Relationship Id="rId20" Type="http://schemas.openxmlformats.org/officeDocument/2006/relationships/footer" Target="footer1.xml"/><Relationship Id="rId29" Type="http://schemas.openxmlformats.org/officeDocument/2006/relationships/hyperlink" Target="http://www.flrules.org/Gateway/reference.asp?No=Ref-16448." TargetMode="External"/><Relationship Id="rId41" Type="http://schemas.openxmlformats.org/officeDocument/2006/relationships/header" Target="header9.xml"/><Relationship Id="rId54" Type="http://schemas.openxmlformats.org/officeDocument/2006/relationships/hyperlink" Target="http://www.flrules.org/Gateway/reference.asp?No=Ref-XXXX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rules.org/Gateway/reference.asp?No=Ref-00762" TargetMode="External"/><Relationship Id="rId24" Type="http://schemas.openxmlformats.org/officeDocument/2006/relationships/hyperlink" Target="http://www.flrules.org/Gateway/reference.asp?No=Ref-XXXXX" TargetMode="External"/><Relationship Id="rId32" Type="http://schemas.openxmlformats.org/officeDocument/2006/relationships/header" Target="header5.xml"/><Relationship Id="rId37" Type="http://schemas.openxmlformats.org/officeDocument/2006/relationships/footer" Target="footer6.xml"/><Relationship Id="rId40" Type="http://schemas.openxmlformats.org/officeDocument/2006/relationships/header" Target="header8.xml"/><Relationship Id="rId45" Type="http://schemas.openxmlformats.org/officeDocument/2006/relationships/footer" Target="footer9.xml"/><Relationship Id="rId53" Type="http://schemas.openxmlformats.org/officeDocument/2006/relationships/hyperlink" Target="http://www.flrules.org/Gateway/reference.asp?No=Ref-02617" TargetMode="External"/><Relationship Id="rId58"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www.flrules.org/Gateway/reference.asp?No=Ref-00763" TargetMode="External"/><Relationship Id="rId23" Type="http://schemas.openxmlformats.org/officeDocument/2006/relationships/footer" Target="footer3.xml"/><Relationship Id="rId28" Type="http://schemas.openxmlformats.org/officeDocument/2006/relationships/hyperlink" Target="http://www.flrules.org/Gateway/reference.asp?No=Ref-XXXXX" TargetMode="External"/><Relationship Id="rId36" Type="http://schemas.openxmlformats.org/officeDocument/2006/relationships/header" Target="header7.xml"/><Relationship Id="rId49" Type="http://schemas.openxmlformats.org/officeDocument/2006/relationships/hyperlink" Target="http://www.flrules.org/Gateway/reference.asp?No=Ref-02619" TargetMode="External"/><Relationship Id="rId57" Type="http://schemas.openxmlformats.org/officeDocument/2006/relationships/header" Target="header12.xml"/><Relationship Id="rId61" Type="http://schemas.openxmlformats.org/officeDocument/2006/relationships/footer" Target="footer12.xml"/><Relationship Id="rId10" Type="http://schemas.openxmlformats.org/officeDocument/2006/relationships/hyperlink" Target="http://www.flrules.org/Gateway/reference.asp?No=Ref-XXXXX" TargetMode="External"/><Relationship Id="rId19" Type="http://schemas.openxmlformats.org/officeDocument/2006/relationships/header" Target="header3.xml"/><Relationship Id="rId31" Type="http://schemas.openxmlformats.org/officeDocument/2006/relationships/hyperlink" Target="http://www.flrules.org/Gateway/reference.asp?No=Ref-02620" TargetMode="External"/><Relationship Id="rId44" Type="http://schemas.openxmlformats.org/officeDocument/2006/relationships/header" Target="header10.xml"/><Relationship Id="rId52" Type="http://schemas.openxmlformats.org/officeDocument/2006/relationships/hyperlink" Target="http://www.flrules.org/Gateway/reference.asp?No=Ref-XXXXX" TargetMode="External"/><Relationship Id="rId60"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yperlink" Target="http://www.flrules.org/Gateway/reference.asp?No=Ref-00761" TargetMode="External"/><Relationship Id="rId14" Type="http://schemas.openxmlformats.org/officeDocument/2006/relationships/hyperlink" Target="http://www.flrules.org/Gateway/reference.asp?No=Ref-XXXXX" TargetMode="External"/><Relationship Id="rId22" Type="http://schemas.openxmlformats.org/officeDocument/2006/relationships/header" Target="header4.xml"/><Relationship Id="rId27" Type="http://schemas.openxmlformats.org/officeDocument/2006/relationships/hyperlink" Target="http://www.flrules.org/Gateway/reference.asp?No=Ref-16450" TargetMode="External"/><Relationship Id="rId30" Type="http://schemas.openxmlformats.org/officeDocument/2006/relationships/hyperlink" Target="http://www.flrules.org/Gateway/reference.asp?No=Ref-XXXXX" TargetMode="External"/><Relationship Id="rId35" Type="http://schemas.openxmlformats.org/officeDocument/2006/relationships/footer" Target="footer5.xml"/><Relationship Id="rId43" Type="http://schemas.openxmlformats.org/officeDocument/2006/relationships/footer" Target="footer8.xml"/><Relationship Id="rId48" Type="http://schemas.openxmlformats.org/officeDocument/2006/relationships/hyperlink" Target="http://www.flrules.org/Gateway/reference.asp?No=Ref-XXXXX" TargetMode="External"/><Relationship Id="rId56" Type="http://schemas.openxmlformats.org/officeDocument/2006/relationships/header" Target="header11.xml"/><Relationship Id="rId8" Type="http://schemas.openxmlformats.org/officeDocument/2006/relationships/header" Target="header1.xml"/><Relationship Id="rId51" Type="http://schemas.openxmlformats.org/officeDocument/2006/relationships/hyperlink" Target="http://www.flrules.org/Gateway/reference.asp?No=Ref-02616" TargetMode="External"/><Relationship Id="rId3" Type="http://schemas.openxmlformats.org/officeDocument/2006/relationships/settings" Target="settings.xml"/><Relationship Id="rId12" Type="http://schemas.openxmlformats.org/officeDocument/2006/relationships/hyperlink" Target="http://www.flrules.org/Gateway/reference.asp?No=Ref-XXXXX" TargetMode="External"/><Relationship Id="rId17" Type="http://schemas.openxmlformats.org/officeDocument/2006/relationships/hyperlink" Target="http://www.flrules.org/Gateway/reference.asp?No=Ref-00764" TargetMode="External"/><Relationship Id="rId25" Type="http://schemas.openxmlformats.org/officeDocument/2006/relationships/hyperlink" Target="http://www.flrules.org/Gateway/reference.asp?No=Ref-16449" TargetMode="External"/><Relationship Id="rId33" Type="http://schemas.openxmlformats.org/officeDocument/2006/relationships/header" Target="header6.xml"/><Relationship Id="rId38" Type="http://schemas.openxmlformats.org/officeDocument/2006/relationships/hyperlink" Target="http://www.flrules.org/Gateway/reference.asp?No=Ref-XXXXX" TargetMode="External"/><Relationship Id="rId46" Type="http://schemas.openxmlformats.org/officeDocument/2006/relationships/hyperlink" Target="http://www.flrules.org/Gateway/reference.asp?No=Ref-XXXXX" TargetMode="External"/><Relationship Id="rId59"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33</TotalTime>
  <Pages>19</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Janet Cayson</dc:creator>
  <cp:lastModifiedBy>Tristan Davis</cp:lastModifiedBy>
  <cp:revision>10</cp:revision>
  <cp:lastPrinted>2026-03-27T16:40:00Z</cp:lastPrinted>
  <dcterms:created xsi:type="dcterms:W3CDTF">2026-03-24T14:08:00Z</dcterms:created>
  <dcterms:modified xsi:type="dcterms:W3CDTF">2026-03-27T16:40:00Z</dcterms:modified>
</cp:coreProperties>
</file>