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CD673E"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CD673E"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CD673E"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CD673E"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CD673E"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CD673E"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CD673E" w:rsidRDefault="00CD673E" w:rsidP="00CD673E">
      <w:pPr>
        <w:rPr>
          <w:szCs w:val="24"/>
        </w:rPr>
      </w:pPr>
      <w:r>
        <w:rPr>
          <w:szCs w:val="24"/>
        </w:rPr>
        <w:t>Patricia Dergo-Hernandez Manager, Property Accounting</w:t>
      </w:r>
    </w:p>
    <w:p w:rsidR="00CD673E" w:rsidRDefault="00CD673E" w:rsidP="00CD673E">
      <w:pPr>
        <w:rPr>
          <w:szCs w:val="24"/>
        </w:rPr>
      </w:pPr>
      <w:r>
        <w:rPr>
          <w:szCs w:val="24"/>
        </w:rPr>
        <w:t>Equity Lifestyle Properties</w:t>
      </w:r>
    </w:p>
    <w:p w:rsidR="00CD673E" w:rsidRDefault="00CD673E" w:rsidP="00CD673E">
      <w:pPr>
        <w:rPr>
          <w:szCs w:val="24"/>
        </w:rPr>
      </w:pPr>
      <w:r>
        <w:rPr>
          <w:szCs w:val="24"/>
        </w:rPr>
        <w:t>Two N. Riverside Plaza ste 1100</w:t>
      </w:r>
    </w:p>
    <w:p w:rsidR="00CD673E" w:rsidRPr="00DD3A15" w:rsidRDefault="00CD673E" w:rsidP="00CD673E">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NHC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CD673E">
        <w:fldChar w:fldCharType="begin"/>
      </w:r>
      <w:r w:rsidR="00CD673E">
        <w:instrText xml:space="preserve"> MERGEFIELD  UtilityName </w:instrText>
      </w:r>
      <w:r w:rsidR="00CD673E">
        <w:fldChar w:fldCharType="separate"/>
      </w:r>
      <w:r w:rsidR="002E0738">
        <w:rPr>
          <w:noProof/>
        </w:rPr>
        <w:t>NHC Utilities, Inc.</w:t>
      </w:r>
      <w:r w:rsidR="00CD673E">
        <w:rPr>
          <w:noProof/>
        </w:rPr>
        <w:fldChar w:fldCharType="end"/>
      </w:r>
      <w:r w:rsidR="007236C6" w:rsidRPr="00461BEE">
        <w:t xml:space="preserve"> Annual Report</w:t>
      </w:r>
      <w:r w:rsidR="00915C10" w:rsidRPr="00461BEE">
        <w:t xml:space="preserve"> </w:t>
      </w:r>
      <w:r w:rsidRPr="00461BEE">
        <w:t xml:space="preserve">for the calendar year ended December 31, </w:t>
      </w:r>
      <w:r w:rsidR="00CD673E">
        <w:fldChar w:fldCharType="begin"/>
      </w:r>
      <w:r w:rsidR="00CD673E">
        <w:instrText xml:space="preserve"> MERGEFIELD  year </w:instrText>
      </w:r>
      <w:r w:rsidR="00CD673E">
        <w:fldChar w:fldCharType="separate"/>
      </w:r>
      <w:r w:rsidR="002E0738">
        <w:rPr>
          <w:noProof/>
        </w:rPr>
        <w:t>2022</w:t>
      </w:r>
      <w:r w:rsidR="00CD673E">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CD673E">
        <w:fldChar w:fldCharType="begin"/>
      </w:r>
      <w:r w:rsidR="00CD673E">
        <w:instrText xml:space="preserve"> MERGEFIELD  ExtensionDate </w:instrText>
      </w:r>
      <w:r w:rsidR="00CD673E">
        <w:fldChar w:fldCharType="separate"/>
      </w:r>
      <w:r w:rsidR="002E0738">
        <w:rPr>
          <w:noProof/>
        </w:rPr>
        <w:t>May 01, 2023</w:t>
      </w:r>
      <w:r w:rsidR="00CD673E">
        <w:rPr>
          <w:noProof/>
        </w:rPr>
        <w:fldChar w:fldCharType="end"/>
      </w:r>
      <w:r w:rsidRPr="007236C6">
        <w:rPr>
          <w:b/>
        </w:rPr>
        <w:t>.</w:t>
      </w:r>
    </w:p>
    <w:p w:rsidR="00B1581A" w:rsidRDefault="00B1581A" w:rsidP="00B1581A"/>
    <w:p w:rsidR="00B1581A" w:rsidRDefault="00B1581A" w:rsidP="00B1581A">
      <w:r>
        <w:t>Please be remi</w:t>
      </w:r>
      <w:r w:rsidR="00CD673E">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D673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CD673E">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D673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173D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293</Words>
  <Characters>1546</Characters>
  <Application>Microsoft Office Word</Application>
  <DocSecurity>4</DocSecurity>
  <Lines>67</Lines>
  <Paragraphs>43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2023-03-24T19:02:00Z</dcterms:created>
  <dcterms:modified xsi:type="dcterms:W3CDTF">2023-03-24T19:02:00Z</dcterms:modified>
</cp:coreProperties>
</file>