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F17124" w:rsidP="00F17124">
      <w:pPr>
        <w:pStyle w:val="OrderHeading"/>
      </w:pPr>
      <w:r>
        <w:t>BEFORE THE FLORIDA PUBLIC SERVICE COMMISSION</w:t>
      </w:r>
    </w:p>
    <w:p w:rsidR="00F17124" w:rsidRDefault="00F17124" w:rsidP="00F17124">
      <w:pPr>
        <w:pStyle w:val="OrderHeading"/>
      </w:pPr>
    </w:p>
    <w:p w:rsidR="00F17124" w:rsidRDefault="00F17124" w:rsidP="00F17124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F17124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F17124" w:rsidRDefault="00F1712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approval of settlement agreement pertaining to Peoples Gas System's 2016 depreciation study, environmental reserve account, problematic plastic pipe replacement, and authorized ROE.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F17124" w:rsidRDefault="00F17124" w:rsidP="00F17124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160159-GU</w:t>
            </w:r>
          </w:p>
          <w:p w:rsidR="00F17124" w:rsidRDefault="00F1712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18"/>
            <w:r w:rsidR="00D63324">
              <w:t>PSC-17-0018A-PCO-GU</w:t>
            </w:r>
            <w:bookmarkEnd w:id="2"/>
          </w:p>
          <w:p w:rsidR="00F17124" w:rsidRDefault="00F1712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D63324">
              <w:t>January 31, 2017</w:t>
            </w:r>
          </w:p>
        </w:tc>
      </w:tr>
    </w:tbl>
    <w:p w:rsidR="00F17124" w:rsidRDefault="00F17124" w:rsidP="00F17124"/>
    <w:p w:rsidR="00F17124" w:rsidRDefault="00F17124" w:rsidP="00F17124"/>
    <w:p w:rsidR="00CB5276" w:rsidRDefault="00F17124" w:rsidP="00F17124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F17124" w:rsidRDefault="00F17124" w:rsidP="00F17124">
      <w:pPr>
        <w:pStyle w:val="CenterUnderline"/>
      </w:pPr>
    </w:p>
    <w:p w:rsidR="00F17124" w:rsidRDefault="00F17124" w:rsidP="00F17124">
      <w:pPr>
        <w:pStyle w:val="OrderBody"/>
      </w:pPr>
      <w:r>
        <w:t>BY THE COMMISSION:</w:t>
      </w:r>
    </w:p>
    <w:p w:rsidR="00CB5276" w:rsidRDefault="00CB5276">
      <w:pPr>
        <w:pStyle w:val="OrderBody"/>
      </w:pPr>
      <w:bookmarkStart w:id="5" w:name="OrderText"/>
      <w:bookmarkEnd w:id="5"/>
    </w:p>
    <w:p w:rsidR="009A4726" w:rsidRDefault="00F17124" w:rsidP="009A47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096D60">
        <w:tab/>
        <w:t xml:space="preserve">On </w:t>
      </w:r>
      <w:r w:rsidRPr="00F17124">
        <w:rPr>
          <w:bCs/>
        </w:rPr>
        <w:t>January 11, 2017</w:t>
      </w:r>
      <w:r w:rsidRPr="00F17124">
        <w:t xml:space="preserve">, we issued Order </w:t>
      </w:r>
      <w:r w:rsidR="002B4808">
        <w:t xml:space="preserve">Establishing Procedure for Commission Consideration of Settlement Agreement, </w:t>
      </w:r>
      <w:r w:rsidRPr="00F17124">
        <w:t xml:space="preserve">No. </w:t>
      </w:r>
      <w:r w:rsidRPr="00F17124">
        <w:rPr>
          <w:bCs/>
        </w:rPr>
        <w:t>PSC-17-0018-PCO-GU</w:t>
      </w:r>
      <w:r w:rsidR="002B4808">
        <w:rPr>
          <w:bCs/>
        </w:rPr>
        <w:t>. A scrivener’s error has been identified in the last sentence of the first paragraph of the order.</w:t>
      </w:r>
      <w:r w:rsidR="009A4726">
        <w:t xml:space="preserve"> </w:t>
      </w:r>
    </w:p>
    <w:p w:rsidR="009A4726" w:rsidRDefault="009A4726" w:rsidP="009A47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8B0A27" w:rsidRPr="009A4726" w:rsidRDefault="009A4726" w:rsidP="009A47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ab/>
      </w:r>
      <w:r w:rsidR="00F17124" w:rsidRPr="00F17124">
        <w:t xml:space="preserve">Therefore, </w:t>
      </w:r>
      <w:r>
        <w:t xml:space="preserve">in </w:t>
      </w:r>
      <w:r w:rsidR="00F17124" w:rsidRPr="00F17124">
        <w:t xml:space="preserve">Order No. </w:t>
      </w:r>
      <w:r w:rsidR="00F17124" w:rsidRPr="00F17124">
        <w:rPr>
          <w:bCs/>
        </w:rPr>
        <w:t>PSC-17-0018-PCO-GU</w:t>
      </w:r>
      <w:r w:rsidR="00D32B57">
        <w:rPr>
          <w:bCs/>
        </w:rPr>
        <w:t xml:space="preserve">, the </w:t>
      </w:r>
      <w:r>
        <w:rPr>
          <w:bCs/>
        </w:rPr>
        <w:t>last sentence</w:t>
      </w:r>
      <w:r w:rsidR="00D32B57">
        <w:rPr>
          <w:bCs/>
        </w:rPr>
        <w:t xml:space="preserve"> of the first paragraph </w:t>
      </w:r>
      <w:r w:rsidR="00D2202D">
        <w:br/>
      </w:r>
      <w:r w:rsidR="00F17124" w:rsidRPr="00F17124">
        <w:t>is amended to reflect</w:t>
      </w:r>
      <w:r w:rsidR="008B0A27">
        <w:t>:</w:t>
      </w:r>
    </w:p>
    <w:p w:rsidR="008B0A27" w:rsidRDefault="008B0A27" w:rsidP="008B0A27">
      <w:pPr>
        <w:ind w:firstLine="720"/>
        <w:jc w:val="both"/>
      </w:pPr>
    </w:p>
    <w:p w:rsidR="00D32B57" w:rsidRDefault="002B4808" w:rsidP="002B4808">
      <w:pPr>
        <w:ind w:left="720"/>
        <w:jc w:val="both"/>
      </w:pPr>
      <w:r>
        <w:t xml:space="preserve">In addition, the settlement addresses PGS’s manufactured gas plant environmental reserve accruals and amortization, the inclusion of replacements for problematic plastic pipe as “eligible replacements” under PGS’s Rider CI/BSR, </w:t>
      </w:r>
      <w:r w:rsidR="00D32B57">
        <w:t xml:space="preserve">and the reduction of </w:t>
      </w:r>
      <w:r w:rsidR="00D32B57" w:rsidRPr="00D32B57">
        <w:t>the bottom of</w:t>
      </w:r>
      <w:r w:rsidR="00D32B57">
        <w:t xml:space="preserve"> PGS’s </w:t>
      </w:r>
      <w:r w:rsidR="00D32B57" w:rsidRPr="00D32B57">
        <w:t>currently authorized</w:t>
      </w:r>
      <w:r w:rsidR="00D32B57">
        <w:t xml:space="preserve"> range of return on equity (ROE) from 9.75% to 9.25% through the year 2020 (or until rates are established in the company’s next general base rate proceeding).</w:t>
      </w:r>
    </w:p>
    <w:p w:rsidR="00F17124" w:rsidRPr="00096D60" w:rsidRDefault="00F17124" w:rsidP="00F17124">
      <w:pPr>
        <w:jc w:val="both"/>
      </w:pPr>
    </w:p>
    <w:p w:rsidR="00F17124" w:rsidRPr="00096D60" w:rsidRDefault="00F17124" w:rsidP="00F17124">
      <w:pPr>
        <w:jc w:val="both"/>
      </w:pPr>
      <w:r w:rsidRPr="00096D60">
        <w:tab/>
        <w:t>Based on the foregoing, it is</w:t>
      </w:r>
    </w:p>
    <w:p w:rsidR="00F17124" w:rsidRPr="00096D60" w:rsidRDefault="00F17124" w:rsidP="00F17124">
      <w:pPr>
        <w:jc w:val="both"/>
      </w:pPr>
    </w:p>
    <w:p w:rsidR="00F17124" w:rsidRPr="00F17124" w:rsidRDefault="00F17124" w:rsidP="00F17124">
      <w:pPr>
        <w:jc w:val="both"/>
      </w:pPr>
      <w:r w:rsidRPr="00096D60">
        <w:tab/>
        <w:t xml:space="preserve">ORDERED by the Florida Public Service Commission that Order No. </w:t>
      </w:r>
      <w:r w:rsidRPr="00F17124">
        <w:rPr>
          <w:bCs/>
        </w:rPr>
        <w:t>PSC-17-0018-PCO-GU</w:t>
      </w:r>
      <w:r w:rsidRPr="00F17124">
        <w:t xml:space="preserve"> is hereby amended </w:t>
      </w:r>
      <w:r w:rsidR="009A4726">
        <w:t>as set forth herein.</w:t>
      </w:r>
      <w:r w:rsidRPr="00F17124">
        <w:t xml:space="preserve"> It is further</w:t>
      </w:r>
    </w:p>
    <w:p w:rsidR="00F17124" w:rsidRPr="00F17124" w:rsidRDefault="00F17124" w:rsidP="00F17124">
      <w:pPr>
        <w:jc w:val="both"/>
      </w:pPr>
      <w:r w:rsidRPr="00F17124">
        <w:tab/>
      </w:r>
    </w:p>
    <w:p w:rsidR="00F17124" w:rsidRPr="00F17124" w:rsidRDefault="00F17124" w:rsidP="00F17124">
      <w:pPr>
        <w:jc w:val="both"/>
      </w:pPr>
      <w:r w:rsidRPr="00F17124">
        <w:tab/>
        <w:t xml:space="preserve">ORDERED that Order No. </w:t>
      </w:r>
      <w:r w:rsidRPr="00F17124">
        <w:rPr>
          <w:bCs/>
        </w:rPr>
        <w:t>PSC-17-0018-PCO-GU</w:t>
      </w:r>
      <w:r w:rsidRPr="00F17124">
        <w:t xml:space="preserve"> is reaffirmed in all other respects.</w:t>
      </w:r>
    </w:p>
    <w:p w:rsidR="00F17124" w:rsidRDefault="00F17124" w:rsidP="00F17124">
      <w:pPr>
        <w:keepNext/>
        <w:keepLines/>
        <w:jc w:val="both"/>
      </w:pPr>
      <w:r w:rsidRPr="00F17124">
        <w:lastRenderedPageBreak/>
        <w:tab/>
        <w:t xml:space="preserve">By ORDER of the Florida Public Service Commission this </w:t>
      </w:r>
      <w:bookmarkStart w:id="6" w:name="replaceDate"/>
      <w:bookmarkEnd w:id="6"/>
      <w:r w:rsidR="00D63324">
        <w:rPr>
          <w:u w:val="single"/>
        </w:rPr>
        <w:t>31st</w:t>
      </w:r>
      <w:r w:rsidR="00D63324">
        <w:t xml:space="preserve"> day of </w:t>
      </w:r>
      <w:r w:rsidR="00D63324">
        <w:rPr>
          <w:u w:val="single"/>
        </w:rPr>
        <w:t>January</w:t>
      </w:r>
      <w:r w:rsidR="00D63324">
        <w:t xml:space="preserve">, </w:t>
      </w:r>
      <w:r w:rsidR="00D63324">
        <w:rPr>
          <w:u w:val="single"/>
        </w:rPr>
        <w:t>2017</w:t>
      </w:r>
      <w:r w:rsidR="00D63324">
        <w:t>.</w:t>
      </w:r>
    </w:p>
    <w:p w:rsidR="00D63324" w:rsidRPr="00D63324" w:rsidRDefault="00D63324" w:rsidP="00F17124">
      <w:pPr>
        <w:keepNext/>
        <w:keepLines/>
        <w:jc w:val="both"/>
      </w:pPr>
    </w:p>
    <w:p w:rsidR="00F17124" w:rsidRPr="00F17124" w:rsidRDefault="00F17124" w:rsidP="00F17124">
      <w:pPr>
        <w:keepNext/>
        <w:keepLines/>
        <w:jc w:val="both"/>
      </w:pPr>
    </w:p>
    <w:p w:rsidR="00F17124" w:rsidRPr="00F17124" w:rsidRDefault="00F17124" w:rsidP="00F17124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F17124" w:rsidRPr="00F17124" w:rsidTr="00F17124">
        <w:tc>
          <w:tcPr>
            <w:tcW w:w="720" w:type="dxa"/>
            <w:shd w:val="clear" w:color="auto" w:fill="auto"/>
          </w:tcPr>
          <w:p w:rsidR="00F17124" w:rsidRPr="00F17124" w:rsidRDefault="00F17124" w:rsidP="00F17124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F17124" w:rsidRPr="00F17124" w:rsidRDefault="00D63324" w:rsidP="00F17124">
            <w:pPr>
              <w:keepNext/>
              <w:keepLines/>
              <w:jc w:val="both"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F17124" w:rsidRPr="00F17124" w:rsidTr="00F17124">
        <w:tc>
          <w:tcPr>
            <w:tcW w:w="720" w:type="dxa"/>
            <w:shd w:val="clear" w:color="auto" w:fill="auto"/>
          </w:tcPr>
          <w:p w:rsidR="00F17124" w:rsidRPr="00F17124" w:rsidRDefault="00F17124" w:rsidP="00F17124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F17124" w:rsidRPr="00F17124" w:rsidRDefault="00F17124" w:rsidP="00F17124">
            <w:pPr>
              <w:keepNext/>
              <w:keepLines/>
              <w:jc w:val="both"/>
            </w:pPr>
            <w:r w:rsidRPr="00F17124">
              <w:t>CARLOTTA S. STAUFFER</w:t>
            </w:r>
          </w:p>
          <w:p w:rsidR="00F17124" w:rsidRPr="00F17124" w:rsidRDefault="00F17124" w:rsidP="00F17124">
            <w:pPr>
              <w:keepNext/>
              <w:keepLines/>
              <w:jc w:val="both"/>
            </w:pPr>
            <w:r w:rsidRPr="00F17124">
              <w:t>Commission Clerk</w:t>
            </w:r>
          </w:p>
        </w:tc>
      </w:tr>
    </w:tbl>
    <w:p w:rsidR="00F17124" w:rsidRDefault="00F17124" w:rsidP="00F17124">
      <w:pPr>
        <w:pStyle w:val="OrderSigInfo"/>
        <w:keepNext/>
        <w:keepLines/>
      </w:pPr>
      <w:r>
        <w:t>Florida Public Service Commission</w:t>
      </w:r>
    </w:p>
    <w:p w:rsidR="00F17124" w:rsidRDefault="00F17124" w:rsidP="00F17124">
      <w:pPr>
        <w:pStyle w:val="OrderSigInfo"/>
        <w:keepNext/>
        <w:keepLines/>
      </w:pPr>
      <w:r>
        <w:t>2540 Shumard Oak Boulevard</w:t>
      </w:r>
    </w:p>
    <w:p w:rsidR="00F17124" w:rsidRDefault="00F17124" w:rsidP="00F17124">
      <w:pPr>
        <w:pStyle w:val="OrderSigInfo"/>
        <w:keepNext/>
        <w:keepLines/>
      </w:pPr>
      <w:r>
        <w:t>Tallahassee, Florida  32399</w:t>
      </w:r>
    </w:p>
    <w:p w:rsidR="00F17124" w:rsidRDefault="00F17124" w:rsidP="00F17124">
      <w:pPr>
        <w:pStyle w:val="OrderSigInfo"/>
        <w:keepNext/>
        <w:keepLines/>
      </w:pPr>
      <w:r>
        <w:t>(850) 413</w:t>
      </w:r>
      <w:r>
        <w:noBreakHyphen/>
        <w:t>6770</w:t>
      </w:r>
    </w:p>
    <w:p w:rsidR="00F17124" w:rsidRDefault="00F17124" w:rsidP="00F17124">
      <w:pPr>
        <w:pStyle w:val="OrderSigInfo"/>
        <w:keepNext/>
        <w:keepLines/>
      </w:pPr>
      <w:r>
        <w:t>www.floridapsc.com</w:t>
      </w:r>
    </w:p>
    <w:p w:rsidR="00F17124" w:rsidRDefault="00F17124" w:rsidP="00F17124">
      <w:pPr>
        <w:pStyle w:val="OrderSigInfo"/>
        <w:keepNext/>
        <w:keepLines/>
      </w:pPr>
    </w:p>
    <w:p w:rsidR="00F17124" w:rsidRDefault="00F17124" w:rsidP="00F17124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F17124" w:rsidRDefault="00F17124" w:rsidP="00F17124">
      <w:pPr>
        <w:pStyle w:val="OrderBody"/>
        <w:keepNext/>
        <w:keepLines/>
      </w:pPr>
    </w:p>
    <w:p w:rsidR="00F17124" w:rsidRDefault="00D32B57" w:rsidP="00F17124">
      <w:pPr>
        <w:pStyle w:val="OrderBody"/>
        <w:keepNext/>
        <w:keepLines/>
      </w:pPr>
      <w:r>
        <w:t>WLT</w:t>
      </w:r>
    </w:p>
    <w:sectPr w:rsidR="00F17124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24" w:rsidRDefault="00F17124">
      <w:r>
        <w:separator/>
      </w:r>
    </w:p>
  </w:endnote>
  <w:endnote w:type="continuationSeparator" w:id="0">
    <w:p w:rsidR="00F17124" w:rsidRDefault="00F1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24" w:rsidRDefault="00F17124">
      <w:r>
        <w:separator/>
      </w:r>
    </w:p>
  </w:footnote>
  <w:footnote w:type="continuationSeparator" w:id="0">
    <w:p w:rsidR="00F17124" w:rsidRDefault="00F1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018 ">
      <w:r w:rsidR="00D63324">
        <w:t>PSC-17-0018A-PCO-GU</w:t>
      </w:r>
    </w:fldSimple>
  </w:p>
  <w:p w:rsidR="00FA6EFD" w:rsidRDefault="00F17124">
    <w:pPr>
      <w:pStyle w:val="OrderHeader"/>
    </w:pPr>
    <w:bookmarkStart w:id="9" w:name="HeaderDocketNo"/>
    <w:bookmarkEnd w:id="9"/>
    <w:r>
      <w:t>DOCKET NO. 160159-GU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332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159-GU"/>
  </w:docVars>
  <w:rsids>
    <w:rsidRoot w:val="00F17124"/>
    <w:rsid w:val="000022B8"/>
    <w:rsid w:val="00053AB9"/>
    <w:rsid w:val="00056229"/>
    <w:rsid w:val="0006405D"/>
    <w:rsid w:val="00065FC2"/>
    <w:rsid w:val="00090AFC"/>
    <w:rsid w:val="000D02B8"/>
    <w:rsid w:val="000D06E8"/>
    <w:rsid w:val="000E20F0"/>
    <w:rsid w:val="000E344D"/>
    <w:rsid w:val="000F3B2C"/>
    <w:rsid w:val="000F648A"/>
    <w:rsid w:val="000F7BE3"/>
    <w:rsid w:val="001107B3"/>
    <w:rsid w:val="001114B1"/>
    <w:rsid w:val="00116AD3"/>
    <w:rsid w:val="00121957"/>
    <w:rsid w:val="00126593"/>
    <w:rsid w:val="00142A96"/>
    <w:rsid w:val="00187E32"/>
    <w:rsid w:val="00194E81"/>
    <w:rsid w:val="001A15E7"/>
    <w:rsid w:val="001A33C9"/>
    <w:rsid w:val="001A58F3"/>
    <w:rsid w:val="001D008A"/>
    <w:rsid w:val="001E0FF5"/>
    <w:rsid w:val="002002ED"/>
    <w:rsid w:val="002170E5"/>
    <w:rsid w:val="0022721A"/>
    <w:rsid w:val="00230BB9"/>
    <w:rsid w:val="00241CEF"/>
    <w:rsid w:val="00252B30"/>
    <w:rsid w:val="002A11AC"/>
    <w:rsid w:val="002A6F30"/>
    <w:rsid w:val="002B3111"/>
    <w:rsid w:val="002B4808"/>
    <w:rsid w:val="002D391B"/>
    <w:rsid w:val="002D7D15"/>
    <w:rsid w:val="002E1B2E"/>
    <w:rsid w:val="002E27EB"/>
    <w:rsid w:val="00303FDE"/>
    <w:rsid w:val="003140E8"/>
    <w:rsid w:val="003231C7"/>
    <w:rsid w:val="003270C4"/>
    <w:rsid w:val="00331ED0"/>
    <w:rsid w:val="00332B0A"/>
    <w:rsid w:val="0035495B"/>
    <w:rsid w:val="003744F5"/>
    <w:rsid w:val="00390DD8"/>
    <w:rsid w:val="00394DC6"/>
    <w:rsid w:val="00397C3E"/>
    <w:rsid w:val="003D4CCA"/>
    <w:rsid w:val="003D52A6"/>
    <w:rsid w:val="003D6416"/>
    <w:rsid w:val="003E1D48"/>
    <w:rsid w:val="00411DF2"/>
    <w:rsid w:val="0042527B"/>
    <w:rsid w:val="00457DC7"/>
    <w:rsid w:val="00472BCC"/>
    <w:rsid w:val="004A25CD"/>
    <w:rsid w:val="004A26CC"/>
    <w:rsid w:val="004B2108"/>
    <w:rsid w:val="004B272A"/>
    <w:rsid w:val="004B3A2B"/>
    <w:rsid w:val="004B70D3"/>
    <w:rsid w:val="004D2D1B"/>
    <w:rsid w:val="004E469D"/>
    <w:rsid w:val="004F2DDE"/>
    <w:rsid w:val="0050097F"/>
    <w:rsid w:val="00514B1F"/>
    <w:rsid w:val="00525E93"/>
    <w:rsid w:val="00556A10"/>
    <w:rsid w:val="005963C2"/>
    <w:rsid w:val="005B45F7"/>
    <w:rsid w:val="005B63EA"/>
    <w:rsid w:val="005C1A88"/>
    <w:rsid w:val="005C5033"/>
    <w:rsid w:val="00610E73"/>
    <w:rsid w:val="00660774"/>
    <w:rsid w:val="0066389A"/>
    <w:rsid w:val="0066495C"/>
    <w:rsid w:val="00665CC7"/>
    <w:rsid w:val="00672612"/>
    <w:rsid w:val="006A0BF3"/>
    <w:rsid w:val="006B0DA6"/>
    <w:rsid w:val="006C547E"/>
    <w:rsid w:val="00704C5D"/>
    <w:rsid w:val="007072BC"/>
    <w:rsid w:val="00715275"/>
    <w:rsid w:val="00733B6B"/>
    <w:rsid w:val="007467C4"/>
    <w:rsid w:val="00752EF2"/>
    <w:rsid w:val="0076170F"/>
    <w:rsid w:val="0076669C"/>
    <w:rsid w:val="007865E9"/>
    <w:rsid w:val="00792383"/>
    <w:rsid w:val="007A060F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63A66"/>
    <w:rsid w:val="00874429"/>
    <w:rsid w:val="00883D9A"/>
    <w:rsid w:val="008919EF"/>
    <w:rsid w:val="008A12EC"/>
    <w:rsid w:val="008B0A27"/>
    <w:rsid w:val="008C21C8"/>
    <w:rsid w:val="008C6375"/>
    <w:rsid w:val="008C6A5B"/>
    <w:rsid w:val="008E26A5"/>
    <w:rsid w:val="008E42D2"/>
    <w:rsid w:val="009040EE"/>
    <w:rsid w:val="009057FD"/>
    <w:rsid w:val="00906FBA"/>
    <w:rsid w:val="00922A7F"/>
    <w:rsid w:val="00923A5E"/>
    <w:rsid w:val="0094504B"/>
    <w:rsid w:val="009924CF"/>
    <w:rsid w:val="00994100"/>
    <w:rsid w:val="009A4726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151A6"/>
    <w:rsid w:val="00C24098"/>
    <w:rsid w:val="00C30A4E"/>
    <w:rsid w:val="00C411F3"/>
    <w:rsid w:val="00C66692"/>
    <w:rsid w:val="00C91123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202D"/>
    <w:rsid w:val="00D23FEA"/>
    <w:rsid w:val="00D269CA"/>
    <w:rsid w:val="00D30B48"/>
    <w:rsid w:val="00D32B57"/>
    <w:rsid w:val="00D46FAA"/>
    <w:rsid w:val="00D47A40"/>
    <w:rsid w:val="00D57BB2"/>
    <w:rsid w:val="00D63324"/>
    <w:rsid w:val="00D8560E"/>
    <w:rsid w:val="00D8758F"/>
    <w:rsid w:val="00DC1D94"/>
    <w:rsid w:val="00DE057F"/>
    <w:rsid w:val="00DE2082"/>
    <w:rsid w:val="00DE2289"/>
    <w:rsid w:val="00E03A76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17124"/>
    <w:rsid w:val="00F234A7"/>
    <w:rsid w:val="00F277B6"/>
    <w:rsid w:val="00F54380"/>
    <w:rsid w:val="00F54B47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Patronis,%20and%20Pol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Patronis, and Polmann.dot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2017-01-31T15:23:00Z</dcterms:created>
  <dcterms:modified xsi:type="dcterms:W3CDTF">2017-01-31T15:35:00Z</dcterms:modified>
</cp:coreProperties>
</file>