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763CD" w:rsidP="003763CD">
      <w:pPr>
        <w:pStyle w:val="OrderHeading"/>
      </w:pPr>
      <w:r>
        <w:t>BEFORE THE FLORIDA PUBLIC SERVICE COMMISSION</w:t>
      </w:r>
    </w:p>
    <w:p w:rsidR="003763CD" w:rsidRDefault="003763CD" w:rsidP="003763CD">
      <w:pPr>
        <w:pStyle w:val="OrderHeading"/>
      </w:pPr>
    </w:p>
    <w:p w:rsidR="003763CD" w:rsidRDefault="003763CD" w:rsidP="003763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63CD" w:rsidRPr="00C63FCF" w:rsidTr="00C63FCF">
        <w:trPr>
          <w:trHeight w:val="828"/>
        </w:trPr>
        <w:tc>
          <w:tcPr>
            <w:tcW w:w="4788" w:type="dxa"/>
            <w:tcBorders>
              <w:bottom w:val="single" w:sz="8" w:space="0" w:color="auto"/>
              <w:right w:val="double" w:sz="6" w:space="0" w:color="auto"/>
            </w:tcBorders>
            <w:shd w:val="clear" w:color="auto" w:fill="auto"/>
          </w:tcPr>
          <w:p w:rsidR="003763CD" w:rsidRDefault="003763CD"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3763CD" w:rsidRDefault="003763CD" w:rsidP="003763CD">
            <w:pPr>
              <w:pStyle w:val="OrderBody"/>
            </w:pPr>
            <w:r>
              <w:t xml:space="preserve">DOCKET NO. </w:t>
            </w:r>
            <w:bookmarkStart w:id="1" w:name="SSDocketNo"/>
            <w:bookmarkEnd w:id="1"/>
            <w:r>
              <w:t>160101-WS</w:t>
            </w:r>
          </w:p>
          <w:p w:rsidR="003763CD" w:rsidRDefault="003763CD" w:rsidP="00C63FCF">
            <w:pPr>
              <w:pStyle w:val="OrderBody"/>
              <w:tabs>
                <w:tab w:val="center" w:pos="4320"/>
                <w:tab w:val="right" w:pos="8640"/>
              </w:tabs>
              <w:jc w:val="left"/>
            </w:pPr>
            <w:r>
              <w:t xml:space="preserve">ORDER NO. </w:t>
            </w:r>
            <w:bookmarkStart w:id="2" w:name="OrderNo0118"/>
            <w:r w:rsidR="00C51AF0">
              <w:t>PSC-17-0118-PCO-WS</w:t>
            </w:r>
            <w:bookmarkEnd w:id="2"/>
          </w:p>
          <w:p w:rsidR="003763CD" w:rsidRDefault="003763CD" w:rsidP="00C63FCF">
            <w:pPr>
              <w:pStyle w:val="OrderBody"/>
              <w:tabs>
                <w:tab w:val="center" w:pos="4320"/>
                <w:tab w:val="right" w:pos="8640"/>
              </w:tabs>
              <w:jc w:val="left"/>
            </w:pPr>
            <w:r>
              <w:t xml:space="preserve">ISSUED: </w:t>
            </w:r>
            <w:r w:rsidR="00C51AF0">
              <w:t>April 4, 2017</w:t>
            </w:r>
          </w:p>
        </w:tc>
      </w:tr>
    </w:tbl>
    <w:p w:rsidR="003763CD" w:rsidRDefault="003763CD" w:rsidP="003763CD"/>
    <w:p w:rsidR="003763CD" w:rsidRDefault="003763CD" w:rsidP="003763CD"/>
    <w:p w:rsidR="00CB5276" w:rsidRDefault="00A5416E" w:rsidP="003763CD">
      <w:pPr>
        <w:pStyle w:val="CenterUnderline"/>
      </w:pPr>
      <w:bookmarkStart w:id="3" w:name="Commissioners"/>
      <w:bookmarkEnd w:id="3"/>
      <w:r>
        <w:t>THIRD</w:t>
      </w:r>
      <w:r w:rsidR="003763CD">
        <w:t xml:space="preserve"> ORDER</w:t>
      </w:r>
      <w:bookmarkStart w:id="4" w:name="OrderTitle"/>
      <w:r w:rsidR="003763CD">
        <w:t xml:space="preserve"> REVISING ORDER ESTABLISHING PROCEDURE </w:t>
      </w:r>
      <w:bookmarkEnd w:id="4"/>
    </w:p>
    <w:p w:rsidR="003763CD" w:rsidRDefault="003763CD" w:rsidP="003763CD">
      <w:pPr>
        <w:pStyle w:val="CenterUnderline"/>
      </w:pPr>
    </w:p>
    <w:p w:rsidR="007E76FD" w:rsidRDefault="003763CD" w:rsidP="00765A57">
      <w:pPr>
        <w:jc w:val="both"/>
      </w:pPr>
      <w:r>
        <w:tab/>
        <w:t>On August 31, 2016, Utilities Inc. of Florida (Utility or UIF) filed an application for an increase in water and wastewater rates in Charlotte, Highlands, Lake, Lee</w:t>
      </w:r>
      <w:r w:rsidR="00692703">
        <w:t>,</w:t>
      </w:r>
      <w:r>
        <w:t xml:space="preserve"> Marion, Orange, Pasco, Pinellas, Polk, and Seminole Counties in Docket No. 160101-WS.  Florida Public Service Commission (Commission) staff reviewed the application</w:t>
      </w:r>
      <w:r w:rsidR="00EB7610">
        <w:t>,</w:t>
      </w:r>
      <w:r>
        <w:t xml:space="preserve"> and</w:t>
      </w:r>
      <w:r w:rsidR="00765A57">
        <w:t xml:space="preserve"> after all deficiencies were cured set</w:t>
      </w:r>
      <w:r>
        <w:t xml:space="preserve"> Nove</w:t>
      </w:r>
      <w:r w:rsidR="002167EF">
        <w:t>mber 22, 2016,</w:t>
      </w:r>
      <w:r>
        <w:t xml:space="preserve"> </w:t>
      </w:r>
      <w:r w:rsidR="002167EF">
        <w:t xml:space="preserve">as </w:t>
      </w:r>
      <w:r>
        <w:t>the official filing date.</w:t>
      </w:r>
      <w:r w:rsidR="002F6499">
        <w:t xml:space="preserve">  Order No. PSC-16-0558-PCO-WS, the Order Establishing Procedure (OEP)</w:t>
      </w:r>
      <w:r w:rsidR="007E1CD9">
        <w:t>,</w:t>
      </w:r>
      <w:r w:rsidR="002F6499">
        <w:t xml:space="preserve"> was issued on December 14, 2016, and was subsequently modified by Order No</w:t>
      </w:r>
      <w:r w:rsidR="00F8471F">
        <w:t>s</w:t>
      </w:r>
      <w:r w:rsidR="002F6499">
        <w:t>. PSC-16-0578-PCO-WS, issued December 20, 2016</w:t>
      </w:r>
      <w:r w:rsidR="00A923E4">
        <w:t xml:space="preserve">, </w:t>
      </w:r>
      <w:r w:rsidR="00F8471F">
        <w:t xml:space="preserve">and </w:t>
      </w:r>
      <w:r w:rsidR="00A923E4">
        <w:t xml:space="preserve">PSC-17-0032-PCO-WS, issued January 24, 2017.  </w:t>
      </w:r>
      <w:r w:rsidR="002F6499">
        <w:t xml:space="preserve">This docket is currently scheduled for hearing </w:t>
      </w:r>
      <w:r w:rsidR="000B745A">
        <w:t xml:space="preserve">on </w:t>
      </w:r>
      <w:r w:rsidR="002F6499">
        <w:t>May 8-12, 2017.</w:t>
      </w:r>
      <w:r w:rsidR="00910FDE">
        <w:t xml:space="preserve"> </w:t>
      </w:r>
    </w:p>
    <w:p w:rsidR="007E76FD" w:rsidRDefault="007E76FD" w:rsidP="00765A57">
      <w:pPr>
        <w:jc w:val="both"/>
      </w:pPr>
    </w:p>
    <w:p w:rsidR="002E4EC1" w:rsidRDefault="00F47857" w:rsidP="000B745A">
      <w:pPr>
        <w:ind w:firstLine="720"/>
        <w:jc w:val="both"/>
      </w:pPr>
      <w:r w:rsidRPr="00352A51">
        <w:t>On</w:t>
      </w:r>
      <w:r>
        <w:t xml:space="preserve"> March 24, 2017, pursuant to Rule 28-106.204, Florida Administrative Code (F.A.C.), the Office of Public Counsel (OPC), </w:t>
      </w:r>
      <w:r w:rsidRPr="00352A51">
        <w:t xml:space="preserve">filed a Motion </w:t>
      </w:r>
      <w:r>
        <w:t>to Enlarge Discovery Limits Established by the OEP</w:t>
      </w:r>
      <w:r w:rsidR="00EB7610">
        <w:t xml:space="preserve"> (Motion)</w:t>
      </w:r>
      <w:r>
        <w:t>.</w:t>
      </w:r>
      <w:r w:rsidR="00910FDE">
        <w:t xml:space="preserve"> In its Motion, OPC contends that due to the complexity and volume of information at issue in this </w:t>
      </w:r>
      <w:r>
        <w:t>consolidated rate c</w:t>
      </w:r>
      <w:r w:rsidR="00910FDE">
        <w:t>ase</w:t>
      </w:r>
      <w:r>
        <w:t xml:space="preserve"> that will establish new rates for 36 water and wastewater </w:t>
      </w:r>
      <w:r w:rsidR="000B745A">
        <w:t>systems</w:t>
      </w:r>
      <w:r w:rsidR="00910FDE">
        <w:t xml:space="preserve">, additional </w:t>
      </w:r>
      <w:r>
        <w:t xml:space="preserve">interrogatories are required beyond the limit of </w:t>
      </w:r>
      <w:r w:rsidR="000B745A">
        <w:t xml:space="preserve">the </w:t>
      </w:r>
      <w:r>
        <w:t>500</w:t>
      </w:r>
      <w:r w:rsidR="000B745A">
        <w:t xml:space="preserve"> that were initially allotted in</w:t>
      </w:r>
      <w:r>
        <w:t xml:space="preserve"> the OEP. </w:t>
      </w:r>
      <w:r w:rsidR="009D1FB7">
        <w:t>A</w:t>
      </w:r>
      <w:r w:rsidR="000B745A">
        <w:t xml:space="preserve">lthough </w:t>
      </w:r>
      <w:r w:rsidR="009D1FB7">
        <w:t xml:space="preserve">rebuttal </w:t>
      </w:r>
      <w:r w:rsidR="000B745A">
        <w:t xml:space="preserve">is not due until </w:t>
      </w:r>
      <w:r w:rsidR="009D1FB7">
        <w:t>April 3, 2017</w:t>
      </w:r>
      <w:r w:rsidR="00EB7610">
        <w:t>,</w:t>
      </w:r>
      <w:r w:rsidR="009D1FB7">
        <w:t xml:space="preserve"> and the discovery deadline </w:t>
      </w:r>
      <w:r w:rsidR="000B745A">
        <w:t>is</w:t>
      </w:r>
      <w:r w:rsidR="00EB7610">
        <w:t xml:space="preserve"> </w:t>
      </w:r>
      <w:r w:rsidR="009D1FB7">
        <w:t xml:space="preserve">April 19, 2017, </w:t>
      </w:r>
      <w:r w:rsidR="000B745A">
        <w:t xml:space="preserve">OPC has </w:t>
      </w:r>
      <w:r w:rsidR="009D1FB7">
        <w:t xml:space="preserve">already utilized 491 of its 500 </w:t>
      </w:r>
      <w:r w:rsidR="00EB7610">
        <w:t>i</w:t>
      </w:r>
      <w:r w:rsidR="009D1FB7">
        <w:t>nterrogatories</w:t>
      </w:r>
      <w:r w:rsidR="000B745A">
        <w:t>. This tally does not include the subparts which may be counted as separate interrogatories.</w:t>
      </w:r>
      <w:r w:rsidR="009D1FB7">
        <w:t xml:space="preserve"> OPC has </w:t>
      </w:r>
      <w:r w:rsidR="000B745A">
        <w:t xml:space="preserve">therefore </w:t>
      </w:r>
      <w:r w:rsidR="009D1FB7">
        <w:t>requested an additional 250 interrogatories</w:t>
      </w:r>
      <w:r w:rsidR="000B745A">
        <w:t xml:space="preserve"> to </w:t>
      </w:r>
      <w:r w:rsidR="009D1FB7">
        <w:t>have sufficient opportunity to make much needed inquiries</w:t>
      </w:r>
      <w:r w:rsidR="000B745A">
        <w:t xml:space="preserve"> throughout the remainder of this docket.</w:t>
      </w:r>
    </w:p>
    <w:p w:rsidR="002E4EC1" w:rsidRDefault="002E4EC1" w:rsidP="000B745A">
      <w:pPr>
        <w:jc w:val="both"/>
      </w:pPr>
    </w:p>
    <w:p w:rsidR="00CB5276" w:rsidRDefault="009D1FB7" w:rsidP="000B745A">
      <w:pPr>
        <w:ind w:firstLine="720"/>
        <w:jc w:val="both"/>
      </w:pPr>
      <w:r>
        <w:t>UIF filed a response on March 25, 2017 and alleged that</w:t>
      </w:r>
      <w:r w:rsidR="001F2EE5">
        <w:t xml:space="preserve"> </w:t>
      </w:r>
      <w:r w:rsidR="002E4EC1">
        <w:t xml:space="preserve">by counting the subparts of OPC’s interrogatories as separate interrogatories, </w:t>
      </w:r>
      <w:r>
        <w:t xml:space="preserve">in accordance with the OEP, </w:t>
      </w:r>
      <w:r w:rsidR="002E4EC1">
        <w:t xml:space="preserve">OPC has </w:t>
      </w:r>
      <w:r w:rsidR="000B745A">
        <w:t xml:space="preserve">already </w:t>
      </w:r>
      <w:r w:rsidR="002E4EC1">
        <w:t xml:space="preserve">impermissibly issued </w:t>
      </w:r>
      <w:r>
        <w:t xml:space="preserve">a total of </w:t>
      </w:r>
      <w:r w:rsidR="002E4EC1">
        <w:t>562 interrogatories</w:t>
      </w:r>
      <w:r>
        <w:t>.</w:t>
      </w:r>
      <w:r w:rsidR="002E4EC1">
        <w:t xml:space="preserve"> </w:t>
      </w:r>
      <w:r>
        <w:t xml:space="preserve">The </w:t>
      </w:r>
      <w:r w:rsidR="000B745A">
        <w:t>U</w:t>
      </w:r>
      <w:r>
        <w:t xml:space="preserve">tility </w:t>
      </w:r>
      <w:r w:rsidR="00875156">
        <w:t xml:space="preserve">further </w:t>
      </w:r>
      <w:r>
        <w:t xml:space="preserve">asserted that OPC wasted a number of </w:t>
      </w:r>
      <w:r w:rsidR="000B745A">
        <w:t>its</w:t>
      </w:r>
      <w:r>
        <w:t xml:space="preserve"> 500 </w:t>
      </w:r>
      <w:r w:rsidR="000B745A">
        <w:t>i</w:t>
      </w:r>
      <w:r>
        <w:t xml:space="preserve">nterrogatories through a less than judicious use to seek the answers to insignificant matters. </w:t>
      </w:r>
      <w:r w:rsidR="002E4EC1">
        <w:t xml:space="preserve">UIF has </w:t>
      </w:r>
      <w:r>
        <w:t xml:space="preserve">declined to </w:t>
      </w:r>
      <w:r w:rsidR="002E4EC1">
        <w:t xml:space="preserve">respond to any </w:t>
      </w:r>
      <w:r>
        <w:t xml:space="preserve">of OPC’s </w:t>
      </w:r>
      <w:r w:rsidR="00EB7610">
        <w:t>i</w:t>
      </w:r>
      <w:r>
        <w:t xml:space="preserve">nterrogatories </w:t>
      </w:r>
      <w:r w:rsidR="002E4EC1">
        <w:t xml:space="preserve">beyond the </w:t>
      </w:r>
      <w:r>
        <w:t xml:space="preserve">current </w:t>
      </w:r>
      <w:r w:rsidR="002E4EC1">
        <w:t>500 limit</w:t>
      </w:r>
      <w:r>
        <w:t>.</w:t>
      </w:r>
      <w:r w:rsidR="00F47857">
        <w:t xml:space="preserve"> </w:t>
      </w:r>
    </w:p>
    <w:p w:rsidR="00910FDE" w:rsidRDefault="00910FDE" w:rsidP="004876DC">
      <w:pPr>
        <w:jc w:val="both"/>
      </w:pPr>
    </w:p>
    <w:p w:rsidR="00147DE7" w:rsidRDefault="00910FDE" w:rsidP="00A923E4">
      <w:pPr>
        <w:ind w:firstLine="720"/>
        <w:jc w:val="both"/>
      </w:pPr>
      <w:r>
        <w:t xml:space="preserve">Having reviewed OPC’s Motion, </w:t>
      </w:r>
      <w:r w:rsidR="009D1FB7">
        <w:t xml:space="preserve">and UIF’s </w:t>
      </w:r>
      <w:r w:rsidR="00EB7610">
        <w:t>r</w:t>
      </w:r>
      <w:r w:rsidR="009D1FB7">
        <w:t xml:space="preserve">esponse, </w:t>
      </w:r>
      <w:r>
        <w:t xml:space="preserve">it appears that the </w:t>
      </w:r>
      <w:r w:rsidR="00A923E4">
        <w:t xml:space="preserve">there is merit to the matters presented by both </w:t>
      </w:r>
      <w:r w:rsidR="00875156">
        <w:t>p</w:t>
      </w:r>
      <w:r w:rsidR="00A923E4">
        <w:t xml:space="preserve">arties.  OPC’s request for additional </w:t>
      </w:r>
      <w:r w:rsidR="00875156">
        <w:t>i</w:t>
      </w:r>
      <w:r w:rsidR="00A923E4">
        <w:t xml:space="preserve">nterrogatories is granted.  The </w:t>
      </w:r>
      <w:r w:rsidR="00EB7610">
        <w:t>p</w:t>
      </w:r>
      <w:r w:rsidR="00A923E4">
        <w:t xml:space="preserve">arties and </w:t>
      </w:r>
      <w:r w:rsidR="000B745A">
        <w:t>s</w:t>
      </w:r>
      <w:r w:rsidR="00A923E4">
        <w:t xml:space="preserve">taff will all be granted an additional 100 Interrogatories </w:t>
      </w:r>
      <w:r>
        <w:t xml:space="preserve">in </w:t>
      </w:r>
      <w:r w:rsidR="00A923E4">
        <w:t xml:space="preserve">addition to those already filed in this docket on the day that OPC filed </w:t>
      </w:r>
      <w:r w:rsidR="009148EF">
        <w:t>its Motion to Expand Discovery Limits.</w:t>
      </w:r>
      <w:r w:rsidR="00A923E4">
        <w:t xml:space="preserve"> The </w:t>
      </w:r>
      <w:r w:rsidR="00EB7610">
        <w:t>p</w:t>
      </w:r>
      <w:r w:rsidR="00A923E4">
        <w:t xml:space="preserve">arties and staff </w:t>
      </w:r>
      <w:r w:rsidR="00F8471F">
        <w:t>shall</w:t>
      </w:r>
      <w:r w:rsidR="00A923E4">
        <w:t xml:space="preserve"> </w:t>
      </w:r>
      <w:r w:rsidR="009148EF">
        <w:t xml:space="preserve">also continue to </w:t>
      </w:r>
      <w:r w:rsidR="00A923E4">
        <w:t xml:space="preserve">respond to all </w:t>
      </w:r>
      <w:r w:rsidR="009148EF">
        <w:t>i</w:t>
      </w:r>
      <w:r w:rsidR="00A923E4">
        <w:t xml:space="preserve">nterrogatories that were </w:t>
      </w:r>
      <w:r w:rsidR="00F8471F">
        <w:t>served</w:t>
      </w:r>
      <w:r w:rsidR="00A923E4">
        <w:t xml:space="preserve"> prior to </w:t>
      </w:r>
      <w:r w:rsidR="00A923E4">
        <w:lastRenderedPageBreak/>
        <w:t xml:space="preserve">the date of the filing of OPC’s Motion, in accordance with the relevant portions of the OEP as revised.  </w:t>
      </w:r>
    </w:p>
    <w:p w:rsidR="00EB7610" w:rsidRDefault="00EB7610" w:rsidP="00A923E4">
      <w:pPr>
        <w:ind w:firstLine="720"/>
        <w:jc w:val="both"/>
      </w:pPr>
    </w:p>
    <w:p w:rsidR="00A57031" w:rsidRDefault="00A57031" w:rsidP="00A57031">
      <w:pPr>
        <w:autoSpaceDE w:val="0"/>
        <w:autoSpaceDN w:val="0"/>
        <w:adjustRightInd w:val="0"/>
        <w:ind w:firstLine="720"/>
        <w:jc w:val="both"/>
      </w:pPr>
      <w:r>
        <w:t>This Revised Order is issued pursuant to the authority afforded to me by Rule 28- 106.211, F</w:t>
      </w:r>
      <w:r w:rsidR="00EB7610">
        <w:t>.A.C.</w:t>
      </w:r>
      <w:r>
        <w:t>, which provides that the Presiding Officer before whom a case is pending may issue any orders necessary to effectuate discovery, prevent delay, and promote the just, speedy, and inexpensive determination of all aspects of the case. Order No</w:t>
      </w:r>
      <w:r w:rsidR="00F8471F">
        <w:t>s</w:t>
      </w:r>
      <w:r>
        <w:t>. PSC-16-0558-PCO-WS</w:t>
      </w:r>
      <w:r w:rsidR="00C44E67">
        <w:t>,</w:t>
      </w:r>
      <w:r w:rsidR="00C44E67" w:rsidRPr="00C44E67">
        <w:t xml:space="preserve"> </w:t>
      </w:r>
      <w:r w:rsidR="00C44E67">
        <w:t>PSC-16-0578-PCO-WS, and PSC-17-0032-PCO-WS,</w:t>
      </w:r>
      <w:r>
        <w:t xml:space="preserve"> </w:t>
      </w:r>
      <w:r w:rsidR="00C44E67">
        <w:t>are</w:t>
      </w:r>
      <w:r>
        <w:t xml:space="preserve"> reaffirmed in all other respects.</w:t>
      </w:r>
    </w:p>
    <w:p w:rsidR="00A57031" w:rsidRDefault="00A57031" w:rsidP="004876DC">
      <w:pPr>
        <w:autoSpaceDE w:val="0"/>
        <w:autoSpaceDN w:val="0"/>
        <w:adjustRightInd w:val="0"/>
        <w:ind w:firstLine="720"/>
        <w:jc w:val="both"/>
      </w:pPr>
    </w:p>
    <w:p w:rsidR="00A57031" w:rsidRDefault="00A57031" w:rsidP="004876DC">
      <w:pPr>
        <w:autoSpaceDE w:val="0"/>
        <w:autoSpaceDN w:val="0"/>
        <w:adjustRightInd w:val="0"/>
        <w:ind w:firstLine="720"/>
        <w:jc w:val="both"/>
      </w:pPr>
      <w:r>
        <w:t>It is therefore,</w:t>
      </w:r>
    </w:p>
    <w:p w:rsidR="00A57031" w:rsidRDefault="00A57031" w:rsidP="004876DC">
      <w:pPr>
        <w:autoSpaceDE w:val="0"/>
        <w:autoSpaceDN w:val="0"/>
        <w:adjustRightInd w:val="0"/>
        <w:ind w:firstLine="720"/>
        <w:jc w:val="both"/>
      </w:pPr>
    </w:p>
    <w:p w:rsidR="001857DC" w:rsidRDefault="00A57031" w:rsidP="00FE4E69">
      <w:pPr>
        <w:autoSpaceDE w:val="0"/>
        <w:autoSpaceDN w:val="0"/>
        <w:adjustRightInd w:val="0"/>
        <w:ind w:firstLine="720"/>
        <w:jc w:val="both"/>
      </w:pPr>
      <w:r>
        <w:t>ORDERED by Commissioner Ronald A. Brisé, as Prehearing Officer, that Order No.</w:t>
      </w:r>
      <w:r w:rsidR="001857DC">
        <w:t xml:space="preserve"> PSC-</w:t>
      </w:r>
      <w:r>
        <w:t>16-0578-PCO-WS, issued on December 20, 2016, shall be modified as stated above. It is</w:t>
      </w:r>
      <w:r w:rsidR="001857DC">
        <w:t xml:space="preserve"> further</w:t>
      </w:r>
    </w:p>
    <w:p w:rsidR="001857DC" w:rsidRDefault="001857DC">
      <w:pPr>
        <w:autoSpaceDE w:val="0"/>
        <w:autoSpaceDN w:val="0"/>
        <w:adjustRightInd w:val="0"/>
        <w:jc w:val="both"/>
      </w:pPr>
    </w:p>
    <w:p w:rsidR="00A57031" w:rsidRDefault="00A57031" w:rsidP="004876DC">
      <w:pPr>
        <w:autoSpaceDE w:val="0"/>
        <w:autoSpaceDN w:val="0"/>
        <w:adjustRightInd w:val="0"/>
        <w:ind w:firstLine="720"/>
        <w:jc w:val="both"/>
      </w:pPr>
      <w:r>
        <w:t>ORDERED that Order No</w:t>
      </w:r>
      <w:r w:rsidR="007E1CD9">
        <w:t>s</w:t>
      </w:r>
      <w:r>
        <w:t>. PSC-16-0558-PCO-WS</w:t>
      </w:r>
      <w:r w:rsidR="00F71AF3">
        <w:t>,</w:t>
      </w:r>
      <w:r w:rsidR="007E1CD9">
        <w:t xml:space="preserve"> PSC-16-0578-PCO-WS</w:t>
      </w:r>
      <w:r w:rsidR="00F71AF3">
        <w:t>,</w:t>
      </w:r>
      <w:r w:rsidR="007E1CD9">
        <w:t xml:space="preserve"> </w:t>
      </w:r>
      <w:r w:rsidR="00F71AF3">
        <w:t xml:space="preserve">and PSC-17-0032-PCO-WS, </w:t>
      </w:r>
      <w:r w:rsidR="007E1CD9">
        <w:t>are</w:t>
      </w:r>
      <w:r>
        <w:t xml:space="preserve"> hereby reaffirmed in all other respects.</w:t>
      </w:r>
    </w:p>
    <w:p w:rsidR="001857DC" w:rsidRDefault="001857DC" w:rsidP="004876DC">
      <w:pPr>
        <w:autoSpaceDE w:val="0"/>
        <w:autoSpaceDN w:val="0"/>
        <w:adjustRightInd w:val="0"/>
        <w:ind w:firstLine="720"/>
        <w:jc w:val="both"/>
      </w:pPr>
    </w:p>
    <w:p w:rsidR="00A57031" w:rsidRDefault="00A57031" w:rsidP="004876DC">
      <w:pPr>
        <w:keepNext/>
        <w:keepLines/>
        <w:autoSpaceDE w:val="0"/>
        <w:autoSpaceDN w:val="0"/>
        <w:adjustRightInd w:val="0"/>
        <w:ind w:firstLine="720"/>
        <w:jc w:val="both"/>
      </w:pPr>
      <w:r>
        <w:t xml:space="preserve">By ORDER of Commissioner Ronald A. Brisé, as Prehearing Officer, this </w:t>
      </w:r>
      <w:bookmarkStart w:id="5" w:name="replaceDate"/>
      <w:bookmarkEnd w:id="5"/>
      <w:r w:rsidR="00C51AF0">
        <w:rPr>
          <w:u w:val="single"/>
        </w:rPr>
        <w:t>4th</w:t>
      </w:r>
      <w:r w:rsidR="00C51AF0">
        <w:t xml:space="preserve"> day of </w:t>
      </w:r>
      <w:r w:rsidR="00C51AF0">
        <w:rPr>
          <w:u w:val="single"/>
        </w:rPr>
        <w:t>April</w:t>
      </w:r>
      <w:r w:rsidR="00C51AF0">
        <w:t xml:space="preserve">, </w:t>
      </w:r>
      <w:r w:rsidR="00C51AF0">
        <w:rPr>
          <w:u w:val="single"/>
        </w:rPr>
        <w:t>2017</w:t>
      </w:r>
      <w:r w:rsidR="00C51AF0">
        <w:t>.</w:t>
      </w:r>
    </w:p>
    <w:p w:rsidR="00C51AF0" w:rsidRPr="00C51AF0" w:rsidRDefault="00C51AF0" w:rsidP="004876DC">
      <w:pPr>
        <w:keepNext/>
        <w:keepLines/>
        <w:autoSpaceDE w:val="0"/>
        <w:autoSpaceDN w:val="0"/>
        <w:adjustRightInd w:val="0"/>
        <w:ind w:firstLine="720"/>
        <w:jc w:val="both"/>
      </w:pPr>
    </w:p>
    <w:p w:rsidR="00A57031" w:rsidRDefault="00A57031" w:rsidP="00A57031">
      <w:pPr>
        <w:keepNext/>
        <w:keepLines/>
        <w:autoSpaceDE w:val="0"/>
        <w:autoSpaceDN w:val="0"/>
        <w:adjustRightInd w:val="0"/>
        <w:ind w:firstLine="720"/>
      </w:pPr>
    </w:p>
    <w:p w:rsidR="00A57031" w:rsidRDefault="00A57031" w:rsidP="00A57031">
      <w:pPr>
        <w:keepNext/>
        <w:keepLines/>
        <w:autoSpaceDE w:val="0"/>
        <w:autoSpaceDN w:val="0"/>
        <w:adjustRightInd w:val="0"/>
        <w:ind w:firstLine="720"/>
      </w:pPr>
    </w:p>
    <w:p w:rsidR="00A57031" w:rsidRDefault="00A57031" w:rsidP="00A57031">
      <w:pPr>
        <w:keepNext/>
        <w:keepLines/>
        <w:autoSpaceDE w:val="0"/>
        <w:autoSpaceDN w:val="0"/>
        <w:adjustRightInd w:val="0"/>
        <w:ind w:firstLine="720"/>
      </w:pPr>
    </w:p>
    <w:p w:rsidR="00A57031" w:rsidRDefault="00A57031" w:rsidP="00A57031">
      <w:pPr>
        <w:keepNext/>
        <w:keepLines/>
        <w:autoSpaceDE w:val="0"/>
        <w:autoSpaceDN w:val="0"/>
        <w:adjustRightInd w:val="0"/>
        <w:ind w:firstLine="720"/>
      </w:pPr>
    </w:p>
    <w:tbl>
      <w:tblPr>
        <w:tblW w:w="4720" w:type="dxa"/>
        <w:tblInd w:w="3800" w:type="dxa"/>
        <w:tblLayout w:type="fixed"/>
        <w:tblLook w:val="0000" w:firstRow="0" w:lastRow="0" w:firstColumn="0" w:lastColumn="0" w:noHBand="0" w:noVBand="0"/>
      </w:tblPr>
      <w:tblGrid>
        <w:gridCol w:w="686"/>
        <w:gridCol w:w="4034"/>
      </w:tblGrid>
      <w:tr w:rsidR="00A57031" w:rsidTr="00A57031">
        <w:tc>
          <w:tcPr>
            <w:tcW w:w="720" w:type="dxa"/>
            <w:shd w:val="clear" w:color="auto" w:fill="auto"/>
          </w:tcPr>
          <w:p w:rsidR="00A57031" w:rsidRDefault="00A57031" w:rsidP="00A57031">
            <w:pPr>
              <w:keepNext/>
              <w:keepLines/>
              <w:autoSpaceDE w:val="0"/>
              <w:autoSpaceDN w:val="0"/>
              <w:adjustRightInd w:val="0"/>
            </w:pPr>
            <w:bookmarkStart w:id="6" w:name="bkmrkSignature" w:colFirst="0" w:colLast="0"/>
          </w:p>
        </w:tc>
        <w:tc>
          <w:tcPr>
            <w:tcW w:w="4320" w:type="dxa"/>
            <w:tcBorders>
              <w:bottom w:val="single" w:sz="4" w:space="0" w:color="auto"/>
            </w:tcBorders>
            <w:shd w:val="clear" w:color="auto" w:fill="auto"/>
          </w:tcPr>
          <w:p w:rsidR="00A57031" w:rsidRDefault="00C51AF0" w:rsidP="00A57031">
            <w:pPr>
              <w:keepNext/>
              <w:keepLines/>
              <w:autoSpaceDE w:val="0"/>
              <w:autoSpaceDN w:val="0"/>
              <w:adjustRightInd w:val="0"/>
            </w:pPr>
            <w:r>
              <w:t>/s/ Ronald A. Brisé</w:t>
            </w:r>
          </w:p>
        </w:tc>
      </w:tr>
      <w:bookmarkEnd w:id="6"/>
      <w:tr w:rsidR="00A57031" w:rsidTr="00A57031">
        <w:tc>
          <w:tcPr>
            <w:tcW w:w="720" w:type="dxa"/>
            <w:shd w:val="clear" w:color="auto" w:fill="auto"/>
          </w:tcPr>
          <w:p w:rsidR="00A57031" w:rsidRDefault="00A57031" w:rsidP="00A57031">
            <w:pPr>
              <w:keepNext/>
              <w:keepLines/>
              <w:autoSpaceDE w:val="0"/>
              <w:autoSpaceDN w:val="0"/>
              <w:adjustRightInd w:val="0"/>
            </w:pPr>
          </w:p>
        </w:tc>
        <w:tc>
          <w:tcPr>
            <w:tcW w:w="4320" w:type="dxa"/>
            <w:tcBorders>
              <w:top w:val="single" w:sz="4" w:space="0" w:color="auto"/>
            </w:tcBorders>
            <w:shd w:val="clear" w:color="auto" w:fill="auto"/>
          </w:tcPr>
          <w:p w:rsidR="00A57031" w:rsidRDefault="00A57031" w:rsidP="00A57031">
            <w:pPr>
              <w:keepNext/>
              <w:keepLines/>
              <w:autoSpaceDE w:val="0"/>
              <w:autoSpaceDN w:val="0"/>
              <w:adjustRightInd w:val="0"/>
            </w:pPr>
            <w:r>
              <w:t>RONALD A. BRISÉ</w:t>
            </w:r>
          </w:p>
          <w:p w:rsidR="00A57031" w:rsidRDefault="00A57031" w:rsidP="00A57031">
            <w:pPr>
              <w:keepNext/>
              <w:keepLines/>
              <w:autoSpaceDE w:val="0"/>
              <w:autoSpaceDN w:val="0"/>
              <w:adjustRightInd w:val="0"/>
            </w:pPr>
            <w:r>
              <w:t>Commissioner and Prehearing Officer</w:t>
            </w:r>
          </w:p>
        </w:tc>
      </w:tr>
    </w:tbl>
    <w:p w:rsidR="00A57031" w:rsidRDefault="00A57031" w:rsidP="00A57031">
      <w:pPr>
        <w:pStyle w:val="OrderSigInfo"/>
        <w:keepNext/>
        <w:keepLines/>
      </w:pPr>
      <w:r>
        <w:t>Florida Public Service Commission</w:t>
      </w:r>
    </w:p>
    <w:p w:rsidR="00A57031" w:rsidRDefault="00A57031" w:rsidP="00A57031">
      <w:pPr>
        <w:pStyle w:val="OrderSigInfo"/>
        <w:keepNext/>
        <w:keepLines/>
      </w:pPr>
      <w:r>
        <w:t>2540 Shumard Oak Boulevard</w:t>
      </w:r>
    </w:p>
    <w:p w:rsidR="00A57031" w:rsidRDefault="00A57031" w:rsidP="00A57031">
      <w:pPr>
        <w:pStyle w:val="OrderSigInfo"/>
        <w:keepNext/>
        <w:keepLines/>
      </w:pPr>
      <w:r>
        <w:t>Tallahassee, Florida  32399</w:t>
      </w:r>
    </w:p>
    <w:p w:rsidR="00A57031" w:rsidRDefault="00A57031" w:rsidP="00A57031">
      <w:pPr>
        <w:pStyle w:val="OrderSigInfo"/>
        <w:keepNext/>
        <w:keepLines/>
      </w:pPr>
      <w:r>
        <w:t>(850) 413</w:t>
      </w:r>
      <w:r>
        <w:noBreakHyphen/>
        <w:t>6770</w:t>
      </w:r>
    </w:p>
    <w:p w:rsidR="00A57031" w:rsidRDefault="00A57031" w:rsidP="00A57031">
      <w:pPr>
        <w:pStyle w:val="OrderSigInfo"/>
        <w:keepNext/>
        <w:keepLines/>
      </w:pPr>
      <w:r>
        <w:t>www.floridapsc.com</w:t>
      </w:r>
    </w:p>
    <w:p w:rsidR="00A57031" w:rsidRDefault="00A57031" w:rsidP="00A57031">
      <w:pPr>
        <w:pStyle w:val="OrderSigInfo"/>
        <w:keepNext/>
        <w:keepLines/>
      </w:pPr>
    </w:p>
    <w:p w:rsidR="00A57031" w:rsidRDefault="00A57031" w:rsidP="00A57031">
      <w:pPr>
        <w:pStyle w:val="OrderSigInfo"/>
        <w:keepNext/>
        <w:keepLines/>
      </w:pPr>
      <w:r>
        <w:t>Copies furnished:  A copy of this document is provided to the parties of record at the time of issuance and, if applicable, interested persons.</w:t>
      </w:r>
    </w:p>
    <w:p w:rsidR="00A57031" w:rsidRDefault="00A57031" w:rsidP="00A57031">
      <w:pPr>
        <w:pStyle w:val="OrderBody"/>
        <w:keepNext/>
        <w:keepLines/>
      </w:pPr>
    </w:p>
    <w:p w:rsidR="00A57031" w:rsidRDefault="00A57031" w:rsidP="00A57031">
      <w:pPr>
        <w:keepNext/>
        <w:keepLines/>
        <w:autoSpaceDE w:val="0"/>
        <w:autoSpaceDN w:val="0"/>
        <w:adjustRightInd w:val="0"/>
        <w:ind w:firstLine="720"/>
      </w:pPr>
    </w:p>
    <w:p w:rsidR="00A57031" w:rsidRDefault="00A57031" w:rsidP="002F79A2">
      <w:pPr>
        <w:keepNext/>
        <w:keepLines/>
        <w:autoSpaceDE w:val="0"/>
        <w:autoSpaceDN w:val="0"/>
        <w:adjustRightInd w:val="0"/>
      </w:pPr>
      <w:r>
        <w:t>W</w:t>
      </w:r>
      <w:r w:rsidR="005F5038">
        <w:t>L</w:t>
      </w:r>
      <w:r>
        <w:t>T</w:t>
      </w:r>
    </w:p>
    <w:p w:rsidR="00A57031" w:rsidRDefault="00A57031" w:rsidP="00A57031">
      <w:pPr>
        <w:autoSpaceDE w:val="0"/>
        <w:autoSpaceDN w:val="0"/>
        <w:adjustRightInd w:val="0"/>
      </w:pPr>
    </w:p>
    <w:p w:rsidR="00A57031" w:rsidRDefault="00A57031" w:rsidP="00A57031">
      <w:pPr>
        <w:autoSpaceDE w:val="0"/>
        <w:autoSpaceDN w:val="0"/>
        <w:adjustRightInd w:val="0"/>
      </w:pPr>
    </w:p>
    <w:p w:rsidR="00F8471F" w:rsidRDefault="00F8471F" w:rsidP="00A57031">
      <w:pPr>
        <w:autoSpaceDE w:val="0"/>
        <w:autoSpaceDN w:val="0"/>
        <w:adjustRightInd w:val="0"/>
      </w:pPr>
    </w:p>
    <w:p w:rsidR="00F8471F" w:rsidRDefault="00F8471F" w:rsidP="00A57031">
      <w:pPr>
        <w:autoSpaceDE w:val="0"/>
        <w:autoSpaceDN w:val="0"/>
        <w:adjustRightInd w:val="0"/>
      </w:pPr>
    </w:p>
    <w:p w:rsidR="00F8471F" w:rsidRDefault="00F8471F" w:rsidP="00A57031">
      <w:pPr>
        <w:autoSpaceDE w:val="0"/>
        <w:autoSpaceDN w:val="0"/>
        <w:adjustRightInd w:val="0"/>
      </w:pPr>
    </w:p>
    <w:p w:rsidR="00F8471F" w:rsidRDefault="00F8471F" w:rsidP="00A57031">
      <w:pPr>
        <w:autoSpaceDE w:val="0"/>
        <w:autoSpaceDN w:val="0"/>
        <w:adjustRightInd w:val="0"/>
      </w:pPr>
    </w:p>
    <w:p w:rsidR="00A57031" w:rsidRDefault="00A57031" w:rsidP="00A57031">
      <w:pPr>
        <w:pStyle w:val="CenterUnderline"/>
      </w:pPr>
      <w:bookmarkStart w:id="7" w:name="_GoBack"/>
      <w:bookmarkEnd w:id="7"/>
      <w:r>
        <w:t>NOTICE OF FURTHER PROCEEDINGS OR JUDICIAL REVIEW</w:t>
      </w:r>
    </w:p>
    <w:p w:rsidR="00A57031" w:rsidRDefault="00A57031" w:rsidP="00A57031">
      <w:pPr>
        <w:pStyle w:val="CenterUnderline"/>
        <w:rPr>
          <w:u w:val="none"/>
        </w:rPr>
      </w:pPr>
    </w:p>
    <w:p w:rsidR="00A57031" w:rsidRDefault="00A57031" w:rsidP="00A57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7031" w:rsidRDefault="00A57031" w:rsidP="00A57031">
      <w:pPr>
        <w:pStyle w:val="OrderBody"/>
      </w:pPr>
    </w:p>
    <w:p w:rsidR="00A57031" w:rsidRDefault="00A57031" w:rsidP="00A57031">
      <w:pPr>
        <w:pStyle w:val="OrderBody"/>
      </w:pPr>
      <w:r>
        <w:tab/>
        <w:t>Mediation may be available on a case-by-case basis.  If mediation is conducted, it does not affect a substantially interested person's right to a hearing.</w:t>
      </w:r>
    </w:p>
    <w:p w:rsidR="00A57031" w:rsidRDefault="00A57031" w:rsidP="00A57031">
      <w:pPr>
        <w:pStyle w:val="OrderBody"/>
      </w:pPr>
    </w:p>
    <w:p w:rsidR="00A57031" w:rsidRPr="00A57031" w:rsidRDefault="00A57031" w:rsidP="00A57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57031" w:rsidRPr="00A5703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C3" w:rsidRDefault="007616C3">
      <w:r>
        <w:separator/>
      </w:r>
    </w:p>
  </w:endnote>
  <w:endnote w:type="continuationSeparator" w:id="0">
    <w:p w:rsidR="007616C3" w:rsidRDefault="0076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C3" w:rsidRDefault="007616C3">
      <w:r>
        <w:separator/>
      </w:r>
    </w:p>
  </w:footnote>
  <w:footnote w:type="continuationSeparator" w:id="0">
    <w:p w:rsidR="007616C3" w:rsidRDefault="0076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57986">
      <w:fldChar w:fldCharType="begin"/>
    </w:r>
    <w:r w:rsidR="00257986">
      <w:instrText xml:space="preserve"> REF OrderNo0118 </w:instrText>
    </w:r>
    <w:r w:rsidR="00257986">
      <w:fldChar w:fldCharType="separate"/>
    </w:r>
    <w:r w:rsidR="00257986">
      <w:t>PSC-17-0118-PCO-WS</w:t>
    </w:r>
    <w:r w:rsidR="00257986">
      <w:fldChar w:fldCharType="end"/>
    </w:r>
  </w:p>
  <w:p w:rsidR="00FA6EFD" w:rsidRDefault="003763CD">
    <w:pPr>
      <w:pStyle w:val="OrderHeader"/>
    </w:pPr>
    <w:bookmarkStart w:id="8" w:name="HeaderDocketNo"/>
    <w:bookmarkEnd w:id="8"/>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7986">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5096"/>
    <w:multiLevelType w:val="hybridMultilevel"/>
    <w:tmpl w:val="8054B254"/>
    <w:lvl w:ilvl="0" w:tplc="D748648A">
      <w:start w:val="1"/>
      <w:numFmt w:val="decimal"/>
      <w:lvlText w:val="(%1)"/>
      <w:lvlJc w:val="left"/>
      <w:pPr>
        <w:ind w:left="1170" w:hanging="36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3763CD"/>
    <w:rsid w:val="000022B8"/>
    <w:rsid w:val="00021DD6"/>
    <w:rsid w:val="0004732F"/>
    <w:rsid w:val="00053AB9"/>
    <w:rsid w:val="00056229"/>
    <w:rsid w:val="00065FC2"/>
    <w:rsid w:val="00090AFC"/>
    <w:rsid w:val="000A0602"/>
    <w:rsid w:val="000B5173"/>
    <w:rsid w:val="000B745A"/>
    <w:rsid w:val="000D02B8"/>
    <w:rsid w:val="000D06E8"/>
    <w:rsid w:val="000E20F0"/>
    <w:rsid w:val="000E344D"/>
    <w:rsid w:val="000F2445"/>
    <w:rsid w:val="000F3B2C"/>
    <w:rsid w:val="000F54A6"/>
    <w:rsid w:val="000F648A"/>
    <w:rsid w:val="000F7BE3"/>
    <w:rsid w:val="001107B3"/>
    <w:rsid w:val="001114B1"/>
    <w:rsid w:val="00116AD3"/>
    <w:rsid w:val="00121957"/>
    <w:rsid w:val="00126593"/>
    <w:rsid w:val="00142A96"/>
    <w:rsid w:val="00147DE7"/>
    <w:rsid w:val="001663C3"/>
    <w:rsid w:val="001857DC"/>
    <w:rsid w:val="00187E32"/>
    <w:rsid w:val="00194E81"/>
    <w:rsid w:val="001A15E7"/>
    <w:rsid w:val="001A33C9"/>
    <w:rsid w:val="001A58F3"/>
    <w:rsid w:val="001D008A"/>
    <w:rsid w:val="001E0FF5"/>
    <w:rsid w:val="001F2EE5"/>
    <w:rsid w:val="002002ED"/>
    <w:rsid w:val="002167EF"/>
    <w:rsid w:val="002170E5"/>
    <w:rsid w:val="0022721A"/>
    <w:rsid w:val="00230BB9"/>
    <w:rsid w:val="00241CEF"/>
    <w:rsid w:val="00252B30"/>
    <w:rsid w:val="00257986"/>
    <w:rsid w:val="002A11AC"/>
    <w:rsid w:val="002A6F30"/>
    <w:rsid w:val="002B3111"/>
    <w:rsid w:val="002D391B"/>
    <w:rsid w:val="002D570F"/>
    <w:rsid w:val="002D7D15"/>
    <w:rsid w:val="002E1B2E"/>
    <w:rsid w:val="002E27EB"/>
    <w:rsid w:val="002E4EC1"/>
    <w:rsid w:val="002E516A"/>
    <w:rsid w:val="002E6703"/>
    <w:rsid w:val="002F6499"/>
    <w:rsid w:val="002F79A2"/>
    <w:rsid w:val="00303FDE"/>
    <w:rsid w:val="003140E8"/>
    <w:rsid w:val="003231C7"/>
    <w:rsid w:val="00326D94"/>
    <w:rsid w:val="003270C4"/>
    <w:rsid w:val="00331D16"/>
    <w:rsid w:val="00331ED0"/>
    <w:rsid w:val="00332B0A"/>
    <w:rsid w:val="00353B93"/>
    <w:rsid w:val="0035495B"/>
    <w:rsid w:val="003744F5"/>
    <w:rsid w:val="003763CD"/>
    <w:rsid w:val="00390DD8"/>
    <w:rsid w:val="00394DC6"/>
    <w:rsid w:val="00397C3E"/>
    <w:rsid w:val="003D4CCA"/>
    <w:rsid w:val="003D52A6"/>
    <w:rsid w:val="003D6416"/>
    <w:rsid w:val="003E1D48"/>
    <w:rsid w:val="003F18E6"/>
    <w:rsid w:val="00411DF2"/>
    <w:rsid w:val="0042527B"/>
    <w:rsid w:val="00457DC7"/>
    <w:rsid w:val="00472BCC"/>
    <w:rsid w:val="004876DC"/>
    <w:rsid w:val="004A25CD"/>
    <w:rsid w:val="004A26CC"/>
    <w:rsid w:val="004B2108"/>
    <w:rsid w:val="004B3A2B"/>
    <w:rsid w:val="004B70D3"/>
    <w:rsid w:val="004D2D1B"/>
    <w:rsid w:val="004E469D"/>
    <w:rsid w:val="004F2DDE"/>
    <w:rsid w:val="0050097F"/>
    <w:rsid w:val="00512AD8"/>
    <w:rsid w:val="00514B1F"/>
    <w:rsid w:val="00525E93"/>
    <w:rsid w:val="00556A10"/>
    <w:rsid w:val="005672B3"/>
    <w:rsid w:val="005963C2"/>
    <w:rsid w:val="005A55F9"/>
    <w:rsid w:val="005A691E"/>
    <w:rsid w:val="005B45F7"/>
    <w:rsid w:val="005B63EA"/>
    <w:rsid w:val="005C1A88"/>
    <w:rsid w:val="005C5033"/>
    <w:rsid w:val="005F5038"/>
    <w:rsid w:val="006055AC"/>
    <w:rsid w:val="00610E73"/>
    <w:rsid w:val="00660774"/>
    <w:rsid w:val="0066389A"/>
    <w:rsid w:val="0066495C"/>
    <w:rsid w:val="00665CC7"/>
    <w:rsid w:val="00672612"/>
    <w:rsid w:val="00692703"/>
    <w:rsid w:val="006A0BF3"/>
    <w:rsid w:val="006B0DA6"/>
    <w:rsid w:val="006B2855"/>
    <w:rsid w:val="006C547E"/>
    <w:rsid w:val="00704C5D"/>
    <w:rsid w:val="007072BC"/>
    <w:rsid w:val="00715275"/>
    <w:rsid w:val="00733B6B"/>
    <w:rsid w:val="007467C4"/>
    <w:rsid w:val="007616C3"/>
    <w:rsid w:val="0076170F"/>
    <w:rsid w:val="00765A57"/>
    <w:rsid w:val="0076669C"/>
    <w:rsid w:val="007865E9"/>
    <w:rsid w:val="00792383"/>
    <w:rsid w:val="007A060F"/>
    <w:rsid w:val="007B562D"/>
    <w:rsid w:val="007D3D20"/>
    <w:rsid w:val="007E1CD9"/>
    <w:rsid w:val="007E3AFD"/>
    <w:rsid w:val="007E478B"/>
    <w:rsid w:val="007E6556"/>
    <w:rsid w:val="007E76FD"/>
    <w:rsid w:val="00801DAD"/>
    <w:rsid w:val="00803189"/>
    <w:rsid w:val="00804E7A"/>
    <w:rsid w:val="00805FBB"/>
    <w:rsid w:val="00811162"/>
    <w:rsid w:val="008169A4"/>
    <w:rsid w:val="008278FE"/>
    <w:rsid w:val="00832598"/>
    <w:rsid w:val="00832730"/>
    <w:rsid w:val="0083397E"/>
    <w:rsid w:val="0083534B"/>
    <w:rsid w:val="00836DD2"/>
    <w:rsid w:val="00842602"/>
    <w:rsid w:val="00863A66"/>
    <w:rsid w:val="00874429"/>
    <w:rsid w:val="00875156"/>
    <w:rsid w:val="00883AB1"/>
    <w:rsid w:val="00883D9A"/>
    <w:rsid w:val="008919EF"/>
    <w:rsid w:val="008937DE"/>
    <w:rsid w:val="008A12EC"/>
    <w:rsid w:val="008C21C8"/>
    <w:rsid w:val="008C6375"/>
    <w:rsid w:val="008C6A5B"/>
    <w:rsid w:val="008E26A5"/>
    <w:rsid w:val="008E42D2"/>
    <w:rsid w:val="009040EE"/>
    <w:rsid w:val="009057FD"/>
    <w:rsid w:val="00906FBA"/>
    <w:rsid w:val="00910FDE"/>
    <w:rsid w:val="009148EF"/>
    <w:rsid w:val="00922A7F"/>
    <w:rsid w:val="00923A5E"/>
    <w:rsid w:val="0094504B"/>
    <w:rsid w:val="00981257"/>
    <w:rsid w:val="00991384"/>
    <w:rsid w:val="009924CF"/>
    <w:rsid w:val="00994100"/>
    <w:rsid w:val="009C5671"/>
    <w:rsid w:val="009D1FB7"/>
    <w:rsid w:val="009D4C29"/>
    <w:rsid w:val="00A42E76"/>
    <w:rsid w:val="00A5416E"/>
    <w:rsid w:val="00A57031"/>
    <w:rsid w:val="00A62DAB"/>
    <w:rsid w:val="00A722DD"/>
    <w:rsid w:val="00A726A6"/>
    <w:rsid w:val="00A923E4"/>
    <w:rsid w:val="00A97535"/>
    <w:rsid w:val="00AA3EA0"/>
    <w:rsid w:val="00AA69A2"/>
    <w:rsid w:val="00AA73F1"/>
    <w:rsid w:val="00AB0E1A"/>
    <w:rsid w:val="00AB1A30"/>
    <w:rsid w:val="00AD1ED3"/>
    <w:rsid w:val="00B02488"/>
    <w:rsid w:val="00B0777D"/>
    <w:rsid w:val="00B4057A"/>
    <w:rsid w:val="00B40894"/>
    <w:rsid w:val="00B45E75"/>
    <w:rsid w:val="00B50876"/>
    <w:rsid w:val="00B537FD"/>
    <w:rsid w:val="00B55EE5"/>
    <w:rsid w:val="00B73DE6"/>
    <w:rsid w:val="00B86EF0"/>
    <w:rsid w:val="00B97900"/>
    <w:rsid w:val="00BA4371"/>
    <w:rsid w:val="00BA44A8"/>
    <w:rsid w:val="00BB005C"/>
    <w:rsid w:val="00BC6943"/>
    <w:rsid w:val="00BF6691"/>
    <w:rsid w:val="00C028FC"/>
    <w:rsid w:val="00C05833"/>
    <w:rsid w:val="00C151A6"/>
    <w:rsid w:val="00C24098"/>
    <w:rsid w:val="00C30A4E"/>
    <w:rsid w:val="00C411F3"/>
    <w:rsid w:val="00C44E67"/>
    <w:rsid w:val="00C51AF0"/>
    <w:rsid w:val="00C66692"/>
    <w:rsid w:val="00C91123"/>
    <w:rsid w:val="00C92FC4"/>
    <w:rsid w:val="00CA71FF"/>
    <w:rsid w:val="00CB5276"/>
    <w:rsid w:val="00CB68D7"/>
    <w:rsid w:val="00CC7E68"/>
    <w:rsid w:val="00CD7132"/>
    <w:rsid w:val="00CE0E6F"/>
    <w:rsid w:val="00CE56FC"/>
    <w:rsid w:val="00CF33AE"/>
    <w:rsid w:val="00CF4CFE"/>
    <w:rsid w:val="00D02E0F"/>
    <w:rsid w:val="00D23FEA"/>
    <w:rsid w:val="00D269CA"/>
    <w:rsid w:val="00D30B48"/>
    <w:rsid w:val="00D46FAA"/>
    <w:rsid w:val="00D47A40"/>
    <w:rsid w:val="00D57BB2"/>
    <w:rsid w:val="00D66717"/>
    <w:rsid w:val="00D8560E"/>
    <w:rsid w:val="00D8758F"/>
    <w:rsid w:val="00DA3D4E"/>
    <w:rsid w:val="00DB5E15"/>
    <w:rsid w:val="00DC1D94"/>
    <w:rsid w:val="00DE057F"/>
    <w:rsid w:val="00DE2082"/>
    <w:rsid w:val="00DE2289"/>
    <w:rsid w:val="00E03A76"/>
    <w:rsid w:val="00E04410"/>
    <w:rsid w:val="00E11351"/>
    <w:rsid w:val="00EA172C"/>
    <w:rsid w:val="00EA259B"/>
    <w:rsid w:val="00EA35A3"/>
    <w:rsid w:val="00EA3E6A"/>
    <w:rsid w:val="00EB18EF"/>
    <w:rsid w:val="00EB7610"/>
    <w:rsid w:val="00EE17DF"/>
    <w:rsid w:val="00EF4621"/>
    <w:rsid w:val="00F234A7"/>
    <w:rsid w:val="00F277B6"/>
    <w:rsid w:val="00F47857"/>
    <w:rsid w:val="00F54380"/>
    <w:rsid w:val="00F54B47"/>
    <w:rsid w:val="00F70E84"/>
    <w:rsid w:val="00F71AF3"/>
    <w:rsid w:val="00F8471F"/>
    <w:rsid w:val="00FA092B"/>
    <w:rsid w:val="00FA6EFD"/>
    <w:rsid w:val="00FA7859"/>
    <w:rsid w:val="00FB1395"/>
    <w:rsid w:val="00FB74EA"/>
    <w:rsid w:val="00FD2C9E"/>
    <w:rsid w:val="00FD4786"/>
    <w:rsid w:val="00FD616C"/>
    <w:rsid w:val="00FE4E6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42E76"/>
    <w:pPr>
      <w:ind w:left="720"/>
      <w:contextualSpacing/>
    </w:pPr>
  </w:style>
  <w:style w:type="paragraph" w:styleId="BalloonText">
    <w:name w:val="Balloon Text"/>
    <w:basedOn w:val="Normal"/>
    <w:link w:val="BalloonTextChar"/>
    <w:rsid w:val="00DA3D4E"/>
    <w:rPr>
      <w:rFonts w:ascii="Tahoma" w:hAnsi="Tahoma" w:cs="Tahoma"/>
      <w:sz w:val="16"/>
      <w:szCs w:val="16"/>
    </w:rPr>
  </w:style>
  <w:style w:type="character" w:customStyle="1" w:styleId="BalloonTextChar">
    <w:name w:val="Balloon Text Char"/>
    <w:basedOn w:val="DefaultParagraphFont"/>
    <w:link w:val="BalloonText"/>
    <w:rsid w:val="00DA3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42E76"/>
    <w:pPr>
      <w:ind w:left="720"/>
      <w:contextualSpacing/>
    </w:pPr>
  </w:style>
  <w:style w:type="paragraph" w:styleId="BalloonText">
    <w:name w:val="Balloon Text"/>
    <w:basedOn w:val="Normal"/>
    <w:link w:val="BalloonTextChar"/>
    <w:rsid w:val="00DA3D4E"/>
    <w:rPr>
      <w:rFonts w:ascii="Tahoma" w:hAnsi="Tahoma" w:cs="Tahoma"/>
      <w:sz w:val="16"/>
      <w:szCs w:val="16"/>
    </w:rPr>
  </w:style>
  <w:style w:type="character" w:customStyle="1" w:styleId="BalloonTextChar">
    <w:name w:val="Balloon Text Char"/>
    <w:basedOn w:val="DefaultParagraphFont"/>
    <w:link w:val="BalloonText"/>
    <w:rsid w:val="00DA3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551B-ED18-45AA-B77C-5164F218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883</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2017-04-04T12:56:00Z</dcterms:created>
  <dcterms:modified xsi:type="dcterms:W3CDTF">2017-04-04T13:15:00Z</dcterms:modified>
</cp:coreProperties>
</file>