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317C26" w:rsidP="00317C26">
      <w:pPr>
        <w:pStyle w:val="OrderHeading"/>
      </w:pPr>
      <w:bookmarkStart w:id="0" w:name="_GoBack"/>
      <w:bookmarkEnd w:id="0"/>
      <w:r>
        <w:t>BEFORE THE FLORIDA PUBLIC SERVICE COMMISSION</w:t>
      </w:r>
    </w:p>
    <w:p w:rsidR="00317C26" w:rsidRDefault="00317C26" w:rsidP="00317C26">
      <w:pPr>
        <w:pStyle w:val="OrderHeading"/>
      </w:pPr>
    </w:p>
    <w:p w:rsidR="00317C26" w:rsidRDefault="00317C26" w:rsidP="00317C26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17C26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17C26" w:rsidRDefault="00317C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1" w:name="SSInRe"/>
            <w:bookmarkEnd w:id="1"/>
            <w:r>
              <w:t>Petition for expedited review of NXX-X code denial by North American Numbering Plan Administration for Fort Myers exchange, by Embarq Florida, Inc. d/b/a CenturyLink.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317C26" w:rsidRDefault="00317C26" w:rsidP="00317C26">
            <w:pPr>
              <w:pStyle w:val="OrderBody"/>
            </w:pPr>
            <w:r>
              <w:t xml:space="preserve">DOCKET NO. </w:t>
            </w:r>
            <w:bookmarkStart w:id="2" w:name="SSDocketNo"/>
            <w:bookmarkEnd w:id="2"/>
            <w:r>
              <w:t>20170250-TL</w:t>
            </w:r>
          </w:p>
          <w:p w:rsidR="00317C26" w:rsidRDefault="00317C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SSOrderNo"/>
            <w:bookmarkEnd w:id="3"/>
          </w:p>
          <w:p w:rsidR="00317C26" w:rsidRDefault="00317C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bookmarkStart w:id="4" w:name="SSIssued"/>
            <w:bookmarkEnd w:id="4"/>
          </w:p>
        </w:tc>
      </w:tr>
    </w:tbl>
    <w:p w:rsidR="00317C26" w:rsidRDefault="00317C26" w:rsidP="00317C26"/>
    <w:p w:rsidR="00317C26" w:rsidRDefault="00317C26" w:rsidP="00317C26"/>
    <w:p w:rsidR="00317C26" w:rsidRDefault="00317C26" w:rsidP="00317C26">
      <w:pPr>
        <w:pStyle w:val="OrderBody"/>
      </w:pPr>
      <w:bookmarkStart w:id="5" w:name="Commissioners"/>
      <w:bookmarkEnd w:id="5"/>
    </w:p>
    <w:p w:rsidR="00317C26" w:rsidRDefault="00AD65D5" w:rsidP="00317C26">
      <w:pPr>
        <w:jc w:val="center"/>
        <w:rPr>
          <w:u w:val="single"/>
        </w:rPr>
      </w:pPr>
      <w:bookmarkStart w:id="6" w:name="OrderText"/>
      <w:bookmarkEnd w:id="6"/>
      <w:r>
        <w:rPr>
          <w:u w:val="single"/>
        </w:rPr>
        <w:t>ORDER TO VACATE ORDER NOS. PSC-2017-0463-PAA-TL</w:t>
      </w:r>
    </w:p>
    <w:p w:rsidR="00AD65D5" w:rsidRPr="00096D60" w:rsidRDefault="00AD65D5" w:rsidP="00317C26">
      <w:pPr>
        <w:jc w:val="center"/>
      </w:pPr>
      <w:r>
        <w:rPr>
          <w:u w:val="single"/>
        </w:rPr>
        <w:t>AND PSC-2018-0017-CO-TL</w:t>
      </w:r>
    </w:p>
    <w:p w:rsidR="00317C26" w:rsidRPr="00096D60" w:rsidRDefault="00317C26" w:rsidP="00317C26"/>
    <w:p w:rsidR="00317C26" w:rsidRPr="00096D60" w:rsidRDefault="00317C26" w:rsidP="00317C26">
      <w:r w:rsidRPr="00096D60">
        <w:t>BY THE COMMISSION:</w:t>
      </w:r>
    </w:p>
    <w:p w:rsidR="00317C26" w:rsidRPr="00096D60" w:rsidRDefault="00317C26" w:rsidP="00317C26"/>
    <w:p w:rsidR="00550E1E" w:rsidRDefault="00317C26" w:rsidP="00317C26">
      <w:pPr>
        <w:jc w:val="both"/>
        <w:rPr>
          <w:bCs/>
          <w:iCs/>
        </w:rPr>
      </w:pPr>
      <w:r w:rsidRPr="00096D60">
        <w:tab/>
        <w:t xml:space="preserve">On </w:t>
      </w:r>
      <w:r w:rsidR="00550E1E">
        <w:t xml:space="preserve">November 21, 2017, </w:t>
      </w:r>
      <w:r w:rsidR="00550E1E">
        <w:rPr>
          <w:bCs/>
        </w:rPr>
        <w:t>Embarq Florida, Inc. d/b/a CenturyLink (CenturyLink) submitted a p</w:t>
      </w:r>
      <w:r w:rsidR="00550E1E" w:rsidRPr="00550E1E">
        <w:rPr>
          <w:bCs/>
        </w:rPr>
        <w:t>etition for expedited review of NXX-X code denial</w:t>
      </w:r>
      <w:r w:rsidR="00611A15">
        <w:rPr>
          <w:bCs/>
        </w:rPr>
        <w:t xml:space="preserve"> in the Fort Myers e</w:t>
      </w:r>
      <w:r w:rsidR="00550E1E">
        <w:rPr>
          <w:bCs/>
        </w:rPr>
        <w:t>xchange (FTMYFLXADS0).</w:t>
      </w:r>
      <w:r w:rsidR="00550E1E" w:rsidRPr="00550E1E">
        <w:rPr>
          <w:bCs/>
        </w:rPr>
        <w:t xml:space="preserve"> </w:t>
      </w:r>
      <w:r w:rsidR="00550E1E">
        <w:rPr>
          <w:bCs/>
        </w:rPr>
        <w:t>On</w:t>
      </w:r>
      <w:r w:rsidR="00550E1E">
        <w:t xml:space="preserve"> </w:t>
      </w:r>
      <w:r w:rsidR="009C6299" w:rsidRPr="009C6299">
        <w:rPr>
          <w:bCs/>
        </w:rPr>
        <w:t>December 11, 2017</w:t>
      </w:r>
      <w:r w:rsidRPr="00096D60">
        <w:t xml:space="preserve">, we issued Order No. </w:t>
      </w:r>
      <w:r w:rsidRPr="009C6299">
        <w:rPr>
          <w:bCs/>
        </w:rPr>
        <w:t>PSC-2017-0463-PAA-TL</w:t>
      </w:r>
      <w:r w:rsidR="005A310F">
        <w:rPr>
          <w:bCs/>
        </w:rPr>
        <w:t xml:space="preserve">, </w:t>
      </w:r>
      <w:r w:rsidR="00550E1E">
        <w:rPr>
          <w:bCs/>
        </w:rPr>
        <w:t>a Proposed A</w:t>
      </w:r>
      <w:r w:rsidR="00C01C6B">
        <w:rPr>
          <w:bCs/>
        </w:rPr>
        <w:t xml:space="preserve">gency </w:t>
      </w:r>
      <w:r w:rsidR="00550E1E">
        <w:rPr>
          <w:bCs/>
        </w:rPr>
        <w:t>A</w:t>
      </w:r>
      <w:r w:rsidR="00C01C6B">
        <w:rPr>
          <w:bCs/>
        </w:rPr>
        <w:t>ction which</w:t>
      </w:r>
      <w:r w:rsidR="005A310F">
        <w:rPr>
          <w:bCs/>
        </w:rPr>
        <w:t xml:space="preserve"> reversed NeuStar’s decision to deny additional numbering resources to Embarq Florida, Inc. d/b/a CenturyLink (CenturyLink), and directed NeuStar to provide CenturyLink with additional numbering resources to meet its customer’s needs in the Fort Meyers Exchange (FTMYFLXADS0).</w:t>
      </w:r>
      <w:r w:rsidRPr="00096D60">
        <w:rPr>
          <w:b/>
          <w:bCs/>
          <w:i/>
          <w:iCs/>
        </w:rPr>
        <w:t xml:space="preserve"> </w:t>
      </w:r>
      <w:r w:rsidR="00550E1E">
        <w:rPr>
          <w:bCs/>
          <w:iCs/>
        </w:rPr>
        <w:t xml:space="preserve">On January 5, 2018, Consummating Order No. PSC-2018-0017-CO-TL was issued, which made the Proposed Agency Action effective and final. </w:t>
      </w:r>
    </w:p>
    <w:p w:rsidR="00550E1E" w:rsidRDefault="00550E1E" w:rsidP="00317C26">
      <w:pPr>
        <w:jc w:val="both"/>
        <w:rPr>
          <w:bCs/>
        </w:rPr>
      </w:pPr>
    </w:p>
    <w:p w:rsidR="00317C26" w:rsidRPr="00096D60" w:rsidRDefault="00317C26" w:rsidP="00597534">
      <w:pPr>
        <w:ind w:firstLine="720"/>
        <w:jc w:val="both"/>
      </w:pPr>
      <w:r w:rsidRPr="00096D60">
        <w:t>However, due</w:t>
      </w:r>
      <w:r w:rsidR="00C01C6B">
        <w:t xml:space="preserve"> to an error by CenturyLink in their </w:t>
      </w:r>
      <w:r w:rsidR="00BA0F41">
        <w:t xml:space="preserve">November 21, 2017 </w:t>
      </w:r>
      <w:r w:rsidR="00C01C6B">
        <w:t>petition</w:t>
      </w:r>
      <w:r w:rsidR="00550E1E">
        <w:t>, the request for expedited review should ha</w:t>
      </w:r>
      <w:r w:rsidR="00E51286">
        <w:t>ve been for the Bonita Springs e</w:t>
      </w:r>
      <w:r w:rsidR="00550E1E">
        <w:t>xchange (</w:t>
      </w:r>
      <w:r w:rsidR="00597534" w:rsidRPr="00597534">
        <w:t>BNSPFLXADS0</w:t>
      </w:r>
      <w:r w:rsidR="00597534">
        <w:t>), not Fort Myers (FTMYFLXADS0).</w:t>
      </w:r>
      <w:r w:rsidR="008823C0">
        <w:rPr>
          <w:rStyle w:val="FootnoteReference"/>
        </w:rPr>
        <w:footnoteReference w:id="1"/>
      </w:r>
      <w:r w:rsidRPr="00096D60">
        <w:t xml:space="preserve"> Therefore, Order No</w:t>
      </w:r>
      <w:r w:rsidR="00550E1E">
        <w:t>s</w:t>
      </w:r>
      <w:r w:rsidRPr="00096D60">
        <w:t xml:space="preserve">. </w:t>
      </w:r>
      <w:r w:rsidR="009C6299" w:rsidRPr="009C6299">
        <w:rPr>
          <w:bCs/>
        </w:rPr>
        <w:t>PSC-2017-0463-PAA-TL</w:t>
      </w:r>
      <w:r w:rsidR="00550E1E">
        <w:t xml:space="preserve"> and </w:t>
      </w:r>
      <w:r w:rsidR="00550E1E">
        <w:rPr>
          <w:bCs/>
          <w:iCs/>
        </w:rPr>
        <w:t>PSC-2018-0017-CO-TL</w:t>
      </w:r>
      <w:r w:rsidR="00550E1E">
        <w:t xml:space="preserve"> are vacated, and a separate Order will be issued</w:t>
      </w:r>
      <w:r w:rsidR="00151DD2">
        <w:t xml:space="preserve"> that addresses</w:t>
      </w:r>
      <w:r w:rsidR="00BA0F41">
        <w:t xml:space="preserve"> the appropriate exchange.</w:t>
      </w:r>
    </w:p>
    <w:p w:rsidR="00317C26" w:rsidRPr="00096D60" w:rsidRDefault="00317C26" w:rsidP="00317C26">
      <w:pPr>
        <w:jc w:val="both"/>
      </w:pPr>
    </w:p>
    <w:p w:rsidR="00317C26" w:rsidRPr="00096D60" w:rsidRDefault="00317C26" w:rsidP="00317C26">
      <w:pPr>
        <w:jc w:val="both"/>
      </w:pPr>
      <w:r w:rsidRPr="00096D60">
        <w:tab/>
        <w:t>Based on the foregoing, it is</w:t>
      </w:r>
    </w:p>
    <w:p w:rsidR="00317C26" w:rsidRPr="00096D60" w:rsidRDefault="00317C26" w:rsidP="00317C26">
      <w:pPr>
        <w:jc w:val="both"/>
      </w:pPr>
    </w:p>
    <w:p w:rsidR="00CB5276" w:rsidRDefault="00317C26" w:rsidP="00C87121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</w:t>
      </w:r>
      <w:r w:rsidR="00550E1E">
        <w:t>s</w:t>
      </w:r>
      <w:r w:rsidRPr="00096D60">
        <w:t xml:space="preserve">. </w:t>
      </w:r>
      <w:r w:rsidRPr="00317C26">
        <w:rPr>
          <w:color w:val="333333"/>
        </w:rPr>
        <w:t>PSC-2017-0463-PAA-TL</w:t>
      </w:r>
      <w:r w:rsidR="00550E1E">
        <w:rPr>
          <w:color w:val="333333"/>
        </w:rPr>
        <w:t xml:space="preserve"> and</w:t>
      </w:r>
      <w:r w:rsidRPr="00096D60">
        <w:t xml:space="preserve"> </w:t>
      </w:r>
      <w:r w:rsidR="00550E1E">
        <w:rPr>
          <w:bCs/>
          <w:iCs/>
        </w:rPr>
        <w:t>PSC-2018-0017-CO-TL</w:t>
      </w:r>
      <w:r w:rsidR="00550E1E" w:rsidRPr="00096D60">
        <w:t xml:space="preserve"> </w:t>
      </w:r>
      <w:r w:rsidR="00550E1E">
        <w:t>are</w:t>
      </w:r>
      <w:r w:rsidRPr="00096D60">
        <w:t xml:space="preserve"> hereby </w:t>
      </w:r>
      <w:r w:rsidR="005A310F">
        <w:t>vacated.</w:t>
      </w:r>
    </w:p>
    <w:p w:rsidR="00317C26" w:rsidRDefault="00317C26" w:rsidP="009C6299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7" w:name="replaceDate"/>
      <w:bookmarkEnd w:id="7"/>
      <w:r>
        <w:rPr>
          <w:u w:val="single"/>
        </w:rPr>
        <w:t>          </w:t>
      </w:r>
      <w:r>
        <w:t xml:space="preserve"> day of </w:t>
      </w:r>
      <w:r>
        <w:rPr>
          <w:u w:val="single"/>
        </w:rPr>
        <w:t>                              </w:t>
      </w:r>
      <w:r>
        <w:t xml:space="preserve">, </w:t>
      </w:r>
      <w:r>
        <w:rPr>
          <w:u w:val="single"/>
        </w:rPr>
        <w:t>                    </w:t>
      </w:r>
      <w:r>
        <w:t>.</w:t>
      </w: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17C26" w:rsidTr="00317C26">
        <w:tc>
          <w:tcPr>
            <w:tcW w:w="720" w:type="dxa"/>
            <w:shd w:val="clear" w:color="auto" w:fill="auto"/>
          </w:tcPr>
          <w:p w:rsidR="00317C26" w:rsidRDefault="00317C26" w:rsidP="00317C26">
            <w:pPr>
              <w:keepNext/>
              <w:keepLines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17C26" w:rsidRDefault="00317C26" w:rsidP="00317C26">
            <w:pPr>
              <w:keepNext/>
              <w:keepLines/>
            </w:pPr>
          </w:p>
        </w:tc>
      </w:tr>
      <w:bookmarkEnd w:id="8"/>
      <w:tr w:rsidR="00317C26" w:rsidTr="00317C26">
        <w:tc>
          <w:tcPr>
            <w:tcW w:w="720" w:type="dxa"/>
            <w:shd w:val="clear" w:color="auto" w:fill="auto"/>
          </w:tcPr>
          <w:p w:rsidR="00317C26" w:rsidRDefault="00317C26" w:rsidP="00317C26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17C26" w:rsidRDefault="00317C26" w:rsidP="00317C26">
            <w:pPr>
              <w:keepNext/>
              <w:keepLines/>
            </w:pPr>
            <w:r>
              <w:t>CARLOTTA S. STAUFFER</w:t>
            </w:r>
          </w:p>
          <w:p w:rsidR="00317C26" w:rsidRDefault="00317C26" w:rsidP="00317C26">
            <w:pPr>
              <w:keepNext/>
              <w:keepLines/>
            </w:pPr>
            <w:r>
              <w:t>Commission Clerk</w:t>
            </w:r>
          </w:p>
        </w:tc>
      </w:tr>
    </w:tbl>
    <w:p w:rsidR="00317C26" w:rsidRDefault="00317C26" w:rsidP="00317C26">
      <w:pPr>
        <w:pStyle w:val="OrderSigInfo"/>
        <w:keepNext/>
        <w:keepLines/>
      </w:pPr>
      <w:r>
        <w:t>Florida Public Service Commission</w:t>
      </w:r>
    </w:p>
    <w:p w:rsidR="00317C26" w:rsidRDefault="00317C26" w:rsidP="00317C26">
      <w:pPr>
        <w:pStyle w:val="OrderSigInfo"/>
        <w:keepNext/>
        <w:keepLines/>
      </w:pPr>
      <w:r>
        <w:t>2540 Shumard Oak Boulevard</w:t>
      </w:r>
    </w:p>
    <w:p w:rsidR="00317C26" w:rsidRDefault="00317C26" w:rsidP="00317C26">
      <w:pPr>
        <w:pStyle w:val="OrderSigInfo"/>
        <w:keepNext/>
        <w:keepLines/>
      </w:pPr>
      <w:r>
        <w:t>Tallahassee, Florida  32399</w:t>
      </w:r>
    </w:p>
    <w:p w:rsidR="00317C26" w:rsidRDefault="00317C26" w:rsidP="00317C26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17C26" w:rsidRDefault="00317C26" w:rsidP="00317C26">
      <w:pPr>
        <w:pStyle w:val="OrderSigInfo"/>
        <w:keepNext/>
        <w:keepLines/>
      </w:pPr>
      <w:r>
        <w:t>www.floridapsc.com</w:t>
      </w:r>
    </w:p>
    <w:p w:rsidR="00317C26" w:rsidRDefault="00317C26" w:rsidP="00317C26">
      <w:pPr>
        <w:pStyle w:val="OrderSigInfo"/>
        <w:keepNext/>
        <w:keepLines/>
      </w:pPr>
    </w:p>
    <w:p w:rsidR="00317C26" w:rsidRDefault="00317C26" w:rsidP="00317C26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317C26" w:rsidRDefault="00317C26" w:rsidP="00317C26">
      <w:pPr>
        <w:pStyle w:val="OrderBody"/>
        <w:keepNext/>
        <w:keepLines/>
      </w:pP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  <w:r>
        <w:t>RD</w:t>
      </w:r>
    </w:p>
    <w:p w:rsidR="00317C26" w:rsidRDefault="00317C26" w:rsidP="00D57E57"/>
    <w:p w:rsidR="0055595D" w:rsidRDefault="0055595D" w:rsidP="00D57E57"/>
    <w:sectPr w:rsidR="00555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26" w:rsidRDefault="00317C26">
      <w:r>
        <w:separator/>
      </w:r>
    </w:p>
  </w:endnote>
  <w:endnote w:type="continuationSeparator" w:id="0">
    <w:p w:rsidR="00317C26" w:rsidRDefault="003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A" w:rsidRDefault="00227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A" w:rsidRDefault="002272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26" w:rsidRDefault="00317C26">
      <w:r>
        <w:separator/>
      </w:r>
    </w:p>
  </w:footnote>
  <w:footnote w:type="continuationSeparator" w:id="0">
    <w:p w:rsidR="00317C26" w:rsidRDefault="00317C26">
      <w:r>
        <w:continuationSeparator/>
      </w:r>
    </w:p>
  </w:footnote>
  <w:footnote w:id="1">
    <w:p w:rsidR="008823C0" w:rsidRDefault="008823C0">
      <w:pPr>
        <w:pStyle w:val="FootnoteText"/>
      </w:pPr>
      <w:r>
        <w:rPr>
          <w:rStyle w:val="FootnoteReference"/>
        </w:rPr>
        <w:footnoteRef/>
      </w:r>
      <w:r w:rsidR="00A727D0">
        <w:t xml:space="preserve"> See Attachment A, </w:t>
      </w:r>
      <w:r>
        <w:t xml:space="preserve">Document No. </w:t>
      </w:r>
      <w:r w:rsidRPr="008823C0">
        <w:t>00308-2018</w:t>
      </w:r>
      <w:r>
        <w:t xml:space="preserve">, filed in Docket No. 20170250-TL, </w:t>
      </w:r>
      <w:r w:rsidRPr="008823C0">
        <w:rPr>
          <w:u w:val="single"/>
        </w:rPr>
        <w:t>In re: Petition for expedited review of NXX-X code denial by North American Numbering Plan Administration for Fort Myers exchange, by Embarq Florida, Inc. d/b/a CenturyLink</w:t>
      </w:r>
      <w:r w:rsidRPr="008823C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A" w:rsidRDefault="00227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bookmarkStart w:id="9" w:name="HeaderOrderNo"/>
    <w:bookmarkEnd w:id="9"/>
  </w:p>
  <w:p w:rsidR="00FA6EFD" w:rsidRDefault="00317C26">
    <w:pPr>
      <w:pStyle w:val="OrderHeader"/>
    </w:pPr>
    <w:bookmarkStart w:id="10" w:name="HeaderDocketNo"/>
    <w:bookmarkEnd w:id="10"/>
    <w:r>
      <w:t>DOCKET NO. 20170250-TL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4F96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A" w:rsidRDefault="00227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250-TL"/>
  </w:docVars>
  <w:rsids>
    <w:rsidRoot w:val="00317C26"/>
    <w:rsid w:val="000022B8"/>
    <w:rsid w:val="00053AB9"/>
    <w:rsid w:val="00056229"/>
    <w:rsid w:val="00057AF1"/>
    <w:rsid w:val="00065FC2"/>
    <w:rsid w:val="00067685"/>
    <w:rsid w:val="00076E6B"/>
    <w:rsid w:val="0008247D"/>
    <w:rsid w:val="00090AFC"/>
    <w:rsid w:val="000B4F7C"/>
    <w:rsid w:val="000B783E"/>
    <w:rsid w:val="000D02B8"/>
    <w:rsid w:val="000D06E8"/>
    <w:rsid w:val="000E20F0"/>
    <w:rsid w:val="000E344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42A96"/>
    <w:rsid w:val="001513DE"/>
    <w:rsid w:val="00151DD2"/>
    <w:rsid w:val="00187E32"/>
    <w:rsid w:val="00194E81"/>
    <w:rsid w:val="001A15E7"/>
    <w:rsid w:val="001A33C9"/>
    <w:rsid w:val="001A58F3"/>
    <w:rsid w:val="001C2847"/>
    <w:rsid w:val="001C3F8C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0AAB"/>
    <w:rsid w:val="00252B30"/>
    <w:rsid w:val="0026544B"/>
    <w:rsid w:val="00277655"/>
    <w:rsid w:val="002824B7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303FDE"/>
    <w:rsid w:val="003140E8"/>
    <w:rsid w:val="00317C26"/>
    <w:rsid w:val="003231C7"/>
    <w:rsid w:val="003270C4"/>
    <w:rsid w:val="00331ED0"/>
    <w:rsid w:val="00332B0A"/>
    <w:rsid w:val="00333A41"/>
    <w:rsid w:val="0035495B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411DF2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72BC"/>
    <w:rsid w:val="004E469D"/>
    <w:rsid w:val="004F2DDE"/>
    <w:rsid w:val="004F7826"/>
    <w:rsid w:val="0050097F"/>
    <w:rsid w:val="00514B1F"/>
    <w:rsid w:val="00525E93"/>
    <w:rsid w:val="0052671D"/>
    <w:rsid w:val="00550E1E"/>
    <w:rsid w:val="0055595D"/>
    <w:rsid w:val="00556A10"/>
    <w:rsid w:val="00571D3D"/>
    <w:rsid w:val="005868AA"/>
    <w:rsid w:val="00590845"/>
    <w:rsid w:val="005963C2"/>
    <w:rsid w:val="00597534"/>
    <w:rsid w:val="005A0D69"/>
    <w:rsid w:val="005A310F"/>
    <w:rsid w:val="005A31F4"/>
    <w:rsid w:val="005B45F7"/>
    <w:rsid w:val="005B63EA"/>
    <w:rsid w:val="005C1A88"/>
    <w:rsid w:val="005C5033"/>
    <w:rsid w:val="005E751B"/>
    <w:rsid w:val="005F3354"/>
    <w:rsid w:val="0060005E"/>
    <w:rsid w:val="00601266"/>
    <w:rsid w:val="00610E73"/>
    <w:rsid w:val="00611A15"/>
    <w:rsid w:val="00614F96"/>
    <w:rsid w:val="0063168D"/>
    <w:rsid w:val="00660774"/>
    <w:rsid w:val="0066389A"/>
    <w:rsid w:val="0066495C"/>
    <w:rsid w:val="00665CC7"/>
    <w:rsid w:val="00672612"/>
    <w:rsid w:val="00677F18"/>
    <w:rsid w:val="006A0BF3"/>
    <w:rsid w:val="006B0DA6"/>
    <w:rsid w:val="006C547E"/>
    <w:rsid w:val="006D5575"/>
    <w:rsid w:val="00704C5D"/>
    <w:rsid w:val="007072BC"/>
    <w:rsid w:val="00715275"/>
    <w:rsid w:val="007232A2"/>
    <w:rsid w:val="00726366"/>
    <w:rsid w:val="00733B6B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23C0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326B"/>
    <w:rsid w:val="009040EE"/>
    <w:rsid w:val="009057FD"/>
    <w:rsid w:val="00906FBA"/>
    <w:rsid w:val="009228C7"/>
    <w:rsid w:val="00922A7F"/>
    <w:rsid w:val="00923A5E"/>
    <w:rsid w:val="00926E27"/>
    <w:rsid w:val="00931C8C"/>
    <w:rsid w:val="0094504B"/>
    <w:rsid w:val="00966A9D"/>
    <w:rsid w:val="0096742B"/>
    <w:rsid w:val="009924CF"/>
    <w:rsid w:val="00994100"/>
    <w:rsid w:val="009A6B17"/>
    <w:rsid w:val="009C6299"/>
    <w:rsid w:val="009D4C29"/>
    <w:rsid w:val="00A00D8D"/>
    <w:rsid w:val="00A01BB6"/>
    <w:rsid w:val="00A4303C"/>
    <w:rsid w:val="00A470FD"/>
    <w:rsid w:val="00A62DAB"/>
    <w:rsid w:val="00A726A6"/>
    <w:rsid w:val="00A727D0"/>
    <w:rsid w:val="00A97535"/>
    <w:rsid w:val="00AA2BAA"/>
    <w:rsid w:val="00AA73F1"/>
    <w:rsid w:val="00AB0E1A"/>
    <w:rsid w:val="00AB1A30"/>
    <w:rsid w:val="00AB3C36"/>
    <w:rsid w:val="00AD10EB"/>
    <w:rsid w:val="00AD1ED3"/>
    <w:rsid w:val="00AD65D5"/>
    <w:rsid w:val="00B03C50"/>
    <w:rsid w:val="00B0777D"/>
    <w:rsid w:val="00B1195F"/>
    <w:rsid w:val="00B209C7"/>
    <w:rsid w:val="00B3644F"/>
    <w:rsid w:val="00B4057A"/>
    <w:rsid w:val="00B40894"/>
    <w:rsid w:val="00B444AE"/>
    <w:rsid w:val="00B45E75"/>
    <w:rsid w:val="00B50876"/>
    <w:rsid w:val="00B55AB0"/>
    <w:rsid w:val="00B55EE5"/>
    <w:rsid w:val="00B71D1F"/>
    <w:rsid w:val="00B73DE6"/>
    <w:rsid w:val="00B86EF0"/>
    <w:rsid w:val="00B96969"/>
    <w:rsid w:val="00B97900"/>
    <w:rsid w:val="00BA0F41"/>
    <w:rsid w:val="00BA1229"/>
    <w:rsid w:val="00BA44A8"/>
    <w:rsid w:val="00BF6691"/>
    <w:rsid w:val="00C01C6B"/>
    <w:rsid w:val="00C028FC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8524D"/>
    <w:rsid w:val="00C87121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560E"/>
    <w:rsid w:val="00D8758F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11351"/>
    <w:rsid w:val="00E44879"/>
    <w:rsid w:val="00E51286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6312"/>
    <w:rsid w:val="00F234A7"/>
    <w:rsid w:val="00F277B6"/>
    <w:rsid w:val="00F37E07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A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A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and%20Cl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4DF7-81D4-498B-A2B1-6DF0F784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and Clark.dot</Template>
  <TotalTime>0</TotalTime>
  <Pages>2</Pages>
  <Words>274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2018-01-16T20:03:00Z</dcterms:created>
  <dcterms:modified xsi:type="dcterms:W3CDTF">2018-01-16T20:04:00Z</dcterms:modified>
</cp:coreProperties>
</file>