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41F42" w:rsidP="00041F42">
      <w:pPr>
        <w:pStyle w:val="OrderHeading"/>
      </w:pPr>
      <w:r>
        <w:t>BEFORE THE FLORIDA PUBLIC SERVICE COMMISSION</w:t>
      </w:r>
    </w:p>
    <w:p w:rsidR="00041F42" w:rsidRDefault="00041F42" w:rsidP="00041F42">
      <w:pPr>
        <w:pStyle w:val="OrderBody"/>
      </w:pPr>
    </w:p>
    <w:p w:rsidR="00041F42" w:rsidRDefault="00041F42" w:rsidP="00041F4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41F42" w:rsidRPr="00C63FCF" w:rsidTr="00C63FCF">
        <w:trPr>
          <w:trHeight w:val="828"/>
        </w:trPr>
        <w:tc>
          <w:tcPr>
            <w:tcW w:w="4788" w:type="dxa"/>
            <w:tcBorders>
              <w:bottom w:val="single" w:sz="8" w:space="0" w:color="auto"/>
              <w:right w:val="double" w:sz="6" w:space="0" w:color="auto"/>
            </w:tcBorders>
            <w:shd w:val="clear" w:color="auto" w:fill="auto"/>
          </w:tcPr>
          <w:p w:rsidR="00041F42" w:rsidRDefault="00041F42" w:rsidP="00C63FCF">
            <w:pPr>
              <w:pStyle w:val="OrderBody"/>
              <w:tabs>
                <w:tab w:val="center" w:pos="4320"/>
                <w:tab w:val="right" w:pos="8640"/>
              </w:tabs>
              <w:jc w:val="left"/>
            </w:pPr>
            <w:r>
              <w:t xml:space="preserve">In re: </w:t>
            </w:r>
            <w:bookmarkStart w:id="0" w:name="SSInRe"/>
            <w:bookmarkEnd w:id="0"/>
            <w:r>
              <w:t>Application for staff-assisted rate case in Gulf County by ESAD Enterprises, Inc. d/b/a Beaches Sewer Systems, Inc.</w:t>
            </w:r>
          </w:p>
        </w:tc>
        <w:tc>
          <w:tcPr>
            <w:tcW w:w="4788" w:type="dxa"/>
            <w:tcBorders>
              <w:left w:val="double" w:sz="6" w:space="0" w:color="auto"/>
            </w:tcBorders>
            <w:shd w:val="clear" w:color="auto" w:fill="auto"/>
          </w:tcPr>
          <w:p w:rsidR="00041F42" w:rsidRDefault="00041F42" w:rsidP="00041F42">
            <w:pPr>
              <w:pStyle w:val="OrderBody"/>
            </w:pPr>
            <w:r>
              <w:t xml:space="preserve">DOCKET NO. </w:t>
            </w:r>
            <w:bookmarkStart w:id="1" w:name="SSDocketNo"/>
            <w:bookmarkEnd w:id="1"/>
            <w:r>
              <w:t>20160165-SU</w:t>
            </w:r>
          </w:p>
          <w:p w:rsidR="00041F42" w:rsidRDefault="00041F42" w:rsidP="00C63FCF">
            <w:pPr>
              <w:pStyle w:val="OrderBody"/>
              <w:tabs>
                <w:tab w:val="center" w:pos="4320"/>
                <w:tab w:val="right" w:pos="8640"/>
              </w:tabs>
              <w:jc w:val="left"/>
            </w:pPr>
            <w:r>
              <w:t xml:space="preserve">ORDER NO. </w:t>
            </w:r>
            <w:bookmarkStart w:id="2" w:name="OrderNo0584"/>
            <w:r w:rsidR="004D3272">
              <w:t>PSC-2018-0584-FOF-SU</w:t>
            </w:r>
            <w:bookmarkEnd w:id="2"/>
          </w:p>
          <w:p w:rsidR="00041F42" w:rsidRDefault="00041F42" w:rsidP="00C63FCF">
            <w:pPr>
              <w:pStyle w:val="OrderBody"/>
              <w:tabs>
                <w:tab w:val="center" w:pos="4320"/>
                <w:tab w:val="right" w:pos="8640"/>
              </w:tabs>
              <w:jc w:val="left"/>
            </w:pPr>
            <w:r>
              <w:t xml:space="preserve">ISSUED: </w:t>
            </w:r>
            <w:r w:rsidR="004D3272">
              <w:t>December 17, 2018</w:t>
            </w:r>
          </w:p>
        </w:tc>
      </w:tr>
    </w:tbl>
    <w:p w:rsidR="00041F42" w:rsidRDefault="00041F42" w:rsidP="00041F42"/>
    <w:p w:rsidR="00041F42" w:rsidRDefault="00041F42" w:rsidP="00041F42"/>
    <w:p w:rsidR="00041F42" w:rsidRDefault="00041F42">
      <w:pPr>
        <w:ind w:firstLine="720"/>
        <w:jc w:val="both"/>
      </w:pPr>
      <w:bookmarkStart w:id="3" w:name="Commissioners"/>
      <w:bookmarkEnd w:id="3"/>
      <w:r>
        <w:t>The following Commissioners participated in the disposition of this matter:</w:t>
      </w:r>
    </w:p>
    <w:p w:rsidR="00041F42" w:rsidRDefault="00041F42"/>
    <w:p w:rsidR="00041F42" w:rsidRDefault="00041F42">
      <w:pPr>
        <w:jc w:val="center"/>
      </w:pPr>
      <w:r>
        <w:t>ART GRAHAM, Chairman</w:t>
      </w:r>
    </w:p>
    <w:p w:rsidR="00041F42" w:rsidRDefault="00041F42">
      <w:pPr>
        <w:jc w:val="center"/>
      </w:pPr>
      <w:r>
        <w:t xml:space="preserve">JULIE I. BROWN </w:t>
      </w:r>
    </w:p>
    <w:p w:rsidR="00041F42" w:rsidRDefault="00041F42">
      <w:pPr>
        <w:jc w:val="center"/>
      </w:pPr>
      <w:r>
        <w:t>DONALD J. POLMANN</w:t>
      </w:r>
    </w:p>
    <w:p w:rsidR="00041F42" w:rsidRDefault="00041F42">
      <w:pPr>
        <w:jc w:val="center"/>
      </w:pPr>
      <w:r>
        <w:t>GARY F. CLARK</w:t>
      </w:r>
    </w:p>
    <w:p w:rsidR="00041F42" w:rsidRDefault="00041F42">
      <w:pPr>
        <w:jc w:val="center"/>
      </w:pPr>
      <w:r>
        <w:t>ANDREW GILES FAY</w:t>
      </w:r>
    </w:p>
    <w:p w:rsidR="00041F42" w:rsidRDefault="00041F42"/>
    <w:p w:rsidR="00D44EC2" w:rsidRDefault="00041F42" w:rsidP="00041F42">
      <w:pPr>
        <w:pStyle w:val="CenterUnderline"/>
      </w:pPr>
      <w:r>
        <w:t>ORDER</w:t>
      </w:r>
      <w:bookmarkStart w:id="4" w:name="OrderTitle"/>
      <w:r>
        <w:t xml:space="preserve"> </w:t>
      </w:r>
      <w:r w:rsidR="00961243">
        <w:t>GRANTING</w:t>
      </w:r>
      <w:r w:rsidR="00C803B7">
        <w:t xml:space="preserve"> REQUEST FOR DEADLINE EXTENSIONS </w:t>
      </w:r>
    </w:p>
    <w:p w:rsidR="00041F42" w:rsidRDefault="00C803B7" w:rsidP="00041F42">
      <w:pPr>
        <w:pStyle w:val="CenterUnderline"/>
      </w:pPr>
      <w:r>
        <w:t>BY ESAD ENTERPRISES, INC. D/B/A BEACHES SEWER SYSTEMS, INC.</w:t>
      </w:r>
      <w:r w:rsidR="00041F42">
        <w:t xml:space="preserve"> </w:t>
      </w:r>
      <w:bookmarkEnd w:id="4"/>
    </w:p>
    <w:p w:rsidR="00041F42" w:rsidRDefault="00041F42" w:rsidP="00041F42">
      <w:pPr>
        <w:pStyle w:val="CenterUnderline"/>
      </w:pPr>
    </w:p>
    <w:p w:rsidR="00961243" w:rsidRDefault="00961243" w:rsidP="00041F42">
      <w:pPr>
        <w:pStyle w:val="CenterUnderline"/>
      </w:pPr>
    </w:p>
    <w:p w:rsidR="00041F42" w:rsidRDefault="00041F42" w:rsidP="00041F42">
      <w:pPr>
        <w:pStyle w:val="OrderBody"/>
      </w:pPr>
      <w:r>
        <w:t>BY THE COMMISSION:</w:t>
      </w:r>
    </w:p>
    <w:p w:rsidR="00041F42" w:rsidRPr="00232451" w:rsidRDefault="00041F42" w:rsidP="00041F42">
      <w:pPr>
        <w:pStyle w:val="OrderBody"/>
        <w:rPr>
          <w:b/>
        </w:rPr>
      </w:pPr>
    </w:p>
    <w:p w:rsidR="00041F42" w:rsidRPr="00232451" w:rsidRDefault="00041F42" w:rsidP="00041F42">
      <w:pPr>
        <w:keepNext/>
        <w:jc w:val="center"/>
        <w:outlineLvl w:val="0"/>
        <w:rPr>
          <w:b/>
          <w:bCs/>
          <w:kern w:val="32"/>
          <w:szCs w:val="32"/>
        </w:rPr>
      </w:pPr>
      <w:bookmarkStart w:id="5" w:name="OrderText"/>
      <w:bookmarkEnd w:id="5"/>
      <w:r w:rsidRPr="00232451">
        <w:rPr>
          <w:b/>
          <w:bCs/>
          <w:kern w:val="32"/>
          <w:szCs w:val="32"/>
        </w:rPr>
        <w:t>Background</w:t>
      </w:r>
      <w:r w:rsidRPr="00232451">
        <w:rPr>
          <w:b/>
          <w:bCs/>
          <w:kern w:val="32"/>
          <w:szCs w:val="32"/>
        </w:rPr>
        <w:fldChar w:fldCharType="begin"/>
      </w:r>
      <w:r w:rsidRPr="00232451">
        <w:rPr>
          <w:b/>
          <w:bCs/>
          <w:kern w:val="32"/>
          <w:szCs w:val="32"/>
        </w:rPr>
        <w:instrText xml:space="preserve"> TC  "</w:instrText>
      </w:r>
      <w:r w:rsidRPr="00232451">
        <w:rPr>
          <w:b/>
          <w:bCs/>
          <w:kern w:val="32"/>
          <w:szCs w:val="32"/>
        </w:rPr>
        <w:tab/>
      </w:r>
      <w:bookmarkStart w:id="6" w:name="_Toc94516455"/>
      <w:r w:rsidRPr="00232451">
        <w:rPr>
          <w:b/>
          <w:bCs/>
          <w:kern w:val="32"/>
          <w:szCs w:val="32"/>
        </w:rPr>
        <w:instrText>Case Background</w:instrText>
      </w:r>
      <w:bookmarkEnd w:id="6"/>
      <w:r w:rsidRPr="00232451">
        <w:rPr>
          <w:b/>
          <w:bCs/>
          <w:kern w:val="32"/>
          <w:szCs w:val="32"/>
        </w:rPr>
        <w:instrText xml:space="preserve">" \l 1 </w:instrText>
      </w:r>
      <w:r w:rsidRPr="00232451">
        <w:rPr>
          <w:b/>
          <w:bCs/>
          <w:kern w:val="32"/>
          <w:szCs w:val="32"/>
        </w:rPr>
        <w:fldChar w:fldCharType="end"/>
      </w:r>
    </w:p>
    <w:p w:rsidR="00041F42" w:rsidRPr="0082184F" w:rsidRDefault="00041F42" w:rsidP="00041F42">
      <w:pPr>
        <w:jc w:val="both"/>
      </w:pPr>
    </w:p>
    <w:p w:rsidR="00041F42" w:rsidRPr="0082184F" w:rsidRDefault="00041F42" w:rsidP="00041F42">
      <w:pPr>
        <w:jc w:val="both"/>
      </w:pPr>
      <w:r w:rsidRPr="0082184F">
        <w:tab/>
        <w:t>ESAD Enterprises, Inc. d/b/a Beaches Sewer Systems, Inc. (Beaches or Utility) is a Class C wastewater-only utility operating in Gulf County, Florida. Docket records indicate t</w:t>
      </w:r>
      <w:r w:rsidR="00232451">
        <w:t>hat t</w:t>
      </w:r>
      <w:r w:rsidRPr="0082184F">
        <w:t>he Utility serves approximately 316 residential and 4 general service wastewater customers, in addition to 45 prepaid connections. However, Beaches has recently communicated that approximately 76 homes within the Utility’s service territory are uninhabitable and are not receiving wastewater service due to storm damage from Hurricane Michael. Water service is provided by the City of Port St. Joe.</w:t>
      </w:r>
    </w:p>
    <w:p w:rsidR="00041F42" w:rsidRPr="0082184F" w:rsidRDefault="00041F42" w:rsidP="00041F42">
      <w:pPr>
        <w:jc w:val="both"/>
      </w:pPr>
    </w:p>
    <w:p w:rsidR="00142D59" w:rsidRDefault="00041F42" w:rsidP="00041F42">
      <w:pPr>
        <w:jc w:val="both"/>
      </w:pPr>
      <w:r w:rsidRPr="0082184F">
        <w:tab/>
      </w:r>
      <w:r w:rsidR="00232451">
        <w:t>Beaches filed an</w:t>
      </w:r>
      <w:r w:rsidRPr="0082184F">
        <w:t xml:space="preserve"> application for a staff-assisted rate case on July 12, 2016. By Order No. PSC-2017-0383-PAA-SU (the PAA Order) issued October 4, 2017, in this docket, the Florida Public Service Commission (Commission) approved a Phase I revenue requirement and rates.</w:t>
      </w:r>
      <w:r w:rsidRPr="0082184F">
        <w:rPr>
          <w:vertAlign w:val="superscript"/>
        </w:rPr>
        <w:footnoteReference w:id="1"/>
      </w:r>
      <w:r w:rsidR="00142D59">
        <w:t xml:space="preserve"> The PAA Order</w:t>
      </w:r>
      <w:r w:rsidRPr="0082184F">
        <w:t xml:space="preserve"> provided that consideration of Phase II rates is conditioned upon Beaches completing certain pro </w:t>
      </w:r>
      <w:r w:rsidR="00E72C00">
        <w:t>forma operation and maintenance</w:t>
      </w:r>
      <w:r w:rsidRPr="0082184F">
        <w:t xml:space="preserve"> and plant items</w:t>
      </w:r>
      <w:r w:rsidR="00142D59">
        <w:t xml:space="preserve"> (</w:t>
      </w:r>
      <w:r w:rsidR="004C76B2">
        <w:t xml:space="preserve">Phase II </w:t>
      </w:r>
      <w:r w:rsidR="00142D59">
        <w:t>pro forma items)</w:t>
      </w:r>
      <w:r w:rsidRPr="0082184F">
        <w:t xml:space="preserve"> within 12 months of the issuance of a Consummating Order in this docket</w:t>
      </w:r>
      <w:r w:rsidR="00142D59">
        <w:t>,</w:t>
      </w:r>
      <w:r w:rsidRPr="0082184F">
        <w:t xml:space="preserve"> and submitting a copy of the final invoices and cancelled checks for a</w:t>
      </w:r>
      <w:r w:rsidR="00142D59">
        <w:t xml:space="preserve">ll </w:t>
      </w:r>
      <w:r w:rsidR="004C76B2">
        <w:t xml:space="preserve">Phase II </w:t>
      </w:r>
      <w:r w:rsidR="00142D59">
        <w:t>pro forma items</w:t>
      </w:r>
      <w:r w:rsidRPr="0082184F">
        <w:t xml:space="preserve"> within 60 days after this period.</w:t>
      </w:r>
      <w:r w:rsidR="00E72C00">
        <w:rPr>
          <w:rStyle w:val="FootnoteReference"/>
        </w:rPr>
        <w:footnoteReference w:id="2"/>
      </w:r>
      <w:r w:rsidR="00142D59">
        <w:t xml:space="preserve"> </w:t>
      </w:r>
      <w:r w:rsidR="00142D59" w:rsidRPr="0082184F">
        <w:t>The PAA Order</w:t>
      </w:r>
      <w:r w:rsidR="00142D59">
        <w:t xml:space="preserve"> also</w:t>
      </w:r>
      <w:r w:rsidR="00142D59" w:rsidRPr="0082184F">
        <w:t xml:space="preserve"> provided that if Beaches encountered any unforeseen </w:t>
      </w:r>
      <w:r w:rsidR="00142D59" w:rsidRPr="0082184F">
        <w:lastRenderedPageBreak/>
        <w:t xml:space="preserve">events that would impede the completion of the </w:t>
      </w:r>
      <w:r w:rsidR="004C76B2">
        <w:t xml:space="preserve">Phase II </w:t>
      </w:r>
      <w:r w:rsidR="00142D59" w:rsidRPr="0082184F">
        <w:t>pro forma O&amp;M and plant items, it should immediately notify the Commission in writing.</w:t>
      </w:r>
    </w:p>
    <w:p w:rsidR="00142D59" w:rsidRDefault="00142D59" w:rsidP="00041F42">
      <w:pPr>
        <w:jc w:val="both"/>
      </w:pPr>
    </w:p>
    <w:p w:rsidR="00D74968" w:rsidRDefault="00041F42" w:rsidP="00142D59">
      <w:pPr>
        <w:ind w:firstLine="720"/>
        <w:jc w:val="both"/>
      </w:pPr>
      <w:r w:rsidRPr="0082184F">
        <w:t>The Consummating Order was issued on October 27, 2017.</w:t>
      </w:r>
      <w:r w:rsidRPr="0082184F">
        <w:rPr>
          <w:vertAlign w:val="superscript"/>
        </w:rPr>
        <w:footnoteReference w:id="3"/>
      </w:r>
      <w:r w:rsidRPr="0082184F">
        <w:t xml:space="preserve"> </w:t>
      </w:r>
      <w:r w:rsidR="006B6154">
        <w:t>The</w:t>
      </w:r>
      <w:r w:rsidRPr="0082184F">
        <w:t xml:space="preserve"> </w:t>
      </w:r>
      <w:r w:rsidR="004C76B2">
        <w:t xml:space="preserve">Phase II </w:t>
      </w:r>
      <w:r w:rsidRPr="0082184F">
        <w:t>pro forma items were to be completed by October 27, 2018, with their associated documentation to be submitted by December 27, 2018.</w:t>
      </w:r>
      <w:r w:rsidR="00142D59">
        <w:t xml:space="preserve"> </w:t>
      </w:r>
      <w:r w:rsidRPr="0082184F">
        <w:t xml:space="preserve">On October 31, 2018, Beaches notified </w:t>
      </w:r>
      <w:r w:rsidR="004D5A7E">
        <w:t>our</w:t>
      </w:r>
      <w:r w:rsidR="006B6154">
        <w:t xml:space="preserve"> </w:t>
      </w:r>
      <w:r w:rsidRPr="0082184F">
        <w:t xml:space="preserve">staff that it would not be able to meet the </w:t>
      </w:r>
      <w:r w:rsidR="006B6154">
        <w:t xml:space="preserve">October 27, 2018 </w:t>
      </w:r>
      <w:r w:rsidR="00142D59">
        <w:t xml:space="preserve">deadline for completing the </w:t>
      </w:r>
      <w:r w:rsidR="004C76B2">
        <w:t xml:space="preserve">Phase II </w:t>
      </w:r>
      <w:r w:rsidR="00142D59">
        <w:t>pro forma</w:t>
      </w:r>
      <w:r w:rsidRPr="0082184F">
        <w:t xml:space="preserve"> items. </w:t>
      </w:r>
      <w:r w:rsidR="004C76B2">
        <w:t>Beaches</w:t>
      </w:r>
      <w:r w:rsidRPr="0082184F">
        <w:t xml:space="preserve"> requested that it be granted an extension until De</w:t>
      </w:r>
      <w:r w:rsidR="006B6154">
        <w:t xml:space="preserve">cember 26, 2018, to complete </w:t>
      </w:r>
      <w:r w:rsidR="004C76B2">
        <w:t>the Phase II pro forma items,</w:t>
      </w:r>
      <w:r w:rsidRPr="0082184F">
        <w:t xml:space="preserve"> and until January 26, 2019, to submit t</w:t>
      </w:r>
      <w:r w:rsidR="004C76B2" w:rsidRPr="0082184F">
        <w:t>he final invoices and cancelled checks</w:t>
      </w:r>
      <w:r w:rsidR="004C76B2">
        <w:t xml:space="preserve"> associated with those items. </w:t>
      </w:r>
    </w:p>
    <w:p w:rsidR="00D74968" w:rsidRDefault="00D74968" w:rsidP="00041F42">
      <w:pPr>
        <w:jc w:val="both"/>
      </w:pPr>
    </w:p>
    <w:p w:rsidR="00041F42" w:rsidRPr="0082184F" w:rsidRDefault="00D74968" w:rsidP="00D74968">
      <w:pPr>
        <w:ind w:firstLine="720"/>
        <w:jc w:val="both"/>
      </w:pPr>
      <w:r>
        <w:t>This Order addresses</w:t>
      </w:r>
      <w:r w:rsidR="004C76B2">
        <w:t xml:space="preserve"> Beaches’ request for an extension</w:t>
      </w:r>
      <w:r w:rsidR="007D313A">
        <w:t xml:space="preserve"> of time</w:t>
      </w:r>
      <w:r w:rsidR="004C76B2">
        <w:t xml:space="preserve"> to complete the Phase II pro forma items and to submit the associated documentation</w:t>
      </w:r>
      <w:r>
        <w:t xml:space="preserve">. </w:t>
      </w:r>
      <w:r w:rsidR="00FF7DB0">
        <w:t>We have</w:t>
      </w:r>
      <w:r w:rsidR="00041F42" w:rsidRPr="0082184F">
        <w:t xml:space="preserve"> jurisdiction pursuant to Sections 367.081, 367.0814, and 367.121, Florida Statutes.</w:t>
      </w:r>
    </w:p>
    <w:p w:rsidR="00CB5276" w:rsidRPr="0082184F" w:rsidRDefault="00CB5276" w:rsidP="00041F42">
      <w:pPr>
        <w:pStyle w:val="OrderBody"/>
      </w:pPr>
    </w:p>
    <w:p w:rsidR="00041F42" w:rsidRPr="00961243" w:rsidRDefault="0082184F" w:rsidP="0082184F">
      <w:pPr>
        <w:jc w:val="center"/>
        <w:outlineLvl w:val="0"/>
        <w:rPr>
          <w:b/>
          <w:bCs/>
          <w:kern w:val="32"/>
          <w:szCs w:val="32"/>
        </w:rPr>
      </w:pPr>
      <w:bookmarkStart w:id="7" w:name="DiscussionOfIssues"/>
      <w:r w:rsidRPr="00961243">
        <w:rPr>
          <w:b/>
          <w:bCs/>
          <w:kern w:val="32"/>
          <w:szCs w:val="32"/>
        </w:rPr>
        <w:t>Decision</w:t>
      </w:r>
    </w:p>
    <w:bookmarkEnd w:id="7"/>
    <w:p w:rsidR="00A315E9" w:rsidRDefault="00041F42" w:rsidP="00041F42">
      <w:pPr>
        <w:pStyle w:val="OrderBody"/>
      </w:pPr>
      <w:r w:rsidRPr="0082184F">
        <w:t> </w:t>
      </w:r>
      <w:r w:rsidR="00A315E9">
        <w:tab/>
      </w:r>
    </w:p>
    <w:p w:rsidR="00A315E9" w:rsidRDefault="00041F42" w:rsidP="00A315E9">
      <w:pPr>
        <w:pStyle w:val="OrderBody"/>
        <w:ind w:firstLine="720"/>
      </w:pPr>
      <w:r w:rsidRPr="0082184F">
        <w:t xml:space="preserve">As discussed </w:t>
      </w:r>
      <w:r w:rsidR="00D74968">
        <w:t>in the Background</w:t>
      </w:r>
      <w:r w:rsidRPr="0082184F">
        <w:t xml:space="preserve">, Beaches’ was given until October 27, 2018, to complete </w:t>
      </w:r>
      <w:r w:rsidR="004C76B2">
        <w:t>the Phase II pro forma items</w:t>
      </w:r>
      <w:r w:rsidRPr="0082184F">
        <w:t xml:space="preserve"> and until December 27, 2018, to submit copies of the final invoices and cancelled checks for </w:t>
      </w:r>
      <w:r w:rsidR="004C76B2">
        <w:t>the items</w:t>
      </w:r>
      <w:r w:rsidRPr="0082184F">
        <w:t xml:space="preserve">. On October 31, 2018, Beaches notified </w:t>
      </w:r>
      <w:r w:rsidR="00727F8C">
        <w:t>our</w:t>
      </w:r>
      <w:r w:rsidR="006B6154">
        <w:t xml:space="preserve"> </w:t>
      </w:r>
      <w:r w:rsidRPr="0082184F">
        <w:t>staff that it would not be able to meet these deadlines due to project completion delays caused by Hurricane Michael</w:t>
      </w:r>
      <w:r w:rsidR="007D313A">
        <w:t>, an unforeseen event</w:t>
      </w:r>
      <w:r w:rsidRPr="0082184F">
        <w:t xml:space="preserve">. Based on this information, </w:t>
      </w:r>
      <w:r w:rsidR="00A315E9">
        <w:t>we find</w:t>
      </w:r>
      <w:r w:rsidR="007D313A">
        <w:t xml:space="preserve"> it appropriate to grant Beaches</w:t>
      </w:r>
      <w:r w:rsidR="00A315E9">
        <w:t xml:space="preserve"> extension</w:t>
      </w:r>
      <w:r w:rsidR="00D74968">
        <w:t>s</w:t>
      </w:r>
      <w:r w:rsidR="00A315E9">
        <w:t xml:space="preserve"> of time due to the delay caused by Hurricane Michael, an eve</w:t>
      </w:r>
      <w:r w:rsidR="006D317C">
        <w:t>nt outside of Beaches’ control.</w:t>
      </w:r>
      <w:r w:rsidR="00A315E9">
        <w:t xml:space="preserve"> Therefore, an extension shall be granted to December 26, 2018, for completion of Beaches’ required </w:t>
      </w:r>
      <w:r w:rsidR="004C76B2">
        <w:t xml:space="preserve">Phase II pro forma items, and </w:t>
      </w:r>
      <w:r w:rsidR="00A315E9">
        <w:t xml:space="preserve">to January 26, 2019, for submission of copies of the final invoices and cancelled checks for all </w:t>
      </w:r>
      <w:r w:rsidR="004C76B2">
        <w:t xml:space="preserve">of the </w:t>
      </w:r>
      <w:r w:rsidR="007D313A">
        <w:t xml:space="preserve">Phase II pro forma </w:t>
      </w:r>
      <w:r w:rsidR="004C76B2">
        <w:t>i</w:t>
      </w:r>
      <w:r w:rsidR="007D313A">
        <w:t>tems.</w:t>
      </w:r>
    </w:p>
    <w:p w:rsidR="00041F42" w:rsidRDefault="00041F42" w:rsidP="00041F42"/>
    <w:p w:rsidR="00041F42" w:rsidRDefault="00041F42" w:rsidP="00041F42">
      <w:pPr>
        <w:pStyle w:val="OrderBody"/>
      </w:pPr>
      <w:r>
        <w:tab/>
        <w:t>Based on the foregoing, it is</w:t>
      </w:r>
    </w:p>
    <w:p w:rsidR="00041F42" w:rsidRDefault="00041F42" w:rsidP="00041F42">
      <w:pPr>
        <w:pStyle w:val="OrderBody"/>
      </w:pPr>
    </w:p>
    <w:p w:rsidR="00A315E9" w:rsidRDefault="00041F42" w:rsidP="00D03F64">
      <w:pPr>
        <w:pStyle w:val="OrderBody"/>
      </w:pPr>
      <w:r>
        <w:tab/>
        <w:t>ORDERED by the Florida Public Service Commiss</w:t>
      </w:r>
      <w:r w:rsidR="00A315E9">
        <w:t xml:space="preserve">ion that ESAD Enterprises, Inc. </w:t>
      </w:r>
      <w:r>
        <w:t>d/b/a</w:t>
      </w:r>
      <w:r w:rsidR="00A315E9">
        <w:t xml:space="preserve"> Beaches Sewer Systems, Inc.’s request for</w:t>
      </w:r>
      <w:r w:rsidR="006B6154">
        <w:t xml:space="preserve"> a</w:t>
      </w:r>
      <w:r w:rsidR="00A315E9">
        <w:t xml:space="preserve"> deadline extension to December 26, 2018, shall be granted for completion of t</w:t>
      </w:r>
      <w:r w:rsidR="004C76B2">
        <w:t>he required Phase II pro forma</w:t>
      </w:r>
      <w:r w:rsidR="00D03F64">
        <w:t xml:space="preserve"> items, and t</w:t>
      </w:r>
      <w:r w:rsidR="00A315E9">
        <w:t xml:space="preserve">o January 26, 2019, </w:t>
      </w:r>
      <w:r w:rsidR="00FA3B75">
        <w:t xml:space="preserve">for submission of copies of </w:t>
      </w:r>
      <w:r w:rsidR="00D03F64">
        <w:t xml:space="preserve">the </w:t>
      </w:r>
      <w:r w:rsidR="00A315E9">
        <w:t>final invoices and cancelled checks</w:t>
      </w:r>
      <w:r w:rsidR="00D03F64">
        <w:t xml:space="preserve"> associated with those</w:t>
      </w:r>
      <w:r w:rsidR="007D313A">
        <w:t xml:space="preserve"> items</w:t>
      </w:r>
      <w:r w:rsidR="00A315E9">
        <w:t>. It is further</w:t>
      </w:r>
    </w:p>
    <w:p w:rsidR="00041F42" w:rsidRDefault="00041F42" w:rsidP="00041F42">
      <w:pPr>
        <w:pStyle w:val="OrderBody"/>
      </w:pPr>
    </w:p>
    <w:p w:rsidR="00041F42" w:rsidRDefault="00041F42" w:rsidP="00041F42">
      <w:pPr>
        <w:pStyle w:val="OrderBody"/>
      </w:pPr>
      <w:r>
        <w:tab/>
        <w:t xml:space="preserve">ORDERED that this docket shall remain open </w:t>
      </w:r>
      <w:r w:rsidR="00FA3B75">
        <w:t xml:space="preserve">to allow Commission staff time to verify that the </w:t>
      </w:r>
      <w:r w:rsidR="004C76B2">
        <w:t xml:space="preserve">Phase II </w:t>
      </w:r>
      <w:r w:rsidR="00FA3B75">
        <w:t>pro forma improvements have been made</w:t>
      </w:r>
      <w:r w:rsidR="007D313A">
        <w:t>,</w:t>
      </w:r>
      <w:r w:rsidR="00FA3B75">
        <w:t xml:space="preserve"> and </w:t>
      </w:r>
      <w:r>
        <w:t>for a decision by the Commission on the appropriate Phase II revenue requirement and rates.</w:t>
      </w:r>
    </w:p>
    <w:p w:rsidR="00041F42" w:rsidRDefault="00041F42" w:rsidP="00041F42">
      <w:pPr>
        <w:pStyle w:val="OrderBody"/>
      </w:pPr>
    </w:p>
    <w:p w:rsidR="00041F42" w:rsidRDefault="00041F42" w:rsidP="00041F42">
      <w:pPr>
        <w:pStyle w:val="OrderBody"/>
        <w:keepNext/>
        <w:keepLines/>
      </w:pPr>
      <w:r>
        <w:lastRenderedPageBreak/>
        <w:tab/>
        <w:t xml:space="preserve">By ORDER of the Florida Public Service Commission this </w:t>
      </w:r>
      <w:bookmarkStart w:id="8" w:name="replaceDate"/>
      <w:bookmarkEnd w:id="8"/>
      <w:r w:rsidR="004D3272">
        <w:rPr>
          <w:u w:val="single"/>
        </w:rPr>
        <w:t>17th</w:t>
      </w:r>
      <w:r w:rsidR="004D3272">
        <w:t xml:space="preserve"> day of </w:t>
      </w:r>
      <w:r w:rsidR="004D3272">
        <w:rPr>
          <w:u w:val="single"/>
        </w:rPr>
        <w:t>December</w:t>
      </w:r>
      <w:r w:rsidR="004D3272">
        <w:t xml:space="preserve">, </w:t>
      </w:r>
      <w:r w:rsidR="004D3272">
        <w:rPr>
          <w:u w:val="single"/>
        </w:rPr>
        <w:t>2018</w:t>
      </w:r>
      <w:r w:rsidR="004D3272">
        <w:t>.</w:t>
      </w:r>
    </w:p>
    <w:p w:rsidR="004D3272" w:rsidRPr="004D3272" w:rsidRDefault="004D3272" w:rsidP="00041F42">
      <w:pPr>
        <w:pStyle w:val="OrderBody"/>
        <w:keepNext/>
        <w:keepLines/>
      </w:pPr>
    </w:p>
    <w:p w:rsidR="00041F42" w:rsidRDefault="00041F42" w:rsidP="00041F42">
      <w:pPr>
        <w:pStyle w:val="OrderBody"/>
        <w:keepNext/>
        <w:keepLines/>
      </w:pPr>
    </w:p>
    <w:p w:rsidR="00041F42" w:rsidRDefault="00041F42" w:rsidP="00041F4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41F42" w:rsidTr="00041F42">
        <w:tc>
          <w:tcPr>
            <w:tcW w:w="720" w:type="dxa"/>
            <w:shd w:val="clear" w:color="auto" w:fill="auto"/>
          </w:tcPr>
          <w:p w:rsidR="00041F42" w:rsidRDefault="00041F42" w:rsidP="00041F42">
            <w:pPr>
              <w:pStyle w:val="OrderBody"/>
              <w:keepNext/>
              <w:keepLines/>
            </w:pPr>
            <w:bookmarkStart w:id="9" w:name="bkmrkSignature" w:colFirst="0" w:colLast="0"/>
          </w:p>
        </w:tc>
        <w:tc>
          <w:tcPr>
            <w:tcW w:w="4320" w:type="dxa"/>
            <w:tcBorders>
              <w:bottom w:val="single" w:sz="4" w:space="0" w:color="auto"/>
            </w:tcBorders>
            <w:shd w:val="clear" w:color="auto" w:fill="auto"/>
          </w:tcPr>
          <w:p w:rsidR="00041F42" w:rsidRDefault="004D3272" w:rsidP="00041F42">
            <w:pPr>
              <w:pStyle w:val="OrderBody"/>
              <w:keepNext/>
              <w:keepLines/>
            </w:pPr>
            <w:r>
              <w:t>/s/ Carlotta S. Stauffer</w:t>
            </w:r>
            <w:bookmarkStart w:id="10" w:name="_GoBack"/>
            <w:bookmarkEnd w:id="10"/>
          </w:p>
        </w:tc>
      </w:tr>
      <w:bookmarkEnd w:id="9"/>
      <w:tr w:rsidR="00041F42" w:rsidTr="00041F42">
        <w:tc>
          <w:tcPr>
            <w:tcW w:w="720" w:type="dxa"/>
            <w:shd w:val="clear" w:color="auto" w:fill="auto"/>
          </w:tcPr>
          <w:p w:rsidR="00041F42" w:rsidRDefault="00041F42" w:rsidP="00041F42">
            <w:pPr>
              <w:pStyle w:val="OrderBody"/>
              <w:keepNext/>
              <w:keepLines/>
            </w:pPr>
          </w:p>
        </w:tc>
        <w:tc>
          <w:tcPr>
            <w:tcW w:w="4320" w:type="dxa"/>
            <w:tcBorders>
              <w:top w:val="single" w:sz="4" w:space="0" w:color="auto"/>
            </w:tcBorders>
            <w:shd w:val="clear" w:color="auto" w:fill="auto"/>
          </w:tcPr>
          <w:p w:rsidR="00041F42" w:rsidRDefault="00041F42" w:rsidP="00041F42">
            <w:pPr>
              <w:pStyle w:val="OrderBody"/>
              <w:keepNext/>
              <w:keepLines/>
            </w:pPr>
            <w:r>
              <w:t>CARLOTTA S. STAUFFER</w:t>
            </w:r>
          </w:p>
          <w:p w:rsidR="00041F42" w:rsidRDefault="00041F42" w:rsidP="00041F42">
            <w:pPr>
              <w:pStyle w:val="OrderBody"/>
              <w:keepNext/>
              <w:keepLines/>
            </w:pPr>
            <w:r>
              <w:t>Commission Clerk</w:t>
            </w:r>
          </w:p>
        </w:tc>
      </w:tr>
    </w:tbl>
    <w:p w:rsidR="00041F42" w:rsidRDefault="00041F42" w:rsidP="00041F42">
      <w:pPr>
        <w:pStyle w:val="OrderSigInfo"/>
        <w:keepNext/>
        <w:keepLines/>
      </w:pPr>
      <w:r>
        <w:t>Florida Public Service Commission</w:t>
      </w:r>
    </w:p>
    <w:p w:rsidR="00041F42" w:rsidRDefault="00041F42" w:rsidP="00041F42">
      <w:pPr>
        <w:pStyle w:val="OrderSigInfo"/>
        <w:keepNext/>
        <w:keepLines/>
      </w:pPr>
      <w:r>
        <w:t>2540 Shumard Oak Boulevard</w:t>
      </w:r>
    </w:p>
    <w:p w:rsidR="00041F42" w:rsidRDefault="00041F42" w:rsidP="00041F42">
      <w:pPr>
        <w:pStyle w:val="OrderSigInfo"/>
        <w:keepNext/>
        <w:keepLines/>
      </w:pPr>
      <w:r>
        <w:t>Tallahassee, Florida 32399</w:t>
      </w:r>
    </w:p>
    <w:p w:rsidR="00041F42" w:rsidRDefault="00041F42" w:rsidP="00041F42">
      <w:pPr>
        <w:pStyle w:val="OrderSigInfo"/>
        <w:keepNext/>
        <w:keepLines/>
      </w:pPr>
      <w:r>
        <w:t>(850) 413</w:t>
      </w:r>
      <w:r>
        <w:noBreakHyphen/>
        <w:t>6770</w:t>
      </w:r>
    </w:p>
    <w:p w:rsidR="00041F42" w:rsidRDefault="00041F42" w:rsidP="00041F42">
      <w:pPr>
        <w:pStyle w:val="OrderSigInfo"/>
        <w:keepNext/>
        <w:keepLines/>
      </w:pPr>
      <w:r>
        <w:t>www.floridapsc.com</w:t>
      </w:r>
    </w:p>
    <w:p w:rsidR="00041F42" w:rsidRDefault="00041F42" w:rsidP="00041F42">
      <w:pPr>
        <w:pStyle w:val="OrderSigInfo"/>
        <w:keepNext/>
        <w:keepLines/>
      </w:pPr>
    </w:p>
    <w:p w:rsidR="00041F42" w:rsidRDefault="00041F42" w:rsidP="00041F42">
      <w:pPr>
        <w:pStyle w:val="OrderSigInfo"/>
        <w:keepNext/>
        <w:keepLines/>
      </w:pPr>
      <w:r>
        <w:t>Copies furnished:  A copy of this document is provided to the parties of record at the time of issuance and, if applicable, interested persons.</w:t>
      </w:r>
    </w:p>
    <w:p w:rsidR="00041F42" w:rsidRDefault="00041F42" w:rsidP="00041F42">
      <w:pPr>
        <w:pStyle w:val="OrderBody"/>
        <w:keepNext/>
        <w:keepLines/>
      </w:pPr>
    </w:p>
    <w:p w:rsidR="00041F42" w:rsidRDefault="00041F42" w:rsidP="00041F42">
      <w:pPr>
        <w:pStyle w:val="OrderBody"/>
        <w:keepNext/>
        <w:keepLines/>
      </w:pPr>
    </w:p>
    <w:p w:rsidR="00041F42" w:rsidRDefault="00041F42" w:rsidP="00041F42">
      <w:pPr>
        <w:pStyle w:val="OrderBody"/>
        <w:keepNext/>
        <w:keepLines/>
      </w:pPr>
      <w:r>
        <w:t>CWM</w:t>
      </w:r>
      <w:r w:rsidR="00C803B7">
        <w:t>/AJW</w:t>
      </w:r>
    </w:p>
    <w:p w:rsidR="00041F42" w:rsidRDefault="00041F42" w:rsidP="00041F42">
      <w:pPr>
        <w:pStyle w:val="OrderBody"/>
      </w:pPr>
    </w:p>
    <w:p w:rsidR="007D313A" w:rsidRDefault="007D313A" w:rsidP="00041F42">
      <w:pPr>
        <w:pStyle w:val="OrderBody"/>
      </w:pPr>
    </w:p>
    <w:p w:rsidR="007D313A" w:rsidRDefault="007D313A" w:rsidP="00041F42">
      <w:pPr>
        <w:pStyle w:val="OrderBody"/>
      </w:pPr>
    </w:p>
    <w:p w:rsidR="007D313A" w:rsidRDefault="007D313A" w:rsidP="007D313A">
      <w:pPr>
        <w:pStyle w:val="CenterUnderline"/>
      </w:pPr>
      <w:r>
        <w:t>NOTICE OF FURTHER PROCEEDINGS OR JUDICIAL REVIEW</w:t>
      </w:r>
    </w:p>
    <w:p w:rsidR="007D313A" w:rsidRDefault="007D313A" w:rsidP="007D313A">
      <w:pPr>
        <w:pStyle w:val="CenterUnderline"/>
      </w:pPr>
    </w:p>
    <w:p w:rsidR="007D313A" w:rsidRDefault="007D313A" w:rsidP="007D313A">
      <w:pPr>
        <w:pStyle w:val="OrderBody"/>
      </w:pPr>
    </w:p>
    <w:p w:rsidR="007D313A" w:rsidRDefault="007D313A" w:rsidP="007D313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D313A" w:rsidRDefault="007D313A" w:rsidP="007D313A">
      <w:pPr>
        <w:pStyle w:val="OrderBody"/>
      </w:pPr>
    </w:p>
    <w:p w:rsidR="007D313A" w:rsidRDefault="007D313A" w:rsidP="007D313A">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41F42" w:rsidRPr="00041F42" w:rsidRDefault="00E37AAA" w:rsidP="00041F42">
      <w:pPr>
        <w:pStyle w:val="OrderBody"/>
      </w:pPr>
      <w:r>
        <w:t xml:space="preserve"> </w:t>
      </w:r>
    </w:p>
    <w:sectPr w:rsidR="00041F42" w:rsidRPr="00041F42">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F42" w:rsidRDefault="00041F42">
      <w:r>
        <w:separator/>
      </w:r>
    </w:p>
  </w:endnote>
  <w:endnote w:type="continuationSeparator" w:id="0">
    <w:p w:rsidR="00041F42" w:rsidRDefault="00041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F42" w:rsidRDefault="00041F42">
      <w:r>
        <w:separator/>
      </w:r>
    </w:p>
  </w:footnote>
  <w:footnote w:type="continuationSeparator" w:id="0">
    <w:p w:rsidR="00041F42" w:rsidRDefault="00041F42">
      <w:r>
        <w:continuationSeparator/>
      </w:r>
    </w:p>
  </w:footnote>
  <w:footnote w:id="1">
    <w:p w:rsidR="00041F42" w:rsidRDefault="00041F42" w:rsidP="00041F42">
      <w:pPr>
        <w:pStyle w:val="FootnoteText"/>
      </w:pPr>
      <w:r>
        <w:rPr>
          <w:rStyle w:val="FootnoteReference"/>
        </w:rPr>
        <w:footnoteRef/>
      </w:r>
      <w:r w:rsidRPr="007D01FC">
        <w:rPr>
          <w:rFonts w:cs="Calibri"/>
        </w:rPr>
        <w:t>Order No. PSC-2017-0383-PAA-SU</w:t>
      </w:r>
      <w:r>
        <w:rPr>
          <w:rFonts w:cs="Calibri"/>
        </w:rPr>
        <w:t xml:space="preserve">, issued </w:t>
      </w:r>
      <w:r w:rsidRPr="007D01FC">
        <w:rPr>
          <w:rFonts w:cs="Calibri"/>
        </w:rPr>
        <w:t>October 4, 2017</w:t>
      </w:r>
      <w:r>
        <w:rPr>
          <w:rFonts w:cs="Calibri"/>
        </w:rPr>
        <w:t xml:space="preserve">, in Docket No. </w:t>
      </w:r>
      <w:r>
        <w:t xml:space="preserve">20160165-SU, </w:t>
      </w:r>
      <w:r>
        <w:rPr>
          <w:i/>
        </w:rPr>
        <w:t xml:space="preserve">In re: </w:t>
      </w:r>
      <w:r w:rsidRPr="00010296">
        <w:rPr>
          <w:i/>
        </w:rPr>
        <w:t>Application for staff-assisted rate case in Gulf County by ESAD Enterprises, Inc. d/b/a Beaches Sewer Systems, Inc.</w:t>
      </w:r>
    </w:p>
  </w:footnote>
  <w:footnote w:id="2">
    <w:p w:rsidR="00E72C00" w:rsidRDefault="00E72C00">
      <w:pPr>
        <w:pStyle w:val="FootnoteText"/>
      </w:pPr>
      <w:r>
        <w:rPr>
          <w:rStyle w:val="FootnoteReference"/>
        </w:rPr>
        <w:footnoteRef/>
      </w:r>
      <w:r>
        <w:t xml:space="preserve"> </w:t>
      </w:r>
      <w:r w:rsidR="00142D59" w:rsidRPr="0082184F">
        <w:t xml:space="preserve">The </w:t>
      </w:r>
      <w:r w:rsidR="004C76B2">
        <w:t xml:space="preserve">Phase II </w:t>
      </w:r>
      <w:r w:rsidR="00142D59" w:rsidRPr="0082184F">
        <w:t>pro forma items consisted of clearing vegetation from retention ponds, purchasing a portable generator and installing electrical hookups to supplement its operation, replacing two lift station pumps and a control panel, purchasing a blower, removing sand and grit from the wastewater treatment plant, and repairing the fencing surrounding the facility.</w:t>
      </w:r>
    </w:p>
  </w:footnote>
  <w:footnote w:id="3">
    <w:p w:rsidR="00041F42" w:rsidRDefault="00041F42" w:rsidP="00041F42">
      <w:pPr>
        <w:pStyle w:val="FootnoteText"/>
      </w:pPr>
      <w:r>
        <w:rPr>
          <w:rStyle w:val="FootnoteReference"/>
        </w:rPr>
        <w:footnoteRef/>
      </w:r>
      <w:r w:rsidRPr="007D01FC">
        <w:rPr>
          <w:rFonts w:cs="Calibri"/>
        </w:rPr>
        <w:t>Order No. PSC-2017-0417-CO-SU</w:t>
      </w:r>
      <w:r>
        <w:rPr>
          <w:rFonts w:cs="Calibri"/>
        </w:rPr>
        <w:t xml:space="preserve">, issued </w:t>
      </w:r>
      <w:r w:rsidRPr="007D01FC">
        <w:rPr>
          <w:rFonts w:cs="Calibri"/>
        </w:rPr>
        <w:t xml:space="preserve">October </w:t>
      </w:r>
      <w:r>
        <w:rPr>
          <w:rFonts w:cs="Calibri"/>
        </w:rPr>
        <w:t>27</w:t>
      </w:r>
      <w:r w:rsidRPr="007D01FC">
        <w:rPr>
          <w:rFonts w:cs="Calibri"/>
        </w:rPr>
        <w:t>, 2017</w:t>
      </w:r>
      <w:r>
        <w:rPr>
          <w:rFonts w:cs="Calibri"/>
        </w:rPr>
        <w:t xml:space="preserve">, in Docket No. </w:t>
      </w:r>
      <w:r>
        <w:t xml:space="preserve">20160165-SU, </w:t>
      </w:r>
      <w:r>
        <w:rPr>
          <w:i/>
        </w:rPr>
        <w:t xml:space="preserve">In re: </w:t>
      </w:r>
      <w:r w:rsidRPr="00010296">
        <w:rPr>
          <w:i/>
        </w:rPr>
        <w:t>Application for staff-assisted rate case in Gulf County by ESAD Enterprises, Inc. d/b/a Beaches Sewer Systems,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84 ">
      <w:r w:rsidR="004D3272">
        <w:t>PSC-2018-0584-FOF-SU</w:t>
      </w:r>
    </w:fldSimple>
  </w:p>
  <w:p w:rsidR="00FA6EFD" w:rsidRDefault="00041F42">
    <w:pPr>
      <w:pStyle w:val="OrderHeader"/>
    </w:pPr>
    <w:bookmarkStart w:id="11" w:name="HeaderDocketNo"/>
    <w:bookmarkEnd w:id="11"/>
    <w:r>
      <w:t>DOCKET NO. 20160165-SU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D327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165-SU"/>
  </w:docVars>
  <w:rsids>
    <w:rsidRoot w:val="00041F42"/>
    <w:rsid w:val="000022B8"/>
    <w:rsid w:val="00035A8C"/>
    <w:rsid w:val="00041F42"/>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42D59"/>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32451"/>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C76B2"/>
    <w:rsid w:val="004D2D1B"/>
    <w:rsid w:val="004D3272"/>
    <w:rsid w:val="004D5067"/>
    <w:rsid w:val="004D5A7E"/>
    <w:rsid w:val="004D6838"/>
    <w:rsid w:val="004D72BC"/>
    <w:rsid w:val="004E469D"/>
    <w:rsid w:val="004E73D1"/>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B6154"/>
    <w:rsid w:val="006C547E"/>
    <w:rsid w:val="006D2B51"/>
    <w:rsid w:val="006D317C"/>
    <w:rsid w:val="006D5575"/>
    <w:rsid w:val="006E42BE"/>
    <w:rsid w:val="00704C5D"/>
    <w:rsid w:val="007072BC"/>
    <w:rsid w:val="00715275"/>
    <w:rsid w:val="00721B44"/>
    <w:rsid w:val="007232A2"/>
    <w:rsid w:val="00726366"/>
    <w:rsid w:val="00727F8C"/>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13A"/>
    <w:rsid w:val="007D3D20"/>
    <w:rsid w:val="007D742E"/>
    <w:rsid w:val="007E3AFD"/>
    <w:rsid w:val="00801DAD"/>
    <w:rsid w:val="00803189"/>
    <w:rsid w:val="00804E7A"/>
    <w:rsid w:val="00805FBB"/>
    <w:rsid w:val="008169A4"/>
    <w:rsid w:val="0082184F"/>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1243"/>
    <w:rsid w:val="00964A38"/>
    <w:rsid w:val="00966A9D"/>
    <w:rsid w:val="0096742B"/>
    <w:rsid w:val="009924CF"/>
    <w:rsid w:val="00994100"/>
    <w:rsid w:val="009A6B17"/>
    <w:rsid w:val="009D4C29"/>
    <w:rsid w:val="009F6AD2"/>
    <w:rsid w:val="00A00D8D"/>
    <w:rsid w:val="00A01BB6"/>
    <w:rsid w:val="00A315E9"/>
    <w:rsid w:val="00A427C4"/>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03B7"/>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03F64"/>
    <w:rsid w:val="00D13535"/>
    <w:rsid w:val="00D17B79"/>
    <w:rsid w:val="00D23FEA"/>
    <w:rsid w:val="00D269CA"/>
    <w:rsid w:val="00D30B48"/>
    <w:rsid w:val="00D3168A"/>
    <w:rsid w:val="00D44EC2"/>
    <w:rsid w:val="00D46FAA"/>
    <w:rsid w:val="00D47A40"/>
    <w:rsid w:val="00D51D33"/>
    <w:rsid w:val="00D57BB2"/>
    <w:rsid w:val="00D57E57"/>
    <w:rsid w:val="00D70752"/>
    <w:rsid w:val="00D74968"/>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37AAA"/>
    <w:rsid w:val="00E4225C"/>
    <w:rsid w:val="00E44879"/>
    <w:rsid w:val="00E72914"/>
    <w:rsid w:val="00E72C00"/>
    <w:rsid w:val="00E75AE0"/>
    <w:rsid w:val="00E81884"/>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3B75"/>
    <w:rsid w:val="00FA4F6C"/>
    <w:rsid w:val="00FA6EFD"/>
    <w:rsid w:val="00FB74EA"/>
    <w:rsid w:val="00FC160A"/>
    <w:rsid w:val="00FD2C9E"/>
    <w:rsid w:val="00FD4786"/>
    <w:rsid w:val="00FD616C"/>
    <w:rsid w:val="00FE53F2"/>
    <w:rsid w:val="00FF0A00"/>
    <w:rsid w:val="00FF1C57"/>
    <w:rsid w:val="00FF2581"/>
    <w:rsid w:val="00FF7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B6154"/>
    <w:rPr>
      <w:rFonts w:ascii="Tahoma" w:hAnsi="Tahoma" w:cs="Tahoma"/>
      <w:sz w:val="16"/>
      <w:szCs w:val="16"/>
    </w:rPr>
  </w:style>
  <w:style w:type="character" w:customStyle="1" w:styleId="BalloonTextChar">
    <w:name w:val="Balloon Text Char"/>
    <w:basedOn w:val="DefaultParagraphFont"/>
    <w:link w:val="BalloonText"/>
    <w:rsid w:val="006B61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B6154"/>
    <w:rPr>
      <w:rFonts w:ascii="Tahoma" w:hAnsi="Tahoma" w:cs="Tahoma"/>
      <w:sz w:val="16"/>
      <w:szCs w:val="16"/>
    </w:rPr>
  </w:style>
  <w:style w:type="character" w:customStyle="1" w:styleId="BalloonTextChar">
    <w:name w:val="Balloon Text Char"/>
    <w:basedOn w:val="DefaultParagraphFont"/>
    <w:link w:val="BalloonText"/>
    <w:rsid w:val="006B61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B0D6E-0B58-4EC3-93FD-A9AF80D00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994</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2018-12-17T18:33:00Z</dcterms:created>
  <dcterms:modified xsi:type="dcterms:W3CDTF">2018-12-17T19:09:00Z</dcterms:modified>
</cp:coreProperties>
</file>