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AA8" w:rsidRPr="00C96E03" w:rsidRDefault="00413AA8">
      <w:pPr>
        <w:tabs>
          <w:tab w:val="center" w:pos="4680"/>
        </w:tabs>
        <w:suppressAutoHyphens/>
        <w:spacing w:line="240" w:lineRule="atLeast"/>
        <w:jc w:val="both"/>
        <w:rPr>
          <w:rFonts w:ascii="Courier New" w:hAnsi="Courier New" w:cs="Courier New"/>
          <w:b/>
          <w:bCs/>
          <w:spacing w:val="-3"/>
          <w:sz w:val="24"/>
          <w:szCs w:val="24"/>
        </w:rPr>
      </w:pPr>
      <w:r>
        <w:rPr>
          <w:rFonts w:ascii="Palace Script MT" w:hAnsi="Palace Script MT" w:cs="Palace Script MT"/>
          <w:b/>
          <w:bCs/>
          <w:spacing w:val="-3"/>
          <w:sz w:val="24"/>
          <w:szCs w:val="24"/>
        </w:rPr>
        <w:tab/>
      </w:r>
      <w:r w:rsidRPr="00C96E03">
        <w:rPr>
          <w:rFonts w:ascii="Courier New" w:hAnsi="Courier New" w:cs="Courier New"/>
          <w:b/>
          <w:bCs/>
          <w:spacing w:val="-3"/>
          <w:sz w:val="24"/>
          <w:szCs w:val="24"/>
        </w:rPr>
        <w:t>FLORIDA PUBLIC SERVICE COMMISSION</w:t>
      </w:r>
      <w:r w:rsidRPr="00C96E03">
        <w:rPr>
          <w:rFonts w:ascii="Courier New" w:hAnsi="Courier New" w:cs="Courier New"/>
          <w:b/>
          <w:bCs/>
          <w:spacing w:val="-3"/>
          <w:sz w:val="24"/>
          <w:szCs w:val="24"/>
        </w:rPr>
        <w:fldChar w:fldCharType="begin"/>
      </w:r>
      <w:r w:rsidRPr="00C96E03">
        <w:rPr>
          <w:rFonts w:ascii="Courier New" w:hAnsi="Courier New" w:cs="Courier New"/>
          <w:b/>
          <w:bCs/>
          <w:spacing w:val="-3"/>
          <w:sz w:val="24"/>
          <w:szCs w:val="24"/>
        </w:rPr>
        <w:instrText xml:space="preserve">PRIVATE </w:instrText>
      </w:r>
      <w:r w:rsidRPr="00C96E03">
        <w:rPr>
          <w:rFonts w:ascii="Courier New" w:hAnsi="Courier New" w:cs="Courier New"/>
          <w:b/>
          <w:bCs/>
          <w:spacing w:val="-3"/>
          <w:sz w:val="24"/>
          <w:szCs w:val="24"/>
        </w:rPr>
        <w:fldChar w:fldCharType="end"/>
      </w:r>
    </w:p>
    <w:p w:rsidR="00413AA8" w:rsidRPr="00C96E03" w:rsidRDefault="00413AA8">
      <w:pPr>
        <w:tabs>
          <w:tab w:val="left" w:pos="-720"/>
        </w:tabs>
        <w:suppressAutoHyphens/>
        <w:spacing w:line="240" w:lineRule="atLeast"/>
        <w:jc w:val="both"/>
        <w:rPr>
          <w:rFonts w:ascii="Courier New" w:hAnsi="Courier New" w:cs="Courier New"/>
          <w:b/>
          <w:bCs/>
          <w:spacing w:val="-3"/>
          <w:sz w:val="24"/>
          <w:szCs w:val="24"/>
        </w:rPr>
      </w:pPr>
    </w:p>
    <w:p w:rsidR="00413AA8" w:rsidRPr="00C96E03" w:rsidRDefault="00413AA8">
      <w:pPr>
        <w:tabs>
          <w:tab w:val="center" w:pos="4680"/>
        </w:tabs>
        <w:suppressAutoHyphens/>
        <w:spacing w:line="240" w:lineRule="atLeast"/>
        <w:jc w:val="both"/>
        <w:rPr>
          <w:rFonts w:ascii="Courier New" w:hAnsi="Courier New" w:cs="Courier New"/>
          <w:b/>
          <w:bCs/>
          <w:spacing w:val="-3"/>
          <w:sz w:val="24"/>
          <w:szCs w:val="24"/>
        </w:rPr>
      </w:pPr>
      <w:r w:rsidRPr="00C96E03">
        <w:rPr>
          <w:rFonts w:ascii="Courier New" w:hAnsi="Courier New" w:cs="Courier New"/>
          <w:b/>
          <w:bCs/>
          <w:spacing w:val="-3"/>
          <w:sz w:val="24"/>
          <w:szCs w:val="24"/>
        </w:rPr>
        <w:tab/>
        <w:t>Fletcher Building</w:t>
      </w:r>
    </w:p>
    <w:p w:rsidR="00413AA8" w:rsidRPr="00C96E03" w:rsidRDefault="00413AA8">
      <w:pPr>
        <w:tabs>
          <w:tab w:val="center" w:pos="4680"/>
        </w:tabs>
        <w:suppressAutoHyphens/>
        <w:spacing w:line="240" w:lineRule="atLeast"/>
        <w:jc w:val="both"/>
        <w:rPr>
          <w:rFonts w:ascii="Courier New" w:hAnsi="Courier New" w:cs="Courier New"/>
          <w:b/>
          <w:bCs/>
          <w:spacing w:val="-3"/>
          <w:sz w:val="24"/>
          <w:szCs w:val="24"/>
        </w:rPr>
      </w:pPr>
      <w:r w:rsidRPr="00C96E03">
        <w:rPr>
          <w:rFonts w:ascii="Courier New" w:hAnsi="Courier New" w:cs="Courier New"/>
          <w:b/>
          <w:bCs/>
          <w:spacing w:val="-3"/>
          <w:sz w:val="24"/>
          <w:szCs w:val="24"/>
        </w:rPr>
        <w:tab/>
        <w:t>101 East Gaines Street</w:t>
      </w:r>
    </w:p>
    <w:p w:rsidR="00413AA8" w:rsidRPr="00C96E03" w:rsidRDefault="00413AA8">
      <w:pPr>
        <w:tabs>
          <w:tab w:val="center" w:pos="4680"/>
        </w:tabs>
        <w:suppressAutoHyphens/>
        <w:spacing w:line="240" w:lineRule="atLeast"/>
        <w:jc w:val="both"/>
        <w:rPr>
          <w:rFonts w:ascii="Courier New" w:hAnsi="Courier New" w:cs="Courier New"/>
          <w:b/>
          <w:bCs/>
          <w:spacing w:val="-3"/>
          <w:sz w:val="24"/>
          <w:szCs w:val="24"/>
        </w:rPr>
      </w:pPr>
      <w:r w:rsidRPr="00C96E03">
        <w:rPr>
          <w:rFonts w:ascii="Courier New" w:hAnsi="Courier New" w:cs="Courier New"/>
          <w:b/>
          <w:bCs/>
          <w:spacing w:val="-3"/>
          <w:sz w:val="24"/>
          <w:szCs w:val="24"/>
        </w:rPr>
        <w:tab/>
        <w:t>Tallahassee, Florida 32399-0850</w:t>
      </w:r>
    </w:p>
    <w:p w:rsidR="00413AA8" w:rsidRPr="00C96E03" w:rsidRDefault="00413AA8">
      <w:pPr>
        <w:tabs>
          <w:tab w:val="left" w:pos="-720"/>
        </w:tabs>
        <w:suppressAutoHyphens/>
        <w:spacing w:line="240" w:lineRule="atLeast"/>
        <w:jc w:val="both"/>
        <w:rPr>
          <w:rFonts w:ascii="Courier New" w:hAnsi="Courier New" w:cs="Courier New"/>
          <w:b/>
          <w:bCs/>
          <w:spacing w:val="-3"/>
          <w:sz w:val="24"/>
          <w:szCs w:val="24"/>
        </w:rPr>
      </w:pPr>
    </w:p>
    <w:p w:rsidR="00413AA8" w:rsidRPr="00C96E03" w:rsidRDefault="00413AA8">
      <w:pPr>
        <w:tabs>
          <w:tab w:val="center" w:pos="4680"/>
        </w:tabs>
        <w:suppressAutoHyphens/>
        <w:spacing w:line="240" w:lineRule="atLeast"/>
        <w:jc w:val="both"/>
        <w:rPr>
          <w:rFonts w:ascii="Courier New" w:hAnsi="Courier New" w:cs="Courier New"/>
          <w:b/>
          <w:bCs/>
          <w:spacing w:val="-3"/>
          <w:sz w:val="24"/>
          <w:szCs w:val="24"/>
        </w:rPr>
      </w:pPr>
      <w:r w:rsidRPr="00C96E03">
        <w:rPr>
          <w:rFonts w:ascii="Courier New" w:hAnsi="Courier New" w:cs="Courier New"/>
          <w:b/>
          <w:bCs/>
          <w:spacing w:val="-3"/>
          <w:sz w:val="24"/>
          <w:szCs w:val="24"/>
        </w:rPr>
        <w:tab/>
      </w:r>
      <w:r w:rsidRPr="00C96E03">
        <w:rPr>
          <w:rFonts w:ascii="Courier New" w:hAnsi="Courier New" w:cs="Courier New"/>
          <w:b/>
          <w:bCs/>
          <w:spacing w:val="-3"/>
          <w:sz w:val="24"/>
          <w:szCs w:val="24"/>
          <w:u w:val="single"/>
        </w:rPr>
        <w:t>M E M O R A N D U M</w:t>
      </w:r>
    </w:p>
    <w:p w:rsidR="00413AA8" w:rsidRPr="00C96E03" w:rsidRDefault="00413AA8">
      <w:pPr>
        <w:tabs>
          <w:tab w:val="left" w:pos="-720"/>
        </w:tabs>
        <w:suppressAutoHyphens/>
        <w:spacing w:line="240" w:lineRule="atLeast"/>
        <w:jc w:val="both"/>
        <w:rPr>
          <w:rFonts w:ascii="Courier New" w:hAnsi="Courier New" w:cs="Courier New"/>
          <w:b/>
          <w:bCs/>
          <w:spacing w:val="-3"/>
          <w:sz w:val="24"/>
          <w:szCs w:val="24"/>
        </w:rPr>
      </w:pPr>
    </w:p>
    <w:p w:rsidR="00413AA8" w:rsidRPr="00C96E03" w:rsidRDefault="00413AA8">
      <w:pPr>
        <w:tabs>
          <w:tab w:val="center" w:pos="4680"/>
        </w:tabs>
        <w:suppressAutoHyphens/>
        <w:spacing w:line="240" w:lineRule="atLeast"/>
        <w:jc w:val="both"/>
        <w:rPr>
          <w:rFonts w:ascii="Courier New" w:hAnsi="Courier New" w:cs="Courier New"/>
          <w:b/>
          <w:bCs/>
          <w:spacing w:val="-3"/>
          <w:sz w:val="24"/>
          <w:szCs w:val="24"/>
        </w:rPr>
      </w:pPr>
      <w:r w:rsidRPr="00C96E03">
        <w:rPr>
          <w:rFonts w:ascii="Courier New" w:hAnsi="Courier New" w:cs="Courier New"/>
          <w:b/>
          <w:bCs/>
          <w:spacing w:val="-3"/>
          <w:sz w:val="24"/>
          <w:szCs w:val="24"/>
        </w:rPr>
        <w:tab/>
        <w:t>November 22, 1993</w:t>
      </w:r>
    </w:p>
    <w:p w:rsidR="00413AA8" w:rsidRPr="00C96E03" w:rsidRDefault="00413AA8">
      <w:pPr>
        <w:tabs>
          <w:tab w:val="left" w:pos="-720"/>
        </w:tabs>
        <w:suppressAutoHyphens/>
        <w:spacing w:line="240" w:lineRule="atLeast"/>
        <w:jc w:val="both"/>
        <w:rPr>
          <w:rFonts w:ascii="Courier New" w:hAnsi="Courier New" w:cs="Courier New"/>
          <w:b/>
          <w:bCs/>
          <w:spacing w:val="-3"/>
          <w:sz w:val="24"/>
          <w:szCs w:val="24"/>
        </w:rPr>
      </w:pPr>
    </w:p>
    <w:p w:rsidR="00413AA8" w:rsidRPr="00C96E03" w:rsidRDefault="00413AA8">
      <w:pPr>
        <w:tabs>
          <w:tab w:val="left" w:pos="-720"/>
        </w:tabs>
        <w:suppressAutoHyphens/>
        <w:spacing w:line="240" w:lineRule="atLeast"/>
        <w:jc w:val="both"/>
        <w:rPr>
          <w:rFonts w:ascii="Courier New" w:hAnsi="Courier New" w:cs="Courier New"/>
          <w:b/>
          <w:bCs/>
          <w:spacing w:val="-3"/>
          <w:sz w:val="24"/>
          <w:szCs w:val="24"/>
        </w:rPr>
      </w:pPr>
      <w:r w:rsidRPr="00C96E03">
        <w:rPr>
          <w:rFonts w:ascii="Courier New" w:hAnsi="Courier New" w:cs="Courier New"/>
          <w:b/>
          <w:bCs/>
          <w:spacing w:val="-3"/>
          <w:sz w:val="24"/>
          <w:szCs w:val="24"/>
        </w:rPr>
        <w:t>TO</w:t>
      </w:r>
      <w:r w:rsidRPr="00C96E03">
        <w:rPr>
          <w:rFonts w:ascii="Courier New" w:hAnsi="Courier New" w:cs="Courier New"/>
          <w:b/>
          <w:bCs/>
          <w:spacing w:val="-3"/>
          <w:sz w:val="24"/>
          <w:szCs w:val="24"/>
        </w:rPr>
        <w:tab/>
        <w:t>:</w:t>
      </w:r>
      <w:r w:rsidRPr="00C96E03">
        <w:rPr>
          <w:rFonts w:ascii="Courier New" w:hAnsi="Courier New" w:cs="Courier New"/>
          <w:b/>
          <w:bCs/>
          <w:spacing w:val="-3"/>
          <w:sz w:val="24"/>
          <w:szCs w:val="24"/>
        </w:rPr>
        <w:tab/>
        <w:t>DIRECTOR, DIVISION OF RECORDS AND REPORTING</w:t>
      </w:r>
    </w:p>
    <w:p w:rsidR="00413AA8" w:rsidRPr="00C96E03" w:rsidRDefault="00413AA8">
      <w:pPr>
        <w:tabs>
          <w:tab w:val="left" w:pos="-720"/>
        </w:tabs>
        <w:suppressAutoHyphens/>
        <w:spacing w:line="240" w:lineRule="atLeast"/>
        <w:jc w:val="both"/>
        <w:rPr>
          <w:rFonts w:ascii="Courier New" w:hAnsi="Courier New" w:cs="Courier New"/>
          <w:b/>
          <w:bCs/>
          <w:spacing w:val="-3"/>
          <w:sz w:val="24"/>
          <w:szCs w:val="24"/>
        </w:rPr>
      </w:pPr>
    </w:p>
    <w:p w:rsidR="00413AA8" w:rsidRPr="00C96E03" w:rsidRDefault="00413AA8">
      <w:pPr>
        <w:tabs>
          <w:tab w:val="left" w:pos="-720"/>
        </w:tabs>
        <w:suppressAutoHyphens/>
        <w:spacing w:line="240" w:lineRule="atLeast"/>
        <w:jc w:val="both"/>
        <w:rPr>
          <w:rFonts w:ascii="Courier New" w:hAnsi="Courier New" w:cs="Courier New"/>
          <w:b/>
          <w:bCs/>
          <w:spacing w:val="-3"/>
          <w:sz w:val="24"/>
          <w:szCs w:val="24"/>
        </w:rPr>
      </w:pPr>
      <w:r w:rsidRPr="00C96E03">
        <w:rPr>
          <w:rFonts w:ascii="Courier New" w:hAnsi="Courier New" w:cs="Courier New"/>
          <w:b/>
          <w:bCs/>
          <w:spacing w:val="-3"/>
          <w:sz w:val="24"/>
          <w:szCs w:val="24"/>
        </w:rPr>
        <w:t>FROM</w:t>
      </w:r>
      <w:r w:rsidRPr="00C96E03">
        <w:rPr>
          <w:rFonts w:ascii="Courier New" w:hAnsi="Courier New" w:cs="Courier New"/>
          <w:b/>
          <w:bCs/>
          <w:spacing w:val="-3"/>
          <w:sz w:val="24"/>
          <w:szCs w:val="24"/>
        </w:rPr>
        <w:tab/>
        <w:t>:</w:t>
      </w:r>
      <w:r w:rsidRPr="00C96E03">
        <w:rPr>
          <w:rFonts w:ascii="Courier New" w:hAnsi="Courier New" w:cs="Courier New"/>
          <w:b/>
          <w:bCs/>
          <w:spacing w:val="-3"/>
          <w:sz w:val="24"/>
          <w:szCs w:val="24"/>
        </w:rPr>
        <w:tab/>
        <w:t>DIVISION OF COMMUNICATIONS [CHASE]</w:t>
      </w:r>
    </w:p>
    <w:p w:rsidR="00413AA8" w:rsidRPr="00C96E03" w:rsidRDefault="00413AA8">
      <w:pPr>
        <w:tabs>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C96E03">
        <w:rPr>
          <w:rFonts w:ascii="Courier New" w:hAnsi="Courier New" w:cs="Courier New"/>
          <w:b/>
          <w:bCs/>
          <w:spacing w:val="-3"/>
          <w:sz w:val="24"/>
          <w:szCs w:val="24"/>
        </w:rPr>
        <w:tab/>
      </w:r>
      <w:r w:rsidR="00C96E03">
        <w:rPr>
          <w:rFonts w:ascii="Courier New" w:hAnsi="Courier New" w:cs="Courier New"/>
          <w:b/>
          <w:bCs/>
          <w:spacing w:val="-3"/>
          <w:sz w:val="24"/>
          <w:szCs w:val="24"/>
        </w:rPr>
        <w:tab/>
      </w:r>
      <w:r w:rsidRPr="00C96E03">
        <w:rPr>
          <w:rFonts w:ascii="Courier New" w:hAnsi="Courier New" w:cs="Courier New"/>
          <w:b/>
          <w:bCs/>
          <w:spacing w:val="-3"/>
          <w:sz w:val="24"/>
          <w:szCs w:val="24"/>
        </w:rPr>
        <w:t>DIVISION OF LEGAL SERVICES [MURPHY]</w:t>
      </w:r>
    </w:p>
    <w:p w:rsidR="00413AA8" w:rsidRPr="00C96E03" w:rsidRDefault="00413AA8">
      <w:pPr>
        <w:tabs>
          <w:tab w:val="left" w:pos="-720"/>
        </w:tabs>
        <w:suppressAutoHyphens/>
        <w:spacing w:line="240" w:lineRule="atLeast"/>
        <w:jc w:val="both"/>
        <w:rPr>
          <w:rFonts w:ascii="Courier New" w:hAnsi="Courier New" w:cs="Courier New"/>
          <w:b/>
          <w:bCs/>
          <w:spacing w:val="-3"/>
          <w:sz w:val="24"/>
          <w:szCs w:val="24"/>
        </w:rPr>
      </w:pPr>
    </w:p>
    <w:p w:rsidR="00413AA8" w:rsidRPr="00C96E03" w:rsidRDefault="00413AA8">
      <w:pPr>
        <w:tabs>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C96E03">
        <w:rPr>
          <w:rFonts w:ascii="Courier New" w:hAnsi="Courier New" w:cs="Courier New"/>
          <w:b/>
          <w:bCs/>
          <w:spacing w:val="-3"/>
          <w:sz w:val="24"/>
          <w:szCs w:val="24"/>
        </w:rPr>
        <w:t>RE</w:t>
      </w:r>
      <w:r w:rsidRPr="00C96E03">
        <w:rPr>
          <w:rFonts w:ascii="Courier New" w:hAnsi="Courier New" w:cs="Courier New"/>
          <w:b/>
          <w:bCs/>
          <w:spacing w:val="-3"/>
          <w:sz w:val="24"/>
          <w:szCs w:val="24"/>
        </w:rPr>
        <w:tab/>
        <w:t>:</w:t>
      </w:r>
      <w:r w:rsidR="00C96E03">
        <w:rPr>
          <w:rFonts w:ascii="Courier New" w:hAnsi="Courier New" w:cs="Courier New"/>
          <w:b/>
          <w:bCs/>
          <w:spacing w:val="-3"/>
          <w:sz w:val="24"/>
          <w:szCs w:val="24"/>
        </w:rPr>
        <w:tab/>
      </w:r>
      <w:r w:rsidRPr="00C96E03">
        <w:rPr>
          <w:rFonts w:ascii="Courier New" w:hAnsi="Courier New" w:cs="Courier New"/>
          <w:b/>
          <w:bCs/>
          <w:spacing w:val="-3"/>
          <w:sz w:val="24"/>
          <w:szCs w:val="24"/>
        </w:rPr>
        <w:t>DOCKET NO. 931060-TL - REQUEST FOR APPROVAL OF A TARIFF FILING TO ADD PROVISIONS TO CUSTOMIZED CODE RESTRICTION FOR NEW NON-OPTIONAL EXPANDED LOCAL PLAN SUBSCRIBERS AND TO ALLOW A WAIVER OF NONRECURRING CHARGES AS NEW NON-OPTIONAL EXPANDED LOCAL PLANS ARE INTRODUCED BY BELLSOUTH TELECOMMUNICATIONS, INC. D/B/A SOUTHERN BELL TELEPHONE AND TELEGRAPH COMPANY. (T-93-595, FILED 10/15/93)</w:t>
      </w:r>
    </w:p>
    <w:p w:rsidR="00413AA8" w:rsidRPr="00C96E03" w:rsidRDefault="00413AA8">
      <w:pPr>
        <w:tabs>
          <w:tab w:val="left" w:pos="-720"/>
        </w:tabs>
        <w:suppressAutoHyphens/>
        <w:spacing w:line="240" w:lineRule="atLeast"/>
        <w:jc w:val="both"/>
        <w:rPr>
          <w:rFonts w:ascii="Courier New" w:hAnsi="Courier New" w:cs="Courier New"/>
          <w:b/>
          <w:bCs/>
          <w:spacing w:val="-3"/>
          <w:sz w:val="24"/>
          <w:szCs w:val="24"/>
        </w:rPr>
      </w:pPr>
    </w:p>
    <w:p w:rsidR="00413AA8" w:rsidRPr="00C96E03" w:rsidRDefault="00413AA8">
      <w:pPr>
        <w:tabs>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C96E03">
        <w:rPr>
          <w:rFonts w:ascii="Courier New" w:hAnsi="Courier New" w:cs="Courier New"/>
          <w:b/>
          <w:bCs/>
          <w:spacing w:val="-3"/>
          <w:sz w:val="24"/>
          <w:szCs w:val="24"/>
        </w:rPr>
        <w:t>AGENDA:</w:t>
      </w:r>
      <w:r w:rsidR="00C96E03">
        <w:rPr>
          <w:rFonts w:ascii="Courier New" w:hAnsi="Courier New" w:cs="Courier New"/>
          <w:b/>
          <w:bCs/>
          <w:spacing w:val="-3"/>
          <w:sz w:val="24"/>
          <w:szCs w:val="24"/>
        </w:rPr>
        <w:tab/>
      </w:r>
      <w:r w:rsidRPr="00C96E03">
        <w:rPr>
          <w:rFonts w:ascii="Courier New" w:hAnsi="Courier New" w:cs="Courier New"/>
          <w:b/>
          <w:bCs/>
          <w:spacing w:val="-3"/>
          <w:sz w:val="24"/>
          <w:szCs w:val="24"/>
        </w:rPr>
        <w:t>DECEMBER 7, 1993 - REGULAR - CONTROVERSIAL - PARTIES MAY PARTICIPATE</w:t>
      </w:r>
    </w:p>
    <w:p w:rsidR="00413AA8" w:rsidRPr="00C96E03" w:rsidRDefault="00413AA8">
      <w:pPr>
        <w:tabs>
          <w:tab w:val="left" w:pos="-720"/>
        </w:tabs>
        <w:suppressAutoHyphens/>
        <w:spacing w:line="240" w:lineRule="atLeast"/>
        <w:jc w:val="both"/>
        <w:rPr>
          <w:rFonts w:ascii="Courier New" w:hAnsi="Courier New" w:cs="Courier New"/>
          <w:b/>
          <w:bCs/>
          <w:spacing w:val="-3"/>
          <w:sz w:val="24"/>
          <w:szCs w:val="24"/>
        </w:rPr>
      </w:pPr>
    </w:p>
    <w:p w:rsidR="00413AA8" w:rsidRPr="00C96E03" w:rsidRDefault="00413AA8">
      <w:pPr>
        <w:tabs>
          <w:tab w:val="left" w:pos="-720"/>
        </w:tabs>
        <w:suppressAutoHyphens/>
        <w:spacing w:line="240" w:lineRule="atLeast"/>
        <w:jc w:val="both"/>
        <w:rPr>
          <w:rFonts w:ascii="Courier New" w:hAnsi="Courier New" w:cs="Courier New"/>
          <w:b/>
          <w:bCs/>
          <w:spacing w:val="-3"/>
          <w:sz w:val="24"/>
          <w:szCs w:val="24"/>
        </w:rPr>
      </w:pPr>
      <w:r w:rsidRPr="00C96E03">
        <w:rPr>
          <w:rFonts w:ascii="Courier New" w:hAnsi="Courier New" w:cs="Courier New"/>
          <w:b/>
          <w:bCs/>
          <w:spacing w:val="-3"/>
          <w:sz w:val="24"/>
          <w:szCs w:val="24"/>
        </w:rPr>
        <w:t>CRITICAL DATES:  60 DAYS EXPIRES DECEMBER 14, 1993</w:t>
      </w:r>
    </w:p>
    <w:p w:rsidR="00413AA8" w:rsidRPr="00C96E03" w:rsidRDefault="00413AA8">
      <w:pPr>
        <w:tabs>
          <w:tab w:val="left" w:pos="-720"/>
        </w:tabs>
        <w:suppressAutoHyphens/>
        <w:spacing w:line="240" w:lineRule="atLeast"/>
        <w:jc w:val="both"/>
        <w:rPr>
          <w:rFonts w:ascii="Courier New" w:hAnsi="Courier New" w:cs="Courier New"/>
          <w:b/>
          <w:bCs/>
          <w:spacing w:val="-3"/>
          <w:sz w:val="24"/>
          <w:szCs w:val="24"/>
        </w:rPr>
      </w:pPr>
    </w:p>
    <w:p w:rsidR="00413AA8" w:rsidRPr="00C96E03" w:rsidRDefault="00413AA8">
      <w:pPr>
        <w:tabs>
          <w:tab w:val="left" w:pos="-720"/>
        </w:tabs>
        <w:suppressAutoHyphens/>
        <w:spacing w:line="240" w:lineRule="atLeast"/>
        <w:jc w:val="both"/>
        <w:rPr>
          <w:rFonts w:ascii="Courier New" w:hAnsi="Courier New" w:cs="Courier New"/>
          <w:b/>
          <w:bCs/>
          <w:spacing w:val="-3"/>
          <w:sz w:val="24"/>
          <w:szCs w:val="24"/>
        </w:rPr>
      </w:pPr>
      <w:r w:rsidRPr="00C96E03">
        <w:rPr>
          <w:rFonts w:ascii="Courier New" w:hAnsi="Courier New" w:cs="Courier New"/>
          <w:b/>
          <w:bCs/>
          <w:spacing w:val="-3"/>
          <w:sz w:val="24"/>
          <w:szCs w:val="24"/>
        </w:rPr>
        <w:t>SPECIAL INSTRUCTIONS:  I:\PSC\CMU\WP\931060.RCM</w:t>
      </w:r>
    </w:p>
    <w:p w:rsidR="00413AA8" w:rsidRPr="00C96E03" w:rsidRDefault="00413AA8">
      <w:pPr>
        <w:tabs>
          <w:tab w:val="left" w:pos="-720"/>
        </w:tabs>
        <w:suppressAutoHyphens/>
        <w:spacing w:line="240" w:lineRule="atLeast"/>
        <w:jc w:val="both"/>
        <w:rPr>
          <w:rFonts w:ascii="Courier New" w:hAnsi="Courier New" w:cs="Courier New"/>
          <w:b/>
          <w:bCs/>
          <w:spacing w:val="-3"/>
          <w:sz w:val="24"/>
          <w:szCs w:val="24"/>
        </w:rPr>
      </w:pPr>
    </w:p>
    <w:p w:rsidR="00413AA8" w:rsidRPr="00C96E03" w:rsidRDefault="00413AA8">
      <w:pPr>
        <w:tabs>
          <w:tab w:val="left" w:pos="-720"/>
        </w:tabs>
        <w:suppressAutoHyphens/>
        <w:spacing w:line="240" w:lineRule="atLeast"/>
        <w:jc w:val="both"/>
        <w:rPr>
          <w:rFonts w:ascii="Courier New" w:hAnsi="Courier New" w:cs="Courier New"/>
          <w:b/>
          <w:bCs/>
          <w:spacing w:val="-3"/>
          <w:sz w:val="24"/>
          <w:szCs w:val="24"/>
        </w:rPr>
      </w:pPr>
      <w:r w:rsidRPr="00C96E03">
        <w:rPr>
          <w:rFonts w:ascii="Courier New" w:hAnsi="Courier New" w:cs="Courier New"/>
          <w:b/>
          <w:bCs/>
          <w:spacing w:val="-3"/>
          <w:sz w:val="24"/>
          <w:szCs w:val="24"/>
        </w:rPr>
        <w:t>_______________________________________________________________</w:t>
      </w:r>
    </w:p>
    <w:p w:rsidR="00413AA8" w:rsidRPr="00C96E03" w:rsidRDefault="00413AA8">
      <w:pPr>
        <w:tabs>
          <w:tab w:val="left" w:pos="-720"/>
        </w:tabs>
        <w:suppressAutoHyphens/>
        <w:spacing w:line="240" w:lineRule="atLeast"/>
        <w:jc w:val="both"/>
        <w:rPr>
          <w:rFonts w:ascii="Courier New" w:hAnsi="Courier New" w:cs="Courier New"/>
          <w:b/>
          <w:bCs/>
          <w:spacing w:val="-3"/>
          <w:sz w:val="24"/>
          <w:szCs w:val="24"/>
        </w:rPr>
      </w:pPr>
    </w:p>
    <w:p w:rsidR="00413AA8" w:rsidRPr="00C96E03" w:rsidRDefault="00413AA8">
      <w:pPr>
        <w:tabs>
          <w:tab w:val="center" w:pos="4680"/>
        </w:tabs>
        <w:suppressAutoHyphens/>
        <w:spacing w:line="240" w:lineRule="atLeast"/>
        <w:jc w:val="both"/>
        <w:rPr>
          <w:rFonts w:ascii="Courier New" w:hAnsi="Courier New" w:cs="Courier New"/>
          <w:b/>
          <w:bCs/>
          <w:spacing w:val="-3"/>
          <w:sz w:val="24"/>
          <w:szCs w:val="24"/>
          <w:u w:val="single"/>
        </w:rPr>
      </w:pPr>
      <w:r w:rsidRPr="00C96E03">
        <w:rPr>
          <w:rFonts w:ascii="Courier New" w:hAnsi="Courier New" w:cs="Courier New"/>
          <w:b/>
          <w:bCs/>
          <w:spacing w:val="-3"/>
          <w:sz w:val="24"/>
          <w:szCs w:val="24"/>
        </w:rPr>
        <w:tab/>
      </w:r>
      <w:r w:rsidRPr="00C96E03">
        <w:rPr>
          <w:rFonts w:ascii="Courier New" w:hAnsi="Courier New" w:cs="Courier New"/>
          <w:b/>
          <w:bCs/>
          <w:spacing w:val="-3"/>
          <w:sz w:val="24"/>
          <w:szCs w:val="24"/>
          <w:u w:val="single"/>
        </w:rPr>
        <w:t>DISCUSSION OF ISSUES</w:t>
      </w:r>
    </w:p>
    <w:p w:rsidR="00413AA8" w:rsidRPr="00C96E03" w:rsidRDefault="00413AA8">
      <w:pPr>
        <w:tabs>
          <w:tab w:val="left" w:pos="-720"/>
        </w:tabs>
        <w:suppressAutoHyphens/>
        <w:spacing w:line="240" w:lineRule="atLeast"/>
        <w:jc w:val="both"/>
        <w:rPr>
          <w:rFonts w:ascii="Courier New" w:hAnsi="Courier New" w:cs="Courier New"/>
          <w:b/>
          <w:bCs/>
          <w:spacing w:val="-3"/>
          <w:sz w:val="24"/>
          <w:szCs w:val="24"/>
          <w:u w:val="single"/>
        </w:rPr>
      </w:pPr>
    </w:p>
    <w:p w:rsidR="00413AA8" w:rsidRPr="00C96E03" w:rsidRDefault="00413AA8">
      <w:pPr>
        <w:tabs>
          <w:tab w:val="left" w:pos="-720"/>
        </w:tabs>
        <w:suppressAutoHyphens/>
        <w:spacing w:line="240" w:lineRule="atLeast"/>
        <w:jc w:val="both"/>
        <w:rPr>
          <w:rFonts w:ascii="Courier New" w:hAnsi="Courier New" w:cs="Courier New"/>
          <w:spacing w:val="-3"/>
          <w:sz w:val="24"/>
          <w:szCs w:val="24"/>
        </w:rPr>
      </w:pPr>
      <w:r w:rsidRPr="00C96E03">
        <w:rPr>
          <w:rFonts w:ascii="Courier New" w:hAnsi="Courier New" w:cs="Courier New"/>
          <w:b/>
          <w:bCs/>
          <w:spacing w:val="-3"/>
          <w:sz w:val="24"/>
          <w:szCs w:val="24"/>
          <w:u w:val="single"/>
        </w:rPr>
        <w:t>ISSUE 1:</w:t>
      </w:r>
      <w:r w:rsidRPr="00C96E03">
        <w:rPr>
          <w:rFonts w:ascii="Courier New" w:hAnsi="Courier New" w:cs="Courier New"/>
          <w:spacing w:val="-3"/>
          <w:sz w:val="24"/>
          <w:szCs w:val="24"/>
        </w:rPr>
        <w:t xml:space="preserve">  Should Southern Bell's proposed tariff filing to add provisions to its Customized Code Restriction service for new non-optional expanded local plan subscribers and to allow a waiver of nonrecurring charges as new non-optional expanded local plans are introduced be approved? </w:t>
      </w:r>
    </w:p>
    <w:p w:rsidR="00413AA8" w:rsidRPr="00C96E03" w:rsidRDefault="00413AA8">
      <w:pPr>
        <w:tabs>
          <w:tab w:val="left" w:pos="-720"/>
        </w:tabs>
        <w:suppressAutoHyphens/>
        <w:spacing w:line="240" w:lineRule="atLeast"/>
        <w:jc w:val="both"/>
        <w:rPr>
          <w:rFonts w:ascii="Courier New" w:hAnsi="Courier New" w:cs="Courier New"/>
          <w:spacing w:val="-3"/>
          <w:sz w:val="24"/>
          <w:szCs w:val="24"/>
        </w:rPr>
      </w:pPr>
    </w:p>
    <w:p w:rsidR="00413AA8" w:rsidRPr="00C96E03" w:rsidRDefault="00413AA8">
      <w:pPr>
        <w:tabs>
          <w:tab w:val="left" w:pos="-720"/>
        </w:tabs>
        <w:suppressAutoHyphens/>
        <w:spacing w:line="240" w:lineRule="atLeast"/>
        <w:jc w:val="both"/>
        <w:rPr>
          <w:rFonts w:ascii="Courier New" w:hAnsi="Courier New" w:cs="Courier New"/>
          <w:spacing w:val="-3"/>
          <w:sz w:val="24"/>
          <w:szCs w:val="24"/>
        </w:rPr>
      </w:pPr>
      <w:r w:rsidRPr="00C96E03">
        <w:rPr>
          <w:rFonts w:ascii="Courier New" w:hAnsi="Courier New" w:cs="Courier New"/>
          <w:b/>
          <w:bCs/>
          <w:spacing w:val="-3"/>
          <w:sz w:val="24"/>
          <w:szCs w:val="24"/>
          <w:u w:val="single"/>
        </w:rPr>
        <w:t>RECOMMENDATION:</w:t>
      </w:r>
      <w:r w:rsidRPr="00C96E03">
        <w:rPr>
          <w:rFonts w:ascii="Courier New" w:hAnsi="Courier New" w:cs="Courier New"/>
          <w:spacing w:val="-3"/>
          <w:sz w:val="24"/>
          <w:szCs w:val="24"/>
        </w:rPr>
        <w:t xml:space="preserve">  Yes, Southern Bell's proposed tariff filing to add provisions to its Customized Code Restriction (CCR) service for new non-optional expanded local plan subscribers should be approved.  In addition, Southern Bell should be allowed to waive nonrecurring charges to existing CCR subscribers for a period of 60 days after implementation of each new non-optional expanded local plan.  The effective date of the tariff, if approved, should be December 14, 1993.</w:t>
      </w:r>
    </w:p>
    <w:p w:rsidR="00413AA8" w:rsidRPr="00C96E03" w:rsidRDefault="00413AA8">
      <w:pPr>
        <w:tabs>
          <w:tab w:val="left" w:pos="-720"/>
        </w:tabs>
        <w:suppressAutoHyphens/>
        <w:spacing w:line="240" w:lineRule="atLeast"/>
        <w:jc w:val="both"/>
        <w:rPr>
          <w:rFonts w:ascii="Courier New" w:hAnsi="Courier New" w:cs="Courier New"/>
          <w:spacing w:val="-3"/>
          <w:sz w:val="24"/>
          <w:szCs w:val="24"/>
        </w:rPr>
      </w:pPr>
    </w:p>
    <w:p w:rsidR="00413AA8" w:rsidRPr="00C96E03" w:rsidRDefault="00413AA8">
      <w:pPr>
        <w:tabs>
          <w:tab w:val="left" w:pos="-720"/>
        </w:tabs>
        <w:suppressAutoHyphens/>
        <w:spacing w:line="240" w:lineRule="atLeast"/>
        <w:jc w:val="both"/>
        <w:rPr>
          <w:rFonts w:ascii="Courier New" w:hAnsi="Courier New" w:cs="Courier New"/>
          <w:spacing w:val="-3"/>
          <w:sz w:val="24"/>
          <w:szCs w:val="24"/>
        </w:rPr>
      </w:pPr>
      <w:r w:rsidRPr="00C96E03">
        <w:rPr>
          <w:rFonts w:ascii="Courier New" w:hAnsi="Courier New" w:cs="Courier New"/>
          <w:b/>
          <w:bCs/>
          <w:spacing w:val="-3"/>
          <w:sz w:val="24"/>
          <w:szCs w:val="24"/>
          <w:u w:val="single"/>
        </w:rPr>
        <w:t>STAFF ANALYSIS:</w:t>
      </w:r>
      <w:r w:rsidRPr="00C96E03">
        <w:rPr>
          <w:rFonts w:ascii="Courier New" w:hAnsi="Courier New" w:cs="Courier New"/>
          <w:spacing w:val="-3"/>
          <w:sz w:val="24"/>
          <w:szCs w:val="24"/>
        </w:rPr>
        <w:t xml:space="preserve">  </w:t>
      </w:r>
    </w:p>
    <w:p w:rsidR="00413AA8" w:rsidRPr="00C96E03" w:rsidRDefault="00413AA8">
      <w:pPr>
        <w:tabs>
          <w:tab w:val="left" w:pos="-720"/>
        </w:tabs>
        <w:suppressAutoHyphens/>
        <w:spacing w:line="240" w:lineRule="atLeast"/>
        <w:jc w:val="both"/>
        <w:rPr>
          <w:rFonts w:ascii="Courier New" w:hAnsi="Courier New" w:cs="Courier New"/>
          <w:spacing w:val="-3"/>
          <w:sz w:val="24"/>
          <w:szCs w:val="24"/>
        </w:rPr>
      </w:pPr>
    </w:p>
    <w:p w:rsidR="00413AA8" w:rsidRPr="00C96E03" w:rsidRDefault="00413AA8">
      <w:pPr>
        <w:tabs>
          <w:tab w:val="left" w:pos="-720"/>
        </w:tabs>
        <w:suppressAutoHyphens/>
        <w:spacing w:line="240" w:lineRule="atLeast"/>
        <w:jc w:val="both"/>
        <w:rPr>
          <w:rFonts w:ascii="Courier New" w:hAnsi="Courier New" w:cs="Courier New"/>
          <w:spacing w:val="-3"/>
          <w:sz w:val="24"/>
          <w:szCs w:val="24"/>
        </w:rPr>
      </w:pPr>
      <w:r w:rsidRPr="00C96E03">
        <w:rPr>
          <w:rFonts w:ascii="Courier New" w:hAnsi="Courier New" w:cs="Courier New"/>
          <w:spacing w:val="-3"/>
          <w:sz w:val="24"/>
          <w:szCs w:val="24"/>
        </w:rPr>
        <w:tab/>
        <w:t xml:space="preserve">Customized Code Restriction (CCR) service currently provides subscribers with several options to block certain types of calls.  Most of the blocking options are to give the subscriber the ability to block calls that incur charges.  Two of these options, #1(b) and #3(b), offer blocking of 7-digit dialed calls to the expanded local calling area (Local Calling Plus service only).   Local Calling Plus is Southern Bell's term for the $0.25 Plan.    </w:t>
      </w:r>
    </w:p>
    <w:p w:rsidR="00413AA8" w:rsidRPr="00C96E03" w:rsidRDefault="00413AA8">
      <w:pPr>
        <w:tabs>
          <w:tab w:val="left" w:pos="-720"/>
        </w:tabs>
        <w:suppressAutoHyphens/>
        <w:spacing w:line="240" w:lineRule="atLeast"/>
        <w:jc w:val="both"/>
        <w:rPr>
          <w:rFonts w:ascii="Courier New" w:hAnsi="Courier New" w:cs="Courier New"/>
          <w:spacing w:val="-3"/>
          <w:sz w:val="24"/>
          <w:szCs w:val="24"/>
        </w:rPr>
      </w:pPr>
    </w:p>
    <w:p w:rsidR="00413AA8" w:rsidRDefault="00413AA8">
      <w:pPr>
        <w:tabs>
          <w:tab w:val="left" w:pos="-720"/>
        </w:tabs>
        <w:suppressAutoHyphens/>
        <w:spacing w:line="240" w:lineRule="atLeast"/>
        <w:jc w:val="both"/>
        <w:rPr>
          <w:rFonts w:ascii="Courier New" w:hAnsi="Courier New" w:cs="Courier New"/>
          <w:spacing w:val="-3"/>
          <w:sz w:val="24"/>
          <w:szCs w:val="24"/>
        </w:rPr>
      </w:pPr>
      <w:r w:rsidRPr="00C96E03">
        <w:rPr>
          <w:rFonts w:ascii="Courier New" w:hAnsi="Courier New" w:cs="Courier New"/>
          <w:spacing w:val="-3"/>
          <w:sz w:val="24"/>
          <w:szCs w:val="24"/>
        </w:rPr>
        <w:tab/>
        <w:t xml:space="preserve">Currently, customers who want to block chargeable calls and who do not have an expanded local calling plan such as the $0.25 Plan would subscribe to CCR Option #1(a) or #3(a).  If customers do have an expanded local calling plan and want to block other chargeable calls as well, then Option #1(b) or #3(b) is available.  </w:t>
      </w:r>
    </w:p>
    <w:p w:rsidR="00C96E03" w:rsidRPr="00C96E03" w:rsidRDefault="00C96E03">
      <w:pPr>
        <w:tabs>
          <w:tab w:val="left" w:pos="-720"/>
        </w:tabs>
        <w:suppressAutoHyphens/>
        <w:spacing w:line="240" w:lineRule="atLeast"/>
        <w:jc w:val="both"/>
        <w:rPr>
          <w:rFonts w:ascii="Courier New" w:hAnsi="Courier New" w:cs="Courier New"/>
          <w:spacing w:val="-3"/>
          <w:sz w:val="24"/>
          <w:szCs w:val="24"/>
        </w:rPr>
      </w:pPr>
    </w:p>
    <w:p w:rsidR="00413AA8" w:rsidRDefault="00413AA8">
      <w:pPr>
        <w:tabs>
          <w:tab w:val="left" w:pos="-720"/>
        </w:tabs>
        <w:suppressAutoHyphens/>
        <w:spacing w:line="240" w:lineRule="atLeast"/>
        <w:jc w:val="both"/>
        <w:rPr>
          <w:rFonts w:ascii="Courier New" w:hAnsi="Courier New" w:cs="Courier New"/>
          <w:spacing w:val="-3"/>
          <w:sz w:val="24"/>
          <w:szCs w:val="24"/>
        </w:rPr>
      </w:pPr>
      <w:r w:rsidRPr="00C96E03">
        <w:rPr>
          <w:rFonts w:ascii="Courier New" w:hAnsi="Courier New" w:cs="Courier New"/>
          <w:spacing w:val="-3"/>
          <w:sz w:val="24"/>
          <w:szCs w:val="24"/>
        </w:rPr>
        <w:tab/>
        <w:t xml:space="preserve">Southern Bell filed this tariff in order to accommodate new local calling plans which may be filed at a later date.  The proposed tariff changes the existing tariff to reflect blocking of all non-optional expanded local plans that may be added instead of listing plans individually as they are added.  Southern Bell also proposes that as new non-optional expanded local plans are introduced, </w:t>
      </w:r>
      <w:r w:rsidRPr="00C96E03">
        <w:rPr>
          <w:rFonts w:ascii="Courier New" w:hAnsi="Courier New" w:cs="Courier New"/>
          <w:b/>
          <w:bCs/>
          <w:spacing w:val="-3"/>
          <w:sz w:val="24"/>
          <w:szCs w:val="24"/>
        </w:rPr>
        <w:t>existing</w:t>
      </w:r>
      <w:r w:rsidRPr="00C96E03">
        <w:rPr>
          <w:rFonts w:ascii="Courier New" w:hAnsi="Courier New" w:cs="Courier New"/>
          <w:spacing w:val="-3"/>
          <w:sz w:val="24"/>
          <w:szCs w:val="24"/>
        </w:rPr>
        <w:t xml:space="preserve"> CCR customers will be able to convert to Option #1(b) or #3(b) without incurring a nonrecurring charge, for a period of 60 days after implementation of a new expanded local calling plan.  The table below explains the options affected by this filing.  </w:t>
      </w:r>
    </w:p>
    <w:p w:rsidR="00ED385D" w:rsidRDefault="00ED385D">
      <w:pPr>
        <w:tabs>
          <w:tab w:val="left" w:pos="-720"/>
        </w:tabs>
        <w:suppressAutoHyphens/>
        <w:spacing w:line="240" w:lineRule="atLeast"/>
        <w:jc w:val="both"/>
        <w:rPr>
          <w:rFonts w:ascii="Courier New" w:hAnsi="Courier New" w:cs="Courier New"/>
          <w:spacing w:val="-3"/>
          <w:sz w:val="24"/>
          <w:szCs w:val="24"/>
        </w:rPr>
      </w:pPr>
    </w:p>
    <w:p w:rsidR="00ED385D" w:rsidRDefault="00ED385D">
      <w:pPr>
        <w:tabs>
          <w:tab w:val="left" w:pos="-720"/>
        </w:tabs>
        <w:suppressAutoHyphens/>
        <w:spacing w:line="240" w:lineRule="atLeast"/>
        <w:jc w:val="both"/>
        <w:rPr>
          <w:rFonts w:ascii="Courier New" w:hAnsi="Courier New" w:cs="Courier New"/>
          <w:spacing w:val="-3"/>
          <w:sz w:val="24"/>
          <w:szCs w:val="24"/>
        </w:rPr>
      </w:pPr>
    </w:p>
    <w:p w:rsidR="00ED385D" w:rsidRDefault="00ED385D">
      <w:pPr>
        <w:tabs>
          <w:tab w:val="left" w:pos="-720"/>
        </w:tabs>
        <w:suppressAutoHyphens/>
        <w:spacing w:line="240" w:lineRule="atLeast"/>
        <w:jc w:val="both"/>
        <w:rPr>
          <w:rFonts w:ascii="Courier New" w:hAnsi="Courier New" w:cs="Courier New"/>
          <w:spacing w:val="-3"/>
          <w:sz w:val="24"/>
          <w:szCs w:val="24"/>
        </w:rPr>
      </w:pPr>
    </w:p>
    <w:p w:rsidR="00ED385D" w:rsidRDefault="00ED385D">
      <w:pPr>
        <w:tabs>
          <w:tab w:val="left" w:pos="-720"/>
        </w:tabs>
        <w:suppressAutoHyphens/>
        <w:spacing w:line="240" w:lineRule="atLeast"/>
        <w:jc w:val="both"/>
        <w:rPr>
          <w:rFonts w:ascii="Courier New" w:hAnsi="Courier New" w:cs="Courier New"/>
          <w:spacing w:val="-3"/>
          <w:sz w:val="24"/>
          <w:szCs w:val="24"/>
        </w:rPr>
      </w:pPr>
    </w:p>
    <w:p w:rsidR="00ED385D" w:rsidRDefault="00ED385D">
      <w:pPr>
        <w:tabs>
          <w:tab w:val="left" w:pos="-720"/>
        </w:tabs>
        <w:suppressAutoHyphens/>
        <w:spacing w:line="240" w:lineRule="atLeast"/>
        <w:jc w:val="both"/>
        <w:rPr>
          <w:rFonts w:ascii="Courier New" w:hAnsi="Courier New" w:cs="Courier New"/>
          <w:spacing w:val="-3"/>
          <w:sz w:val="24"/>
          <w:szCs w:val="24"/>
        </w:rPr>
      </w:pPr>
    </w:p>
    <w:p w:rsidR="00ED385D" w:rsidRDefault="00ED385D">
      <w:pPr>
        <w:tabs>
          <w:tab w:val="left" w:pos="-720"/>
        </w:tabs>
        <w:suppressAutoHyphens/>
        <w:spacing w:line="240" w:lineRule="atLeast"/>
        <w:jc w:val="both"/>
        <w:rPr>
          <w:rFonts w:ascii="Courier New" w:hAnsi="Courier New" w:cs="Courier New"/>
          <w:spacing w:val="-3"/>
          <w:sz w:val="24"/>
          <w:szCs w:val="24"/>
        </w:rPr>
      </w:pPr>
    </w:p>
    <w:p w:rsidR="00ED385D" w:rsidRDefault="00ED385D">
      <w:pPr>
        <w:tabs>
          <w:tab w:val="left" w:pos="-720"/>
        </w:tabs>
        <w:suppressAutoHyphens/>
        <w:spacing w:line="240" w:lineRule="atLeast"/>
        <w:jc w:val="both"/>
        <w:rPr>
          <w:rFonts w:ascii="Courier New" w:hAnsi="Courier New" w:cs="Courier New"/>
          <w:spacing w:val="-3"/>
          <w:sz w:val="24"/>
          <w:szCs w:val="24"/>
        </w:rPr>
      </w:pPr>
    </w:p>
    <w:p w:rsidR="00ED385D" w:rsidRDefault="00ED385D">
      <w:pPr>
        <w:tabs>
          <w:tab w:val="left" w:pos="-720"/>
        </w:tabs>
        <w:suppressAutoHyphens/>
        <w:spacing w:line="240" w:lineRule="atLeast"/>
        <w:jc w:val="both"/>
        <w:rPr>
          <w:rFonts w:ascii="Courier New" w:hAnsi="Courier New" w:cs="Courier New"/>
          <w:spacing w:val="-3"/>
          <w:sz w:val="24"/>
          <w:szCs w:val="24"/>
        </w:rPr>
      </w:pPr>
    </w:p>
    <w:p w:rsidR="00ED385D" w:rsidRDefault="00ED385D">
      <w:pPr>
        <w:tabs>
          <w:tab w:val="left" w:pos="-720"/>
        </w:tabs>
        <w:suppressAutoHyphens/>
        <w:spacing w:line="240" w:lineRule="atLeast"/>
        <w:jc w:val="both"/>
        <w:rPr>
          <w:rFonts w:ascii="Courier New" w:hAnsi="Courier New" w:cs="Courier New"/>
          <w:spacing w:val="-3"/>
          <w:sz w:val="24"/>
          <w:szCs w:val="24"/>
        </w:rPr>
      </w:pPr>
    </w:p>
    <w:p w:rsidR="00ED385D" w:rsidRDefault="00ED385D">
      <w:pPr>
        <w:tabs>
          <w:tab w:val="left" w:pos="-720"/>
        </w:tabs>
        <w:suppressAutoHyphens/>
        <w:spacing w:line="240" w:lineRule="atLeast"/>
        <w:jc w:val="both"/>
        <w:rPr>
          <w:rFonts w:ascii="Courier New" w:hAnsi="Courier New" w:cs="Courier New"/>
          <w:spacing w:val="-3"/>
          <w:sz w:val="24"/>
          <w:szCs w:val="24"/>
        </w:rPr>
      </w:pPr>
    </w:p>
    <w:p w:rsidR="00ED385D" w:rsidRDefault="00ED385D">
      <w:pPr>
        <w:tabs>
          <w:tab w:val="left" w:pos="-720"/>
        </w:tabs>
        <w:suppressAutoHyphens/>
        <w:spacing w:line="240" w:lineRule="atLeast"/>
        <w:jc w:val="both"/>
        <w:rPr>
          <w:rFonts w:ascii="Courier New" w:hAnsi="Courier New" w:cs="Courier New"/>
          <w:spacing w:val="-3"/>
          <w:sz w:val="24"/>
          <w:szCs w:val="24"/>
        </w:rPr>
      </w:pPr>
    </w:p>
    <w:p w:rsidR="00ED385D" w:rsidRDefault="00ED385D">
      <w:pPr>
        <w:tabs>
          <w:tab w:val="left" w:pos="-720"/>
        </w:tabs>
        <w:suppressAutoHyphens/>
        <w:spacing w:line="240" w:lineRule="atLeast"/>
        <w:jc w:val="both"/>
        <w:rPr>
          <w:rFonts w:ascii="Courier New" w:hAnsi="Courier New" w:cs="Courier New"/>
          <w:spacing w:val="-3"/>
          <w:sz w:val="24"/>
          <w:szCs w:val="24"/>
        </w:rPr>
      </w:pPr>
    </w:p>
    <w:p w:rsidR="00ED385D" w:rsidRPr="00C96E03" w:rsidRDefault="00ED385D">
      <w:pPr>
        <w:tabs>
          <w:tab w:val="left" w:pos="-720"/>
        </w:tabs>
        <w:suppressAutoHyphens/>
        <w:spacing w:line="240" w:lineRule="atLeast"/>
        <w:jc w:val="both"/>
        <w:rPr>
          <w:rFonts w:ascii="Courier New" w:hAnsi="Courier New" w:cs="Courier New"/>
          <w:spacing w:val="-3"/>
          <w:sz w:val="24"/>
          <w:szCs w:val="24"/>
        </w:rPr>
      </w:pPr>
      <w:bookmarkStart w:id="0" w:name="_GoBack"/>
      <w:bookmarkEnd w:id="0"/>
    </w:p>
    <w:p w:rsidR="00413AA8" w:rsidRPr="00C96E03" w:rsidRDefault="00413AA8">
      <w:pPr>
        <w:tabs>
          <w:tab w:val="left" w:pos="-720"/>
        </w:tabs>
        <w:suppressAutoHyphens/>
        <w:spacing w:line="240" w:lineRule="atLeast"/>
        <w:jc w:val="both"/>
        <w:rPr>
          <w:rFonts w:ascii="Courier New" w:hAnsi="Courier New" w:cs="Courier New"/>
          <w:spacing w:val="-3"/>
          <w:sz w:val="24"/>
          <w:szCs w:val="24"/>
        </w:rPr>
      </w:pPr>
    </w:p>
    <w:tbl>
      <w:tblPr>
        <w:tblW w:w="0" w:type="auto"/>
        <w:tblInd w:w="120" w:type="dxa"/>
        <w:tblLayout w:type="fixed"/>
        <w:tblCellMar>
          <w:left w:w="120" w:type="dxa"/>
          <w:right w:w="120" w:type="dxa"/>
        </w:tblCellMar>
        <w:tblLook w:val="0000" w:firstRow="0" w:lastRow="0" w:firstColumn="0" w:lastColumn="0" w:noHBand="0" w:noVBand="0"/>
      </w:tblPr>
      <w:tblGrid>
        <w:gridCol w:w="4680"/>
        <w:gridCol w:w="4680"/>
      </w:tblGrid>
      <w:tr w:rsidR="00C96E03" w:rsidRPr="00C96E03" w:rsidTr="00C96E03">
        <w:tc>
          <w:tcPr>
            <w:tcW w:w="9360" w:type="dxa"/>
            <w:gridSpan w:val="2"/>
            <w:tcBorders>
              <w:top w:val="double" w:sz="7" w:space="0" w:color="auto"/>
              <w:left w:val="double" w:sz="7" w:space="0" w:color="auto"/>
              <w:bottom w:val="nil"/>
              <w:right w:val="double" w:sz="7" w:space="0" w:color="auto"/>
            </w:tcBorders>
          </w:tcPr>
          <w:p w:rsidR="00413AA8" w:rsidRPr="00C96E03" w:rsidRDefault="00413AA8">
            <w:pPr>
              <w:tabs>
                <w:tab w:val="center" w:pos="4560"/>
              </w:tabs>
              <w:suppressAutoHyphens/>
              <w:spacing w:before="90" w:after="54" w:line="240" w:lineRule="atLeast"/>
              <w:rPr>
                <w:rFonts w:ascii="Courier New" w:hAnsi="Courier New" w:cs="Courier New"/>
                <w:spacing w:val="-2"/>
                <w:sz w:val="19"/>
                <w:szCs w:val="19"/>
              </w:rPr>
            </w:pPr>
            <w:r w:rsidRPr="00C96E03">
              <w:rPr>
                <w:rFonts w:ascii="Courier New" w:hAnsi="Courier New" w:cs="Courier New"/>
                <w:spacing w:val="-3"/>
                <w:sz w:val="24"/>
                <w:szCs w:val="24"/>
              </w:rPr>
              <w:lastRenderedPageBreak/>
              <w:fldChar w:fldCharType="begin"/>
            </w:r>
            <w:r w:rsidRPr="00C96E03">
              <w:rPr>
                <w:rFonts w:ascii="Courier New" w:hAnsi="Courier New" w:cs="Courier New"/>
                <w:spacing w:val="-3"/>
                <w:sz w:val="24"/>
                <w:szCs w:val="24"/>
              </w:rPr>
              <w:instrText xml:space="preserve">PRIVATE </w:instrText>
            </w:r>
            <w:r w:rsidRPr="00C96E03">
              <w:rPr>
                <w:rFonts w:ascii="Courier New" w:hAnsi="Courier New" w:cs="Courier New"/>
                <w:spacing w:val="-3"/>
                <w:sz w:val="24"/>
                <w:szCs w:val="24"/>
              </w:rPr>
              <w:fldChar w:fldCharType="end"/>
            </w:r>
            <w:r w:rsidRPr="00C96E03">
              <w:rPr>
                <w:rFonts w:ascii="Courier New" w:hAnsi="Courier New" w:cs="Courier New"/>
                <w:b/>
                <w:bCs/>
                <w:spacing w:val="-2"/>
                <w:sz w:val="19"/>
                <w:szCs w:val="19"/>
              </w:rPr>
              <w:tab/>
              <w:t>AFFECTED CUSTOMIZED CODE RESTRICTION OPTIONS</w:t>
            </w:r>
          </w:p>
        </w:tc>
      </w:tr>
      <w:tr w:rsidR="00413AA8" w:rsidRPr="00C96E03">
        <w:tc>
          <w:tcPr>
            <w:tcW w:w="4680" w:type="dxa"/>
            <w:tcBorders>
              <w:top w:val="single" w:sz="7" w:space="0" w:color="auto"/>
              <w:left w:val="double" w:sz="7" w:space="0" w:color="auto"/>
              <w:bottom w:val="nil"/>
              <w:right w:val="nil"/>
            </w:tcBorders>
          </w:tcPr>
          <w:p w:rsidR="00413AA8" w:rsidRPr="00C96E03" w:rsidRDefault="00413AA8">
            <w:pPr>
              <w:tabs>
                <w:tab w:val="center" w:pos="2248"/>
              </w:tabs>
              <w:suppressAutoHyphens/>
              <w:spacing w:before="90" w:line="240" w:lineRule="atLeast"/>
              <w:rPr>
                <w:rFonts w:ascii="Courier New" w:hAnsi="Courier New" w:cs="Courier New"/>
                <w:spacing w:val="-2"/>
                <w:sz w:val="19"/>
                <w:szCs w:val="19"/>
              </w:rPr>
            </w:pPr>
            <w:r w:rsidRPr="00C96E03">
              <w:rPr>
                <w:rFonts w:ascii="Courier New" w:hAnsi="Courier New" w:cs="Courier New"/>
                <w:b/>
                <w:bCs/>
                <w:spacing w:val="-2"/>
                <w:sz w:val="19"/>
                <w:szCs w:val="19"/>
              </w:rPr>
              <w:tab/>
              <w:t>Option #1(a)</w:t>
            </w:r>
          </w:p>
          <w:p w:rsidR="00413AA8" w:rsidRPr="00C96E03" w:rsidRDefault="00413AA8">
            <w:pPr>
              <w:tabs>
                <w:tab w:val="left" w:pos="-720"/>
              </w:tabs>
              <w:suppressAutoHyphens/>
              <w:spacing w:line="240" w:lineRule="atLeast"/>
              <w:rPr>
                <w:rFonts w:ascii="Courier New" w:hAnsi="Courier New" w:cs="Courier New"/>
                <w:spacing w:val="-2"/>
                <w:sz w:val="19"/>
                <w:szCs w:val="19"/>
              </w:rPr>
            </w:pPr>
          </w:p>
          <w:p w:rsidR="00413AA8" w:rsidRPr="00C96E03" w:rsidRDefault="00413AA8">
            <w:pPr>
              <w:tabs>
                <w:tab w:val="left" w:pos="-720"/>
              </w:tabs>
              <w:suppressAutoHyphens/>
              <w:spacing w:line="240" w:lineRule="atLeast"/>
              <w:rPr>
                <w:rFonts w:ascii="Courier New" w:hAnsi="Courier New" w:cs="Courier New"/>
                <w:spacing w:val="-2"/>
                <w:sz w:val="19"/>
                <w:szCs w:val="19"/>
              </w:rPr>
            </w:pPr>
            <w:r w:rsidRPr="00C96E03">
              <w:rPr>
                <w:rFonts w:ascii="Courier New" w:hAnsi="Courier New" w:cs="Courier New"/>
                <w:spacing w:val="-2"/>
                <w:sz w:val="19"/>
                <w:szCs w:val="19"/>
              </w:rPr>
              <w:t>Restricted Codes:</w:t>
            </w:r>
          </w:p>
          <w:p w:rsidR="00413AA8" w:rsidRPr="00C96E03" w:rsidRDefault="00413AA8">
            <w:pPr>
              <w:tabs>
                <w:tab w:val="left" w:pos="-720"/>
                <w:tab w:val="left" w:pos="0"/>
              </w:tabs>
              <w:suppressAutoHyphens/>
              <w:spacing w:line="240" w:lineRule="atLeast"/>
              <w:ind w:left="720" w:hanging="720"/>
              <w:rPr>
                <w:rFonts w:ascii="Courier New" w:hAnsi="Courier New" w:cs="Courier New"/>
                <w:spacing w:val="-2"/>
                <w:sz w:val="19"/>
                <w:szCs w:val="19"/>
              </w:rPr>
            </w:pPr>
            <w:r w:rsidRPr="00C96E03">
              <w:rPr>
                <w:rFonts w:ascii="Courier New" w:hAnsi="Courier New" w:cs="Courier New"/>
                <w:spacing w:val="-2"/>
                <w:sz w:val="19"/>
                <w:szCs w:val="19"/>
              </w:rPr>
              <w:t>Operator 0-</w:t>
            </w:r>
          </w:p>
          <w:p w:rsidR="00413AA8" w:rsidRPr="00C96E03" w:rsidRDefault="00413AA8">
            <w:pPr>
              <w:tabs>
                <w:tab w:val="left" w:pos="-720"/>
                <w:tab w:val="left" w:pos="0"/>
              </w:tabs>
              <w:suppressAutoHyphens/>
              <w:spacing w:line="240" w:lineRule="atLeast"/>
              <w:ind w:left="720" w:hanging="720"/>
              <w:rPr>
                <w:rFonts w:ascii="Courier New" w:hAnsi="Courier New" w:cs="Courier New"/>
                <w:spacing w:val="-2"/>
                <w:sz w:val="19"/>
                <w:szCs w:val="19"/>
              </w:rPr>
            </w:pPr>
            <w:r w:rsidRPr="00C96E03">
              <w:rPr>
                <w:rFonts w:ascii="Courier New" w:hAnsi="Courier New" w:cs="Courier New"/>
                <w:spacing w:val="-2"/>
                <w:sz w:val="19"/>
                <w:szCs w:val="19"/>
              </w:rPr>
              <w:t>Operator 0+</w:t>
            </w:r>
          </w:p>
          <w:p w:rsidR="00413AA8" w:rsidRPr="00C96E03" w:rsidRDefault="00413AA8">
            <w:pPr>
              <w:tabs>
                <w:tab w:val="left" w:pos="-720"/>
                <w:tab w:val="left" w:pos="0"/>
              </w:tabs>
              <w:suppressAutoHyphens/>
              <w:spacing w:line="240" w:lineRule="atLeast"/>
              <w:ind w:left="720" w:hanging="720"/>
              <w:rPr>
                <w:rFonts w:ascii="Courier New" w:hAnsi="Courier New" w:cs="Courier New"/>
                <w:spacing w:val="-2"/>
                <w:sz w:val="19"/>
                <w:szCs w:val="19"/>
              </w:rPr>
            </w:pPr>
            <w:r w:rsidRPr="00C96E03">
              <w:rPr>
                <w:rFonts w:ascii="Courier New" w:hAnsi="Courier New" w:cs="Courier New"/>
                <w:spacing w:val="-2"/>
                <w:sz w:val="19"/>
                <w:szCs w:val="19"/>
              </w:rPr>
              <w:t>DDD 1+</w:t>
            </w:r>
          </w:p>
          <w:p w:rsidR="00413AA8" w:rsidRPr="00C96E03" w:rsidRDefault="00413AA8">
            <w:pPr>
              <w:tabs>
                <w:tab w:val="left" w:pos="-720"/>
                <w:tab w:val="left" w:pos="0"/>
              </w:tabs>
              <w:suppressAutoHyphens/>
              <w:spacing w:line="240" w:lineRule="atLeast"/>
              <w:ind w:left="720" w:hanging="720"/>
              <w:rPr>
                <w:rFonts w:ascii="Courier New" w:hAnsi="Courier New" w:cs="Courier New"/>
                <w:spacing w:val="-2"/>
                <w:sz w:val="19"/>
                <w:szCs w:val="19"/>
              </w:rPr>
            </w:pPr>
            <w:r w:rsidRPr="00C96E03">
              <w:rPr>
                <w:rFonts w:ascii="Courier New" w:hAnsi="Courier New" w:cs="Courier New"/>
                <w:spacing w:val="-2"/>
                <w:sz w:val="19"/>
                <w:szCs w:val="19"/>
              </w:rPr>
              <w:t>1+900</w:t>
            </w:r>
          </w:p>
          <w:p w:rsidR="00413AA8" w:rsidRPr="00C96E03" w:rsidRDefault="00413AA8">
            <w:pPr>
              <w:tabs>
                <w:tab w:val="left" w:pos="-720"/>
                <w:tab w:val="left" w:pos="0"/>
              </w:tabs>
              <w:suppressAutoHyphens/>
              <w:spacing w:line="240" w:lineRule="atLeast"/>
              <w:ind w:left="720" w:hanging="720"/>
              <w:rPr>
                <w:rFonts w:ascii="Courier New" w:hAnsi="Courier New" w:cs="Courier New"/>
                <w:spacing w:val="-2"/>
                <w:sz w:val="19"/>
                <w:szCs w:val="19"/>
              </w:rPr>
            </w:pPr>
            <w:r w:rsidRPr="00C96E03">
              <w:rPr>
                <w:rFonts w:ascii="Courier New" w:hAnsi="Courier New" w:cs="Courier New"/>
                <w:spacing w:val="-2"/>
                <w:sz w:val="19"/>
                <w:szCs w:val="19"/>
              </w:rPr>
              <w:t xml:space="preserve">1+555-1212 </w:t>
            </w:r>
          </w:p>
          <w:p w:rsidR="00413AA8" w:rsidRPr="00C96E03" w:rsidRDefault="00413AA8">
            <w:pPr>
              <w:tabs>
                <w:tab w:val="left" w:pos="-720"/>
                <w:tab w:val="left" w:pos="0"/>
              </w:tabs>
              <w:suppressAutoHyphens/>
              <w:spacing w:line="240" w:lineRule="atLeast"/>
              <w:ind w:left="720" w:hanging="720"/>
              <w:rPr>
                <w:rFonts w:ascii="Courier New" w:hAnsi="Courier New" w:cs="Courier New"/>
                <w:spacing w:val="-2"/>
                <w:sz w:val="19"/>
                <w:szCs w:val="19"/>
              </w:rPr>
            </w:pPr>
            <w:r w:rsidRPr="00C96E03">
              <w:rPr>
                <w:rFonts w:ascii="Courier New" w:hAnsi="Courier New" w:cs="Courier New"/>
                <w:spacing w:val="-2"/>
                <w:sz w:val="19"/>
                <w:szCs w:val="19"/>
              </w:rPr>
              <w:t>1+NPA-555-1212</w:t>
            </w:r>
          </w:p>
          <w:p w:rsidR="00413AA8" w:rsidRPr="00C96E03" w:rsidRDefault="00413AA8">
            <w:pPr>
              <w:tabs>
                <w:tab w:val="left" w:pos="-720"/>
                <w:tab w:val="left" w:pos="0"/>
              </w:tabs>
              <w:suppressAutoHyphens/>
              <w:spacing w:line="240" w:lineRule="atLeast"/>
              <w:ind w:left="720" w:hanging="720"/>
              <w:rPr>
                <w:rFonts w:ascii="Courier New" w:hAnsi="Courier New" w:cs="Courier New"/>
                <w:spacing w:val="-2"/>
                <w:sz w:val="19"/>
                <w:szCs w:val="19"/>
              </w:rPr>
            </w:pPr>
            <w:r w:rsidRPr="00C96E03">
              <w:rPr>
                <w:rFonts w:ascii="Courier New" w:hAnsi="Courier New" w:cs="Courier New"/>
                <w:spacing w:val="-2"/>
                <w:sz w:val="19"/>
                <w:szCs w:val="19"/>
              </w:rPr>
              <w:t>411</w:t>
            </w:r>
          </w:p>
          <w:p w:rsidR="00413AA8" w:rsidRPr="00C96E03" w:rsidRDefault="00413AA8">
            <w:pPr>
              <w:tabs>
                <w:tab w:val="left" w:pos="-720"/>
                <w:tab w:val="left" w:pos="0"/>
              </w:tabs>
              <w:suppressAutoHyphens/>
              <w:spacing w:line="240" w:lineRule="atLeast"/>
              <w:ind w:left="720" w:hanging="720"/>
              <w:rPr>
                <w:rFonts w:ascii="Courier New" w:hAnsi="Courier New" w:cs="Courier New"/>
                <w:spacing w:val="-2"/>
                <w:sz w:val="19"/>
                <w:szCs w:val="19"/>
              </w:rPr>
            </w:pPr>
            <w:r w:rsidRPr="00C96E03">
              <w:rPr>
                <w:rFonts w:ascii="Courier New" w:hAnsi="Courier New" w:cs="Courier New"/>
                <w:spacing w:val="-2"/>
                <w:sz w:val="19"/>
                <w:szCs w:val="19"/>
              </w:rPr>
              <w:t>976</w:t>
            </w:r>
          </w:p>
          <w:p w:rsidR="00413AA8" w:rsidRPr="00C96E03" w:rsidRDefault="00413AA8">
            <w:pPr>
              <w:tabs>
                <w:tab w:val="left" w:pos="-720"/>
                <w:tab w:val="left" w:pos="0"/>
              </w:tabs>
              <w:suppressAutoHyphens/>
              <w:spacing w:line="240" w:lineRule="atLeast"/>
              <w:ind w:left="720" w:hanging="720"/>
              <w:rPr>
                <w:rFonts w:ascii="Courier New" w:hAnsi="Courier New" w:cs="Courier New"/>
                <w:spacing w:val="-2"/>
                <w:sz w:val="19"/>
                <w:szCs w:val="19"/>
              </w:rPr>
            </w:pPr>
            <w:r w:rsidRPr="00C96E03">
              <w:rPr>
                <w:rFonts w:ascii="Courier New" w:hAnsi="Courier New" w:cs="Courier New"/>
                <w:spacing w:val="-2"/>
                <w:sz w:val="19"/>
                <w:szCs w:val="19"/>
              </w:rPr>
              <w:t>1+976</w:t>
            </w:r>
          </w:p>
          <w:p w:rsidR="00413AA8" w:rsidRPr="00C96E03" w:rsidRDefault="00413AA8">
            <w:pPr>
              <w:tabs>
                <w:tab w:val="left" w:pos="-720"/>
                <w:tab w:val="left" w:pos="0"/>
              </w:tabs>
              <w:suppressAutoHyphens/>
              <w:spacing w:line="240" w:lineRule="atLeast"/>
              <w:ind w:left="720" w:hanging="720"/>
              <w:rPr>
                <w:rFonts w:ascii="Courier New" w:hAnsi="Courier New" w:cs="Courier New"/>
                <w:spacing w:val="-2"/>
                <w:sz w:val="19"/>
                <w:szCs w:val="19"/>
              </w:rPr>
            </w:pPr>
            <w:r w:rsidRPr="00C96E03">
              <w:rPr>
                <w:rFonts w:ascii="Courier New" w:hAnsi="Courier New" w:cs="Courier New"/>
                <w:spacing w:val="-2"/>
                <w:sz w:val="19"/>
                <w:szCs w:val="19"/>
              </w:rPr>
              <w:t>440(PulseLink Access)</w:t>
            </w:r>
          </w:p>
          <w:p w:rsidR="00413AA8" w:rsidRPr="00C96E03" w:rsidRDefault="00413AA8">
            <w:pPr>
              <w:tabs>
                <w:tab w:val="left" w:pos="-720"/>
                <w:tab w:val="left" w:pos="0"/>
              </w:tabs>
              <w:suppressAutoHyphens/>
              <w:spacing w:line="240" w:lineRule="atLeast"/>
              <w:ind w:left="720" w:hanging="720"/>
              <w:rPr>
                <w:rFonts w:ascii="Courier New" w:hAnsi="Courier New" w:cs="Courier New"/>
                <w:spacing w:val="-2"/>
                <w:sz w:val="19"/>
                <w:szCs w:val="19"/>
              </w:rPr>
            </w:pPr>
            <w:r w:rsidRPr="00C96E03">
              <w:rPr>
                <w:rFonts w:ascii="Courier New" w:hAnsi="Courier New" w:cs="Courier New"/>
                <w:spacing w:val="-2"/>
                <w:sz w:val="19"/>
                <w:szCs w:val="19"/>
              </w:rPr>
              <w:t>Open Talk</w:t>
            </w:r>
          </w:p>
          <w:p w:rsidR="00413AA8" w:rsidRPr="00C96E03" w:rsidRDefault="00413AA8">
            <w:pPr>
              <w:tabs>
                <w:tab w:val="left" w:pos="-720"/>
                <w:tab w:val="left" w:pos="0"/>
              </w:tabs>
              <w:suppressAutoHyphens/>
              <w:spacing w:line="240" w:lineRule="atLeast"/>
              <w:ind w:left="720" w:hanging="720"/>
              <w:rPr>
                <w:rFonts w:ascii="Courier New" w:hAnsi="Courier New" w:cs="Courier New"/>
                <w:spacing w:val="-2"/>
                <w:sz w:val="19"/>
                <w:szCs w:val="19"/>
              </w:rPr>
            </w:pPr>
            <w:r w:rsidRPr="00C96E03">
              <w:rPr>
                <w:rFonts w:ascii="Courier New" w:hAnsi="Courier New" w:cs="Courier New"/>
                <w:spacing w:val="-2"/>
                <w:sz w:val="19"/>
                <w:szCs w:val="19"/>
              </w:rPr>
              <w:t>IDDD 01</w:t>
            </w:r>
          </w:p>
          <w:p w:rsidR="00413AA8" w:rsidRPr="00C96E03" w:rsidRDefault="00413AA8">
            <w:pPr>
              <w:tabs>
                <w:tab w:val="left" w:pos="-720"/>
                <w:tab w:val="left" w:pos="0"/>
              </w:tabs>
              <w:suppressAutoHyphens/>
              <w:spacing w:line="240" w:lineRule="atLeast"/>
              <w:ind w:left="720" w:hanging="720"/>
              <w:rPr>
                <w:rFonts w:ascii="Courier New" w:hAnsi="Courier New" w:cs="Courier New"/>
                <w:spacing w:val="-2"/>
                <w:sz w:val="19"/>
                <w:szCs w:val="19"/>
              </w:rPr>
            </w:pPr>
            <w:r w:rsidRPr="00C96E03">
              <w:rPr>
                <w:rFonts w:ascii="Courier New" w:hAnsi="Courier New" w:cs="Courier New"/>
                <w:spacing w:val="-2"/>
                <w:sz w:val="19"/>
                <w:szCs w:val="19"/>
              </w:rPr>
              <w:t>IDDD 011+</w:t>
            </w:r>
          </w:p>
          <w:p w:rsidR="00413AA8" w:rsidRPr="00C96E03" w:rsidRDefault="00413AA8">
            <w:pPr>
              <w:tabs>
                <w:tab w:val="left" w:pos="-720"/>
                <w:tab w:val="left" w:pos="0"/>
              </w:tabs>
              <w:suppressAutoHyphens/>
              <w:spacing w:after="54" w:line="240" w:lineRule="atLeast"/>
              <w:ind w:left="720" w:hanging="720"/>
              <w:rPr>
                <w:rFonts w:ascii="Courier New" w:hAnsi="Courier New" w:cs="Courier New"/>
                <w:spacing w:val="-2"/>
                <w:sz w:val="19"/>
                <w:szCs w:val="19"/>
              </w:rPr>
            </w:pPr>
            <w:r w:rsidRPr="00C96E03">
              <w:rPr>
                <w:rFonts w:ascii="Courier New" w:hAnsi="Courier New" w:cs="Courier New"/>
                <w:spacing w:val="-2"/>
                <w:sz w:val="19"/>
                <w:szCs w:val="19"/>
              </w:rPr>
              <w:t>N11 Service (211,311,511,711,811)</w:t>
            </w:r>
          </w:p>
        </w:tc>
        <w:tc>
          <w:tcPr>
            <w:tcW w:w="4680" w:type="dxa"/>
            <w:tcBorders>
              <w:top w:val="single" w:sz="7" w:space="0" w:color="auto"/>
              <w:left w:val="single" w:sz="7" w:space="0" w:color="auto"/>
              <w:bottom w:val="nil"/>
              <w:right w:val="double" w:sz="7" w:space="0" w:color="auto"/>
            </w:tcBorders>
          </w:tcPr>
          <w:p w:rsidR="00413AA8" w:rsidRPr="00C96E03" w:rsidRDefault="00413AA8">
            <w:pPr>
              <w:tabs>
                <w:tab w:val="center" w:pos="2200"/>
              </w:tabs>
              <w:suppressAutoHyphens/>
              <w:spacing w:before="90" w:line="240" w:lineRule="atLeast"/>
              <w:rPr>
                <w:rFonts w:ascii="Courier New" w:hAnsi="Courier New" w:cs="Courier New"/>
                <w:b/>
                <w:bCs/>
                <w:spacing w:val="-2"/>
                <w:sz w:val="19"/>
                <w:szCs w:val="19"/>
              </w:rPr>
            </w:pPr>
            <w:r w:rsidRPr="00C96E03">
              <w:rPr>
                <w:rFonts w:ascii="Courier New" w:hAnsi="Courier New" w:cs="Courier New"/>
                <w:b/>
                <w:bCs/>
                <w:spacing w:val="-2"/>
                <w:sz w:val="19"/>
                <w:szCs w:val="19"/>
              </w:rPr>
              <w:tab/>
              <w:t>Option #3(a)</w:t>
            </w:r>
          </w:p>
          <w:p w:rsidR="00413AA8" w:rsidRPr="00C96E03" w:rsidRDefault="00413AA8">
            <w:pPr>
              <w:tabs>
                <w:tab w:val="left" w:pos="-720"/>
              </w:tabs>
              <w:suppressAutoHyphens/>
              <w:spacing w:line="240" w:lineRule="atLeast"/>
              <w:rPr>
                <w:rFonts w:ascii="Courier New" w:hAnsi="Courier New" w:cs="Courier New"/>
                <w:b/>
                <w:bCs/>
                <w:spacing w:val="-2"/>
                <w:sz w:val="19"/>
                <w:szCs w:val="19"/>
              </w:rPr>
            </w:pPr>
          </w:p>
          <w:p w:rsidR="00413AA8" w:rsidRPr="00C96E03" w:rsidRDefault="00413AA8">
            <w:pPr>
              <w:tabs>
                <w:tab w:val="left" w:pos="-720"/>
              </w:tabs>
              <w:suppressAutoHyphens/>
              <w:spacing w:line="240" w:lineRule="atLeast"/>
              <w:rPr>
                <w:rFonts w:ascii="Courier New" w:hAnsi="Courier New" w:cs="Courier New"/>
                <w:spacing w:val="-2"/>
                <w:sz w:val="19"/>
                <w:szCs w:val="19"/>
              </w:rPr>
            </w:pPr>
            <w:r w:rsidRPr="00C96E03">
              <w:rPr>
                <w:rFonts w:ascii="Courier New" w:hAnsi="Courier New" w:cs="Courier New"/>
                <w:spacing w:val="-2"/>
                <w:sz w:val="19"/>
                <w:szCs w:val="19"/>
              </w:rPr>
              <w:t>Restricted Codes:</w:t>
            </w:r>
          </w:p>
          <w:p w:rsidR="00413AA8" w:rsidRPr="00C96E03" w:rsidRDefault="00413AA8">
            <w:pPr>
              <w:tabs>
                <w:tab w:val="left" w:pos="-720"/>
                <w:tab w:val="left" w:pos="0"/>
              </w:tabs>
              <w:suppressAutoHyphens/>
              <w:spacing w:line="240" w:lineRule="atLeast"/>
              <w:ind w:left="720" w:hanging="720"/>
              <w:rPr>
                <w:rFonts w:ascii="Courier New" w:hAnsi="Courier New" w:cs="Courier New"/>
                <w:spacing w:val="-2"/>
                <w:sz w:val="19"/>
                <w:szCs w:val="19"/>
              </w:rPr>
            </w:pPr>
            <w:r w:rsidRPr="00C96E03">
              <w:rPr>
                <w:rFonts w:ascii="Courier New" w:hAnsi="Courier New" w:cs="Courier New"/>
                <w:spacing w:val="-2"/>
                <w:sz w:val="19"/>
                <w:szCs w:val="19"/>
              </w:rPr>
              <w:t>Operator 0-</w:t>
            </w:r>
          </w:p>
          <w:p w:rsidR="00413AA8" w:rsidRPr="00C96E03" w:rsidRDefault="00413AA8">
            <w:pPr>
              <w:tabs>
                <w:tab w:val="left" w:pos="-720"/>
                <w:tab w:val="left" w:pos="0"/>
              </w:tabs>
              <w:suppressAutoHyphens/>
              <w:spacing w:line="240" w:lineRule="atLeast"/>
              <w:ind w:left="720" w:hanging="720"/>
              <w:rPr>
                <w:rFonts w:ascii="Courier New" w:hAnsi="Courier New" w:cs="Courier New"/>
                <w:spacing w:val="-2"/>
                <w:sz w:val="19"/>
                <w:szCs w:val="19"/>
              </w:rPr>
            </w:pPr>
            <w:r w:rsidRPr="00C96E03">
              <w:rPr>
                <w:rFonts w:ascii="Courier New" w:hAnsi="Courier New" w:cs="Courier New"/>
                <w:spacing w:val="-2"/>
                <w:sz w:val="19"/>
                <w:szCs w:val="19"/>
              </w:rPr>
              <w:t>Operator 0+</w:t>
            </w:r>
          </w:p>
          <w:p w:rsidR="00413AA8" w:rsidRPr="00C96E03" w:rsidRDefault="00413AA8">
            <w:pPr>
              <w:tabs>
                <w:tab w:val="left" w:pos="-720"/>
                <w:tab w:val="left" w:pos="0"/>
              </w:tabs>
              <w:suppressAutoHyphens/>
              <w:spacing w:line="240" w:lineRule="atLeast"/>
              <w:ind w:left="720" w:hanging="720"/>
              <w:rPr>
                <w:rFonts w:ascii="Courier New" w:hAnsi="Courier New" w:cs="Courier New"/>
                <w:spacing w:val="-2"/>
                <w:sz w:val="19"/>
                <w:szCs w:val="19"/>
              </w:rPr>
            </w:pPr>
            <w:r w:rsidRPr="00C96E03">
              <w:rPr>
                <w:rFonts w:ascii="Courier New" w:hAnsi="Courier New" w:cs="Courier New"/>
                <w:spacing w:val="-2"/>
                <w:sz w:val="19"/>
                <w:szCs w:val="19"/>
              </w:rPr>
              <w:t>DDD 1+</w:t>
            </w:r>
          </w:p>
          <w:p w:rsidR="00413AA8" w:rsidRPr="00C96E03" w:rsidRDefault="00413AA8">
            <w:pPr>
              <w:tabs>
                <w:tab w:val="left" w:pos="-720"/>
                <w:tab w:val="left" w:pos="0"/>
              </w:tabs>
              <w:suppressAutoHyphens/>
              <w:spacing w:line="240" w:lineRule="atLeast"/>
              <w:ind w:left="720" w:hanging="720"/>
              <w:rPr>
                <w:rFonts w:ascii="Courier New" w:hAnsi="Courier New" w:cs="Courier New"/>
                <w:spacing w:val="-2"/>
                <w:sz w:val="19"/>
                <w:szCs w:val="19"/>
              </w:rPr>
            </w:pPr>
            <w:r w:rsidRPr="00C96E03">
              <w:rPr>
                <w:rFonts w:ascii="Courier New" w:hAnsi="Courier New" w:cs="Courier New"/>
                <w:spacing w:val="-2"/>
                <w:sz w:val="19"/>
                <w:szCs w:val="19"/>
              </w:rPr>
              <w:t>1+900</w:t>
            </w:r>
          </w:p>
          <w:p w:rsidR="00413AA8" w:rsidRPr="00C96E03" w:rsidRDefault="00413AA8">
            <w:pPr>
              <w:tabs>
                <w:tab w:val="left" w:pos="-720"/>
                <w:tab w:val="left" w:pos="0"/>
              </w:tabs>
              <w:suppressAutoHyphens/>
              <w:spacing w:line="240" w:lineRule="atLeast"/>
              <w:ind w:left="720" w:hanging="720"/>
              <w:rPr>
                <w:rFonts w:ascii="Courier New" w:hAnsi="Courier New" w:cs="Courier New"/>
                <w:spacing w:val="-2"/>
                <w:sz w:val="19"/>
                <w:szCs w:val="19"/>
              </w:rPr>
            </w:pPr>
            <w:r w:rsidRPr="00C96E03">
              <w:rPr>
                <w:rFonts w:ascii="Courier New" w:hAnsi="Courier New" w:cs="Courier New"/>
                <w:spacing w:val="-2"/>
                <w:sz w:val="19"/>
                <w:szCs w:val="19"/>
              </w:rPr>
              <w:t>1+555-1212</w:t>
            </w:r>
          </w:p>
          <w:p w:rsidR="00413AA8" w:rsidRPr="00C96E03" w:rsidRDefault="00413AA8">
            <w:pPr>
              <w:tabs>
                <w:tab w:val="left" w:pos="-720"/>
                <w:tab w:val="left" w:pos="0"/>
              </w:tabs>
              <w:suppressAutoHyphens/>
              <w:spacing w:line="240" w:lineRule="atLeast"/>
              <w:ind w:left="720" w:hanging="720"/>
              <w:rPr>
                <w:rFonts w:ascii="Courier New" w:hAnsi="Courier New" w:cs="Courier New"/>
                <w:spacing w:val="-2"/>
                <w:sz w:val="19"/>
                <w:szCs w:val="19"/>
              </w:rPr>
            </w:pPr>
            <w:r w:rsidRPr="00C96E03">
              <w:rPr>
                <w:rFonts w:ascii="Courier New" w:hAnsi="Courier New" w:cs="Courier New"/>
                <w:spacing w:val="-2"/>
                <w:sz w:val="19"/>
                <w:szCs w:val="19"/>
              </w:rPr>
              <w:t>1+NPA-555-1212</w:t>
            </w:r>
          </w:p>
          <w:p w:rsidR="00413AA8" w:rsidRPr="00C96E03" w:rsidRDefault="00413AA8">
            <w:pPr>
              <w:tabs>
                <w:tab w:val="left" w:pos="-720"/>
                <w:tab w:val="left" w:pos="0"/>
              </w:tabs>
              <w:suppressAutoHyphens/>
              <w:spacing w:line="240" w:lineRule="atLeast"/>
              <w:ind w:left="720" w:hanging="720"/>
              <w:rPr>
                <w:rFonts w:ascii="Courier New" w:hAnsi="Courier New" w:cs="Courier New"/>
                <w:spacing w:val="-2"/>
                <w:sz w:val="19"/>
                <w:szCs w:val="19"/>
              </w:rPr>
            </w:pPr>
            <w:r w:rsidRPr="00C96E03">
              <w:rPr>
                <w:rFonts w:ascii="Courier New" w:hAnsi="Courier New" w:cs="Courier New"/>
                <w:spacing w:val="-2"/>
                <w:sz w:val="19"/>
                <w:szCs w:val="19"/>
              </w:rPr>
              <w:t>IDDD 01</w:t>
            </w:r>
          </w:p>
          <w:p w:rsidR="00413AA8" w:rsidRPr="00C96E03" w:rsidRDefault="00413AA8">
            <w:pPr>
              <w:tabs>
                <w:tab w:val="left" w:pos="-720"/>
                <w:tab w:val="left" w:pos="0"/>
              </w:tabs>
              <w:suppressAutoHyphens/>
              <w:spacing w:after="54" w:line="240" w:lineRule="atLeast"/>
              <w:ind w:left="720" w:hanging="720"/>
              <w:rPr>
                <w:rFonts w:ascii="Courier New" w:hAnsi="Courier New" w:cs="Courier New"/>
                <w:spacing w:val="-2"/>
                <w:sz w:val="19"/>
                <w:szCs w:val="19"/>
              </w:rPr>
            </w:pPr>
            <w:r w:rsidRPr="00C96E03">
              <w:rPr>
                <w:rFonts w:ascii="Courier New" w:hAnsi="Courier New" w:cs="Courier New"/>
                <w:spacing w:val="-2"/>
                <w:sz w:val="19"/>
                <w:szCs w:val="19"/>
              </w:rPr>
              <w:t>IDDD 011+</w:t>
            </w:r>
          </w:p>
        </w:tc>
      </w:tr>
      <w:tr w:rsidR="00413AA8" w:rsidRPr="00C96E03">
        <w:tc>
          <w:tcPr>
            <w:tcW w:w="4680" w:type="dxa"/>
            <w:tcBorders>
              <w:top w:val="single" w:sz="7" w:space="0" w:color="auto"/>
              <w:left w:val="double" w:sz="7" w:space="0" w:color="auto"/>
              <w:bottom w:val="double" w:sz="7" w:space="0" w:color="auto"/>
              <w:right w:val="nil"/>
            </w:tcBorders>
          </w:tcPr>
          <w:p w:rsidR="00413AA8" w:rsidRPr="00C96E03" w:rsidRDefault="00413AA8">
            <w:pPr>
              <w:tabs>
                <w:tab w:val="center" w:pos="2248"/>
              </w:tabs>
              <w:suppressAutoHyphens/>
              <w:spacing w:before="90" w:line="240" w:lineRule="atLeast"/>
              <w:rPr>
                <w:rFonts w:ascii="Courier New" w:hAnsi="Courier New" w:cs="Courier New"/>
                <w:b/>
                <w:bCs/>
                <w:spacing w:val="-2"/>
                <w:sz w:val="19"/>
                <w:szCs w:val="19"/>
              </w:rPr>
            </w:pPr>
            <w:r w:rsidRPr="00C96E03">
              <w:rPr>
                <w:rFonts w:ascii="Courier New" w:hAnsi="Courier New" w:cs="Courier New"/>
                <w:b/>
                <w:bCs/>
                <w:spacing w:val="-2"/>
                <w:sz w:val="19"/>
                <w:szCs w:val="19"/>
              </w:rPr>
              <w:tab/>
              <w:t>Option #1(b)</w:t>
            </w:r>
          </w:p>
          <w:p w:rsidR="00413AA8" w:rsidRPr="00C96E03" w:rsidRDefault="00413AA8">
            <w:pPr>
              <w:tabs>
                <w:tab w:val="left" w:pos="-720"/>
              </w:tabs>
              <w:suppressAutoHyphens/>
              <w:spacing w:line="240" w:lineRule="atLeast"/>
              <w:rPr>
                <w:rFonts w:ascii="Courier New" w:hAnsi="Courier New" w:cs="Courier New"/>
                <w:b/>
                <w:bCs/>
                <w:spacing w:val="-2"/>
                <w:sz w:val="19"/>
                <w:szCs w:val="19"/>
              </w:rPr>
            </w:pPr>
          </w:p>
          <w:p w:rsidR="00413AA8" w:rsidRPr="00C96E03" w:rsidRDefault="00413AA8">
            <w:pPr>
              <w:tabs>
                <w:tab w:val="left" w:pos="-720"/>
              </w:tabs>
              <w:suppressAutoHyphens/>
              <w:spacing w:after="54" w:line="240" w:lineRule="atLeast"/>
              <w:rPr>
                <w:rFonts w:ascii="Courier New" w:hAnsi="Courier New" w:cs="Courier New"/>
                <w:spacing w:val="-2"/>
                <w:sz w:val="19"/>
                <w:szCs w:val="19"/>
              </w:rPr>
            </w:pPr>
            <w:r w:rsidRPr="00C96E03">
              <w:rPr>
                <w:rFonts w:ascii="Courier New" w:hAnsi="Courier New" w:cs="Courier New"/>
                <w:spacing w:val="-2"/>
                <w:sz w:val="19"/>
                <w:szCs w:val="19"/>
              </w:rPr>
              <w:t>Same as option #1(a) except it also restricts calls to the expanded local calling area</w:t>
            </w:r>
          </w:p>
        </w:tc>
        <w:tc>
          <w:tcPr>
            <w:tcW w:w="4680" w:type="dxa"/>
            <w:tcBorders>
              <w:top w:val="single" w:sz="7" w:space="0" w:color="auto"/>
              <w:left w:val="single" w:sz="7" w:space="0" w:color="auto"/>
              <w:bottom w:val="double" w:sz="7" w:space="0" w:color="auto"/>
              <w:right w:val="double" w:sz="7" w:space="0" w:color="auto"/>
            </w:tcBorders>
          </w:tcPr>
          <w:p w:rsidR="00413AA8" w:rsidRPr="00C96E03" w:rsidRDefault="00413AA8">
            <w:pPr>
              <w:tabs>
                <w:tab w:val="center" w:pos="2200"/>
              </w:tabs>
              <w:suppressAutoHyphens/>
              <w:spacing w:before="90" w:line="240" w:lineRule="atLeast"/>
              <w:rPr>
                <w:rFonts w:ascii="Courier New" w:hAnsi="Courier New" w:cs="Courier New"/>
                <w:b/>
                <w:bCs/>
                <w:spacing w:val="-2"/>
                <w:sz w:val="19"/>
                <w:szCs w:val="19"/>
              </w:rPr>
            </w:pPr>
            <w:r w:rsidRPr="00C96E03">
              <w:rPr>
                <w:rFonts w:ascii="Courier New" w:hAnsi="Courier New" w:cs="Courier New"/>
                <w:b/>
                <w:bCs/>
                <w:spacing w:val="-2"/>
                <w:sz w:val="19"/>
                <w:szCs w:val="19"/>
              </w:rPr>
              <w:tab/>
              <w:t>Option #3(b)</w:t>
            </w:r>
          </w:p>
          <w:p w:rsidR="00413AA8" w:rsidRPr="00C96E03" w:rsidRDefault="00413AA8">
            <w:pPr>
              <w:tabs>
                <w:tab w:val="left" w:pos="-720"/>
              </w:tabs>
              <w:suppressAutoHyphens/>
              <w:spacing w:line="240" w:lineRule="atLeast"/>
              <w:rPr>
                <w:rFonts w:ascii="Courier New" w:hAnsi="Courier New" w:cs="Courier New"/>
                <w:b/>
                <w:bCs/>
                <w:spacing w:val="-2"/>
                <w:sz w:val="19"/>
                <w:szCs w:val="19"/>
              </w:rPr>
            </w:pPr>
          </w:p>
          <w:p w:rsidR="00413AA8" w:rsidRPr="00C96E03" w:rsidRDefault="00413AA8">
            <w:pPr>
              <w:tabs>
                <w:tab w:val="left" w:pos="-720"/>
              </w:tabs>
              <w:suppressAutoHyphens/>
              <w:spacing w:after="54" w:line="240" w:lineRule="atLeast"/>
              <w:rPr>
                <w:rFonts w:ascii="Courier New" w:hAnsi="Courier New" w:cs="Courier New"/>
                <w:spacing w:val="-2"/>
                <w:sz w:val="19"/>
                <w:szCs w:val="19"/>
              </w:rPr>
            </w:pPr>
            <w:r w:rsidRPr="00C96E03">
              <w:rPr>
                <w:rFonts w:ascii="Courier New" w:hAnsi="Courier New" w:cs="Courier New"/>
                <w:spacing w:val="-2"/>
                <w:sz w:val="19"/>
                <w:szCs w:val="19"/>
              </w:rPr>
              <w:t>Same as option #3(a) except it also restricts calls to the expanded local calling area</w:t>
            </w:r>
          </w:p>
        </w:tc>
      </w:tr>
    </w:tbl>
    <w:p w:rsidR="00413AA8" w:rsidRPr="00C96E03" w:rsidRDefault="00413AA8">
      <w:pPr>
        <w:tabs>
          <w:tab w:val="left" w:pos="-720"/>
        </w:tabs>
        <w:suppressAutoHyphens/>
        <w:spacing w:line="240" w:lineRule="atLeast"/>
        <w:jc w:val="both"/>
        <w:rPr>
          <w:rFonts w:ascii="Courier New" w:hAnsi="Courier New" w:cs="Courier New"/>
          <w:spacing w:val="-3"/>
          <w:sz w:val="24"/>
          <w:szCs w:val="24"/>
        </w:rPr>
      </w:pPr>
    </w:p>
    <w:p w:rsidR="00413AA8" w:rsidRPr="00C96E03" w:rsidRDefault="00413AA8">
      <w:pPr>
        <w:tabs>
          <w:tab w:val="left" w:pos="-720"/>
        </w:tabs>
        <w:suppressAutoHyphens/>
        <w:spacing w:line="240" w:lineRule="atLeast"/>
        <w:jc w:val="both"/>
        <w:rPr>
          <w:rFonts w:ascii="Courier New" w:hAnsi="Courier New" w:cs="Courier New"/>
          <w:spacing w:val="-3"/>
          <w:sz w:val="24"/>
          <w:szCs w:val="24"/>
        </w:rPr>
      </w:pPr>
      <w:r w:rsidRPr="00C96E03">
        <w:rPr>
          <w:rFonts w:ascii="Courier New" w:hAnsi="Courier New" w:cs="Courier New"/>
          <w:spacing w:val="-3"/>
          <w:sz w:val="24"/>
          <w:szCs w:val="24"/>
        </w:rPr>
        <w:tab/>
        <w:t>Existing customers will not be impacted by this filing because the proposed tariff allows them to switch CCR options without incurring a nonrecurring charge, for a period of 60 days after implementation of a new expanded local calling plan.  When new expanded local plans are introduced, Southern Bell states that notices of the nonrecurring charge waiver will be included in the information sent out about the new expanded local calling plans.</w:t>
      </w:r>
    </w:p>
    <w:p w:rsidR="00413AA8" w:rsidRPr="00C96E03" w:rsidRDefault="00413AA8">
      <w:pPr>
        <w:tabs>
          <w:tab w:val="left" w:pos="-720"/>
        </w:tabs>
        <w:suppressAutoHyphens/>
        <w:spacing w:line="240" w:lineRule="atLeast"/>
        <w:jc w:val="both"/>
        <w:rPr>
          <w:rFonts w:ascii="Courier New" w:hAnsi="Courier New" w:cs="Courier New"/>
          <w:spacing w:val="-3"/>
          <w:sz w:val="24"/>
          <w:szCs w:val="24"/>
        </w:rPr>
      </w:pPr>
    </w:p>
    <w:p w:rsidR="00413AA8" w:rsidRPr="00C96E03" w:rsidRDefault="00413AA8">
      <w:pPr>
        <w:tabs>
          <w:tab w:val="left" w:pos="-720"/>
        </w:tabs>
        <w:suppressAutoHyphens/>
        <w:spacing w:line="240" w:lineRule="atLeast"/>
        <w:jc w:val="both"/>
        <w:rPr>
          <w:rFonts w:ascii="Courier New" w:hAnsi="Courier New" w:cs="Courier New"/>
          <w:spacing w:val="-3"/>
          <w:sz w:val="24"/>
          <w:szCs w:val="24"/>
        </w:rPr>
      </w:pPr>
      <w:r w:rsidRPr="00C96E03">
        <w:rPr>
          <w:rFonts w:ascii="Courier New" w:hAnsi="Courier New" w:cs="Courier New"/>
          <w:spacing w:val="-3"/>
          <w:sz w:val="24"/>
          <w:szCs w:val="24"/>
        </w:rPr>
        <w:tab/>
        <w:t>Staff recommends that Southern Bell's proposed tariff filing</w:t>
      </w:r>
    </w:p>
    <w:p w:rsidR="00413AA8" w:rsidRPr="00C96E03" w:rsidRDefault="00413AA8">
      <w:pPr>
        <w:tabs>
          <w:tab w:val="left" w:pos="-720"/>
        </w:tabs>
        <w:suppressAutoHyphens/>
        <w:spacing w:line="240" w:lineRule="atLeast"/>
        <w:jc w:val="both"/>
        <w:rPr>
          <w:rFonts w:ascii="Courier New" w:hAnsi="Courier New" w:cs="Courier New"/>
          <w:spacing w:val="-3"/>
          <w:sz w:val="24"/>
          <w:szCs w:val="24"/>
        </w:rPr>
      </w:pPr>
      <w:r w:rsidRPr="00C96E03">
        <w:rPr>
          <w:rFonts w:ascii="Courier New" w:hAnsi="Courier New" w:cs="Courier New"/>
          <w:spacing w:val="-3"/>
          <w:sz w:val="24"/>
          <w:szCs w:val="24"/>
        </w:rPr>
        <w:t xml:space="preserve">should be approved in order to accommodate new local calling plans that might be introduced in the future.  Southern Bell has filed an alternative local calling plan in its rate case, Docket No. 920260-TL, and if approved, it would not be covered by the existing CCR tariff.  The addition of the generic language in the! proposed tariff would allow Southern Bell's proposed plan in its rate case to be covered under the CCR tariff without filing additional tariff revisions.  </w:t>
      </w:r>
    </w:p>
    <w:p w:rsidR="00413AA8" w:rsidRPr="00C96E03" w:rsidRDefault="00413AA8">
      <w:pPr>
        <w:tabs>
          <w:tab w:val="left" w:pos="-720"/>
        </w:tabs>
        <w:suppressAutoHyphens/>
        <w:spacing w:line="240" w:lineRule="atLeast"/>
        <w:jc w:val="both"/>
        <w:rPr>
          <w:rFonts w:ascii="Courier New" w:hAnsi="Courier New" w:cs="Courier New"/>
          <w:spacing w:val="-3"/>
          <w:sz w:val="24"/>
          <w:szCs w:val="24"/>
        </w:rPr>
      </w:pPr>
    </w:p>
    <w:p w:rsidR="00413AA8" w:rsidRPr="00C96E03" w:rsidRDefault="00413AA8">
      <w:pPr>
        <w:tabs>
          <w:tab w:val="left" w:pos="-720"/>
        </w:tabs>
        <w:suppressAutoHyphens/>
        <w:spacing w:line="240" w:lineRule="atLeast"/>
        <w:jc w:val="both"/>
        <w:rPr>
          <w:rFonts w:ascii="Courier New" w:hAnsi="Courier New" w:cs="Courier New"/>
          <w:spacing w:val="-3"/>
          <w:sz w:val="24"/>
          <w:szCs w:val="24"/>
        </w:rPr>
      </w:pPr>
      <w:r w:rsidRPr="00C96E03">
        <w:rPr>
          <w:rFonts w:ascii="Courier New" w:hAnsi="Courier New" w:cs="Courier New"/>
          <w:spacing w:val="-3"/>
          <w:sz w:val="24"/>
          <w:szCs w:val="24"/>
        </w:rPr>
        <w:tab/>
        <w:t xml:space="preserve">Also, by changing the CCR tariff to cover all non-optional </w:t>
      </w:r>
      <w:r w:rsidRPr="00C96E03">
        <w:rPr>
          <w:rFonts w:ascii="Courier New" w:hAnsi="Courier New" w:cs="Courier New"/>
          <w:spacing w:val="-3"/>
          <w:sz w:val="24"/>
          <w:szCs w:val="24"/>
        </w:rPr>
        <w:lastRenderedPageBreak/>
        <w:t>expanded local call plans, tariff revisions for each new plan will not be necessary in the future.  Staff also recommends that the waiver of the nonrecurring charge for existing customers that wish to change to Option #1(b) or #3(b) for a period of 60 days after implementation of new expanded local calling plans should be approved.  The effective date of the tariff, if approved, should be December 14, 1993.</w:t>
      </w:r>
    </w:p>
    <w:p w:rsidR="00413AA8" w:rsidRPr="00C96E03" w:rsidRDefault="00413AA8">
      <w:pPr>
        <w:tabs>
          <w:tab w:val="left" w:pos="-720"/>
        </w:tabs>
        <w:suppressAutoHyphens/>
        <w:spacing w:line="240" w:lineRule="atLeast"/>
        <w:jc w:val="both"/>
        <w:rPr>
          <w:rFonts w:ascii="Courier New" w:hAnsi="Courier New" w:cs="Courier New"/>
          <w:spacing w:val="-3"/>
          <w:sz w:val="24"/>
          <w:szCs w:val="24"/>
        </w:rPr>
      </w:pPr>
    </w:p>
    <w:p w:rsidR="00413AA8" w:rsidRPr="00C96E03" w:rsidRDefault="00413AA8">
      <w:pPr>
        <w:tabs>
          <w:tab w:val="left" w:pos="-720"/>
        </w:tabs>
        <w:suppressAutoHyphens/>
        <w:spacing w:line="240" w:lineRule="atLeast"/>
        <w:jc w:val="both"/>
        <w:rPr>
          <w:rFonts w:ascii="Courier New" w:hAnsi="Courier New" w:cs="Courier New"/>
          <w:spacing w:val="-3"/>
          <w:sz w:val="24"/>
          <w:szCs w:val="24"/>
        </w:rPr>
      </w:pPr>
      <w:r w:rsidRPr="00C96E03">
        <w:rPr>
          <w:rFonts w:ascii="Courier New" w:hAnsi="Courier New" w:cs="Courier New"/>
          <w:spacing w:val="-3"/>
          <w:sz w:val="24"/>
          <w:szCs w:val="24"/>
        </w:rPr>
        <w:br w:type="page"/>
      </w:r>
      <w:r w:rsidRPr="00C96E03">
        <w:rPr>
          <w:rFonts w:ascii="Courier New" w:hAnsi="Courier New" w:cs="Courier New"/>
          <w:b/>
          <w:bCs/>
          <w:spacing w:val="-3"/>
          <w:sz w:val="24"/>
          <w:szCs w:val="24"/>
          <w:u w:val="single"/>
        </w:rPr>
        <w:lastRenderedPageBreak/>
        <w:t>ISSUE 2:</w:t>
      </w:r>
      <w:r w:rsidRPr="00C96E03">
        <w:rPr>
          <w:rFonts w:ascii="Courier New" w:hAnsi="Courier New" w:cs="Courier New"/>
          <w:spacing w:val="-3"/>
          <w:sz w:val="24"/>
          <w:szCs w:val="24"/>
        </w:rPr>
        <w:t xml:space="preserve">  Should Docket No. 931060-TL be closed?</w:t>
      </w:r>
    </w:p>
    <w:p w:rsidR="00413AA8" w:rsidRPr="00C96E03" w:rsidRDefault="00413AA8">
      <w:pPr>
        <w:tabs>
          <w:tab w:val="left" w:pos="-720"/>
        </w:tabs>
        <w:suppressAutoHyphens/>
        <w:spacing w:line="240" w:lineRule="atLeast"/>
        <w:jc w:val="both"/>
        <w:rPr>
          <w:rFonts w:ascii="Courier New" w:hAnsi="Courier New" w:cs="Courier New"/>
          <w:spacing w:val="-3"/>
          <w:sz w:val="24"/>
          <w:szCs w:val="24"/>
        </w:rPr>
      </w:pPr>
    </w:p>
    <w:p w:rsidR="00413AA8" w:rsidRPr="00C96E03" w:rsidRDefault="00413AA8">
      <w:pPr>
        <w:tabs>
          <w:tab w:val="left" w:pos="-720"/>
        </w:tabs>
        <w:suppressAutoHyphens/>
        <w:spacing w:line="240" w:lineRule="atLeast"/>
        <w:jc w:val="both"/>
        <w:rPr>
          <w:rFonts w:ascii="Courier New" w:hAnsi="Courier New" w:cs="Courier New"/>
          <w:spacing w:val="-3"/>
          <w:sz w:val="24"/>
          <w:szCs w:val="24"/>
        </w:rPr>
      </w:pPr>
      <w:r w:rsidRPr="00C96E03">
        <w:rPr>
          <w:rFonts w:ascii="Courier New" w:hAnsi="Courier New" w:cs="Courier New"/>
          <w:b/>
          <w:bCs/>
          <w:spacing w:val="-3"/>
          <w:sz w:val="24"/>
          <w:szCs w:val="24"/>
          <w:u w:val="single"/>
        </w:rPr>
        <w:t>RECOMMENDATION:</w:t>
      </w:r>
      <w:r w:rsidRPr="00C96E03">
        <w:rPr>
          <w:rFonts w:ascii="Courier New" w:hAnsi="Courier New" w:cs="Courier New"/>
          <w:spacing w:val="-3"/>
          <w:sz w:val="24"/>
          <w:szCs w:val="24"/>
        </w:rPr>
        <w:t xml:space="preserve">  Yes, with the adoption of staff's recommendation in Issue 1, the tariff, should become effective December 14, 1993.  If a protest is filed, the tariff should remain in effect with any increase held subject to refund pending resolution of the protest.  If no timely protest is filed, this docket should be closed.</w:t>
      </w:r>
    </w:p>
    <w:p w:rsidR="00413AA8" w:rsidRPr="00C96E03" w:rsidRDefault="00413AA8">
      <w:pPr>
        <w:tabs>
          <w:tab w:val="left" w:pos="-720"/>
        </w:tabs>
        <w:suppressAutoHyphens/>
        <w:spacing w:line="240" w:lineRule="atLeast"/>
        <w:jc w:val="both"/>
        <w:rPr>
          <w:rFonts w:ascii="Courier New" w:hAnsi="Courier New" w:cs="Courier New"/>
          <w:spacing w:val="-3"/>
          <w:sz w:val="24"/>
          <w:szCs w:val="24"/>
        </w:rPr>
      </w:pPr>
    </w:p>
    <w:p w:rsidR="00413AA8" w:rsidRPr="00C96E03" w:rsidRDefault="00413AA8">
      <w:pPr>
        <w:tabs>
          <w:tab w:val="left" w:pos="-720"/>
        </w:tabs>
        <w:suppressAutoHyphens/>
        <w:spacing w:line="240" w:lineRule="atLeast"/>
        <w:jc w:val="both"/>
        <w:rPr>
          <w:rFonts w:ascii="Courier New" w:hAnsi="Courier New" w:cs="Courier New"/>
          <w:spacing w:val="-3"/>
          <w:sz w:val="24"/>
          <w:szCs w:val="24"/>
        </w:rPr>
      </w:pPr>
      <w:r w:rsidRPr="00C96E03">
        <w:rPr>
          <w:rFonts w:ascii="Courier New" w:hAnsi="Courier New" w:cs="Courier New"/>
          <w:b/>
          <w:bCs/>
          <w:spacing w:val="-3"/>
          <w:sz w:val="24"/>
          <w:szCs w:val="24"/>
          <w:u w:val="single"/>
        </w:rPr>
        <w:t>STAFF ANALYSIS:</w:t>
      </w:r>
      <w:r w:rsidRPr="00C96E03">
        <w:rPr>
          <w:rFonts w:ascii="Courier New" w:hAnsi="Courier New" w:cs="Courier New"/>
          <w:spacing w:val="-3"/>
          <w:sz w:val="24"/>
          <w:szCs w:val="24"/>
        </w:rPr>
        <w:t xml:space="preserve">  If no timely protest is filed, this docket should be closed.</w:t>
      </w:r>
    </w:p>
    <w:p w:rsidR="00413AA8" w:rsidRPr="00C96E03" w:rsidRDefault="00413AA8">
      <w:pPr>
        <w:tabs>
          <w:tab w:val="left" w:pos="-720"/>
        </w:tabs>
        <w:suppressAutoHyphens/>
        <w:spacing w:line="240" w:lineRule="atLeast"/>
        <w:jc w:val="both"/>
        <w:rPr>
          <w:rFonts w:ascii="Courier New" w:hAnsi="Courier New" w:cs="Courier New"/>
          <w:spacing w:val="-3"/>
          <w:sz w:val="24"/>
          <w:szCs w:val="24"/>
        </w:rPr>
      </w:pPr>
    </w:p>
    <w:p w:rsidR="00413AA8" w:rsidRPr="00C96E03" w:rsidRDefault="00413AA8">
      <w:pPr>
        <w:tabs>
          <w:tab w:val="left" w:pos="-720"/>
        </w:tabs>
        <w:suppressAutoHyphens/>
        <w:spacing w:line="240" w:lineRule="atLeast"/>
        <w:jc w:val="both"/>
        <w:rPr>
          <w:rFonts w:ascii="Courier New" w:hAnsi="Courier New" w:cs="Courier New"/>
          <w:spacing w:val="-3"/>
          <w:sz w:val="24"/>
          <w:szCs w:val="24"/>
        </w:rPr>
      </w:pPr>
    </w:p>
    <w:p w:rsidR="00413AA8" w:rsidRPr="00C96E03" w:rsidRDefault="00413AA8">
      <w:pPr>
        <w:tabs>
          <w:tab w:val="left" w:pos="-720"/>
        </w:tabs>
        <w:suppressAutoHyphens/>
        <w:spacing w:line="240" w:lineRule="atLeast"/>
        <w:jc w:val="both"/>
        <w:rPr>
          <w:rFonts w:ascii="Courier New" w:hAnsi="Courier New" w:cs="Courier New"/>
          <w:spacing w:val="-3"/>
          <w:sz w:val="24"/>
          <w:szCs w:val="24"/>
        </w:rPr>
      </w:pPr>
    </w:p>
    <w:p w:rsidR="00413AA8" w:rsidRPr="00C96E03" w:rsidRDefault="00413AA8">
      <w:pPr>
        <w:tabs>
          <w:tab w:val="left" w:pos="-720"/>
        </w:tabs>
        <w:suppressAutoHyphens/>
        <w:spacing w:line="240" w:lineRule="atLeast"/>
        <w:jc w:val="both"/>
        <w:rPr>
          <w:rFonts w:ascii="Courier New" w:hAnsi="Courier New" w:cs="Courier New"/>
          <w:spacing w:val="-3"/>
          <w:sz w:val="24"/>
          <w:szCs w:val="24"/>
        </w:rPr>
      </w:pPr>
    </w:p>
    <w:p w:rsidR="00413AA8" w:rsidRPr="00C96E03" w:rsidRDefault="00413AA8">
      <w:pPr>
        <w:tabs>
          <w:tab w:val="left" w:pos="-720"/>
        </w:tabs>
        <w:suppressAutoHyphens/>
        <w:spacing w:line="240" w:lineRule="atLeast"/>
        <w:jc w:val="both"/>
        <w:rPr>
          <w:rFonts w:ascii="Courier New" w:hAnsi="Courier New" w:cs="Courier New"/>
          <w:spacing w:val="-3"/>
          <w:sz w:val="24"/>
          <w:szCs w:val="24"/>
        </w:rPr>
      </w:pPr>
    </w:p>
    <w:p w:rsidR="00413AA8" w:rsidRPr="00C96E03" w:rsidRDefault="00413AA8">
      <w:pPr>
        <w:tabs>
          <w:tab w:val="left" w:pos="-720"/>
        </w:tabs>
        <w:suppressAutoHyphens/>
        <w:spacing w:line="240" w:lineRule="atLeast"/>
        <w:jc w:val="both"/>
        <w:rPr>
          <w:rFonts w:ascii="Courier New" w:hAnsi="Courier New" w:cs="Courier New"/>
          <w:spacing w:val="-3"/>
          <w:sz w:val="24"/>
          <w:szCs w:val="24"/>
        </w:rPr>
      </w:pPr>
    </w:p>
    <w:sectPr w:rsidR="00413AA8" w:rsidRPr="00C96E03" w:rsidSect="00413AA8">
      <w:headerReference w:type="default" r:id="rId8"/>
      <w:footerReference w:type="default" r:id="rId9"/>
      <w:pgSz w:w="12240" w:h="15840"/>
      <w:pgMar w:top="1440" w:right="1440" w:bottom="1440" w:left="1440" w:header="1440" w:footer="144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3AA8" w:rsidRDefault="00413AA8">
      <w:pPr>
        <w:spacing w:line="20" w:lineRule="exact"/>
        <w:rPr>
          <w:rFonts w:cstheme="minorBidi"/>
          <w:sz w:val="24"/>
          <w:szCs w:val="24"/>
        </w:rPr>
      </w:pPr>
    </w:p>
  </w:endnote>
  <w:endnote w:type="continuationSeparator" w:id="0">
    <w:p w:rsidR="00413AA8" w:rsidRDefault="00413AA8" w:rsidP="00413AA8">
      <w:r>
        <w:rPr>
          <w:rFonts w:cstheme="minorBidi"/>
          <w:sz w:val="24"/>
          <w:szCs w:val="24"/>
        </w:rPr>
        <w:t xml:space="preserve"> </w:t>
      </w:r>
    </w:p>
  </w:endnote>
  <w:endnote w:type="continuationNotice" w:id="1">
    <w:p w:rsidR="00413AA8" w:rsidRDefault="00413AA8" w:rsidP="00413AA8">
      <w:r>
        <w:rPr>
          <w:rFonts w:cstheme="minorBidi"/>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Palace Script MT">
    <w:panose1 w:val="030303020206070C0B05"/>
    <w:charset w:val="00"/>
    <w:family w:val="script"/>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AA8" w:rsidRDefault="00413AA8">
    <w:pPr>
      <w:spacing w:before="140" w:line="100" w:lineRule="exact"/>
      <w:rPr>
        <w:rFonts w:cstheme="minorBidi"/>
        <w:sz w:val="10"/>
        <w:szCs w:val="10"/>
      </w:rPr>
    </w:pPr>
  </w:p>
  <w:p w:rsidR="00413AA8" w:rsidRDefault="00413AA8">
    <w:pPr>
      <w:suppressAutoHyphens/>
      <w:spacing w:line="240" w:lineRule="atLeast"/>
      <w:jc w:val="both"/>
      <w:rPr>
        <w:rFonts w:cstheme="minorBidi"/>
        <w:sz w:val="24"/>
        <w:szCs w:val="24"/>
      </w:rPr>
    </w:pPr>
  </w:p>
  <w:p w:rsidR="00413AA8" w:rsidRDefault="00C96E03" w:rsidP="00413AA8">
    <w:r>
      <w:rPr>
        <w:noProof/>
      </w:rPr>
      <mc:AlternateContent>
        <mc:Choice Requires="wps">
          <w:drawing>
            <wp:anchor distT="0" distB="0" distL="114300" distR="114300" simplePos="0" relativeHeight="251657728" behindDoc="0" locked="0" layoutInCell="0" allowOverlap="1">
              <wp:simplePos x="0" y="0"/>
              <wp:positionH relativeFrom="page">
                <wp:posOffset>914400</wp:posOffset>
              </wp:positionH>
              <wp:positionV relativeFrom="paragraph">
                <wp:posOffset>152400</wp:posOffset>
              </wp:positionV>
              <wp:extent cx="59436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13AA8" w:rsidRPr="00C96E03" w:rsidRDefault="00413AA8">
                          <w:pPr>
                            <w:tabs>
                              <w:tab w:val="center" w:pos="4680"/>
                              <w:tab w:val="right" w:pos="9360"/>
                            </w:tabs>
                            <w:rPr>
                              <w:rFonts w:ascii="Courier New" w:hAnsi="Courier New" w:cs="Courier New"/>
                              <w:spacing w:val="-3"/>
                              <w:sz w:val="24"/>
                              <w:szCs w:val="24"/>
                            </w:rPr>
                          </w:pPr>
                          <w:r>
                            <w:rPr>
                              <w:rFonts w:cstheme="minorBidi"/>
                              <w:sz w:val="24"/>
                              <w:szCs w:val="24"/>
                            </w:rPr>
                            <w:tab/>
                          </w:r>
                          <w:r w:rsidRPr="00C96E03">
                            <w:rPr>
                              <w:rFonts w:ascii="Courier New" w:hAnsi="Courier New" w:cs="Courier New"/>
                              <w:spacing w:val="-3"/>
                              <w:sz w:val="24"/>
                              <w:szCs w:val="24"/>
                            </w:rPr>
                            <w:fldChar w:fldCharType="begin"/>
                          </w:r>
                          <w:r w:rsidRPr="00C96E03">
                            <w:rPr>
                              <w:rFonts w:ascii="Courier New" w:hAnsi="Courier New" w:cs="Courier New"/>
                              <w:spacing w:val="-3"/>
                              <w:sz w:val="24"/>
                              <w:szCs w:val="24"/>
                            </w:rPr>
                            <w:instrText>page \* arabic</w:instrText>
                          </w:r>
                          <w:r w:rsidRPr="00C96E03">
                            <w:rPr>
                              <w:rFonts w:ascii="Courier New" w:hAnsi="Courier New" w:cs="Courier New"/>
                              <w:spacing w:val="-3"/>
                              <w:sz w:val="24"/>
                              <w:szCs w:val="24"/>
                            </w:rPr>
                            <w:fldChar w:fldCharType="separate"/>
                          </w:r>
                          <w:r w:rsidR="00ED385D">
                            <w:rPr>
                              <w:rFonts w:ascii="Courier New" w:hAnsi="Courier New" w:cs="Courier New"/>
                              <w:noProof/>
                              <w:spacing w:val="-3"/>
                              <w:sz w:val="24"/>
                              <w:szCs w:val="24"/>
                            </w:rPr>
                            <w:t>5</w:t>
                          </w:r>
                          <w:r w:rsidRPr="00C96E03">
                            <w:rPr>
                              <w:rFonts w:ascii="Courier New" w:hAnsi="Courier New" w:cs="Courier New"/>
                              <w:spacing w:val="-3"/>
                              <w:sz w:val="24"/>
                              <w:szCs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in;margin-top:12pt;width:468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" o:allowincell="f" filled="f" stroked="f" strokeweight="0">
              <v:textbox inset="0,0,0,0">
                <w:txbxContent>
                  <w:p w:rsidR="00413AA8" w:rsidRPr="00C96E03" w:rsidRDefault="00413AA8">
                    <w:pPr>
                      <w:tabs>
                        <w:tab w:val="center" w:pos="4680"/>
                        <w:tab w:val="right" w:pos="9360"/>
                      </w:tabs>
                      <w:rPr>
                        <w:rFonts w:ascii="Courier New" w:hAnsi="Courier New" w:cs="Courier New"/>
                        <w:spacing w:val="-3"/>
                        <w:sz w:val="24"/>
                        <w:szCs w:val="24"/>
                      </w:rPr>
                    </w:pPr>
                    <w:r>
                      <w:rPr>
                        <w:rFonts w:cstheme="minorBidi"/>
                        <w:sz w:val="24"/>
                        <w:szCs w:val="24"/>
                      </w:rPr>
                      <w:tab/>
                    </w:r>
                    <w:r w:rsidRPr="00C96E03">
                      <w:rPr>
                        <w:rFonts w:ascii="Courier New" w:hAnsi="Courier New" w:cs="Courier New"/>
                        <w:spacing w:val="-3"/>
                        <w:sz w:val="24"/>
                        <w:szCs w:val="24"/>
                      </w:rPr>
                      <w:fldChar w:fldCharType="begin"/>
                    </w:r>
                    <w:r w:rsidRPr="00C96E03">
                      <w:rPr>
                        <w:rFonts w:ascii="Courier New" w:hAnsi="Courier New" w:cs="Courier New"/>
                        <w:spacing w:val="-3"/>
                        <w:sz w:val="24"/>
                        <w:szCs w:val="24"/>
                      </w:rPr>
                      <w:instrText>page \* arabic</w:instrText>
                    </w:r>
                    <w:r w:rsidRPr="00C96E03">
                      <w:rPr>
                        <w:rFonts w:ascii="Courier New" w:hAnsi="Courier New" w:cs="Courier New"/>
                        <w:spacing w:val="-3"/>
                        <w:sz w:val="24"/>
                        <w:szCs w:val="24"/>
                      </w:rPr>
                      <w:fldChar w:fldCharType="separate"/>
                    </w:r>
                    <w:r w:rsidR="00ED385D">
                      <w:rPr>
                        <w:rFonts w:ascii="Courier New" w:hAnsi="Courier New" w:cs="Courier New"/>
                        <w:noProof/>
                        <w:spacing w:val="-3"/>
                        <w:sz w:val="24"/>
                        <w:szCs w:val="24"/>
                      </w:rPr>
                      <w:t>5</w:t>
                    </w:r>
                    <w:r w:rsidRPr="00C96E03">
                      <w:rPr>
                        <w:rFonts w:ascii="Courier New" w:hAnsi="Courier New" w:cs="Courier New"/>
                        <w:spacing w:val="-3"/>
                        <w:sz w:val="24"/>
                        <w:szCs w:val="24"/>
                      </w:rPr>
                      <w:fldChar w:fldCharType="end"/>
                    </w:r>
                  </w:p>
                </w:txbxContent>
              </v:textbox>
              <w10:wrap anchorx="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3AA8" w:rsidRDefault="00413AA8" w:rsidP="00413AA8">
      <w:r>
        <w:rPr>
          <w:rFonts w:cstheme="minorBidi"/>
          <w:sz w:val="24"/>
          <w:szCs w:val="24"/>
        </w:rPr>
        <w:separator/>
      </w:r>
    </w:p>
  </w:footnote>
  <w:footnote w:type="continuationSeparator" w:id="0">
    <w:p w:rsidR="00413AA8" w:rsidRDefault="00413AA8" w:rsidP="00413A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AA8" w:rsidRPr="00C96E03" w:rsidRDefault="00413AA8">
    <w:pPr>
      <w:tabs>
        <w:tab w:val="left" w:pos="-720"/>
      </w:tabs>
      <w:suppressAutoHyphens/>
      <w:spacing w:line="240" w:lineRule="atLeast"/>
      <w:jc w:val="both"/>
      <w:rPr>
        <w:rFonts w:ascii="Courier New" w:hAnsi="Courier New" w:cs="Courier New"/>
        <w:spacing w:val="-3"/>
        <w:sz w:val="24"/>
        <w:szCs w:val="24"/>
      </w:rPr>
    </w:pPr>
    <w:r w:rsidRPr="00C96E03">
      <w:rPr>
        <w:rFonts w:ascii="Courier New" w:hAnsi="Courier New" w:cs="Courier New"/>
        <w:spacing w:val="-3"/>
        <w:sz w:val="24"/>
        <w:szCs w:val="24"/>
      </w:rPr>
      <w:t>Docket No. 931060-TL</w:t>
    </w:r>
  </w:p>
  <w:p w:rsidR="00413AA8" w:rsidRPr="00C96E03" w:rsidRDefault="00413AA8">
    <w:pPr>
      <w:tabs>
        <w:tab w:val="left" w:pos="-720"/>
      </w:tabs>
      <w:suppressAutoHyphens/>
      <w:spacing w:line="240" w:lineRule="atLeast"/>
      <w:jc w:val="both"/>
      <w:rPr>
        <w:rFonts w:ascii="Courier New" w:hAnsi="Courier New" w:cs="Courier New"/>
        <w:spacing w:val="-3"/>
        <w:sz w:val="24"/>
        <w:szCs w:val="24"/>
      </w:rPr>
    </w:pPr>
    <w:r w:rsidRPr="00C96E03">
      <w:rPr>
        <w:rFonts w:ascii="Courier New" w:hAnsi="Courier New" w:cs="Courier New"/>
        <w:spacing w:val="-3"/>
        <w:sz w:val="24"/>
        <w:szCs w:val="24"/>
      </w:rPr>
      <w:t>November 22, 1993</w:t>
    </w:r>
  </w:p>
  <w:p w:rsidR="00413AA8" w:rsidRDefault="00413AA8">
    <w:pPr>
      <w:spacing w:after="140" w:line="100" w:lineRule="exact"/>
      <w:rPr>
        <w:rFonts w:cstheme="minorBidi"/>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AA8"/>
    <w:rsid w:val="00413AA8"/>
    <w:rsid w:val="00C96E03"/>
    <w:rsid w:val="00ED38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Lucida Sans Typewriter" w:hAnsi="Lucida Sans Typewriter" w:cs="Lucida Sans Typewrit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413AA8"/>
    <w:rPr>
      <w:rFonts w:ascii="Lucida Sans Typewriter" w:hAnsi="Lucida Sans Typewriter" w:cs="Lucida Sans Typewrit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413AA8"/>
    <w:rPr>
      <w:rFonts w:ascii="Lucida Sans Typewriter" w:hAnsi="Lucida Sans Typewriter" w:cs="Lucida Sans Typewriter"/>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C96E03"/>
    <w:pPr>
      <w:tabs>
        <w:tab w:val="center" w:pos="4680"/>
        <w:tab w:val="right" w:pos="9360"/>
      </w:tabs>
    </w:pPr>
  </w:style>
  <w:style w:type="character" w:customStyle="1" w:styleId="HeaderChar">
    <w:name w:val="Header Char"/>
    <w:basedOn w:val="DefaultParagraphFont"/>
    <w:link w:val="Header"/>
    <w:uiPriority w:val="99"/>
    <w:rsid w:val="00C96E03"/>
    <w:rPr>
      <w:rFonts w:ascii="Lucida Sans Typewriter" w:hAnsi="Lucida Sans Typewriter" w:cs="Lucida Sans Typewriter"/>
      <w:sz w:val="20"/>
      <w:szCs w:val="20"/>
    </w:rPr>
  </w:style>
  <w:style w:type="paragraph" w:styleId="Footer">
    <w:name w:val="footer"/>
    <w:basedOn w:val="Normal"/>
    <w:link w:val="FooterChar"/>
    <w:uiPriority w:val="99"/>
    <w:unhideWhenUsed/>
    <w:rsid w:val="00C96E03"/>
    <w:pPr>
      <w:tabs>
        <w:tab w:val="center" w:pos="4680"/>
        <w:tab w:val="right" w:pos="9360"/>
      </w:tabs>
    </w:pPr>
  </w:style>
  <w:style w:type="character" w:customStyle="1" w:styleId="FooterChar">
    <w:name w:val="Footer Char"/>
    <w:basedOn w:val="DefaultParagraphFont"/>
    <w:link w:val="Footer"/>
    <w:uiPriority w:val="99"/>
    <w:rsid w:val="00C96E03"/>
    <w:rPr>
      <w:rFonts w:ascii="Lucida Sans Typewriter" w:hAnsi="Lucida Sans Typewriter" w:cs="Lucida Sans Typewrite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Lucida Sans Typewriter" w:hAnsi="Lucida Sans Typewriter" w:cs="Lucida Sans Typewrit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413AA8"/>
    <w:rPr>
      <w:rFonts w:ascii="Lucida Sans Typewriter" w:hAnsi="Lucida Sans Typewriter" w:cs="Lucida Sans Typewrit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413AA8"/>
    <w:rPr>
      <w:rFonts w:ascii="Lucida Sans Typewriter" w:hAnsi="Lucida Sans Typewriter" w:cs="Lucida Sans Typewriter"/>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C96E03"/>
    <w:pPr>
      <w:tabs>
        <w:tab w:val="center" w:pos="4680"/>
        <w:tab w:val="right" w:pos="9360"/>
      </w:tabs>
    </w:pPr>
  </w:style>
  <w:style w:type="character" w:customStyle="1" w:styleId="HeaderChar">
    <w:name w:val="Header Char"/>
    <w:basedOn w:val="DefaultParagraphFont"/>
    <w:link w:val="Header"/>
    <w:uiPriority w:val="99"/>
    <w:rsid w:val="00C96E03"/>
    <w:rPr>
      <w:rFonts w:ascii="Lucida Sans Typewriter" w:hAnsi="Lucida Sans Typewriter" w:cs="Lucida Sans Typewriter"/>
      <w:sz w:val="20"/>
      <w:szCs w:val="20"/>
    </w:rPr>
  </w:style>
  <w:style w:type="paragraph" w:styleId="Footer">
    <w:name w:val="footer"/>
    <w:basedOn w:val="Normal"/>
    <w:link w:val="FooterChar"/>
    <w:uiPriority w:val="99"/>
    <w:unhideWhenUsed/>
    <w:rsid w:val="00C96E03"/>
    <w:pPr>
      <w:tabs>
        <w:tab w:val="center" w:pos="4680"/>
        <w:tab w:val="right" w:pos="9360"/>
      </w:tabs>
    </w:pPr>
  </w:style>
  <w:style w:type="character" w:customStyle="1" w:styleId="FooterChar">
    <w:name w:val="Footer Char"/>
    <w:basedOn w:val="DefaultParagraphFont"/>
    <w:link w:val="Footer"/>
    <w:uiPriority w:val="99"/>
    <w:rsid w:val="00C96E03"/>
    <w:rPr>
      <w:rFonts w:ascii="Lucida Sans Typewriter" w:hAnsi="Lucida Sans Typewriter" w:cs="Lucida Sans Typewrit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869</Words>
  <Characters>4806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5664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3</cp:revision>
  <dcterms:created xsi:type="dcterms:W3CDTF">2015-08-24T14:58:00Z</dcterms:created>
  <dcterms:modified xsi:type="dcterms:W3CDTF">2015-08-24T19:00:00Z</dcterms:modified>
</cp:coreProperties>
</file>