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D2197C">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D2197C" w:rsidRDefault="00D2197C" w:rsidP="00955E50">
      <w:pPr>
        <w:pStyle w:val="PScCenterCaps"/>
        <w:spacing w:after="200"/>
        <w:rPr>
          <w:lang w:val="en-US"/>
        </w:rPr>
      </w:pPr>
      <w:r>
        <w:rPr>
          <w:lang w:val="en-US"/>
        </w:rPr>
        <w:t>FLORIDA POWER &amp; LIGHT COMPANY</w:t>
      </w:r>
    </w:p>
    <w:p w:rsidR="00D2197C" w:rsidRDefault="00D2197C" w:rsidP="00955E50">
      <w:pPr>
        <w:pStyle w:val="PScCenterCaps"/>
        <w:spacing w:after="200"/>
        <w:rPr>
          <w:lang w:val="en-US"/>
        </w:rPr>
      </w:pPr>
      <w:r>
        <w:rPr>
          <w:lang w:val="en-US"/>
        </w:rPr>
        <w:t>aarp</w:t>
      </w:r>
    </w:p>
    <w:p w:rsidR="00D2197C" w:rsidRDefault="00D2197C" w:rsidP="00955E50">
      <w:pPr>
        <w:pStyle w:val="PScCenterCaps"/>
        <w:spacing w:after="200"/>
        <w:rPr>
          <w:lang w:val="en-US"/>
        </w:rPr>
      </w:pPr>
      <w:r>
        <w:rPr>
          <w:lang w:val="en-US"/>
        </w:rPr>
        <w:t>fEDERAL eXECUTIVE AGENCIES</w:t>
      </w:r>
    </w:p>
    <w:p w:rsidR="00D2197C" w:rsidRDefault="00D2197C" w:rsidP="00955E50">
      <w:pPr>
        <w:pStyle w:val="PScCenterCaps"/>
        <w:spacing w:after="200"/>
        <w:rPr>
          <w:lang w:val="en-US"/>
        </w:rPr>
      </w:pPr>
      <w:r>
        <w:rPr>
          <w:lang w:val="en-US"/>
        </w:rPr>
        <w:t>FLORIDA INDUSTRIAL POWER USERS GROUP</w:t>
      </w:r>
    </w:p>
    <w:p w:rsidR="00D2197C" w:rsidRDefault="00D2197C" w:rsidP="00955E50">
      <w:pPr>
        <w:pStyle w:val="PScCenterCaps"/>
        <w:spacing w:after="200"/>
        <w:rPr>
          <w:lang w:val="en-US"/>
        </w:rPr>
      </w:pPr>
      <w:r>
        <w:rPr>
          <w:lang w:val="en-US"/>
        </w:rPr>
        <w:t>FLORIDA RETAIL FEDERATION</w:t>
      </w:r>
    </w:p>
    <w:p w:rsidR="00D2197C" w:rsidRDefault="00D2197C" w:rsidP="00955E50">
      <w:pPr>
        <w:pStyle w:val="PScCenterCaps"/>
        <w:spacing w:after="200"/>
        <w:rPr>
          <w:lang w:val="en-US"/>
        </w:rPr>
      </w:pPr>
      <w:r>
        <w:rPr>
          <w:lang w:val="en-US"/>
        </w:rPr>
        <w:t>OFFICE OF PUBLIC COUNSEL</w:t>
      </w:r>
    </w:p>
    <w:p w:rsidR="00D2197C" w:rsidRDefault="00D2197C" w:rsidP="00955E50">
      <w:pPr>
        <w:pStyle w:val="PScCenterCaps"/>
        <w:spacing w:after="200"/>
        <w:rPr>
          <w:lang w:val="en-US"/>
        </w:rPr>
      </w:pPr>
      <w:r w:rsidRPr="00D2197C">
        <w:rPr>
          <w:lang w:val="en-US"/>
        </w:rPr>
        <w:t>South Florida Hospital and Healthcare Association</w:t>
      </w:r>
    </w:p>
    <w:p w:rsidR="00D2197C" w:rsidRDefault="00D2197C" w:rsidP="00955E50">
      <w:pPr>
        <w:pStyle w:val="PScCenterCaps"/>
        <w:spacing w:after="200"/>
        <w:rPr>
          <w:lang w:val="en-US"/>
        </w:rPr>
      </w:pPr>
      <w:r>
        <w:rPr>
          <w:lang w:val="en-US"/>
        </w:rPr>
        <w:t>WALMART STORES EAST, LP AND SAM’S EAST, INC.</w:t>
      </w:r>
    </w:p>
    <w:p w:rsidR="006B03A1" w:rsidRDefault="006B03A1" w:rsidP="00955E50">
      <w:pPr>
        <w:pStyle w:val="PScCenterCaps"/>
        <w:spacing w:after="200"/>
        <w:rPr>
          <w:lang w:val="en-US"/>
        </w:rPr>
      </w:pPr>
      <w:r>
        <w:rPr>
          <w:lang w:val="en-US"/>
        </w:rPr>
        <w:t>AND</w:t>
      </w:r>
    </w:p>
    <w:p w:rsidR="006B03A1" w:rsidRDefault="006B03A1" w:rsidP="00955E50">
      <w:pPr>
        <w:pStyle w:val="PScCenterCaps"/>
        <w:spacing w:after="200"/>
        <w:rPr>
          <w:lang w:val="en-US"/>
        </w:rPr>
      </w:pPr>
      <w:r>
        <w:rPr>
          <w:lang w:val="en-US"/>
        </w:rPr>
        <w:t>ALL OTHER INTERESTED PERSONS</w:t>
      </w:r>
    </w:p>
    <w:p w:rsidR="00D2197C" w:rsidRDefault="00D2197C" w:rsidP="00955E50">
      <w:pPr>
        <w:pStyle w:val="PScCenterCaps"/>
        <w:spacing w:after="120"/>
        <w:rPr>
          <w:lang w:val="en-US"/>
        </w:rPr>
      </w:pPr>
      <w:r>
        <w:rPr>
          <w:lang w:val="en-US"/>
        </w:rPr>
        <w:t>DOCKET NO. 160021-EI</w:t>
      </w:r>
    </w:p>
    <w:p w:rsidR="00D2197C" w:rsidRDefault="00D2197C" w:rsidP="00955E50">
      <w:pPr>
        <w:pStyle w:val="PScCenterCaps"/>
        <w:spacing w:after="120"/>
        <w:rPr>
          <w:lang w:val="en-US"/>
        </w:rPr>
      </w:pPr>
      <w:r>
        <w:rPr>
          <w:lang w:val="en-US"/>
        </w:rPr>
        <w:t>Petition for rate increase by Florida Power &amp; Light Company.</w:t>
      </w:r>
    </w:p>
    <w:p w:rsidR="00D2197C" w:rsidRDefault="00D2197C">
      <w:pPr>
        <w:pStyle w:val="PScCenterCaps"/>
        <w:rPr>
          <w:lang w:val="en-US"/>
        </w:rPr>
      </w:pPr>
    </w:p>
    <w:p w:rsidR="00D2197C" w:rsidRDefault="00D2197C" w:rsidP="00955E50">
      <w:pPr>
        <w:pStyle w:val="PScCenterCaps"/>
        <w:spacing w:after="120"/>
        <w:rPr>
          <w:lang w:val="en-US"/>
        </w:rPr>
      </w:pPr>
      <w:r>
        <w:rPr>
          <w:lang w:val="en-US"/>
        </w:rPr>
        <w:t>DOCKET NO. 160061-EI</w:t>
      </w:r>
    </w:p>
    <w:p w:rsidR="00D2197C" w:rsidRDefault="00D2197C" w:rsidP="00955E50">
      <w:pPr>
        <w:pStyle w:val="PScCenterCaps"/>
        <w:spacing w:after="120"/>
        <w:rPr>
          <w:lang w:val="en-US"/>
        </w:rPr>
      </w:pPr>
      <w:r>
        <w:rPr>
          <w:lang w:val="en-US"/>
        </w:rPr>
        <w:t>Petition for approval of 2016-2018 storm hardening plan, by Florida Power &amp; Light Company.</w:t>
      </w:r>
    </w:p>
    <w:p w:rsidR="00D2197C" w:rsidRDefault="00D2197C">
      <w:pPr>
        <w:pStyle w:val="PScCenterCaps"/>
        <w:rPr>
          <w:lang w:val="en-US"/>
        </w:rPr>
      </w:pPr>
    </w:p>
    <w:p w:rsidR="00D2197C" w:rsidRDefault="00D2197C" w:rsidP="00955E50">
      <w:pPr>
        <w:pStyle w:val="PScCenterCaps"/>
        <w:spacing w:after="120"/>
        <w:rPr>
          <w:lang w:val="en-US"/>
        </w:rPr>
      </w:pPr>
      <w:r>
        <w:rPr>
          <w:lang w:val="en-US"/>
        </w:rPr>
        <w:t>DOCKET NO. 160062-EI</w:t>
      </w:r>
    </w:p>
    <w:p w:rsidR="00D2197C" w:rsidRDefault="00D2197C" w:rsidP="00955E50">
      <w:pPr>
        <w:pStyle w:val="PScCenterCaps"/>
        <w:spacing w:after="120"/>
        <w:rPr>
          <w:lang w:val="en-US"/>
        </w:rPr>
      </w:pPr>
      <w:r>
        <w:rPr>
          <w:lang w:val="en-US"/>
        </w:rPr>
        <w:t>2016 depreciation and dismantlement study by Florida Power &amp; Light Company.</w:t>
      </w:r>
    </w:p>
    <w:p w:rsidR="00955E50" w:rsidRDefault="00955E50">
      <w:pPr>
        <w:pStyle w:val="PScCenterCaps"/>
        <w:rPr>
          <w:lang w:val="en-US"/>
        </w:rPr>
      </w:pPr>
    </w:p>
    <w:p w:rsidR="00D2197C" w:rsidRDefault="00D2197C" w:rsidP="00955E50">
      <w:pPr>
        <w:pStyle w:val="PScCenterCaps"/>
        <w:spacing w:after="120"/>
        <w:rPr>
          <w:lang w:val="en-US"/>
        </w:rPr>
      </w:pPr>
      <w:r>
        <w:rPr>
          <w:lang w:val="en-US"/>
        </w:rPr>
        <w:t>DOCKET NO. 160088-EI</w:t>
      </w:r>
    </w:p>
    <w:p w:rsidR="00D2197C" w:rsidRDefault="00D2197C" w:rsidP="00955E50">
      <w:pPr>
        <w:pStyle w:val="PScCenterCaps"/>
        <w:spacing w:after="120"/>
        <w:rPr>
          <w:lang w:val="en-US"/>
        </w:rPr>
      </w:pPr>
      <w:r>
        <w:rPr>
          <w:lang w:val="en-US"/>
        </w:rPr>
        <w:t>Petition for limited proceeding to modify and continue incentive mechanism, by Florida Power &amp; Light Company.</w:t>
      </w:r>
    </w:p>
    <w:p w:rsidR="006B03A1" w:rsidRDefault="006B03A1">
      <w:pPr>
        <w:pStyle w:val="PScCenterCaps"/>
        <w:rPr>
          <w:lang w:val="en-US"/>
        </w:rPr>
      </w:pPr>
    </w:p>
    <w:p w:rsidR="006B03A1" w:rsidRPr="00EF722A" w:rsidRDefault="006B03A1">
      <w:pPr>
        <w:pStyle w:val="PSCCenter"/>
      </w:pPr>
      <w:r>
        <w:t xml:space="preserve">ISSUED: </w:t>
      </w:r>
      <w:bookmarkStart w:id="0" w:name="issueDate"/>
      <w:bookmarkEnd w:id="0"/>
      <w:r w:rsidR="00EF722A">
        <w:rPr>
          <w:u w:val="single"/>
        </w:rPr>
        <w:t>July 15, 2016</w:t>
      </w:r>
    </w:p>
    <w:p w:rsidR="006B03A1" w:rsidRDefault="006B03A1">
      <w:pPr>
        <w:rPr>
          <w:rStyle w:val="PSCUnderline"/>
        </w:rPr>
      </w:pPr>
    </w:p>
    <w:p w:rsidR="00A2555A" w:rsidRPr="00382ED0" w:rsidRDefault="00A2555A" w:rsidP="00F22581">
      <w:pPr>
        <w:jc w:val="both"/>
        <w:rPr>
          <w:bCs/>
        </w:rPr>
      </w:pPr>
      <w:r>
        <w:rPr>
          <w:bCs/>
        </w:rPr>
        <w:lastRenderedPageBreak/>
        <w:tab/>
      </w: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A2555A" w:rsidRPr="00382ED0" w:rsidRDefault="00A2555A" w:rsidP="00A2555A">
      <w:pPr>
        <w:rPr>
          <w:bCs/>
        </w:rPr>
      </w:pPr>
    </w:p>
    <w:p w:rsidR="00A2555A" w:rsidRPr="00AC48D8" w:rsidRDefault="00A2555A" w:rsidP="00A2555A">
      <w:pPr>
        <w:rPr>
          <w:bCs/>
          <w:u w:val="single"/>
        </w:rPr>
      </w:pPr>
      <w:r w:rsidRPr="00AC48D8">
        <w:rPr>
          <w:bCs/>
          <w:u w:val="single"/>
        </w:rPr>
        <w:t>HEARING</w:t>
      </w:r>
    </w:p>
    <w:p w:rsidR="00A2555A" w:rsidRDefault="00A2555A" w:rsidP="00A2555A">
      <w:pPr>
        <w:rPr>
          <w:bCs/>
        </w:rPr>
      </w:pPr>
    </w:p>
    <w:p w:rsidR="00A2555A" w:rsidRPr="00382ED0" w:rsidRDefault="00A2555A" w:rsidP="00A2555A">
      <w:pPr>
        <w:rPr>
          <w:bCs/>
        </w:rPr>
      </w:pPr>
      <w:r>
        <w:rPr>
          <w:bCs/>
        </w:rPr>
        <w:tab/>
      </w:r>
      <w:r>
        <w:rPr>
          <w:bCs/>
        </w:rPr>
        <w:tab/>
      </w:r>
      <w:r w:rsidR="00F22581">
        <w:rPr>
          <w:bCs/>
        </w:rPr>
        <w:t>Monday, August 22, 2016 at 9:30 a.m.</w:t>
      </w:r>
    </w:p>
    <w:p w:rsidR="00A2555A" w:rsidRPr="00382ED0" w:rsidRDefault="00A2555A" w:rsidP="00A2555A">
      <w:pPr>
        <w:rPr>
          <w:bCs/>
        </w:rPr>
      </w:pPr>
      <w:r>
        <w:rPr>
          <w:bCs/>
        </w:rPr>
        <w:tab/>
      </w:r>
      <w:r>
        <w:rPr>
          <w:bCs/>
        </w:rPr>
        <w:tab/>
        <w:t>Hearing Room 148,</w:t>
      </w:r>
      <w:r w:rsidRPr="00382ED0">
        <w:rPr>
          <w:bCs/>
        </w:rPr>
        <w:t xml:space="preserve"> Betty Easley Conference Center</w:t>
      </w:r>
    </w:p>
    <w:p w:rsidR="00A2555A" w:rsidRPr="00382ED0" w:rsidRDefault="00A2555A" w:rsidP="00A2555A">
      <w:pPr>
        <w:rPr>
          <w:bCs/>
        </w:rPr>
      </w:pPr>
      <w:r>
        <w:rPr>
          <w:bCs/>
        </w:rPr>
        <w:tab/>
      </w:r>
      <w:r>
        <w:rPr>
          <w:bCs/>
        </w:rPr>
        <w:tab/>
      </w:r>
      <w:r w:rsidRPr="00382ED0">
        <w:rPr>
          <w:bCs/>
        </w:rPr>
        <w:t>4075 Esplanade Way</w:t>
      </w:r>
    </w:p>
    <w:p w:rsidR="00A2555A" w:rsidRPr="00382ED0" w:rsidRDefault="00A2555A" w:rsidP="00A2555A">
      <w:pPr>
        <w:rPr>
          <w:bCs/>
        </w:rPr>
      </w:pPr>
      <w:r>
        <w:rPr>
          <w:bCs/>
        </w:rPr>
        <w:tab/>
      </w:r>
      <w:r>
        <w:rPr>
          <w:bCs/>
        </w:rPr>
        <w:tab/>
      </w:r>
      <w:r w:rsidRPr="00382ED0">
        <w:rPr>
          <w:bCs/>
        </w:rPr>
        <w:t xml:space="preserve">Tallahassee, Florida  </w:t>
      </w:r>
    </w:p>
    <w:p w:rsidR="00A2555A" w:rsidRPr="00382ED0" w:rsidRDefault="00A2555A" w:rsidP="00A2555A">
      <w:pPr>
        <w:rPr>
          <w:bCs/>
        </w:rPr>
      </w:pPr>
    </w:p>
    <w:p w:rsidR="00A2555A" w:rsidRPr="00382ED0" w:rsidRDefault="00A2555A" w:rsidP="00A2555A">
      <w:pPr>
        <w:jc w:val="both"/>
        <w:rPr>
          <w:bCs/>
        </w:rPr>
      </w:pPr>
      <w:r>
        <w:rPr>
          <w:bCs/>
        </w:rPr>
        <w:tab/>
      </w:r>
      <w:r w:rsidR="00F22581" w:rsidRPr="00F22581">
        <w:rPr>
          <w:bCs/>
        </w:rPr>
        <w:t>August 23-26, 2016</w:t>
      </w:r>
      <w:r w:rsidR="00D21186">
        <w:rPr>
          <w:bCs/>
        </w:rPr>
        <w:t>,</w:t>
      </w:r>
      <w:r w:rsidR="00F22581" w:rsidRPr="00F22581">
        <w:rPr>
          <w:bCs/>
        </w:rPr>
        <w:t xml:space="preserve"> and August 29, 2016 – September 2, 2016</w:t>
      </w:r>
      <w:r w:rsidRPr="00382ED0">
        <w:rPr>
          <w:bCs/>
        </w:rPr>
        <w:t>, have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A2555A" w:rsidRDefault="00A2555A" w:rsidP="00A2555A">
      <w:pPr>
        <w:rPr>
          <w:bCs/>
          <w:u w:val="single"/>
        </w:rPr>
      </w:pPr>
    </w:p>
    <w:p w:rsidR="00A2555A" w:rsidRPr="00FC76CD" w:rsidRDefault="00A2555A" w:rsidP="00A2555A">
      <w:pPr>
        <w:rPr>
          <w:bCs/>
          <w:u w:val="single"/>
        </w:rPr>
      </w:pPr>
      <w:r w:rsidRPr="00FC76CD">
        <w:rPr>
          <w:bCs/>
          <w:u w:val="single"/>
        </w:rPr>
        <w:t>PREHEARING CONFERENCE</w:t>
      </w:r>
    </w:p>
    <w:p w:rsidR="00A2555A" w:rsidRPr="00382ED0" w:rsidRDefault="00A2555A" w:rsidP="00A2555A">
      <w:pPr>
        <w:rPr>
          <w:bCs/>
        </w:rPr>
      </w:pPr>
    </w:p>
    <w:p w:rsidR="00A2555A" w:rsidRPr="00382ED0" w:rsidRDefault="00A2555A" w:rsidP="00A2555A">
      <w:pPr>
        <w:rPr>
          <w:bCs/>
        </w:rPr>
      </w:pPr>
      <w:r>
        <w:rPr>
          <w:bCs/>
        </w:rPr>
        <w:tab/>
      </w:r>
      <w:r w:rsidRPr="00382ED0">
        <w:rPr>
          <w:bCs/>
        </w:rPr>
        <w:t>A prehearing conference will be held at the following time and place:</w:t>
      </w:r>
    </w:p>
    <w:p w:rsidR="00A2555A" w:rsidRPr="00382ED0" w:rsidRDefault="00A2555A" w:rsidP="00A2555A">
      <w:pPr>
        <w:rPr>
          <w:bCs/>
        </w:rPr>
      </w:pPr>
    </w:p>
    <w:p w:rsidR="00A2555A" w:rsidRPr="00382ED0" w:rsidRDefault="00A2555A" w:rsidP="00A2555A">
      <w:pPr>
        <w:rPr>
          <w:bCs/>
        </w:rPr>
      </w:pPr>
      <w:r>
        <w:rPr>
          <w:bCs/>
        </w:rPr>
        <w:tab/>
      </w:r>
      <w:r>
        <w:rPr>
          <w:bCs/>
        </w:rPr>
        <w:tab/>
      </w:r>
      <w:r w:rsidR="00F22581" w:rsidRPr="00F22581">
        <w:rPr>
          <w:bCs/>
        </w:rPr>
        <w:t>Friday, August 12, 2016 at 10:00 a.m.</w:t>
      </w:r>
    </w:p>
    <w:p w:rsidR="00A2555A" w:rsidRPr="00382ED0" w:rsidRDefault="00A2555A" w:rsidP="00A2555A">
      <w:pPr>
        <w:rPr>
          <w:bCs/>
        </w:rPr>
      </w:pPr>
      <w:r>
        <w:rPr>
          <w:bCs/>
        </w:rPr>
        <w:tab/>
      </w:r>
      <w:r>
        <w:rPr>
          <w:bCs/>
        </w:rPr>
        <w:tab/>
      </w:r>
      <w:r w:rsidRPr="00382ED0">
        <w:rPr>
          <w:bCs/>
        </w:rPr>
        <w:t xml:space="preserve">Room </w:t>
      </w:r>
      <w:r>
        <w:rPr>
          <w:bCs/>
        </w:rPr>
        <w:t>148</w:t>
      </w:r>
      <w:r w:rsidRPr="00382ED0">
        <w:rPr>
          <w:bCs/>
        </w:rPr>
        <w:t>, Betty Easley Conference Center</w:t>
      </w:r>
    </w:p>
    <w:p w:rsidR="00A2555A" w:rsidRPr="00382ED0" w:rsidRDefault="00A2555A" w:rsidP="00A2555A">
      <w:pPr>
        <w:rPr>
          <w:bCs/>
        </w:rPr>
      </w:pPr>
      <w:r>
        <w:rPr>
          <w:bCs/>
        </w:rPr>
        <w:tab/>
      </w:r>
      <w:r>
        <w:rPr>
          <w:bCs/>
        </w:rPr>
        <w:tab/>
      </w:r>
      <w:r w:rsidRPr="00382ED0">
        <w:rPr>
          <w:bCs/>
        </w:rPr>
        <w:t>4075 Esplanade Way</w:t>
      </w:r>
    </w:p>
    <w:p w:rsidR="00A2555A" w:rsidRPr="00382ED0" w:rsidRDefault="00A2555A" w:rsidP="00A2555A">
      <w:pPr>
        <w:rPr>
          <w:bCs/>
        </w:rPr>
      </w:pPr>
      <w:r>
        <w:rPr>
          <w:bCs/>
        </w:rPr>
        <w:tab/>
      </w:r>
      <w:r>
        <w:rPr>
          <w:bCs/>
        </w:rPr>
        <w:tab/>
      </w:r>
      <w:r w:rsidRPr="00382ED0">
        <w:rPr>
          <w:bCs/>
        </w:rPr>
        <w:t xml:space="preserve">Tallahassee, Florida </w:t>
      </w:r>
    </w:p>
    <w:p w:rsidR="00A2555A" w:rsidRDefault="00A2555A" w:rsidP="00A2555A">
      <w:pPr>
        <w:jc w:val="both"/>
        <w:rPr>
          <w:bCs/>
        </w:rPr>
      </w:pPr>
    </w:p>
    <w:p w:rsidR="00A2555A" w:rsidRPr="00382ED0" w:rsidRDefault="00A2555A" w:rsidP="00A2555A">
      <w:pPr>
        <w:jc w:val="both"/>
        <w:rPr>
          <w:bCs/>
        </w:rPr>
      </w:pPr>
      <w:r>
        <w:rPr>
          <w:bCs/>
        </w:rPr>
        <w:tab/>
      </w:r>
      <w:r w:rsidRPr="00382ED0">
        <w:rPr>
          <w:bCs/>
        </w:rPr>
        <w:t>The purpose of this prehearing conference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A2555A" w:rsidRPr="00382ED0" w:rsidRDefault="00A2555A" w:rsidP="00A2555A">
      <w:pPr>
        <w:rPr>
          <w:bCs/>
        </w:rPr>
      </w:pPr>
    </w:p>
    <w:p w:rsidR="00A2555A" w:rsidRPr="00382ED0" w:rsidRDefault="00A2555A" w:rsidP="00A2555A">
      <w:pPr>
        <w:rPr>
          <w:bCs/>
        </w:rPr>
      </w:pPr>
      <w:r w:rsidRPr="00FC76CD">
        <w:rPr>
          <w:bCs/>
          <w:u w:val="single"/>
        </w:rPr>
        <w:t>PURPOSE</w:t>
      </w:r>
      <w:r>
        <w:rPr>
          <w:bCs/>
          <w:u w:val="single"/>
        </w:rPr>
        <w:t xml:space="preserve"> AND PROCEDURE</w:t>
      </w:r>
      <w:r w:rsidRPr="00382ED0">
        <w:rPr>
          <w:bCs/>
        </w:rPr>
        <w:t>:</w:t>
      </w:r>
    </w:p>
    <w:p w:rsidR="00A2555A" w:rsidRPr="00382ED0" w:rsidRDefault="00A2555A" w:rsidP="00A2555A">
      <w:pPr>
        <w:rPr>
          <w:bCs/>
        </w:rPr>
      </w:pPr>
    </w:p>
    <w:p w:rsidR="00A2555A" w:rsidRDefault="00A2555A" w:rsidP="00A2555A">
      <w:pPr>
        <w:jc w:val="both"/>
      </w:pPr>
      <w:r>
        <w:tab/>
      </w:r>
      <w:r w:rsidR="00F22581" w:rsidRPr="00F22581">
        <w:t xml:space="preserve">The purpose of the hearing is to permit parties to present testimony and exhibits relative to the application </w:t>
      </w:r>
      <w:r w:rsidR="00D21186">
        <w:t xml:space="preserve">for a rate increase </w:t>
      </w:r>
      <w:r w:rsidR="00F22581" w:rsidRPr="00F22581">
        <w:t>by Florida Power &amp; Light Company, and for such other purposes as the Commission may deem appropriate.</w:t>
      </w:r>
      <w:r>
        <w:t xml:space="preserve"> The Commission may rule on any such motions from the bench or may take the matters under advisement.</w:t>
      </w:r>
    </w:p>
    <w:p w:rsidR="00A2555A" w:rsidRDefault="00A2555A" w:rsidP="00A2555A">
      <w:pPr>
        <w:jc w:val="both"/>
      </w:pPr>
    </w:p>
    <w:p w:rsidR="00A2555A" w:rsidRDefault="00A2555A" w:rsidP="00A2555A">
      <w:pPr>
        <w:jc w:val="both"/>
      </w:pPr>
      <w:r>
        <w:tab/>
        <w:t xml:space="preserve">At the hearing, all parties shall be given the opportunity to present testimony and other evidence on the issues identified by the parties at the prehearing conference held on </w:t>
      </w:r>
      <w:r w:rsidR="00F22581" w:rsidRPr="00F22581">
        <w:t>August 12, 2016</w:t>
      </w:r>
      <w:r>
        <w:t>.  All witnesses shall be subject to cross-examination at the conclusion of their testimony.</w:t>
      </w:r>
    </w:p>
    <w:p w:rsidR="00A2555A" w:rsidRDefault="00A2555A" w:rsidP="00A2555A">
      <w:pPr>
        <w:jc w:val="both"/>
        <w:rPr>
          <w:noProof/>
        </w:rPr>
      </w:pPr>
    </w:p>
    <w:p w:rsidR="00A2555A" w:rsidRDefault="00A2555A" w:rsidP="00A2555A">
      <w:pPr>
        <w:jc w:val="both"/>
        <w:rPr>
          <w:bCs/>
        </w:rPr>
      </w:pPr>
      <w:r>
        <w:rPr>
          <w:noProof/>
        </w:rPr>
        <w:lastRenderedPageBreak/>
        <w:tab/>
      </w:r>
      <w:r w:rsidRPr="009A6461">
        <w:rPr>
          <w:noProof/>
        </w:rPr>
        <w:t>In accordance with the American</w:t>
      </w:r>
      <w:r>
        <w:rPr>
          <w:noProof/>
        </w:rPr>
        <w:t>s</w:t>
      </w:r>
      <w:r w:rsidRPr="009A6461">
        <w:rPr>
          <w:noProof/>
        </w:rPr>
        <w:t xml:space="preserve"> with Disabilities Act, persons needing a special accommodation to participate at this proceeding should contact the Office of Commission Clerk no later than </w:t>
      </w:r>
      <w:r w:rsidRPr="009A6461">
        <w:rPr>
          <w:rStyle w:val="Strong"/>
          <w:b w:val="0"/>
          <w:noProof/>
        </w:rPr>
        <w:t>five</w:t>
      </w:r>
      <w:r w:rsidRPr="009A6461">
        <w:rPr>
          <w:noProof/>
        </w:rPr>
        <w:t xml:space="preserve"> days prior to the </w:t>
      </w:r>
      <w:r>
        <w:rPr>
          <w:noProof/>
        </w:rPr>
        <w:t>hearing</w:t>
      </w:r>
      <w:r w:rsidRPr="009A6461">
        <w:rPr>
          <w:noProof/>
        </w:rPr>
        <w:t xml:space="preserve"> at 2540 Shumard Oak Boulevard, Tallahassee, Florida 32399-0850, via 1-800-955-8770 (Voice) or 1-800-955-8771 (TDD), Florida Relay Service.</w:t>
      </w:r>
    </w:p>
    <w:p w:rsidR="00A2555A" w:rsidRPr="00382ED0" w:rsidRDefault="00A2555A" w:rsidP="00A2555A">
      <w:pPr>
        <w:jc w:val="both"/>
        <w:rPr>
          <w:bCs/>
        </w:rPr>
      </w:pPr>
    </w:p>
    <w:p w:rsidR="00A2555A" w:rsidRPr="00FC76CD" w:rsidRDefault="00A2555A" w:rsidP="00A2555A">
      <w:pPr>
        <w:rPr>
          <w:bCs/>
          <w:u w:val="single"/>
        </w:rPr>
      </w:pPr>
      <w:r w:rsidRPr="00FC76CD">
        <w:rPr>
          <w:bCs/>
          <w:u w:val="single"/>
        </w:rPr>
        <w:t>JURISDICTION</w:t>
      </w:r>
    </w:p>
    <w:p w:rsidR="00A2555A" w:rsidRDefault="00A2555A" w:rsidP="00A2555A">
      <w:pPr>
        <w:rPr>
          <w:color w:val="000000"/>
          <w:sz w:val="23"/>
          <w:szCs w:val="23"/>
        </w:rPr>
      </w:pPr>
    </w:p>
    <w:p w:rsidR="00F22581" w:rsidRPr="00F22581" w:rsidRDefault="00F22581" w:rsidP="00F22581">
      <w:pPr>
        <w:jc w:val="both"/>
        <w:rPr>
          <w:bCs/>
        </w:rPr>
      </w:pPr>
      <w:r w:rsidRPr="00F22581">
        <w:rPr>
          <w:bCs/>
        </w:rPr>
        <w:tab/>
        <w:t>This Commission is vested with jurisdiction over the subject matter of this proceeding by the provisions of Chapter 364, 367.081, 367.0816, 367.082, 367.091 and 367.101, Florida Statutes.  This proceeding will be governed by Chapter 364 in addition to Chapter 120, Florida Statutes, and Rules 25-4, 25-9, 25-22, 25-24, 25-30, and 28-106, Florida Administrative Code.</w:t>
      </w:r>
    </w:p>
    <w:p w:rsidR="00F22581" w:rsidRDefault="00F22581">
      <w:pPr>
        <w:rPr>
          <w:bCs/>
          <w:u w:val="single"/>
        </w:rPr>
      </w:pPr>
    </w:p>
    <w:p w:rsidR="00A2555A" w:rsidRDefault="00A2555A" w:rsidP="00A2555A">
      <w:pPr>
        <w:rPr>
          <w:bCs/>
        </w:rPr>
      </w:pPr>
      <w:r>
        <w:rPr>
          <w:bCs/>
          <w:u w:val="single"/>
        </w:rPr>
        <w:t>EMERGENCY CANCELLATION OF PROCEEDINGS</w:t>
      </w:r>
    </w:p>
    <w:p w:rsidR="00A2555A" w:rsidRDefault="00A2555A" w:rsidP="00A2555A">
      <w:pPr>
        <w:rPr>
          <w:bCs/>
        </w:rPr>
      </w:pPr>
    </w:p>
    <w:p w:rsidR="00A2555A" w:rsidRDefault="00A2555A" w:rsidP="00A2555A">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http://www.psc.state.fl.us/</w:t>
      </w:r>
      <w:r>
        <w:rPr>
          <w:bCs/>
        </w:rPr>
        <w:t>) under the Hot Topics link found on the home page.  Cancellation can also be confirmed by calling the Office of the General Counsel at 850-413-6199.</w:t>
      </w:r>
    </w:p>
    <w:p w:rsidR="00A2555A" w:rsidRDefault="00A2555A" w:rsidP="00A2555A">
      <w:pPr>
        <w:ind w:firstLine="720"/>
        <w:rPr>
          <w:bCs/>
        </w:rPr>
      </w:pPr>
    </w:p>
    <w:p w:rsidR="00EF722A" w:rsidRDefault="006B03A1">
      <w:pPr>
        <w:keepNext/>
      </w:pPr>
      <w:bookmarkStart w:id="1" w:name="VisualAids"/>
      <w:bookmarkEnd w:id="1"/>
      <w:r>
        <w:tab/>
        <w:t xml:space="preserve">By DIRECTION of the Florida Public Service Commission this </w:t>
      </w:r>
      <w:bookmarkStart w:id="2" w:name="replaceDate"/>
      <w:bookmarkEnd w:id="2"/>
      <w:r w:rsidR="00EF722A">
        <w:rPr>
          <w:u w:val="single"/>
        </w:rPr>
        <w:t>15th</w:t>
      </w:r>
      <w:r w:rsidR="00EF722A">
        <w:t xml:space="preserve"> day of </w:t>
      </w:r>
      <w:r w:rsidR="00EF722A">
        <w:rPr>
          <w:u w:val="single"/>
        </w:rPr>
        <w:t>July</w:t>
      </w:r>
      <w:r w:rsidR="00EF722A">
        <w:t xml:space="preserve">, </w:t>
      </w:r>
      <w:r w:rsidR="00EF722A">
        <w:rPr>
          <w:u w:val="single"/>
        </w:rPr>
        <w:t>2016</w:t>
      </w:r>
      <w:r w:rsidR="00EF722A">
        <w:t>.</w:t>
      </w:r>
    </w:p>
    <w:p w:rsidR="00EF722A" w:rsidRDefault="00EF722A">
      <w:pPr>
        <w:keepNext/>
      </w:pPr>
    </w:p>
    <w:p w:rsidR="006B03A1" w:rsidRDefault="006B03A1">
      <w:pPr>
        <w:keepNext/>
      </w:pPr>
      <w:r>
        <w:t xml:space="preserve"> </w:t>
      </w: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EF722A"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2197C">
      <w:pPr>
        <w:keepNext/>
      </w:pPr>
      <w:r>
        <w:t>SBr</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7C" w:rsidRDefault="00D2197C">
      <w:r>
        <w:separator/>
      </w:r>
    </w:p>
  </w:endnote>
  <w:endnote w:type="continuationSeparator" w:id="0">
    <w:p w:rsidR="00D2197C" w:rsidRDefault="00D2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7C" w:rsidRDefault="00D2197C">
      <w:r>
        <w:separator/>
      </w:r>
    </w:p>
  </w:footnote>
  <w:footnote w:type="continuationSeparator" w:id="0">
    <w:p w:rsidR="00D2197C" w:rsidRDefault="00D21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D2197C">
    <w:pPr>
      <w:pStyle w:val="Header"/>
    </w:pPr>
    <w:bookmarkStart w:id="5" w:name="headerNotice"/>
    <w:bookmarkEnd w:id="5"/>
    <w:r>
      <w:t>NOTICE OF COMMISSION HEARING AND PREHEARING</w:t>
    </w:r>
  </w:p>
  <w:p w:rsidR="006B03A1" w:rsidRDefault="00D2197C">
    <w:pPr>
      <w:pStyle w:val="Header"/>
    </w:pPr>
    <w:bookmarkStart w:id="6" w:name="headerDocket"/>
    <w:bookmarkEnd w:id="6"/>
    <w:r>
      <w:t>DOCKET NOS. 160021-EI, 160061-EI, 160062-EI, 160088-EI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722A">
      <w:rPr>
        <w:rStyle w:val="PageNumber"/>
        <w:noProof/>
      </w:rPr>
      <w:t>3</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60021-EI, 160061-EI, 160062-EI, 160088-EI"/>
  </w:docVars>
  <w:rsids>
    <w:rsidRoot w:val="00D2197C"/>
    <w:rsid w:val="000005F5"/>
    <w:rsid w:val="000E7426"/>
    <w:rsid w:val="001C6592"/>
    <w:rsid w:val="003868F1"/>
    <w:rsid w:val="004B0EC4"/>
    <w:rsid w:val="006B03A1"/>
    <w:rsid w:val="007A70DC"/>
    <w:rsid w:val="008343EA"/>
    <w:rsid w:val="00857E0B"/>
    <w:rsid w:val="00955E50"/>
    <w:rsid w:val="009A0721"/>
    <w:rsid w:val="00A07A62"/>
    <w:rsid w:val="00A2555A"/>
    <w:rsid w:val="00D21186"/>
    <w:rsid w:val="00D2197C"/>
    <w:rsid w:val="00DA6E3E"/>
    <w:rsid w:val="00E41A51"/>
    <w:rsid w:val="00EF722A"/>
    <w:rsid w:val="00F22581"/>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A255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A25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657</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2016-07-15T14:34:00Z</dcterms:created>
  <dcterms:modified xsi:type="dcterms:W3CDTF">2016-07-15T14:58:00Z</dcterms:modified>
</cp:coreProperties>
</file>