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88" w:rsidRPr="00432F88" w:rsidRDefault="00432F88" w:rsidP="00432F88">
      <w:pPr>
        <w:jc w:val="center"/>
        <w:rPr>
          <w:rFonts w:ascii="Times New Roman" w:eastAsia="Times New Roman" w:hAnsi="Times New Roman"/>
          <w:sz w:val="22"/>
          <w:szCs w:val="22"/>
        </w:rPr>
      </w:pPr>
      <w:r w:rsidRPr="00432F88">
        <w:rPr>
          <w:rFonts w:ascii="Times New Roman" w:eastAsia="Times New Roman" w:hAnsi="Times New Roman"/>
          <w:sz w:val="22"/>
          <w:szCs w:val="22"/>
        </w:rPr>
        <w:t>Notice of Meeting/Workshop Hearing</w:t>
      </w:r>
    </w:p>
    <w:p w:rsidR="00432F88" w:rsidRPr="00432F88" w:rsidRDefault="00432F88" w:rsidP="00432F88">
      <w:pPr>
        <w:rPr>
          <w:rFonts w:ascii="Times New Roman" w:eastAsia="Times New Roman" w:hAnsi="Times New Roman"/>
        </w:rPr>
      </w:pPr>
    </w:p>
    <w:p w:rsidR="00432F88" w:rsidRPr="00432F88" w:rsidRDefault="00432F88" w:rsidP="00432F88">
      <w:pPr>
        <w:rPr>
          <w:rFonts w:ascii="Times New Roman" w:eastAsia="Times New Roman" w:hAnsi="Times New Roman"/>
          <w:b/>
          <w:bCs/>
          <w:sz w:val="20"/>
          <w:szCs w:val="20"/>
        </w:rPr>
      </w:pPr>
      <w:hyperlink r:id="rId6" w:tgtFrame="department" w:history="1">
        <w:r w:rsidRPr="00432F88">
          <w:rPr>
            <w:rFonts w:ascii="Times New Roman" w:eastAsia="Times New Roman" w:hAnsi="Times New Roman"/>
            <w:b/>
            <w:bCs/>
            <w:color w:val="0000FF"/>
            <w:sz w:val="20"/>
            <w:szCs w:val="20"/>
            <w:u w:val="single"/>
          </w:rPr>
          <w:t>PUBLIC SERVICE COMMISSION</w:t>
        </w:r>
      </w:hyperlink>
    </w:p>
    <w:p w:rsidR="00432F88" w:rsidRDefault="00432F88" w:rsidP="00432F88">
      <w:pPr>
        <w:spacing w:line="312" w:lineRule="auto"/>
        <w:rPr>
          <w:rFonts w:ascii="Times New Roman" w:eastAsia="Times New Roman" w:hAnsi="Times New Roman"/>
          <w:sz w:val="20"/>
          <w:szCs w:val="20"/>
        </w:rPr>
      </w:pPr>
      <w:r w:rsidRPr="00432F88">
        <w:rPr>
          <w:rFonts w:ascii="Times New Roman" w:eastAsia="Times New Roman" w:hAnsi="Times New Roman"/>
          <w:sz w:val="20"/>
          <w:szCs w:val="20"/>
        </w:rPr>
        <w:t>The Florida Public Service Commission announces a public meeting to which all persons are invited.</w:t>
      </w:r>
      <w:r w:rsidRPr="00432F88">
        <w:rPr>
          <w:rFonts w:ascii="Times New Roman" w:eastAsia="Times New Roman" w:hAnsi="Times New Roman"/>
          <w:sz w:val="20"/>
          <w:szCs w:val="20"/>
        </w:rPr>
        <w:br/>
        <w:t>DATE AND TIME: Thursday, October 20, 2016, at 1:30 p.m.</w:t>
      </w:r>
      <w:r w:rsidRPr="00432F88">
        <w:rPr>
          <w:rFonts w:ascii="Times New Roman" w:eastAsia="Times New Roman" w:hAnsi="Times New Roman"/>
          <w:sz w:val="20"/>
          <w:szCs w:val="20"/>
        </w:rPr>
        <w:br/>
        <w:t>PLACE: Gerald L. Gunter Building, Room 105, 2540 Shumard Oak Boulevard, Tallahassee, Florida 32399-0850.</w:t>
      </w:r>
      <w:r w:rsidRPr="00432F88">
        <w:rPr>
          <w:rFonts w:ascii="Times New Roman" w:eastAsia="Times New Roman" w:hAnsi="Times New Roman"/>
          <w:sz w:val="20"/>
          <w:szCs w:val="20"/>
        </w:rPr>
        <w:br/>
        <w:t>GENERAL SUBJECT MATTER TO BE CONSIDERED: Docket No. 140029-TP – Request for submission of proposals for relay service, beginning in June 2015, for the deaf, hard of hearing, deaf/blind, or speech impaired, and other implementation matters in compliance with the Florida Telecommunications Access System Act of 1991.</w:t>
      </w:r>
      <w:r w:rsidRPr="00432F88">
        <w:rPr>
          <w:rFonts w:ascii="Times New Roman" w:eastAsia="Times New Roman" w:hAnsi="Times New Roman"/>
          <w:sz w:val="20"/>
          <w:szCs w:val="20"/>
        </w:rPr>
        <w:br/>
        <w:t xml:space="preserve">This is a meeting of the Telecommunications Access System Act Advisory Committee established pursuant to §427.705, F.S. The purpose of the meeting is to discuss current relevant issues related to relay such as Federal and State Regulatory updates, FTRI’s Annual Report, and other Telecommunications Relay Service updates. One or more of the Commissioners of the Florida Public Service Commission may attend and participate in this meeting. </w:t>
      </w:r>
      <w:r w:rsidRPr="00432F88">
        <w:rPr>
          <w:rFonts w:ascii="Times New Roman" w:eastAsia="Times New Roman" w:hAnsi="Times New Roman"/>
          <w:sz w:val="20"/>
          <w:szCs w:val="20"/>
        </w:rPr>
        <w:br/>
        <w:t>A copy of the agenda may be obtained by contacting: Curtis Williams, Office of Telecommunications, 2540 Shumard Oak Blvd., Tallahassee, FL 32399-0850, cjwillia@psc.state.fl.us, or at (850) 413-6924. A copy of the agenda and meeting materials will also be available on the Commission’s website, www.floridapsc.com on October 13, 2016.</w:t>
      </w:r>
      <w:r w:rsidRPr="00432F88">
        <w:rPr>
          <w:rFonts w:ascii="Times New Roman" w:eastAsia="Times New Roman" w:hAnsi="Times New Roman"/>
          <w:sz w:val="20"/>
          <w:szCs w:val="20"/>
        </w:rPr>
        <w:br/>
        <w:t>Pursuant to the provisions of the Americans with Disabilities Act, any person requiring special accommodations to participate in this workshop/meeting is asked to advise the agency at least 5 days before the workshop/meeting by contacting: Office of Commission Clerk at 2540 Shumard Oak Boulevard, Tallahassee, Florida 32399-0850. If you are hearing or speech impaired, please contact the agency using the Florida Relay Service, 1(800)955-8771 (TDD) or 1(800)955-8770 (Voice).</w:t>
      </w:r>
    </w:p>
    <w:p w:rsidR="00432F88" w:rsidRDefault="00432F88" w:rsidP="00432F88">
      <w:pPr>
        <w:spacing w:line="312" w:lineRule="auto"/>
        <w:rPr>
          <w:rFonts w:ascii="Times New Roman" w:eastAsia="Times New Roman" w:hAnsi="Times New Roman"/>
          <w:sz w:val="20"/>
          <w:szCs w:val="20"/>
        </w:rPr>
      </w:pPr>
    </w:p>
    <w:p w:rsidR="00432F88" w:rsidRPr="00432F88" w:rsidRDefault="00840F2B" w:rsidP="00432F88">
      <w:pPr>
        <w:spacing w:line="312" w:lineRule="auto"/>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FILENAME   \* MERGEFORMAT </w:instrText>
      </w:r>
      <w:r>
        <w:rPr>
          <w:rFonts w:ascii="Times New Roman" w:eastAsia="Times New Roman" w:hAnsi="Times New Roman"/>
          <w:sz w:val="20"/>
          <w:szCs w:val="20"/>
        </w:rPr>
        <w:fldChar w:fldCharType="separate"/>
      </w:r>
      <w:r>
        <w:rPr>
          <w:rFonts w:ascii="Times New Roman" w:eastAsia="Times New Roman" w:hAnsi="Times New Roman"/>
          <w:noProof/>
          <w:sz w:val="20"/>
          <w:szCs w:val="20"/>
        </w:rPr>
        <w:t>Notice of Meeting 140029.docx</w:t>
      </w:r>
      <w:r>
        <w:rPr>
          <w:rFonts w:ascii="Times New Roman" w:eastAsia="Times New Roman" w:hAnsi="Times New Roman"/>
          <w:sz w:val="20"/>
          <w:szCs w:val="20"/>
        </w:rPr>
        <w:fldChar w:fldCharType="end"/>
      </w:r>
      <w:bookmarkStart w:id="0" w:name="_GoBack"/>
      <w:bookmarkEnd w:id="0"/>
    </w:p>
    <w:p w:rsidR="00613BA5" w:rsidRDefault="00613BA5"/>
    <w:p w:rsidR="00432F88" w:rsidRDefault="00432F88"/>
    <w:sectPr w:rsidR="00432F88"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88"/>
    <w:rsid w:val="000C144B"/>
    <w:rsid w:val="00132986"/>
    <w:rsid w:val="00432F88"/>
    <w:rsid w:val="00613BA5"/>
    <w:rsid w:val="00662066"/>
    <w:rsid w:val="00840F2B"/>
    <w:rsid w:val="00932709"/>
    <w:rsid w:val="00967CCD"/>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66665">
      <w:bodyDiv w:val="1"/>
      <w:marLeft w:val="0"/>
      <w:marRight w:val="0"/>
      <w:marTop w:val="0"/>
      <w:marBottom w:val="0"/>
      <w:divBdr>
        <w:top w:val="none" w:sz="0" w:space="0" w:color="auto"/>
        <w:left w:val="none" w:sz="0" w:space="0" w:color="auto"/>
        <w:bottom w:val="none" w:sz="0" w:space="0" w:color="auto"/>
        <w:right w:val="none" w:sz="0" w:space="0" w:color="auto"/>
      </w:divBdr>
      <w:divsChild>
        <w:div w:id="1626035645">
          <w:marLeft w:val="1440"/>
          <w:marRight w:val="0"/>
          <w:marTop w:val="0"/>
          <w:marBottom w:val="0"/>
          <w:divBdr>
            <w:top w:val="none" w:sz="0" w:space="0" w:color="auto"/>
            <w:left w:val="none" w:sz="0" w:space="0" w:color="auto"/>
            <w:bottom w:val="none" w:sz="0" w:space="0" w:color="auto"/>
            <w:right w:val="none" w:sz="0" w:space="0" w:color="auto"/>
          </w:divBdr>
        </w:div>
        <w:div w:id="1203833310">
          <w:marLeft w:val="1440"/>
          <w:marRight w:val="0"/>
          <w:marTop w:val="0"/>
          <w:marBottom w:val="0"/>
          <w:divBdr>
            <w:top w:val="none" w:sz="0" w:space="0" w:color="auto"/>
            <w:left w:val="none" w:sz="0" w:space="0" w:color="auto"/>
            <w:bottom w:val="none" w:sz="0" w:space="0" w:color="auto"/>
            <w:right w:val="none" w:sz="0" w:space="0" w:color="auto"/>
          </w:divBdr>
        </w:div>
        <w:div w:id="602422010">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dcterms:created xsi:type="dcterms:W3CDTF">2016-10-05T16:23:00Z</dcterms:created>
  <dcterms:modified xsi:type="dcterms:W3CDTF">2016-10-05T16:28:00Z</dcterms:modified>
</cp:coreProperties>
</file>