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 w:rsidP="00BC6ECD">
      <w:pPr>
        <w:pStyle w:val="PScCenterCaps"/>
        <w:jc w:val="left"/>
        <w:rPr>
          <w:lang w:val="en-US"/>
        </w:rPr>
      </w:pPr>
    </w:p>
    <w:p w:rsidR="006B03A1" w:rsidRPr="00BC6ECD" w:rsidRDefault="0016138B">
      <w:pPr>
        <w:pStyle w:val="PScCenterCaps"/>
        <w:rPr>
          <w:lang w:val="en-US"/>
        </w:rPr>
      </w:pPr>
      <w:r w:rsidRPr="00BC6ECD">
        <w:rPr>
          <w:lang w:val="en-US"/>
        </w:rPr>
        <w:t>Notice of</w:t>
      </w:r>
      <w:r w:rsidR="00BC6ECD" w:rsidRPr="00BC6ECD">
        <w:rPr>
          <w:lang w:val="en-US"/>
        </w:rPr>
        <w:t xml:space="preserve"> DEVELOPMENT OF RULEMAKING</w:t>
      </w:r>
    </w:p>
    <w:p w:rsidR="00BC6ECD" w:rsidRDefault="00BC6ECD" w:rsidP="00BC6ECD">
      <w:pPr>
        <w:pStyle w:val="PScCenterCaps"/>
        <w:jc w:val="left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16138B" w:rsidRDefault="0016138B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16138B" w:rsidRDefault="0016138B">
      <w:pPr>
        <w:pStyle w:val="PScCenterCaps"/>
        <w:rPr>
          <w:lang w:val="en-US"/>
        </w:rPr>
      </w:pPr>
    </w:p>
    <w:p w:rsidR="006B03A1" w:rsidRDefault="0016138B">
      <w:pPr>
        <w:pStyle w:val="PScCenterCaps"/>
        <w:rPr>
          <w:lang w:val="en-US"/>
        </w:rPr>
      </w:pPr>
      <w:r>
        <w:rPr>
          <w:lang w:val="en-US"/>
        </w:rPr>
        <w:t>IN RE:</w:t>
      </w:r>
      <w:r w:rsidR="00950F4D">
        <w:rPr>
          <w:lang w:val="en-US"/>
        </w:rPr>
        <w:t xml:space="preserve">  PROPOSED AMENDMENTS TO RULE 25-6.0345, F.A.C., SAFETY STANDARDS FOR CONSTRUCTION OF NEW TRANSMISSION AND DISTRIBUTION FACILITIES</w:t>
      </w:r>
      <w:r>
        <w:rPr>
          <w:lang w:val="en-US"/>
        </w:rPr>
        <w:t xml:space="preserve"> </w:t>
      </w:r>
    </w:p>
    <w:p w:rsidR="006B03A1" w:rsidRDefault="006B03A1">
      <w:pPr>
        <w:pStyle w:val="PScCenterCaps"/>
        <w:rPr>
          <w:lang w:val="en-US"/>
        </w:rPr>
      </w:pPr>
    </w:p>
    <w:p w:rsidR="006B03A1" w:rsidRPr="00395FF7" w:rsidRDefault="006B03A1" w:rsidP="00761F9B">
      <w:pPr>
        <w:pStyle w:val="PSCCenter"/>
      </w:pPr>
      <w:r>
        <w:t xml:space="preserve">ISSUED: </w:t>
      </w:r>
      <w:bookmarkStart w:id="0" w:name="issueDate"/>
      <w:bookmarkEnd w:id="0"/>
      <w:r w:rsidR="00395FF7">
        <w:rPr>
          <w:u w:val="single"/>
        </w:rPr>
        <w:t>December 19, 2016</w:t>
      </w:r>
    </w:p>
    <w:p w:rsidR="006B03A1" w:rsidRDefault="006B03A1"/>
    <w:p w:rsidR="00BC6ECD" w:rsidRPr="00BC6ECD" w:rsidRDefault="00BC6ECD" w:rsidP="00BC6ECD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ind w:firstLine="720"/>
        <w:jc w:val="both"/>
      </w:pPr>
      <w:bookmarkStart w:id="1" w:name="VisualAids"/>
      <w:bookmarkEnd w:id="1"/>
      <w:r w:rsidRPr="00BC6ECD">
        <w:t xml:space="preserve">NOTICE is hereby given pursuant to Section 120.54, Florida Statutes, that the Florida Public Service Commission staff has initiated rulemaking to amend Rule </w:t>
      </w:r>
      <w:r w:rsidR="00950F4D">
        <w:t xml:space="preserve">25-6.0345, </w:t>
      </w:r>
      <w:r w:rsidR="00A552B9">
        <w:t xml:space="preserve">Florida Administrative Code, </w:t>
      </w:r>
      <w:r w:rsidR="00950F4D">
        <w:t xml:space="preserve">Safety Standards for Construction of New Transmission and Distribution Facilities, </w:t>
      </w:r>
      <w:r w:rsidRPr="00BC6ECD">
        <w:t xml:space="preserve">to </w:t>
      </w:r>
      <w:r w:rsidR="00950F4D">
        <w:t>upd</w:t>
      </w:r>
      <w:r w:rsidR="006E7F53">
        <w:t>ate</w:t>
      </w:r>
      <w:r w:rsidR="00950F4D">
        <w:t xml:space="preserve"> the rule so that the</w:t>
      </w:r>
      <w:r w:rsidR="00E6015F">
        <w:t xml:space="preserve"> most recent version of the </w:t>
      </w:r>
      <w:r w:rsidR="00950F4D">
        <w:t>National Electric Safety Code</w:t>
      </w:r>
      <w:r w:rsidR="00A552B9">
        <w:t xml:space="preserve"> (NESC)</w:t>
      </w:r>
      <w:r w:rsidR="00950F4D">
        <w:t xml:space="preserve"> (IE</w:t>
      </w:r>
      <w:r w:rsidR="00A552B9">
        <w:t>E</w:t>
      </w:r>
      <w:r w:rsidR="00950F4D">
        <w:t>E</w:t>
      </w:r>
      <w:r w:rsidR="00E424DB">
        <w:t xml:space="preserve"> </w:t>
      </w:r>
      <w:r w:rsidR="00950F4D">
        <w:t>C</w:t>
      </w:r>
      <w:r w:rsidR="006E7F53">
        <w:t>2</w:t>
      </w:r>
      <w:r w:rsidR="00671809">
        <w:t>-</w:t>
      </w:r>
      <w:r w:rsidR="00950F4D">
        <w:t>2017</w:t>
      </w:r>
      <w:r w:rsidR="00A552B9">
        <w:t xml:space="preserve"> edition</w:t>
      </w:r>
      <w:r w:rsidR="00950F4D">
        <w:t xml:space="preserve">) is incorporated by reference. </w:t>
      </w:r>
    </w:p>
    <w:p w:rsidR="00BC6ECD" w:rsidRPr="00BC6ECD" w:rsidRDefault="00BC6ECD" w:rsidP="00BC6ECD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</w:p>
    <w:p w:rsidR="00BC6ECD" w:rsidRPr="00BC6ECD" w:rsidRDefault="00BC6ECD" w:rsidP="00BC6ECD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  <w:r w:rsidRPr="00BC6ECD">
        <w:tab/>
        <w:t xml:space="preserve">The attached Notice of Development of Rulemaking </w:t>
      </w:r>
      <w:r w:rsidR="00950F4D">
        <w:t xml:space="preserve">appeared </w:t>
      </w:r>
      <w:r w:rsidRPr="00BC6ECD">
        <w:t xml:space="preserve">in the </w:t>
      </w:r>
      <w:r w:rsidR="00790AAE">
        <w:t>December 16, 2016,</w:t>
      </w:r>
      <w:r w:rsidRPr="00BC6ECD">
        <w:t xml:space="preserve"> edition of the Florida Administrative Register. If requested in writing and not deemed unnecessary by the agency head, a rule development workshop will be scheduled and noticed in the next available Florida Administrative Register. Written requests for a rule development workshop must be submitted </w:t>
      </w:r>
      <w:r w:rsidR="00E6015F" w:rsidRPr="00BC6ECD">
        <w:t xml:space="preserve">by </w:t>
      </w:r>
      <w:r w:rsidR="00E6015F">
        <w:t xml:space="preserve">January 13, 2017, </w:t>
      </w:r>
      <w:r w:rsidRPr="00BC6ECD">
        <w:t xml:space="preserve">to </w:t>
      </w:r>
      <w:r w:rsidR="00950F4D">
        <w:t>Pamela H. Page, Florida Public Service Commission, Office of the General Counsel, 2540 Shumard Oak Blvd., Tallahassee, FL 32399-0850, (850) 413-6214, phpage@psc.state.fl.us.</w:t>
      </w:r>
      <w:r w:rsidRPr="00BC6ECD">
        <w:t xml:space="preserve"> A copy of the preliminary draft rule is attached.</w:t>
      </w:r>
    </w:p>
    <w:p w:rsidR="00BC6ECD" w:rsidRPr="00BC6ECD" w:rsidRDefault="00BC6ECD" w:rsidP="00BC6ECD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</w:p>
    <w:p w:rsidR="0016138B" w:rsidRDefault="0016138B">
      <w:pPr>
        <w:pStyle w:val="NoticeBody"/>
      </w:pPr>
    </w:p>
    <w:p w:rsidR="006B03A1" w:rsidRDefault="006B03A1" w:rsidP="00395FF7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395FF7">
        <w:rPr>
          <w:u w:val="single"/>
        </w:rPr>
        <w:t>19th</w:t>
      </w:r>
      <w:r w:rsidR="00395FF7">
        <w:t xml:space="preserve"> day of </w:t>
      </w:r>
      <w:r w:rsidR="00395FF7">
        <w:rPr>
          <w:u w:val="single"/>
        </w:rPr>
        <w:t>December</w:t>
      </w:r>
      <w:r w:rsidR="00395FF7">
        <w:t xml:space="preserve">, </w:t>
      </w:r>
      <w:r w:rsidR="00395FF7">
        <w:rPr>
          <w:u w:val="single"/>
        </w:rPr>
        <w:t>2016</w:t>
      </w:r>
      <w:r w:rsidR="00395FF7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395FF7" w:rsidP="007A70DC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790AAE" w:rsidRDefault="0016138B">
      <w:pPr>
        <w:keepNext/>
      </w:pPr>
      <w:r>
        <w:t>PHP</w:t>
      </w:r>
      <w:r w:rsidR="006B03A1">
        <w:t xml:space="preserve"> </w:t>
      </w:r>
    </w:p>
    <w:p w:rsidR="00790AAE" w:rsidRDefault="00790AAE">
      <w:r>
        <w:br w:type="page"/>
      </w:r>
    </w:p>
    <w:p w:rsidR="00790AAE" w:rsidRPr="00790AAE" w:rsidRDefault="00790AAE" w:rsidP="00790AAE">
      <w:pPr>
        <w:jc w:val="center"/>
        <w:rPr>
          <w:sz w:val="22"/>
          <w:szCs w:val="22"/>
        </w:rPr>
      </w:pPr>
      <w:r w:rsidRPr="00790AAE">
        <w:rPr>
          <w:sz w:val="22"/>
          <w:szCs w:val="22"/>
        </w:rPr>
        <w:lastRenderedPageBreak/>
        <w:t xml:space="preserve">Notice of Development of Rulemaking </w:t>
      </w:r>
    </w:p>
    <w:p w:rsidR="00790AAE" w:rsidRPr="00790AAE" w:rsidRDefault="00790AAE" w:rsidP="00790AAE">
      <w:pPr>
        <w:rPr>
          <w:sz w:val="20"/>
          <w:szCs w:val="20"/>
        </w:rPr>
      </w:pPr>
    </w:p>
    <w:p w:rsidR="00790AAE" w:rsidRPr="00790AAE" w:rsidRDefault="00395FF7" w:rsidP="00790AAE">
      <w:pPr>
        <w:rPr>
          <w:b/>
          <w:bCs/>
          <w:sz w:val="20"/>
          <w:szCs w:val="20"/>
        </w:rPr>
      </w:pPr>
      <w:hyperlink r:id="rId8" w:tgtFrame="department" w:history="1">
        <w:r w:rsidR="00790AAE" w:rsidRPr="00790AAE">
          <w:rPr>
            <w:b/>
            <w:bCs/>
            <w:sz w:val="20"/>
            <w:szCs w:val="20"/>
          </w:rPr>
          <w:t>PUBLIC SERVICE COMMISSION</w:t>
        </w:r>
      </w:hyperlink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RULE NO.:</w:t>
      </w:r>
      <w:r w:rsidRPr="00790AAE">
        <w:rPr>
          <w:sz w:val="20"/>
          <w:szCs w:val="20"/>
        </w:rPr>
        <w:tab/>
        <w:t>RULE TITLE:</w:t>
      </w:r>
    </w:p>
    <w:p w:rsidR="00790AAE" w:rsidRPr="00790AAE" w:rsidRDefault="00395FF7" w:rsidP="00790AAE">
      <w:pPr>
        <w:spacing w:line="264" w:lineRule="auto"/>
        <w:jc w:val="both"/>
        <w:rPr>
          <w:sz w:val="20"/>
          <w:szCs w:val="20"/>
        </w:rPr>
      </w:pPr>
      <w:hyperlink r:id="rId9" w:tgtFrame="ruleNo" w:history="1">
        <w:r w:rsidR="00790AAE" w:rsidRPr="00790AAE">
          <w:rPr>
            <w:sz w:val="20"/>
            <w:szCs w:val="20"/>
          </w:rPr>
          <w:t>25-6.0345</w:t>
        </w:r>
      </w:hyperlink>
      <w:r w:rsidR="00790AAE" w:rsidRPr="00790AAE">
        <w:rPr>
          <w:sz w:val="20"/>
          <w:szCs w:val="20"/>
        </w:rPr>
        <w:tab/>
        <w:t>Safety Standards for Construction of New Transmission and Distribution Facilities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PURPOSE AND EFFECT: To update the rule so that the most recent version of the National Electric Safety Code (NESC) (IEEE C2- 2017 edition) is incorporated by reference.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Undocketed.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SUBJECT AREA TO BE ADDRESSED: The rule informs investor-owned electric utilities, rural electric cooperatives, and municipal electric systems of the applicable safety standards for construction of new transmission and distribution facilities.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 xml:space="preserve">RULEMAKING AUTHORITY: </w:t>
      </w:r>
      <w:hyperlink r:id="rId10" w:tgtFrame="statute" w:history="1">
        <w:r w:rsidRPr="00790AAE">
          <w:rPr>
            <w:sz w:val="20"/>
            <w:szCs w:val="20"/>
          </w:rPr>
          <w:t>350.127(2)</w:t>
        </w:r>
      </w:hyperlink>
      <w:r w:rsidRPr="00790AAE">
        <w:rPr>
          <w:sz w:val="20"/>
          <w:szCs w:val="20"/>
        </w:rPr>
        <w:t xml:space="preserve">, </w:t>
      </w:r>
      <w:hyperlink r:id="rId11" w:tgtFrame="statute" w:history="1">
        <w:r w:rsidRPr="00790AAE">
          <w:rPr>
            <w:sz w:val="20"/>
            <w:szCs w:val="20"/>
          </w:rPr>
          <w:t>366.05(1) FS.</w:t>
        </w:r>
      </w:hyperlink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 xml:space="preserve">LAW IMPLEMENTED: </w:t>
      </w:r>
      <w:hyperlink r:id="rId12" w:tgtFrame="statute" w:history="1">
        <w:r w:rsidRPr="00790AAE">
          <w:rPr>
            <w:sz w:val="20"/>
            <w:szCs w:val="20"/>
          </w:rPr>
          <w:t>366.04(2)</w:t>
        </w:r>
      </w:hyperlink>
      <w:r w:rsidRPr="00790AAE">
        <w:rPr>
          <w:sz w:val="20"/>
          <w:szCs w:val="20"/>
        </w:rPr>
        <w:t>,(6) FS.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IF REQUESTED IN WRITING AND NOT DEEMED UNNECESSARY BY THE AGENCY HEAD, A RULE DEVELOPMENT WORKSHOP WILL BE NOTICED IN THE NEXT AVAILABLE FLORIDA ADMINISTRATIVE REGISTER.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THE PERSON TO BE CONTACTED REGARDING THE PROPOSED RULE DEVELOPMENT AND A COPY OF THE PRELIMINARY DRAFT, IF AVAILABLE, IS: Pamela H. Page, Florida Public Service Commission, Office of the General Counsel, 2540 Shumard Oak Blvd., Tallahassee, FL 32399-0850, (850)413-6214, phpage@psc.state.fl.us</w:t>
      </w:r>
    </w:p>
    <w:p w:rsidR="00790AAE" w:rsidRPr="00790AAE" w:rsidRDefault="00790AAE" w:rsidP="00790AAE">
      <w:pPr>
        <w:spacing w:line="264" w:lineRule="auto"/>
        <w:jc w:val="both"/>
        <w:rPr>
          <w:sz w:val="20"/>
          <w:szCs w:val="20"/>
        </w:rPr>
      </w:pPr>
      <w:r w:rsidRPr="00790AAE">
        <w:rPr>
          <w:sz w:val="20"/>
          <w:szCs w:val="20"/>
        </w:rPr>
        <w:t>THE PRELIMINARY TEXT OF THE PROPOSED RULE DEVELOPMENT IS AVAILABLE AT NO CHARGE FROM THE CONTACT PERSON LISTED ABOVE.</w:t>
      </w:r>
    </w:p>
    <w:p w:rsidR="006B03A1" w:rsidRDefault="006B03A1" w:rsidP="00790AAE"/>
    <w:p w:rsidR="00790AAE" w:rsidRDefault="00790AAE" w:rsidP="00790AAE"/>
    <w:p w:rsidR="00790AAE" w:rsidRDefault="00790AAE" w:rsidP="00790AAE">
      <w:pPr>
        <w:sectPr w:rsidR="00790AAE">
          <w:headerReference w:type="default" r:id="rId13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</w:p>
    <w:p w:rsidR="00790AAE" w:rsidRPr="002A4A52" w:rsidRDefault="00790AAE" w:rsidP="00714B22">
      <w:pPr>
        <w:pStyle w:val="Rule"/>
        <w:tabs>
          <w:tab w:val="clear" w:pos="720"/>
          <w:tab w:val="left" w:pos="360"/>
        </w:tabs>
        <w:rPr>
          <w:b/>
        </w:rPr>
      </w:pPr>
      <w:r>
        <w:rPr>
          <w:b/>
        </w:rPr>
        <w:lastRenderedPageBreak/>
        <w:tab/>
      </w:r>
      <w:r w:rsidRPr="002A4A52">
        <w:rPr>
          <w:b/>
        </w:rPr>
        <w:t>25-6.0345 Safety Standards for Construction of New Transmission and Distribution Facilities.</w:t>
      </w:r>
    </w:p>
    <w:p w:rsidR="00790AAE" w:rsidRPr="002A4A52" w:rsidRDefault="00790AAE" w:rsidP="00714B22">
      <w:pPr>
        <w:pStyle w:val="Rule"/>
        <w:tabs>
          <w:tab w:val="clear" w:pos="720"/>
          <w:tab w:val="left" w:pos="360"/>
        </w:tabs>
      </w:pPr>
      <w:r w:rsidRPr="002A4A52">
        <w:t xml:space="preserve">The Commission adopts and incorporates by reference </w:t>
      </w:r>
      <w:r w:rsidRPr="00A36424">
        <w:rPr>
          <w:strike/>
        </w:rPr>
        <w:t xml:space="preserve">the </w:t>
      </w:r>
      <w:r w:rsidRPr="00714B22">
        <w:rPr>
          <w:strike/>
        </w:rPr>
        <w:t xml:space="preserve">2012 edition </w:t>
      </w:r>
      <w:r>
        <w:rPr>
          <w:strike/>
        </w:rPr>
        <w:t>of</w:t>
      </w:r>
      <w:r w:rsidRPr="0052050D">
        <w:t xml:space="preserve"> </w:t>
      </w:r>
      <w:r w:rsidRPr="00A36424">
        <w:t>the</w:t>
      </w:r>
      <w:r w:rsidRPr="008C4F20">
        <w:t xml:space="preserve"> </w:t>
      </w:r>
      <w:r w:rsidRPr="002A4A52">
        <w:t>National Electrical Safety Code</w:t>
      </w:r>
      <w:r>
        <w:t xml:space="preserve"> </w:t>
      </w:r>
      <w:r w:rsidRPr="00EC44F9">
        <w:rPr>
          <w:u w:val="single"/>
        </w:rPr>
        <w:t>(NESC)</w:t>
      </w:r>
      <w:r w:rsidRPr="002A4A52">
        <w:t xml:space="preserve"> (</w:t>
      </w:r>
      <w:r>
        <w:rPr>
          <w:u w:val="single"/>
        </w:rPr>
        <w:t>IEEE</w:t>
      </w:r>
      <w:r w:rsidRPr="00EC44F9">
        <w:rPr>
          <w:u w:val="single"/>
        </w:rPr>
        <w:t xml:space="preserve"> C2</w:t>
      </w:r>
      <w:r>
        <w:rPr>
          <w:u w:val="single"/>
        </w:rPr>
        <w:t>-</w:t>
      </w:r>
      <w:r>
        <w:t xml:space="preserve"> </w:t>
      </w:r>
      <w:r w:rsidRPr="00714B22">
        <w:rPr>
          <w:strike/>
        </w:rPr>
        <w:t>ANSI</w:t>
      </w:r>
      <w:r>
        <w:rPr>
          <w:strike/>
        </w:rPr>
        <w:t xml:space="preserve"> </w:t>
      </w:r>
      <w:r w:rsidRPr="00EC44F9">
        <w:rPr>
          <w:strike/>
        </w:rPr>
        <w:t>C-2</w:t>
      </w:r>
      <w:r>
        <w:t xml:space="preserve"> </w:t>
      </w:r>
      <w:r w:rsidRPr="00714B22">
        <w:rPr>
          <w:u w:val="single"/>
        </w:rPr>
        <w:t>2017</w:t>
      </w:r>
      <w:r>
        <w:rPr>
          <w:u w:val="single"/>
        </w:rPr>
        <w:t xml:space="preserve"> edition</w:t>
      </w:r>
      <w:r w:rsidRPr="002A4A52">
        <w:t>)</w:t>
      </w:r>
      <w:r>
        <w:t xml:space="preserve"> </w:t>
      </w:r>
      <w:r w:rsidRPr="00EC44F9">
        <w:rPr>
          <w:strike/>
        </w:rPr>
        <w:t>[NESC]</w:t>
      </w:r>
      <w:r w:rsidRPr="00EC44F9">
        <w:t>,</w:t>
      </w:r>
      <w:r>
        <w:t xml:space="preserve"> </w:t>
      </w:r>
      <w:r w:rsidRPr="002A4A52">
        <w:t>as the applicable safety standards for transmission and distribution facilities subject to the Commission’s safety jurisdiction. Each investor-owned electric utility, rural electric cooperative, and municipal electric system shall, at a minimum, comply with the standards in these provisions. A copy of the NESC may be obtained from the Institute of Electric and Electronic Engineers, Inc. (IEEE), 3 Park Avenue, New York, NY 10016-5997.</w:t>
      </w:r>
    </w:p>
    <w:p w:rsidR="00790AAE" w:rsidRDefault="00790AAE" w:rsidP="00714B22">
      <w:pPr>
        <w:pStyle w:val="Rule"/>
        <w:tabs>
          <w:tab w:val="clear" w:pos="720"/>
          <w:tab w:val="left" w:pos="360"/>
        </w:tabs>
      </w:pPr>
      <w:r w:rsidRPr="002A4A52">
        <w:rPr>
          <w:i/>
        </w:rPr>
        <w:t>Rulemaking Authority 350.127(2), 366.05(1) FS. Law Implemented 366.04(2), (6) FS. History–New 8-13-87, Amended 2-18-90, 11-10-93, 8-17-97, 7-16-02, 2-1-07, 12-16-12</w:t>
      </w:r>
      <w:r>
        <w:rPr>
          <w:i/>
        </w:rPr>
        <w:t>, ________</w:t>
      </w:r>
      <w:r w:rsidRPr="002A4A52">
        <w:rPr>
          <w:i/>
        </w:rPr>
        <w:t>.</w:t>
      </w:r>
    </w:p>
    <w:p w:rsidR="00790AAE" w:rsidRDefault="00790AAE" w:rsidP="00790AAE"/>
    <w:sectPr w:rsidR="00790AAE" w:rsidSect="00B118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360" w:right="720" w:bottom="360" w:left="2405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8B" w:rsidRDefault="0016138B">
      <w:r>
        <w:separator/>
      </w:r>
    </w:p>
  </w:endnote>
  <w:endnote w:type="continuationSeparator" w:id="0">
    <w:p w:rsidR="0016138B" w:rsidRDefault="0016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395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790AAE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</w:t>
    </w:r>
    <w:r>
      <w:rPr>
        <w:strike/>
      </w:rPr>
      <w:t>struck through</w:t>
    </w:r>
    <w:r>
      <w:t xml:space="preserve"> type are deletions from existing law.</w:t>
    </w:r>
  </w:p>
  <w:p w:rsidR="00FF1497" w:rsidRDefault="00790AAE">
    <w:pPr>
      <w:pStyle w:val="Foo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5FF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790A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497" w:rsidRDefault="00790AAE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struck through type are deletions from existing law.</w:t>
    </w:r>
  </w:p>
  <w:p w:rsidR="00FF1497" w:rsidRDefault="00790AA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8B" w:rsidRDefault="0016138B">
      <w:r>
        <w:separator/>
      </w:r>
    </w:p>
  </w:footnote>
  <w:footnote w:type="continuationSeparator" w:id="0">
    <w:p w:rsidR="0016138B" w:rsidRDefault="0016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16138B">
    <w:pPr>
      <w:pStyle w:val="Header"/>
    </w:pPr>
    <w:bookmarkStart w:id="5" w:name="headerNotice"/>
    <w:bookmarkEnd w:id="5"/>
    <w:r>
      <w:t xml:space="preserve">NOTICE OF </w:t>
    </w:r>
    <w:r w:rsidR="009A5187">
      <w:t>DEVELOPMENT OF RULEMAKING</w:t>
    </w:r>
  </w:p>
  <w:p w:rsidR="006B03A1" w:rsidRDefault="009A5187">
    <w:pPr>
      <w:pStyle w:val="Header"/>
    </w:pPr>
    <w:bookmarkStart w:id="6" w:name="headerDocket"/>
    <w:bookmarkEnd w:id="6"/>
    <w:r>
      <w:t xml:space="preserve">UNDOCKETED 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5FF7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395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AE" w:rsidRDefault="00790AAE" w:rsidP="00790AAE">
    <w:pPr>
      <w:pStyle w:val="Header"/>
    </w:pPr>
    <w:r>
      <w:t>NOTICE OF DEVELOPMENT OF RULEMAKING</w:t>
    </w:r>
  </w:p>
  <w:p w:rsidR="00790AAE" w:rsidRDefault="00790AAE" w:rsidP="00790AAE">
    <w:pPr>
      <w:pStyle w:val="Header"/>
    </w:pPr>
    <w:r>
      <w:t xml:space="preserve">UNDOCKETED </w:t>
    </w:r>
  </w:p>
  <w:p w:rsidR="00790AAE" w:rsidRDefault="00790AAE" w:rsidP="00790AAE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5FF7">
      <w:rPr>
        <w:rStyle w:val="PageNumber"/>
        <w:noProof/>
      </w:rPr>
      <w:t>4</w:t>
    </w:r>
    <w:r>
      <w:rPr>
        <w:rStyle w:val="PageNumber"/>
      </w:rPr>
      <w:fldChar w:fldCharType="end"/>
    </w:r>
  </w:p>
  <w:p w:rsidR="00FF1497" w:rsidRDefault="00790AAE">
    <w:pPr>
      <w:tabs>
        <w:tab w:val="left" w:pos="377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3AC48" wp14:editId="41B5417D">
              <wp:simplePos x="0" y="0"/>
              <wp:positionH relativeFrom="page">
                <wp:posOffset>1463040</wp:posOffset>
              </wp:positionH>
              <wp:positionV relativeFrom="page">
                <wp:posOffset>914400</wp:posOffset>
              </wp:positionV>
              <wp:extent cx="0" cy="8321040"/>
              <wp:effectExtent l="5715" t="9525" r="13335" b="13335"/>
              <wp:wrapNone/>
              <wp:docPr id="8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2pt,1in" to="11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f/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">
              <w10:wrap anchorx="page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9E3180" wp14:editId="0CDDD438">
              <wp:simplePos x="0" y="0"/>
              <wp:positionH relativeFrom="page">
                <wp:posOffset>887095</wp:posOffset>
              </wp:positionH>
              <wp:positionV relativeFrom="margin">
                <wp:posOffset>0</wp:posOffset>
              </wp:positionV>
              <wp:extent cx="457200" cy="8686800"/>
              <wp:effectExtent l="1270" t="0" r="0" b="0"/>
              <wp:wrapNone/>
              <wp:docPr id="7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790AAE">
                          <w:pPr>
                            <w:pStyle w:val="RuleHeader"/>
                            <w:rPr>
                              <w:rStyle w:val="RuleChar"/>
                            </w:rPr>
                          </w:pPr>
                          <w:r>
                            <w:t>1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3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4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5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6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7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8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9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10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11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12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13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14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15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16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17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18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19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20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21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22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23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24</w:t>
                          </w:r>
                        </w:p>
                        <w:p w:rsidR="00FF1497" w:rsidRDefault="00790AAE">
                          <w:pPr>
                            <w:pStyle w:val="RuleHeader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69.85pt;margin-top:0;width:36pt;height:6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" stroked="f">
              <v:textbox inset="0,0,0,0">
                <w:txbxContent>
                  <w:p w:rsidR="00FF1497" w:rsidRDefault="00790AAE">
                    <w:pPr>
                      <w:pStyle w:val="RuleHeader"/>
                      <w:rPr>
                        <w:rStyle w:val="RuleChar"/>
                      </w:rPr>
                    </w:pPr>
                    <w:r>
                      <w:t>1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3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4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5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6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7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8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9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10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11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12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13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14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15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16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17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18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19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20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21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22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23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24</w:t>
                    </w:r>
                  </w:p>
                  <w:p w:rsidR="00FF1497" w:rsidRDefault="00790AAE">
                    <w:pPr>
                      <w:pStyle w:val="RuleHeader"/>
                    </w:pPr>
                    <w:r>
                      <w:t>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31E38" wp14:editId="1F4B14D3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6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131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z7kpiR4CAAA5BAAADgAAAAAAAAAAAAAAAAAuAgAAZHJzL2Uyb0RvYy54bWxQSwEC&#10;LQAUAAYACAAAACEAdm5VWt0AAAAJAQAADwAAAAAAAAAAAAAAAAB4BAAAZHJzL2Rvd25yZXYueG1s&#10;UEsFBgAAAAAEAAQA8wAAAIIFAAAAAA==&#10;">
              <w10:wrap anchorx="margin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6AAB43" wp14:editId="7D38DD30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5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6028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">
              <w10:wrap anchorx="margin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97" w:rsidRDefault="00790AAE">
    <w:pPr>
      <w:tabs>
        <w:tab w:val="left" w:pos="37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FC6D34" wp14:editId="1DF6690A">
              <wp:simplePos x="0" y="0"/>
              <wp:positionH relativeFrom="margin">
                <wp:posOffset>-66040</wp:posOffset>
              </wp:positionH>
              <wp:positionV relativeFrom="page">
                <wp:posOffset>914400</wp:posOffset>
              </wp:positionV>
              <wp:extent cx="0" cy="8321040"/>
              <wp:effectExtent l="10160" t="9525" r="8890" b="13335"/>
              <wp:wrapNone/>
              <wp:docPr id="4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2pt,1in" to="-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Xv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2875EF" wp14:editId="5841085F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790AAE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F1497" w:rsidRDefault="00790AAE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6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" stroked="f">
              <v:textbox inset="0,0,0,0">
                <w:txbxContent>
                  <w:p w:rsidR="00FF1497" w:rsidRDefault="00790AAE">
                    <w:pPr>
                      <w:jc w:val="right"/>
                    </w:pPr>
                    <w:r>
                      <w:t>1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3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4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5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6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7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8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9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10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11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12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13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14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15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16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17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18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19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20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21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22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23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24</w:t>
                    </w:r>
                  </w:p>
                  <w:p w:rsidR="00FF1497" w:rsidRDefault="00790AAE">
                    <w:pPr>
                      <w:jc w:val="right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B0757" wp14:editId="408584D9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2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540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x7ltdB4CAAA5BAAADgAAAAAAAAAAAAAAAAAuAgAAZHJzL2Uyb0RvYy54bWxQSwEC&#10;LQAUAAYACAAAACEAdm5VWt0AAAAJAQAADwAAAAAAAAAAAAAAAAB4BAAAZHJzL2Rvd25yZXYueG1s&#10;UEsFBgAAAAAEAAQA8wAAAII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46566A" wp14:editId="6E6E1BB0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1" name="LeftBorder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6438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16138B"/>
    <w:rsid w:val="000005F5"/>
    <w:rsid w:val="000E7426"/>
    <w:rsid w:val="0016138B"/>
    <w:rsid w:val="00162548"/>
    <w:rsid w:val="001C6592"/>
    <w:rsid w:val="003868F1"/>
    <w:rsid w:val="00395FF7"/>
    <w:rsid w:val="003C308C"/>
    <w:rsid w:val="004B0EC4"/>
    <w:rsid w:val="00552504"/>
    <w:rsid w:val="00671809"/>
    <w:rsid w:val="006B03A1"/>
    <w:rsid w:val="006E7F53"/>
    <w:rsid w:val="00761F9B"/>
    <w:rsid w:val="00790AAE"/>
    <w:rsid w:val="007A70DC"/>
    <w:rsid w:val="008343EA"/>
    <w:rsid w:val="00950F4D"/>
    <w:rsid w:val="009A5187"/>
    <w:rsid w:val="00A07A62"/>
    <w:rsid w:val="00A552B9"/>
    <w:rsid w:val="00BC6ECD"/>
    <w:rsid w:val="00E424DB"/>
    <w:rsid w:val="00E6015F"/>
    <w:rsid w:val="00F2141A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paragraph" w:customStyle="1" w:styleId="Rule">
    <w:name w:val="Rule"/>
    <w:link w:val="RuleChar"/>
    <w:rsid w:val="00790AAE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790AAE"/>
    <w:rPr>
      <w:sz w:val="24"/>
      <w:szCs w:val="24"/>
    </w:rPr>
  </w:style>
  <w:style w:type="paragraph" w:customStyle="1" w:styleId="RuleHeader">
    <w:name w:val="Rule Header"/>
    <w:basedOn w:val="Rule"/>
    <w:rsid w:val="00790AA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paragraph" w:customStyle="1" w:styleId="Rule">
    <w:name w:val="Rule"/>
    <w:link w:val="RuleChar"/>
    <w:rsid w:val="00790AAE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790AAE"/>
    <w:rPr>
      <w:sz w:val="24"/>
      <w:szCs w:val="24"/>
    </w:rPr>
  </w:style>
  <w:style w:type="paragraph" w:customStyle="1" w:styleId="RuleHeader">
    <w:name w:val="Rule Header"/>
    <w:basedOn w:val="Rule"/>
    <w:rsid w:val="00790AA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department.asp?id=25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lrules.org/gateway/statute.asp?id=366.04(2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lrules.org/gateway/statute.asp?id=%20366.05(1)%20F.S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lrules.org/gateway/statute.asp?id=350.127(2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lrules.org/gateway/ruleNo.asp?id=25-6.0345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37</TotalTime>
  <Pages>4</Pages>
  <Words>550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Julie Phillips</dc:creator>
  <cp:lastModifiedBy>Sandra Soto</cp:lastModifiedBy>
  <cp:revision>16</cp:revision>
  <cp:lastPrinted>2016-12-19T14:35:00Z</cp:lastPrinted>
  <dcterms:created xsi:type="dcterms:W3CDTF">2016-12-14T14:16:00Z</dcterms:created>
  <dcterms:modified xsi:type="dcterms:W3CDTF">2016-12-19T14:35:00Z</dcterms:modified>
</cp:coreProperties>
</file>