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07DF" w:rsidP="00CE07DF">
      <w:pPr>
        <w:pStyle w:val="OrderHeading"/>
      </w:pPr>
      <w:r>
        <w:t>BEFORE THE FLORIDA PUBLIC SERVICE COMMISSION</w:t>
      </w:r>
    </w:p>
    <w:p w:rsidR="00CE07DF" w:rsidRDefault="00CE07DF" w:rsidP="00CE07DF">
      <w:pPr>
        <w:pStyle w:val="OrderHeading"/>
      </w:pPr>
    </w:p>
    <w:p w:rsidR="00CE07DF" w:rsidRDefault="00CE07DF" w:rsidP="00CE07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07DF" w:rsidRPr="00C63FCF" w:rsidTr="00C63FCF">
        <w:trPr>
          <w:trHeight w:val="828"/>
        </w:trPr>
        <w:tc>
          <w:tcPr>
            <w:tcW w:w="4788" w:type="dxa"/>
            <w:tcBorders>
              <w:bottom w:val="single" w:sz="8" w:space="0" w:color="auto"/>
              <w:right w:val="double" w:sz="6" w:space="0" w:color="auto"/>
            </w:tcBorders>
            <w:shd w:val="clear" w:color="auto" w:fill="auto"/>
          </w:tcPr>
          <w:p w:rsidR="00CE07DF" w:rsidRDefault="00CE07DF"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CE07DF" w:rsidRDefault="00CE07DF" w:rsidP="00CE07DF">
            <w:pPr>
              <w:pStyle w:val="OrderBody"/>
            </w:pPr>
            <w:r>
              <w:t xml:space="preserve">DOCKET NO. </w:t>
            </w:r>
            <w:bookmarkStart w:id="1" w:name="SSDocketNo"/>
            <w:bookmarkEnd w:id="1"/>
            <w:r>
              <w:t>160101-WS</w:t>
            </w:r>
          </w:p>
          <w:p w:rsidR="00CE07DF" w:rsidRDefault="00CE07DF" w:rsidP="00C63FCF">
            <w:pPr>
              <w:pStyle w:val="OrderBody"/>
              <w:tabs>
                <w:tab w:val="center" w:pos="4320"/>
                <w:tab w:val="right" w:pos="8640"/>
              </w:tabs>
              <w:jc w:val="left"/>
            </w:pPr>
            <w:r>
              <w:t xml:space="preserve">ORDER NO. </w:t>
            </w:r>
            <w:bookmarkStart w:id="2" w:name="OrderNo0578"/>
            <w:r w:rsidR="002A4DFD">
              <w:t>PSC-16-0578-PCO-WS</w:t>
            </w:r>
            <w:bookmarkEnd w:id="2"/>
          </w:p>
          <w:p w:rsidR="00CE07DF" w:rsidRDefault="00CE07DF" w:rsidP="00C63FCF">
            <w:pPr>
              <w:pStyle w:val="OrderBody"/>
              <w:tabs>
                <w:tab w:val="center" w:pos="4320"/>
                <w:tab w:val="right" w:pos="8640"/>
              </w:tabs>
              <w:jc w:val="left"/>
            </w:pPr>
            <w:r>
              <w:t xml:space="preserve">ISSUED: </w:t>
            </w:r>
            <w:r w:rsidR="002A4DFD">
              <w:t>December 20, 2016</w:t>
            </w:r>
          </w:p>
        </w:tc>
      </w:tr>
    </w:tbl>
    <w:p w:rsidR="00CE07DF" w:rsidRDefault="00CE07DF" w:rsidP="00CE07DF"/>
    <w:p w:rsidR="00CB5276" w:rsidRDefault="00CE07DF" w:rsidP="00CE07DF">
      <w:pPr>
        <w:pStyle w:val="CenterUnderline"/>
      </w:pPr>
      <w:bookmarkStart w:id="3" w:name="Commissioners"/>
      <w:bookmarkStart w:id="4" w:name="OrderTitle"/>
      <w:bookmarkEnd w:id="3"/>
      <w:r>
        <w:t xml:space="preserve"> FIRST REVISED ORDER ESTABLISHING PROCEDURE </w:t>
      </w:r>
      <w:bookmarkEnd w:id="4"/>
    </w:p>
    <w:p w:rsidR="00CE07DF" w:rsidRDefault="00CE07DF" w:rsidP="00CE07DF">
      <w:pPr>
        <w:pStyle w:val="CenterUnderline"/>
      </w:pPr>
    </w:p>
    <w:p w:rsidR="0092221B" w:rsidRDefault="00083C30" w:rsidP="0092221B">
      <w:pPr>
        <w:jc w:val="both"/>
      </w:pPr>
      <w:bookmarkStart w:id="5" w:name="OrderText"/>
      <w:bookmarkEnd w:id="5"/>
      <w:r>
        <w:tab/>
      </w:r>
      <w:r w:rsidR="0092221B">
        <w:t>Order No. PSC-16-0</w:t>
      </w:r>
      <w:r>
        <w:t>558-PCO-WS</w:t>
      </w:r>
      <w:r w:rsidR="0092221B">
        <w:t>, Order Establishing Procedure</w:t>
      </w:r>
      <w:r w:rsidR="00313300">
        <w:t xml:space="preserve"> (OEP)</w:t>
      </w:r>
      <w:r w:rsidR="0092221B">
        <w:t xml:space="preserve">, was issued on </w:t>
      </w:r>
      <w:r>
        <w:t>December 14</w:t>
      </w:r>
      <w:r w:rsidR="0092221B">
        <w:t>, 2016, which addressed, among other things, discovery procedures, prehearing procedures, and controlling dates for</w:t>
      </w:r>
      <w:r>
        <w:t xml:space="preserve"> the application of Utilities, Inc. of Florida for increase</w:t>
      </w:r>
      <w:r w:rsidRPr="00083C30">
        <w:t xml:space="preserve"> in water and wastewater rates in Charlotte, Highlands, Lake, Lee, Marion, Orange, Pasco, Pinellas, Polk, and Seminole Counties.</w:t>
      </w:r>
    </w:p>
    <w:p w:rsidR="0092221B" w:rsidRDefault="0092221B" w:rsidP="0092221B">
      <w:pPr>
        <w:jc w:val="both"/>
      </w:pPr>
    </w:p>
    <w:p w:rsidR="00083C30" w:rsidRDefault="00083C30" w:rsidP="00083C30">
      <w:pPr>
        <w:jc w:val="both"/>
      </w:pPr>
      <w:r>
        <w:tab/>
      </w:r>
      <w:r w:rsidR="00F145C3">
        <w:t>The Commission calendar requires</w:t>
      </w:r>
      <w:r w:rsidR="00313300">
        <w:t xml:space="preserve"> revisions to the dates established in the original OEP.  </w:t>
      </w:r>
      <w:r w:rsidR="00524FA0">
        <w:t>T</w:t>
      </w:r>
      <w:r w:rsidRPr="005C3BF1">
        <w:t>he procedural order previously</w:t>
      </w:r>
      <w:r>
        <w:t xml:space="preserve"> issued in this docket is hereby modified </w:t>
      </w:r>
      <w:r w:rsidR="00E35B9D">
        <w:t xml:space="preserve">as to </w:t>
      </w:r>
      <w:r w:rsidR="00DA7CAA">
        <w:t xml:space="preserve">certain </w:t>
      </w:r>
      <w:r w:rsidR="00E35B9D">
        <w:t>Controlling Dates</w:t>
      </w:r>
      <w:r w:rsidR="00DA7CAA">
        <w:t xml:space="preserve"> </w:t>
      </w:r>
      <w:r>
        <w:t>as follows:</w:t>
      </w:r>
    </w:p>
    <w:p w:rsidR="00083C30" w:rsidRDefault="00083C30" w:rsidP="00083C30">
      <w:pPr>
        <w:jc w:val="both"/>
      </w:pPr>
    </w:p>
    <w:tbl>
      <w:tblPr>
        <w:tblW w:w="0" w:type="auto"/>
        <w:tblInd w:w="1560" w:type="dxa"/>
        <w:tblCellMar>
          <w:left w:w="120" w:type="dxa"/>
          <w:right w:w="120" w:type="dxa"/>
        </w:tblCellMar>
        <w:tblLook w:val="04A0" w:firstRow="1" w:lastRow="0" w:firstColumn="1" w:lastColumn="0" w:noHBand="0" w:noVBand="1"/>
      </w:tblPr>
      <w:tblGrid>
        <w:gridCol w:w="3420"/>
        <w:gridCol w:w="3060"/>
      </w:tblGrid>
      <w:tr w:rsidR="00F145C3" w:rsidTr="00F145C3">
        <w:trPr>
          <w:cantSplit/>
        </w:trPr>
        <w:tc>
          <w:tcPr>
            <w:tcW w:w="3420" w:type="dxa"/>
          </w:tcPr>
          <w:p w:rsidR="00F145C3" w:rsidRDefault="00F145C3" w:rsidP="00816693">
            <w:pPr>
              <w:numPr>
                <w:ilvl w:val="12"/>
                <w:numId w:val="0"/>
              </w:numPr>
              <w:tabs>
                <w:tab w:val="left" w:pos="0"/>
                <w:tab w:val="left" w:pos="720"/>
                <w:tab w:val="left" w:pos="1440"/>
                <w:tab w:val="left" w:pos="2160"/>
                <w:tab w:val="left" w:pos="2880"/>
                <w:tab w:val="left" w:pos="3600"/>
                <w:tab w:val="left" w:pos="4320"/>
                <w:tab w:val="left" w:pos="5040"/>
              </w:tabs>
              <w:spacing w:before="40" w:after="40"/>
              <w:jc w:val="both"/>
            </w:pPr>
            <w:r>
              <w:t>Discovery deadline</w:t>
            </w:r>
          </w:p>
        </w:tc>
        <w:tc>
          <w:tcPr>
            <w:tcW w:w="3060" w:type="dxa"/>
          </w:tcPr>
          <w:p w:rsidR="00F145C3" w:rsidRDefault="00F145C3" w:rsidP="00816693">
            <w:pPr>
              <w:numPr>
                <w:ilvl w:val="12"/>
                <w:numId w:val="0"/>
              </w:numPr>
              <w:tabs>
                <w:tab w:val="left" w:pos="0"/>
                <w:tab w:val="left" w:pos="720"/>
                <w:tab w:val="left" w:pos="1440"/>
                <w:tab w:val="left" w:pos="2160"/>
                <w:tab w:val="left" w:pos="2880"/>
              </w:tabs>
              <w:spacing w:before="40" w:after="40"/>
              <w:jc w:val="both"/>
            </w:pPr>
            <w:r>
              <w:t>April 14, 2017</w:t>
            </w:r>
          </w:p>
        </w:tc>
      </w:tr>
      <w:tr w:rsidR="00F145C3" w:rsidTr="00F145C3">
        <w:trPr>
          <w:cantSplit/>
        </w:trPr>
        <w:tc>
          <w:tcPr>
            <w:tcW w:w="3420" w:type="dxa"/>
          </w:tcPr>
          <w:p w:rsidR="00F145C3" w:rsidRDefault="00F145C3" w:rsidP="00816693">
            <w:pPr>
              <w:numPr>
                <w:ilvl w:val="12"/>
                <w:numId w:val="0"/>
              </w:numPr>
              <w:tabs>
                <w:tab w:val="left" w:pos="0"/>
                <w:tab w:val="left" w:pos="720"/>
                <w:tab w:val="left" w:pos="1440"/>
                <w:tab w:val="left" w:pos="2160"/>
                <w:tab w:val="left" w:pos="2880"/>
                <w:tab w:val="left" w:pos="3600"/>
                <w:tab w:val="left" w:pos="4320"/>
                <w:tab w:val="left" w:pos="5040"/>
              </w:tabs>
              <w:spacing w:before="40" w:after="40"/>
              <w:jc w:val="both"/>
            </w:pPr>
            <w:r>
              <w:t>Prehearing Conference</w:t>
            </w:r>
          </w:p>
        </w:tc>
        <w:tc>
          <w:tcPr>
            <w:tcW w:w="3060" w:type="dxa"/>
          </w:tcPr>
          <w:p w:rsidR="00F145C3" w:rsidRDefault="00F145C3" w:rsidP="00816693">
            <w:pPr>
              <w:numPr>
                <w:ilvl w:val="12"/>
                <w:numId w:val="0"/>
              </w:numPr>
              <w:tabs>
                <w:tab w:val="left" w:pos="0"/>
                <w:tab w:val="left" w:pos="720"/>
                <w:tab w:val="left" w:pos="1440"/>
                <w:tab w:val="left" w:pos="2160"/>
                <w:tab w:val="left" w:pos="2880"/>
              </w:tabs>
              <w:spacing w:before="40" w:after="40"/>
              <w:jc w:val="both"/>
            </w:pPr>
            <w:r>
              <w:t>April 20, 2017</w:t>
            </w:r>
          </w:p>
        </w:tc>
      </w:tr>
    </w:tbl>
    <w:p w:rsidR="00816693" w:rsidRDefault="00816693" w:rsidP="00083C30">
      <w:pPr>
        <w:jc w:val="both"/>
      </w:pPr>
    </w:p>
    <w:p w:rsidR="00F145C3" w:rsidRDefault="00F145C3" w:rsidP="00F145C3">
      <w:pPr>
        <w:pStyle w:val="OrderBody"/>
        <w:ind w:firstLine="720"/>
      </w:pPr>
      <w:r>
        <w:t xml:space="preserve">This Revised Order is issued pursuant to the authority afforded to me by Rule 28-106.211, Florida Administrative Code (F.A.C.), which provides that the Presiding Officer before whom a case is pending may issue any orders necessary to effectuate discovery, prevent delay, and promote the just, speedy, and inexpensive determination of all aspects of the case.  </w:t>
      </w:r>
      <w:r w:rsidR="00524FA0">
        <w:t>Order No. PSC-16-0558-PCO-WS is reaffirmed in all other respects.</w:t>
      </w:r>
    </w:p>
    <w:p w:rsidR="00F145C3" w:rsidRDefault="00F145C3" w:rsidP="00524FA0">
      <w:pPr>
        <w:pStyle w:val="OrderBody"/>
      </w:pPr>
    </w:p>
    <w:p w:rsidR="00F145C3" w:rsidRDefault="00F145C3" w:rsidP="00F145C3">
      <w:pPr>
        <w:pStyle w:val="OrderBody"/>
        <w:ind w:firstLine="720"/>
      </w:pPr>
      <w:r>
        <w:t>It is therefore,</w:t>
      </w:r>
    </w:p>
    <w:p w:rsidR="00F145C3" w:rsidRDefault="00F145C3">
      <w:pPr>
        <w:jc w:val="both"/>
      </w:pPr>
    </w:p>
    <w:p w:rsidR="00083C30" w:rsidRDefault="00083C30" w:rsidP="00083C30">
      <w:pPr>
        <w:jc w:val="both"/>
      </w:pPr>
      <w:r>
        <w:tab/>
        <w:t xml:space="preserve">ORDERED </w:t>
      </w:r>
      <w:r w:rsidRPr="00267BE4">
        <w:t xml:space="preserve">by </w:t>
      </w:r>
      <w:r>
        <w:t>Commissioner Ronald A. Brisé</w:t>
      </w:r>
      <w:r w:rsidRPr="00267BE4">
        <w:t>, as Prehearing Officer, that Order No. PSC-16-0</w:t>
      </w:r>
      <w:r>
        <w:t>558</w:t>
      </w:r>
      <w:r w:rsidRPr="00267BE4">
        <w:t>-PCO-</w:t>
      </w:r>
      <w:r>
        <w:t>WS</w:t>
      </w:r>
      <w:r w:rsidRPr="00267BE4">
        <w:t xml:space="preserve">, </w:t>
      </w:r>
      <w:r>
        <w:t>issued on December 14, 2016, shall be modified as stated above.</w:t>
      </w:r>
      <w:r w:rsidR="00F145C3">
        <w:t xml:space="preserve">   It is further</w:t>
      </w:r>
    </w:p>
    <w:p w:rsidR="00083C30" w:rsidRDefault="00083C30" w:rsidP="00083C30">
      <w:pPr>
        <w:jc w:val="both"/>
      </w:pPr>
    </w:p>
    <w:p w:rsidR="00F145C3" w:rsidRDefault="00F145C3" w:rsidP="00083C30">
      <w:pPr>
        <w:jc w:val="both"/>
      </w:pPr>
      <w:r>
        <w:tab/>
        <w:t xml:space="preserve">ORDERED that Order No. </w:t>
      </w:r>
      <w:r w:rsidR="0092659B">
        <w:t>PSC-</w:t>
      </w:r>
      <w:r>
        <w:t>16-0558-PCO-WS is hereby reaffirmed in all other respects.</w:t>
      </w:r>
    </w:p>
    <w:p w:rsidR="00816693" w:rsidRDefault="00083C30" w:rsidP="00083C30">
      <w:pPr>
        <w:keepNext/>
        <w:keepLines/>
        <w:jc w:val="both"/>
      </w:pPr>
      <w:r>
        <w:lastRenderedPageBreak/>
        <w:tab/>
        <w:t xml:space="preserve">By ORDER of Commissioner Ronald A. Brisé, as Prehearing Officer, this </w:t>
      </w:r>
      <w:bookmarkStart w:id="6" w:name="replaceDate"/>
      <w:bookmarkEnd w:id="6"/>
      <w:r w:rsidR="002A4DFD">
        <w:rPr>
          <w:u w:val="single"/>
        </w:rPr>
        <w:t>20th</w:t>
      </w:r>
      <w:r w:rsidR="002A4DFD">
        <w:t xml:space="preserve"> day of </w:t>
      </w:r>
      <w:r w:rsidR="002A4DFD">
        <w:rPr>
          <w:u w:val="single"/>
        </w:rPr>
        <w:t>December</w:t>
      </w:r>
      <w:r w:rsidR="002A4DFD">
        <w:t xml:space="preserve">, </w:t>
      </w:r>
      <w:r w:rsidR="002A4DFD">
        <w:rPr>
          <w:u w:val="single"/>
        </w:rPr>
        <w:t>2016</w:t>
      </w:r>
      <w:r w:rsidR="002A4DFD">
        <w:t>.</w:t>
      </w:r>
    </w:p>
    <w:p w:rsidR="002A4DFD" w:rsidRPr="002A4DFD" w:rsidRDefault="002A4DFD" w:rsidP="00083C3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83C30" w:rsidTr="00083C30">
        <w:tc>
          <w:tcPr>
            <w:tcW w:w="720" w:type="dxa"/>
            <w:shd w:val="clear" w:color="auto" w:fill="auto"/>
          </w:tcPr>
          <w:p w:rsidR="00083C30" w:rsidRDefault="00083C30" w:rsidP="00083C30">
            <w:pPr>
              <w:keepNext/>
              <w:keepLines/>
              <w:jc w:val="both"/>
            </w:pPr>
            <w:bookmarkStart w:id="7" w:name="bkmrkSignature" w:colFirst="0" w:colLast="0"/>
          </w:p>
        </w:tc>
        <w:tc>
          <w:tcPr>
            <w:tcW w:w="4320" w:type="dxa"/>
            <w:tcBorders>
              <w:bottom w:val="single" w:sz="4" w:space="0" w:color="auto"/>
            </w:tcBorders>
            <w:shd w:val="clear" w:color="auto" w:fill="auto"/>
          </w:tcPr>
          <w:p w:rsidR="00083C30" w:rsidRDefault="002A4DFD" w:rsidP="00083C30">
            <w:pPr>
              <w:keepNext/>
              <w:keepLines/>
              <w:jc w:val="both"/>
            </w:pPr>
            <w:r>
              <w:t>/s/ Ronald A. Brisé</w:t>
            </w:r>
            <w:bookmarkStart w:id="8" w:name="_GoBack"/>
            <w:bookmarkEnd w:id="8"/>
          </w:p>
        </w:tc>
      </w:tr>
      <w:bookmarkEnd w:id="7"/>
      <w:tr w:rsidR="00083C30" w:rsidTr="00083C30">
        <w:tc>
          <w:tcPr>
            <w:tcW w:w="720" w:type="dxa"/>
            <w:shd w:val="clear" w:color="auto" w:fill="auto"/>
          </w:tcPr>
          <w:p w:rsidR="00083C30" w:rsidRDefault="00083C30" w:rsidP="00083C30">
            <w:pPr>
              <w:keepNext/>
              <w:keepLines/>
              <w:jc w:val="both"/>
            </w:pPr>
          </w:p>
        </w:tc>
        <w:tc>
          <w:tcPr>
            <w:tcW w:w="4320" w:type="dxa"/>
            <w:tcBorders>
              <w:top w:val="single" w:sz="4" w:space="0" w:color="auto"/>
            </w:tcBorders>
            <w:shd w:val="clear" w:color="auto" w:fill="auto"/>
          </w:tcPr>
          <w:p w:rsidR="00083C30" w:rsidRDefault="00083C30" w:rsidP="00083C30">
            <w:pPr>
              <w:keepNext/>
              <w:keepLines/>
              <w:jc w:val="both"/>
            </w:pPr>
            <w:r>
              <w:t>RONALD A. BRISÉ</w:t>
            </w:r>
          </w:p>
          <w:p w:rsidR="00083C30" w:rsidRDefault="00083C30" w:rsidP="00083C30">
            <w:pPr>
              <w:keepNext/>
              <w:keepLines/>
              <w:jc w:val="both"/>
            </w:pPr>
            <w:r>
              <w:t>Commissioner and Prehearing Officer</w:t>
            </w:r>
          </w:p>
        </w:tc>
      </w:tr>
    </w:tbl>
    <w:p w:rsidR="00083C30" w:rsidRDefault="00083C30" w:rsidP="00083C30">
      <w:pPr>
        <w:pStyle w:val="OrderSigInfo"/>
        <w:keepNext/>
        <w:keepLines/>
      </w:pPr>
      <w:r>
        <w:t>Florida Public Service Commission</w:t>
      </w:r>
    </w:p>
    <w:p w:rsidR="00083C30" w:rsidRDefault="00083C30" w:rsidP="00083C30">
      <w:pPr>
        <w:pStyle w:val="OrderSigInfo"/>
        <w:keepNext/>
        <w:keepLines/>
      </w:pPr>
      <w:r>
        <w:t>2540 Shumard Oak Boulevard</w:t>
      </w:r>
    </w:p>
    <w:p w:rsidR="00083C30" w:rsidRDefault="00083C30" w:rsidP="00083C30">
      <w:pPr>
        <w:pStyle w:val="OrderSigInfo"/>
        <w:keepNext/>
        <w:keepLines/>
      </w:pPr>
      <w:r>
        <w:t>Tallahassee, Florida  32399</w:t>
      </w:r>
    </w:p>
    <w:p w:rsidR="00083C30" w:rsidRDefault="00083C30" w:rsidP="00083C30">
      <w:pPr>
        <w:pStyle w:val="OrderSigInfo"/>
        <w:keepNext/>
        <w:keepLines/>
      </w:pPr>
      <w:r>
        <w:t>(850) 413</w:t>
      </w:r>
      <w:r>
        <w:noBreakHyphen/>
        <w:t>6770</w:t>
      </w:r>
    </w:p>
    <w:p w:rsidR="00083C30" w:rsidRDefault="00083C30" w:rsidP="00083C30">
      <w:pPr>
        <w:pStyle w:val="OrderSigInfo"/>
        <w:keepNext/>
        <w:keepLines/>
      </w:pPr>
      <w:r>
        <w:t>www.floridapsc.com</w:t>
      </w:r>
    </w:p>
    <w:p w:rsidR="00083C30" w:rsidRDefault="00083C30" w:rsidP="00083C30">
      <w:pPr>
        <w:pStyle w:val="OrderSigInfo"/>
        <w:keepNext/>
        <w:keepLines/>
      </w:pPr>
    </w:p>
    <w:p w:rsidR="00083C30" w:rsidRDefault="00083C30" w:rsidP="00083C30">
      <w:pPr>
        <w:pStyle w:val="OrderSigInfo"/>
        <w:keepNext/>
        <w:keepLines/>
      </w:pPr>
      <w:r>
        <w:t>Copies furnished:  A copy of this document is provided to the parties of record at the time of issuance and, if applicable, interested persons.</w:t>
      </w:r>
    </w:p>
    <w:p w:rsidR="00083C30" w:rsidRDefault="00083C30" w:rsidP="00083C30">
      <w:pPr>
        <w:keepNext/>
        <w:keepLines/>
        <w:jc w:val="both"/>
      </w:pPr>
      <w:r>
        <w:t>WLT</w:t>
      </w:r>
    </w:p>
    <w:p w:rsidR="00083C30" w:rsidRDefault="00083C30" w:rsidP="00083C30">
      <w:pPr>
        <w:jc w:val="both"/>
      </w:pPr>
    </w:p>
    <w:p w:rsidR="009F0D8E" w:rsidRDefault="009F0D8E" w:rsidP="00083C30">
      <w:pPr>
        <w:jc w:val="both"/>
      </w:pPr>
    </w:p>
    <w:p w:rsidR="00313300" w:rsidRDefault="00313300" w:rsidP="00313300">
      <w:pPr>
        <w:pStyle w:val="CenterUnderline"/>
      </w:pPr>
      <w:r>
        <w:t>NOTICE OF FURTHER PROCEEDINGS OR JUDICIAL REVIEW</w:t>
      </w:r>
    </w:p>
    <w:p w:rsidR="00313300" w:rsidRDefault="00313300" w:rsidP="00313300">
      <w:pPr>
        <w:pStyle w:val="CenterUnderline"/>
      </w:pPr>
    </w:p>
    <w:p w:rsidR="00313300" w:rsidRDefault="00313300" w:rsidP="003133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3300" w:rsidRDefault="00313300" w:rsidP="00313300">
      <w:pPr>
        <w:pStyle w:val="OrderBody"/>
      </w:pPr>
    </w:p>
    <w:p w:rsidR="00313300" w:rsidRDefault="00313300" w:rsidP="00313300">
      <w:pPr>
        <w:pStyle w:val="OrderBody"/>
      </w:pPr>
      <w:r>
        <w:tab/>
        <w:t>Mediation may be available on a case-by-case basis.  If mediation is conducted, it does not affect a substantially interested person's right to a hearing.</w:t>
      </w:r>
    </w:p>
    <w:p w:rsidR="00313300" w:rsidRDefault="00313300" w:rsidP="00313300">
      <w:pPr>
        <w:pStyle w:val="OrderBody"/>
      </w:pPr>
    </w:p>
    <w:p w:rsidR="00083C30" w:rsidRPr="00083C30" w:rsidRDefault="00313300" w:rsidP="008166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83C30" w:rsidRPr="00083C3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DF" w:rsidRDefault="00CE07DF">
      <w:r>
        <w:separator/>
      </w:r>
    </w:p>
  </w:endnote>
  <w:endnote w:type="continuationSeparator" w:id="0">
    <w:p w:rsidR="00CE07DF" w:rsidRDefault="00CE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DF" w:rsidRDefault="00CE07DF">
      <w:r>
        <w:separator/>
      </w:r>
    </w:p>
  </w:footnote>
  <w:footnote w:type="continuationSeparator" w:id="0">
    <w:p w:rsidR="00CE07DF" w:rsidRDefault="00CE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8 ">
      <w:r w:rsidR="002A4DFD">
        <w:t>PSC-16-0578-PCO-WS</w:t>
      </w:r>
    </w:fldSimple>
  </w:p>
  <w:p w:rsidR="00FA6EFD" w:rsidRDefault="00CE07DF">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4D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CE07DF"/>
    <w:rsid w:val="000022B8"/>
    <w:rsid w:val="00053AB9"/>
    <w:rsid w:val="00056229"/>
    <w:rsid w:val="00065FC2"/>
    <w:rsid w:val="00083C30"/>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4DFD"/>
    <w:rsid w:val="002A6F30"/>
    <w:rsid w:val="002D7D15"/>
    <w:rsid w:val="002E27EB"/>
    <w:rsid w:val="00303FDE"/>
    <w:rsid w:val="00313300"/>
    <w:rsid w:val="003140E8"/>
    <w:rsid w:val="003231C7"/>
    <w:rsid w:val="00331ED0"/>
    <w:rsid w:val="0035495B"/>
    <w:rsid w:val="003744F5"/>
    <w:rsid w:val="00390DD8"/>
    <w:rsid w:val="00394DC6"/>
    <w:rsid w:val="00397C3E"/>
    <w:rsid w:val="003D4CCA"/>
    <w:rsid w:val="003D6416"/>
    <w:rsid w:val="003E1D48"/>
    <w:rsid w:val="0041780B"/>
    <w:rsid w:val="0042527B"/>
    <w:rsid w:val="00457DC7"/>
    <w:rsid w:val="00472BCC"/>
    <w:rsid w:val="004A25CD"/>
    <w:rsid w:val="004A26CC"/>
    <w:rsid w:val="004B2108"/>
    <w:rsid w:val="004B3A2B"/>
    <w:rsid w:val="004D2D1B"/>
    <w:rsid w:val="004F2DDE"/>
    <w:rsid w:val="0050097F"/>
    <w:rsid w:val="00514B1F"/>
    <w:rsid w:val="00524FA0"/>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693"/>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21B"/>
    <w:rsid w:val="00922A7F"/>
    <w:rsid w:val="00923A5E"/>
    <w:rsid w:val="0092659B"/>
    <w:rsid w:val="009924CF"/>
    <w:rsid w:val="00994100"/>
    <w:rsid w:val="009D4C29"/>
    <w:rsid w:val="009F0D8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7DF"/>
    <w:rsid w:val="00CE0E6F"/>
    <w:rsid w:val="00D30B48"/>
    <w:rsid w:val="00D46FAA"/>
    <w:rsid w:val="00D57BB2"/>
    <w:rsid w:val="00D8560E"/>
    <w:rsid w:val="00D8758F"/>
    <w:rsid w:val="00DA7CAA"/>
    <w:rsid w:val="00DC1D94"/>
    <w:rsid w:val="00DE057F"/>
    <w:rsid w:val="00DE2082"/>
    <w:rsid w:val="00DE2289"/>
    <w:rsid w:val="00E04410"/>
    <w:rsid w:val="00E11351"/>
    <w:rsid w:val="00E35B9D"/>
    <w:rsid w:val="00EA172C"/>
    <w:rsid w:val="00EA259B"/>
    <w:rsid w:val="00EA35A3"/>
    <w:rsid w:val="00EA3E6A"/>
    <w:rsid w:val="00EB18EF"/>
    <w:rsid w:val="00EE17DF"/>
    <w:rsid w:val="00EF4621"/>
    <w:rsid w:val="00F145C3"/>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24FA0"/>
    <w:rPr>
      <w:rFonts w:ascii="Tahoma" w:hAnsi="Tahoma" w:cs="Tahoma"/>
      <w:sz w:val="16"/>
      <w:szCs w:val="16"/>
    </w:rPr>
  </w:style>
  <w:style w:type="character" w:customStyle="1" w:styleId="BalloonTextChar">
    <w:name w:val="Balloon Text Char"/>
    <w:basedOn w:val="DefaultParagraphFont"/>
    <w:link w:val="BalloonText"/>
    <w:rsid w:val="00524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24FA0"/>
    <w:rPr>
      <w:rFonts w:ascii="Tahoma" w:hAnsi="Tahoma" w:cs="Tahoma"/>
      <w:sz w:val="16"/>
      <w:szCs w:val="16"/>
    </w:rPr>
  </w:style>
  <w:style w:type="character" w:customStyle="1" w:styleId="BalloonTextChar">
    <w:name w:val="Balloon Text Char"/>
    <w:basedOn w:val="DefaultParagraphFont"/>
    <w:link w:val="BalloonText"/>
    <w:rsid w:val="00524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1434">
      <w:bodyDiv w:val="1"/>
      <w:marLeft w:val="0"/>
      <w:marRight w:val="0"/>
      <w:marTop w:val="0"/>
      <w:marBottom w:val="0"/>
      <w:divBdr>
        <w:top w:val="none" w:sz="0" w:space="0" w:color="auto"/>
        <w:left w:val="none" w:sz="0" w:space="0" w:color="auto"/>
        <w:bottom w:val="none" w:sz="0" w:space="0" w:color="auto"/>
        <w:right w:val="none" w:sz="0" w:space="0" w:color="auto"/>
      </w:divBdr>
    </w:div>
    <w:div w:id="1288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550</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2016-12-20T16:59:00Z</dcterms:created>
  <dcterms:modified xsi:type="dcterms:W3CDTF">2016-12-20T18:18:00Z</dcterms:modified>
</cp:coreProperties>
</file>