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26"/>
            <w:r w:rsidR="001B5B12">
              <w:t>PSC-17-0026-FOF-OT</w:t>
            </w:r>
            <w:bookmarkEnd w:id="2"/>
          </w:p>
          <w:p w:rsidR="00F70FF6" w:rsidRDefault="00F70FF6" w:rsidP="00C63FCF">
            <w:pPr>
              <w:pStyle w:val="OrderBody"/>
              <w:tabs>
                <w:tab w:val="center" w:pos="4320"/>
                <w:tab w:val="right" w:pos="8640"/>
              </w:tabs>
              <w:jc w:val="left"/>
            </w:pPr>
            <w:r>
              <w:t xml:space="preserve">ISSUED: </w:t>
            </w:r>
            <w:r w:rsidR="001B5B12">
              <w:t>January 17,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B74D80">
        <w:t>Steven J. Goldstein</w:t>
      </w:r>
      <w:r w:rsidRPr="00CF6239">
        <w:t xml:space="preserve"> </w:t>
      </w:r>
      <w:r>
        <w:t xml:space="preserve">shall </w:t>
      </w:r>
      <w:r w:rsidRPr="00CF6239">
        <w:t xml:space="preserve">be designated as a qualified representative, authorized to represent </w:t>
      </w:r>
      <w:r>
        <w:t xml:space="preserve">the interests of </w:t>
      </w:r>
      <w:r w:rsidR="00937685">
        <w:t>Sierra Club</w:t>
      </w:r>
      <w:r w:rsidR="001033DA">
        <w:t xml:space="preserve"> </w:t>
      </w:r>
      <w:r>
        <w:t>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B74D80">
        <w:t xml:space="preserve">Steven J. Goldstein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74D80">
        <w:t xml:space="preserve">Steven J. Goldstein </w:t>
      </w:r>
      <w:r w:rsidRPr="00CF6239">
        <w:t xml:space="preserve">has the necessary qualifications to represent the interests of </w:t>
      </w:r>
      <w:r w:rsidR="00937685">
        <w:t>Sierra Club</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B74D80">
        <w:t>Steven J. Goldstein</w:t>
      </w:r>
      <w:r w:rsidRPr="00CF6239">
        <w:t xml:space="preserve">, is hereby authorized to appear as Qualified Representative for </w:t>
      </w:r>
      <w:r w:rsidR="00937685">
        <w:t>Sierra Club</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1B5B12">
        <w:rPr>
          <w:color w:val="000000"/>
          <w:u w:val="single"/>
        </w:rPr>
        <w:t>17th</w:t>
      </w:r>
      <w:r w:rsidR="001B5B12">
        <w:rPr>
          <w:color w:val="000000"/>
        </w:rPr>
        <w:t xml:space="preserve"> day of </w:t>
      </w:r>
      <w:r w:rsidR="001B5B12">
        <w:rPr>
          <w:color w:val="000000"/>
          <w:u w:val="single"/>
        </w:rPr>
        <w:t>January</w:t>
      </w:r>
      <w:r w:rsidR="001B5B12">
        <w:rPr>
          <w:color w:val="000000"/>
        </w:rPr>
        <w:t xml:space="preserve">, </w:t>
      </w:r>
      <w:r w:rsidR="001B5B12">
        <w:rPr>
          <w:color w:val="000000"/>
          <w:u w:val="single"/>
        </w:rPr>
        <w:t>2017</w:t>
      </w:r>
      <w:r w:rsidR="001B5B12">
        <w:rPr>
          <w:color w:val="000000"/>
        </w:rPr>
        <w:t>.</w:t>
      </w:r>
    </w:p>
    <w:p w:rsidR="001B5B12" w:rsidRPr="001B5B12" w:rsidRDefault="001B5B12"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1B5B12"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Default="00F70FF6" w:rsidP="00F70FF6">
      <w:pPr>
        <w:jc w:val="both"/>
      </w:pPr>
    </w:p>
    <w:p w:rsidR="001B5B12" w:rsidRPr="00CF6239" w:rsidRDefault="001B5B12" w:rsidP="00F70FF6">
      <w:pPr>
        <w:jc w:val="both"/>
      </w:pPr>
    </w:p>
    <w:p w:rsidR="00F70FF6" w:rsidRPr="00CF6239" w:rsidRDefault="00F70FF6"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B74D80" w:rsidP="00341EB7">
            <w:r>
              <w:t>Steven J. Goldstein</w:t>
            </w:r>
          </w:p>
        </w:tc>
        <w:tc>
          <w:tcPr>
            <w:tcW w:w="3756" w:type="dxa"/>
            <w:shd w:val="clear" w:color="auto" w:fill="auto"/>
          </w:tcPr>
          <w:p w:rsidR="00937685" w:rsidRDefault="00937685" w:rsidP="00937685">
            <w:r>
              <w:t>50 F Street NW,</w:t>
            </w:r>
            <w:r w:rsidR="00D66726">
              <w:t xml:space="preserve"> </w:t>
            </w:r>
            <w:r>
              <w:t>8</w:t>
            </w:r>
            <w:r w:rsidRPr="001A7468">
              <w:rPr>
                <w:vertAlign w:val="superscript"/>
              </w:rPr>
              <w:t>th</w:t>
            </w:r>
            <w:r>
              <w:t xml:space="preserve"> Floor</w:t>
            </w:r>
          </w:p>
          <w:p w:rsidR="00937685" w:rsidRPr="00732CFB" w:rsidRDefault="00937685" w:rsidP="00937685">
            <w:r>
              <w:t>Washington, DC  20001</w:t>
            </w:r>
          </w:p>
          <w:p w:rsidR="00C71459" w:rsidRDefault="00937685" w:rsidP="00937685">
            <w:r>
              <w:t xml:space="preserve">Phone (202) </w:t>
            </w:r>
            <w:r w:rsidR="00B74D80">
              <w:t>650-6064</w:t>
            </w:r>
          </w:p>
          <w:p w:rsidR="00B74D80" w:rsidRPr="00CF6239" w:rsidRDefault="00B74D80" w:rsidP="00937685">
            <w:r>
              <w:t>steve.goldstein@sierraclub.org</w:t>
            </w:r>
          </w:p>
        </w:tc>
        <w:tc>
          <w:tcPr>
            <w:tcW w:w="3192" w:type="dxa"/>
            <w:shd w:val="clear" w:color="auto" w:fill="auto"/>
          </w:tcPr>
          <w:p w:rsidR="00F70FF6" w:rsidRPr="00CF6239" w:rsidRDefault="00937685" w:rsidP="001033DA">
            <w:r>
              <w:t>Sierra Club</w:t>
            </w:r>
            <w:r w:rsidR="00F70FF6" w:rsidRPr="00CF6239">
              <w:t xml:space="preserve"> </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6 ">
      <w:r w:rsidR="001B5B12">
        <w:t>PSC-17-0026-FOF-OT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5B1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F3B2C"/>
    <w:rsid w:val="000F3EE7"/>
    <w:rsid w:val="000F648A"/>
    <w:rsid w:val="000F7BE3"/>
    <w:rsid w:val="001033DA"/>
    <w:rsid w:val="001107B3"/>
    <w:rsid w:val="001114B1"/>
    <w:rsid w:val="00116AD3"/>
    <w:rsid w:val="00121957"/>
    <w:rsid w:val="00126593"/>
    <w:rsid w:val="00142A96"/>
    <w:rsid w:val="00187E32"/>
    <w:rsid w:val="00194E81"/>
    <w:rsid w:val="001A15E7"/>
    <w:rsid w:val="001A33C9"/>
    <w:rsid w:val="001A58F3"/>
    <w:rsid w:val="001B5B12"/>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17003"/>
    <w:rsid w:val="0042527B"/>
    <w:rsid w:val="00457DC7"/>
    <w:rsid w:val="00472BCC"/>
    <w:rsid w:val="00483129"/>
    <w:rsid w:val="004A25CD"/>
    <w:rsid w:val="004A26CC"/>
    <w:rsid w:val="004B2108"/>
    <w:rsid w:val="004B3A2B"/>
    <w:rsid w:val="004B70D3"/>
    <w:rsid w:val="004D1E8D"/>
    <w:rsid w:val="004D2D1B"/>
    <w:rsid w:val="004E469D"/>
    <w:rsid w:val="004F2DDE"/>
    <w:rsid w:val="0050097F"/>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7685"/>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6F50"/>
    <w:rsid w:val="00B73DE6"/>
    <w:rsid w:val="00B74D80"/>
    <w:rsid w:val="00B86EF0"/>
    <w:rsid w:val="00B97900"/>
    <w:rsid w:val="00BA44A8"/>
    <w:rsid w:val="00BF6691"/>
    <w:rsid w:val="00C028FC"/>
    <w:rsid w:val="00C151A6"/>
    <w:rsid w:val="00C24098"/>
    <w:rsid w:val="00C30A4E"/>
    <w:rsid w:val="00C411F3"/>
    <w:rsid w:val="00C66692"/>
    <w:rsid w:val="00C71459"/>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66726"/>
    <w:rsid w:val="00D8560E"/>
    <w:rsid w:val="00D8758F"/>
    <w:rsid w:val="00DC1D94"/>
    <w:rsid w:val="00DE057F"/>
    <w:rsid w:val="00DE2082"/>
    <w:rsid w:val="00DE2289"/>
    <w:rsid w:val="00DF74EA"/>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5B12"/>
    <w:rPr>
      <w:rFonts w:ascii="Tahoma" w:hAnsi="Tahoma" w:cs="Tahoma"/>
      <w:sz w:val="16"/>
      <w:szCs w:val="16"/>
    </w:rPr>
  </w:style>
  <w:style w:type="character" w:customStyle="1" w:styleId="BalloonTextChar">
    <w:name w:val="Balloon Text Char"/>
    <w:basedOn w:val="DefaultParagraphFont"/>
    <w:link w:val="BalloonText"/>
    <w:rsid w:val="001B5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B5B12"/>
    <w:rPr>
      <w:rFonts w:ascii="Tahoma" w:hAnsi="Tahoma" w:cs="Tahoma"/>
      <w:sz w:val="16"/>
      <w:szCs w:val="16"/>
    </w:rPr>
  </w:style>
  <w:style w:type="character" w:customStyle="1" w:styleId="BalloonTextChar">
    <w:name w:val="Balloon Text Char"/>
    <w:basedOn w:val="DefaultParagraphFont"/>
    <w:link w:val="BalloonText"/>
    <w:rsid w:val="001B5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516</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2017-01-17T15:47:00Z</dcterms:created>
  <dcterms:modified xsi:type="dcterms:W3CDTF">2017-01-17T16:05:00Z</dcterms:modified>
</cp:coreProperties>
</file>