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F6B59" w:rsidP="009F6B59">
      <w:pPr>
        <w:pStyle w:val="OrderHeading"/>
      </w:pPr>
      <w:r>
        <w:t>BEFORE THE FLORIDA PUBLIC SERVICE COMMISSION</w:t>
      </w:r>
    </w:p>
    <w:p w:rsidR="009F6B59" w:rsidRDefault="009F6B59" w:rsidP="009F6B59">
      <w:pPr>
        <w:pStyle w:val="OrderHeading"/>
      </w:pPr>
    </w:p>
    <w:p w:rsidR="009F6B59" w:rsidRDefault="009F6B59" w:rsidP="009F6B5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6B59" w:rsidRPr="00C63FCF" w:rsidTr="00C63FCF">
        <w:trPr>
          <w:trHeight w:val="828"/>
        </w:trPr>
        <w:tc>
          <w:tcPr>
            <w:tcW w:w="4788" w:type="dxa"/>
            <w:tcBorders>
              <w:bottom w:val="single" w:sz="8" w:space="0" w:color="auto"/>
              <w:right w:val="double" w:sz="6" w:space="0" w:color="auto"/>
            </w:tcBorders>
            <w:shd w:val="clear" w:color="auto" w:fill="auto"/>
          </w:tcPr>
          <w:p w:rsidR="009F6B59" w:rsidRDefault="009F6B59"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9F6B59" w:rsidRDefault="009F6B59" w:rsidP="009F6B59">
            <w:pPr>
              <w:pStyle w:val="OrderBody"/>
            </w:pPr>
            <w:r>
              <w:t xml:space="preserve">DOCKET NO. </w:t>
            </w:r>
            <w:bookmarkStart w:id="1" w:name="SSDocketNo"/>
            <w:bookmarkEnd w:id="1"/>
            <w:r>
              <w:t>20170271-EI</w:t>
            </w:r>
          </w:p>
          <w:p w:rsidR="009F6B59" w:rsidRDefault="009F6B59" w:rsidP="00C63FCF">
            <w:pPr>
              <w:pStyle w:val="OrderBody"/>
              <w:tabs>
                <w:tab w:val="center" w:pos="4320"/>
                <w:tab w:val="right" w:pos="8640"/>
              </w:tabs>
              <w:jc w:val="left"/>
            </w:pPr>
            <w:r>
              <w:t xml:space="preserve">ORDER NO. </w:t>
            </w:r>
            <w:bookmarkStart w:id="2" w:name="OrderNo0081"/>
            <w:r w:rsidR="00BE33B9">
              <w:t>PSC-2018-0081-PCO-EI</w:t>
            </w:r>
            <w:bookmarkEnd w:id="2"/>
          </w:p>
          <w:p w:rsidR="009F6B59" w:rsidRDefault="009F6B59" w:rsidP="00C63FCF">
            <w:pPr>
              <w:pStyle w:val="OrderBody"/>
              <w:tabs>
                <w:tab w:val="center" w:pos="4320"/>
                <w:tab w:val="right" w:pos="8640"/>
              </w:tabs>
              <w:jc w:val="left"/>
            </w:pPr>
            <w:r>
              <w:t xml:space="preserve">ISSUED: </w:t>
            </w:r>
            <w:r w:rsidR="00BE33B9">
              <w:t>February 16, 2018</w:t>
            </w:r>
          </w:p>
        </w:tc>
      </w:tr>
    </w:tbl>
    <w:p w:rsidR="009F6B59" w:rsidRDefault="009F6B59" w:rsidP="009F6B59"/>
    <w:p w:rsidR="00CB5276" w:rsidRPr="00C33259" w:rsidRDefault="009F6B59" w:rsidP="009F6B59">
      <w:pPr>
        <w:pStyle w:val="CenterUnderline"/>
        <w:rPr>
          <w:b/>
        </w:rPr>
      </w:pPr>
      <w:bookmarkStart w:id="3" w:name="Commissioners"/>
      <w:bookmarkStart w:id="4" w:name="OrderTitle"/>
      <w:bookmarkEnd w:id="3"/>
      <w:r w:rsidRPr="00C33259">
        <w:rPr>
          <w:b/>
        </w:rPr>
        <w:t xml:space="preserve">ORDER ESTABLISHING PROCEDURE </w:t>
      </w:r>
      <w:bookmarkEnd w:id="4"/>
    </w:p>
    <w:p w:rsidR="009F6B59" w:rsidRDefault="009F6B59" w:rsidP="009F6B59">
      <w:pPr>
        <w:pStyle w:val="CenterUnderline"/>
      </w:pP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E336F"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December 2</w:t>
      </w:r>
      <w:r w:rsidR="00C90922">
        <w:t>8</w:t>
      </w:r>
      <w:r>
        <w:t>, 201</w:t>
      </w:r>
      <w:r w:rsidR="00C90922">
        <w:t>7</w:t>
      </w:r>
      <w:r>
        <w:t>,</w:t>
      </w:r>
      <w:r w:rsidR="00C90922">
        <w:t xml:space="preserve"> </w:t>
      </w:r>
      <w:r w:rsidR="00CE336F">
        <w:t>pursuant to Rules 28-106.201 and 25-6.0143, Florida Administrative Code (F.A.C.), and Order No. PSC-2017-0456-S-EI,</w:t>
      </w:r>
      <w:r w:rsidR="00CE336F">
        <w:rPr>
          <w:rStyle w:val="FootnoteReference"/>
        </w:rPr>
        <w:footnoteReference w:id="1"/>
      </w:r>
      <w:r w:rsidR="00CE336F">
        <w:t xml:space="preserve"> </w:t>
      </w:r>
      <w:r w:rsidR="00C90922">
        <w:t xml:space="preserve">Tampa Electric Company (TECO) </w:t>
      </w:r>
      <w:r>
        <w:t xml:space="preserve">filed its Petition </w:t>
      </w:r>
      <w:r w:rsidR="00C90922">
        <w:t>f</w:t>
      </w:r>
      <w:r>
        <w:t xml:space="preserve">or Recovery of </w:t>
      </w:r>
      <w:r w:rsidR="00C90922">
        <w:t>Costs Associated with Named Tropical Systems and Replenishment of Storm Reserve</w:t>
      </w:r>
      <w:r>
        <w:t>.</w:t>
      </w:r>
      <w:r w:rsidR="00CE336F">
        <w:t xml:space="preserve">  The Florida Industrial Power Users Group filed a petition to intervene on January 17, 2018.  </w:t>
      </w:r>
      <w:r w:rsidR="000B2B95">
        <w:t xml:space="preserve">TECO filed an Amended Petition for Recovery of Costs Associated with Named Tropical Systems and Replenishment of Storm Reserve </w:t>
      </w:r>
      <w:r w:rsidR="00621749">
        <w:t xml:space="preserve">on January 30, 2018, updating the total estimated storm restoration costs for the 2015, 2016 and 2017 hurricane seasons.  </w:t>
      </w:r>
      <w:r w:rsidR="00CE336F">
        <w:t xml:space="preserve">This docket is </w:t>
      </w:r>
      <w:r w:rsidR="0052050F">
        <w:t xml:space="preserve">currently </w:t>
      </w:r>
      <w:r w:rsidR="00CE336F">
        <w:t>scheduled for hearing on September 12</w:t>
      </w:r>
      <w:r w:rsidR="005A581A">
        <w:t>-1</w:t>
      </w:r>
      <w:r w:rsidR="00CE336F">
        <w:t xml:space="preserve">3, 2018.  </w:t>
      </w:r>
    </w:p>
    <w:p w:rsidR="00C33259" w:rsidRDefault="00CE336F"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  </w:t>
      </w: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w:t>
      </w:r>
      <w:r w:rsidRPr="00C75702">
        <w:lastRenderedPageBreak/>
        <w:t xml:space="preserve">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Pr>
          <w:b/>
        </w:rPr>
        <w:tab/>
      </w:r>
      <w:r>
        <w:rPr>
          <w:b/>
          <w:u w:val="single"/>
        </w:rPr>
        <w:t>Prefiled Testimony and Exhibits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t xml:space="preserve">VIII </w:t>
      </w:r>
      <w:r w:rsidRPr="00C75702">
        <w:t>of this Order.</w:t>
      </w:r>
      <w:r>
        <w:t xml:space="preserve">  Testimony and exhibits may be filed electronically. </w:t>
      </w:r>
      <w:r w:rsidRPr="00C75702">
        <w:t xml:space="preserve">  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Hour" w:val="17"/>
          <w:attr w:name="Minute" w:val="0"/>
        </w:smartTagPr>
        <w:r w:rsidRPr="00C75702">
          <w:t>5:00 p.m.</w:t>
        </w:r>
      </w:smartTag>
      <w:r w:rsidRPr="00C75702">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C33259" w:rsidRPr="00C75702"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33259" w:rsidRDefault="00C33259" w:rsidP="00C3325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C33259" w:rsidRDefault="00C33259" w:rsidP="00C3325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C33259" w:rsidRDefault="00C33259" w:rsidP="00C3325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33259" w:rsidRDefault="00C33259" w:rsidP="00C3325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C33259" w:rsidRPr="00C75702" w:rsidRDefault="00C33259" w:rsidP="00C3325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C33259" w:rsidRDefault="00C33259" w:rsidP="00C3325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C33259" w:rsidRDefault="00C33259" w:rsidP="00C3325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C33259" w:rsidRDefault="00C33259" w:rsidP="00C33259">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C33259" w:rsidRDefault="00C33259" w:rsidP="00C3325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33259" w:rsidRDefault="00C33259" w:rsidP="00C3325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rPr>
          <w:b/>
        </w:rPr>
      </w:pPr>
      <w:r>
        <w:rPr>
          <w:b/>
        </w:rPr>
        <w:br w:type="page"/>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IV.</w:t>
      </w:r>
      <w:r>
        <w:rPr>
          <w:b/>
        </w:rPr>
        <w:tab/>
      </w:r>
      <w:r>
        <w:rPr>
          <w:b/>
          <w:u w:val="single"/>
        </w:rPr>
        <w:t>Discovery Procedures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Pr="009E07CD">
        <w:t>366, F.S.</w:t>
      </w:r>
      <w:r>
        <w:t>, Rules 25-22, 25-40, and 28-106, F.A.C., and the Florida Rules of Civil Procedure (as applicable), as modified herein or as may be subsequently modified by the Prehearing Officer.</w:t>
      </w:r>
    </w:p>
    <w:p w:rsidR="00C33259" w:rsidRDefault="00C33259" w:rsidP="00C33259">
      <w:pPr>
        <w:jc w:val="both"/>
        <w:rPr>
          <w:rFonts w:cs="Courier New"/>
        </w:rPr>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spacing w:line="2" w:lineRule="exact"/>
        <w:jc w:val="both"/>
      </w:pPr>
    </w:p>
    <w:p w:rsidR="00C33259" w:rsidRPr="003260B2"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 xml:space="preserve">Discovery shall be completed by </w:t>
      </w:r>
      <w:r w:rsidR="000B2B95">
        <w:t xml:space="preserve">September </w:t>
      </w:r>
      <w:r w:rsidR="00B4000A">
        <w:t>4</w:t>
      </w:r>
      <w:r w:rsidR="000B2B95">
        <w:t>, 2018</w:t>
      </w:r>
      <w:r w:rsidRPr="003260B2">
        <w:t>.</w:t>
      </w:r>
    </w:p>
    <w:p w:rsidR="00C33259" w:rsidRPr="003260B2"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C33259" w:rsidRPr="003260B2"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Each electronic discovery response shall be given a separate electronic file name that is no longer than 60 characters.</w:t>
      </w:r>
    </w:p>
    <w:p w:rsidR="00C33259" w:rsidRPr="003260B2"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Sets of interrogatories, requests for admissions, requests for production of documents, or other forms of discovery shall be numbered sequentially in order to facilitate identification.</w:t>
      </w:r>
    </w:p>
    <w:p w:rsidR="00C33259" w:rsidRPr="003260B2"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Within each set, discovery requests shall be numbered sequentially, and any discovery requests in subsequent sets shall continue the sequential numbering system.</w:t>
      </w:r>
    </w:p>
    <w:p w:rsidR="00C33259" w:rsidRPr="003260B2"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Discovery responses shall be served within 15 days (inclusive of mailing) of receipt of the discovery request.  For discovery requests made prior to the filing of the intervenor, Commission staff and utility’s rebuttal testimony, discovery responses shall be served within 15 days (inclusive of mailing) of receipt of the discovery request.  For discovery requests related to matters addressed in the intervenor, Commission staff and utility’s rebuttal testimony, discovery responses shall be served within</w:t>
      </w:r>
      <w:r w:rsidRPr="003260B2">
        <w:rPr>
          <w:b/>
        </w:rPr>
        <w:t xml:space="preserve"> </w:t>
      </w:r>
      <w:r w:rsidRPr="003260B2">
        <w:t>5 days of receipt of the discovery request.</w:t>
      </w:r>
    </w:p>
    <w:p w:rsidR="00C33259" w:rsidRPr="003260B2"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33259" w:rsidRPr="003260B2"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strike/>
        </w:rPr>
      </w:pPr>
      <w:r w:rsidRPr="003260B2">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3260B2">
              <w:t>Tallahassee</w:t>
            </w:r>
          </w:smartTag>
        </w:smartTag>
      </w:smartTag>
      <w:r w:rsidRPr="003260B2">
        <w:t xml:space="preserve"> office unless otherwise agreed.</w:t>
      </w:r>
    </w:p>
    <w:p w:rsidR="00C33259" w:rsidRPr="00972F91" w:rsidRDefault="00C33259" w:rsidP="00C33259">
      <w:pPr>
        <w:pStyle w:val="Level1"/>
        <w:numPr>
          <w:ilvl w:val="0"/>
          <w:numId w:val="1"/>
        </w:numPr>
        <w:tabs>
          <w:tab w:val="clear" w:pos="18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pPr>
      <w:r w:rsidRPr="003260B2">
        <w:t>Parties shall file in the Commission Clerk’s Office a notice of service of any interrogatories or request for production of documents propounded and associated responses in this docket, giving the date of service and the name of the party to</w:t>
      </w:r>
      <w:r w:rsidRPr="00972F91">
        <w:t xml:space="preserve"> whom the discovery was directed.  </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Unless subsequently modified by the Prehearing Officer, the following shall apply:</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spacing w:line="2" w:lineRule="exact"/>
        <w:jc w:val="both"/>
      </w:pPr>
    </w:p>
    <w:p w:rsidR="00C33259" w:rsidRPr="003260B2" w:rsidRDefault="00C33259" w:rsidP="00C3325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260B2">
        <w:t>Interrogatories, including all subparts, shall be limited to 300.</w:t>
      </w:r>
    </w:p>
    <w:p w:rsidR="00C33259" w:rsidRPr="003260B2" w:rsidRDefault="00C33259" w:rsidP="00C3325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260B2">
        <w:t>Requests for production of documents, including all subparts, shall be limited to  300.</w:t>
      </w:r>
    </w:p>
    <w:p w:rsidR="00C33259" w:rsidRPr="003260B2" w:rsidRDefault="00C33259" w:rsidP="00C33259">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260B2">
        <w:t>Requests for admissions, including all subparts, shall be limited to 50.</w:t>
      </w:r>
    </w:p>
    <w:p w:rsidR="00C33259" w:rsidRPr="003260B2" w:rsidRDefault="00C33259" w:rsidP="00C3325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33259" w:rsidRDefault="00C33259" w:rsidP="00C33259">
      <w:pPr>
        <w:ind w:firstLine="720"/>
        <w:jc w:val="both"/>
        <w:rPr>
          <w:rFonts w:cs="Courier New"/>
        </w:rPr>
      </w:pPr>
      <w:r w:rsidRPr="003260B2">
        <w:rPr>
          <w:rFonts w:cs="Courier New"/>
        </w:rPr>
        <w:t>When a discovery request is served and the respondent intends to seek clarification of any portion of the discovery request, the respondent shall request such clarification within 5 days of service of the discovery request.  For discovery requests served after the date for intervenor, Commission staff and rebuttal testimony, such clarification must be requested within 2 days.  This proc</w:t>
      </w:r>
      <w:r>
        <w:rPr>
          <w:rFonts w:cs="Courier New"/>
        </w:rPr>
        <w:t>edure is intended to reduce delay in resolving discovery disputes.</w:t>
      </w:r>
    </w:p>
    <w:p w:rsidR="00C33259" w:rsidRDefault="00C33259" w:rsidP="00C3325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33259" w:rsidRDefault="00C33259" w:rsidP="00C3325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C33259" w:rsidRDefault="00C33259" w:rsidP="00C3325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w:t>
      </w:r>
      <w:smartTag w:uri="urn:schemas:contacts" w:element="GivenName">
        <w:r>
          <w:t>F.S.</w:t>
        </w:r>
      </w:smartTag>
      <w:r>
        <w:t>,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Pr="00AD5F83"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w:t>
      </w:r>
      <w:r>
        <w:tab/>
      </w:r>
      <w:r>
        <w:rPr>
          <w:b/>
          <w:bCs/>
          <w:u w:val="single"/>
        </w:rPr>
        <w:t>Prehearing Procedures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the Commission staff shall file a prehearing statement pursuant to the schedule set forth in Section VIII 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C33259" w:rsidTr="007112F5">
        <w:tc>
          <w:tcPr>
            <w:tcW w:w="3060"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Issues #</w:t>
            </w:r>
          </w:p>
        </w:tc>
      </w:tr>
      <w:tr w:rsidR="00C33259" w:rsidTr="007112F5">
        <w:tc>
          <w:tcPr>
            <w:tcW w:w="3060"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33259" w:rsidTr="007112F5">
        <w:tc>
          <w:tcPr>
            <w:tcW w:w="3060"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r w:rsidR="00C33259" w:rsidTr="007112F5">
        <w:tc>
          <w:tcPr>
            <w:tcW w:w="3060"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C33259" w:rsidTr="007112F5">
        <w:tc>
          <w:tcPr>
            <w:tcW w:w="3060"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C33259" w:rsidTr="007112F5">
        <w:tc>
          <w:tcPr>
            <w:tcW w:w="2250"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275"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Proffered By</w:t>
            </w:r>
          </w:p>
        </w:tc>
        <w:tc>
          <w:tcPr>
            <w:tcW w:w="2010"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Exhibit #</w:t>
            </w:r>
          </w:p>
        </w:tc>
        <w:tc>
          <w:tcPr>
            <w:tcW w:w="2123"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Description</w:t>
            </w:r>
          </w:p>
        </w:tc>
      </w:tr>
      <w:tr w:rsidR="00C33259" w:rsidTr="007112F5">
        <w:tc>
          <w:tcPr>
            <w:tcW w:w="2250"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275"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C33259" w:rsidRPr="004306A8"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C33259" w:rsidTr="007112F5">
        <w:tc>
          <w:tcPr>
            <w:tcW w:w="2250"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275"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Party/Utility</w:t>
            </w:r>
          </w:p>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Name</w:t>
            </w:r>
          </w:p>
        </w:tc>
        <w:tc>
          <w:tcPr>
            <w:tcW w:w="2010"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ABC-1</w:t>
            </w:r>
          </w:p>
        </w:tc>
        <w:tc>
          <w:tcPr>
            <w:tcW w:w="2123" w:type="dxa"/>
            <w:shd w:val="clear" w:color="auto" w:fill="auto"/>
          </w:tcPr>
          <w:p w:rsidR="00C33259" w:rsidRPr="00A2428E" w:rsidRDefault="00C33259" w:rsidP="007112F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Title</w:t>
            </w:r>
            <w:r>
              <w:t xml:space="preserve"> . . .</w:t>
            </w:r>
          </w:p>
        </w:tc>
      </w:tr>
    </w:tbl>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lastRenderedPageBreak/>
        <w:t>on any particular issue or issues should refer to the requirements of subsection C, below;</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r w:rsidR="00B4000A">
        <w:t>;</w:t>
      </w:r>
    </w:p>
    <w:p w:rsidR="00C33259" w:rsidRDefault="00C33259" w:rsidP="00C33259">
      <w:pPr>
        <w:spacing w:line="2" w:lineRule="exact"/>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so any such request may be resolved by the prehearing officer prior to the hearing</w:t>
      </w:r>
      <w:r>
        <w:t>.   Failure to make such a request shall constitute a waiver of the right to request sequestration of witnesses absent a showing of good cause; and</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43628C">
        <w:t xml:space="preserve">at 1:30 p.m. on </w:t>
      </w:r>
      <w:r w:rsidR="000B2B95">
        <w:t>September 5</w:t>
      </w:r>
      <w:r w:rsidRPr="003260B2">
        <w:t>, 2018,</w:t>
      </w:r>
      <w:r w:rsidR="0052050F">
        <w:t xml:space="preserve"> </w:t>
      </w:r>
      <w:r>
        <w:t>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spacing w:line="2" w:lineRule="exact"/>
        <w:jc w:val="both"/>
      </w:pPr>
    </w:p>
    <w:p w:rsidR="00C33259" w:rsidRDefault="00C33259" w:rsidP="00C3325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C33259" w:rsidRDefault="00C33259" w:rsidP="00C3325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C33259" w:rsidRDefault="00C33259" w:rsidP="00C3325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 xml:space="preserve">Whether due diligence was exercised to obtain facts touching on the issue; </w:t>
      </w:r>
    </w:p>
    <w:p w:rsidR="00C33259" w:rsidRDefault="00C33259" w:rsidP="00C3325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C33259" w:rsidRDefault="00C33259" w:rsidP="00C33259">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w:t>
      </w:r>
      <w:r w:rsidRPr="003260B2">
        <w:t>no later than the Prehearing Conference.</w:t>
      </w:r>
      <w:r>
        <w:t xml:space="preserve">  Motions to strike any portion of prefiled testimony and related portions of exhibits at hearing shall be considered untimely, absent good cause shown.</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120.569(2)(i), F.S., shall notify all other parties and staff in writing no later than 3 days prior to the first scheduled hearing date.  Such notification shall identify all materials for which the party seeks official recognition, and such materials shall be provided along with the notification.</w:t>
      </w:r>
    </w:p>
    <w:p w:rsidR="00C33259" w:rsidRPr="00205CA9" w:rsidRDefault="00C33259" w:rsidP="00C33259">
      <w:pPr>
        <w:rPr>
          <w:u w:val="single"/>
        </w:rPr>
      </w:pPr>
      <w:r>
        <w:br w:type="page"/>
      </w:r>
      <w:r w:rsidRPr="00364D32">
        <w:lastRenderedPageBreak/>
        <w:t>G.</w:t>
      </w:r>
      <w:r w:rsidRPr="00364D32">
        <w:tab/>
      </w:r>
      <w:r w:rsidRPr="00364D32">
        <w:rPr>
          <w:u w:val="single"/>
        </w:rPr>
        <w:t>Use of Depositions at Hearing</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VIII of this Order.   The Notice shall include the following information for each deposition:</w:t>
      </w:r>
    </w:p>
    <w:p w:rsidR="00C33259" w:rsidRDefault="00C33259" w:rsidP="00C33259">
      <w:pPr>
        <w:pStyle w:val="ListParagraph"/>
        <w:ind w:left="1080"/>
        <w:jc w:val="both"/>
      </w:pPr>
    </w:p>
    <w:p w:rsidR="00C33259" w:rsidRDefault="00C33259" w:rsidP="00C33259">
      <w:pPr>
        <w:pStyle w:val="ListParagraph"/>
        <w:numPr>
          <w:ilvl w:val="0"/>
          <w:numId w:val="8"/>
        </w:numPr>
        <w:jc w:val="both"/>
      </w:pPr>
      <w:r>
        <w:t>Name of witness deposed;</w:t>
      </w:r>
    </w:p>
    <w:p w:rsidR="00C33259" w:rsidRDefault="00C33259" w:rsidP="00C33259">
      <w:pPr>
        <w:pStyle w:val="ListParagraph"/>
        <w:numPr>
          <w:ilvl w:val="0"/>
          <w:numId w:val="8"/>
        </w:numPr>
        <w:jc w:val="both"/>
      </w:pPr>
      <w:r>
        <w:t>Date deposition was taken; and</w:t>
      </w:r>
    </w:p>
    <w:p w:rsidR="00C33259" w:rsidRPr="003C050E" w:rsidRDefault="00C33259" w:rsidP="00C33259">
      <w:pPr>
        <w:pStyle w:val="ListParagraph"/>
        <w:numPr>
          <w:ilvl w:val="0"/>
          <w:numId w:val="8"/>
        </w:numPr>
        <w:jc w:val="both"/>
      </w:pPr>
      <w:r>
        <w:t xml:space="preserve">Page and line numbers of each deposition the party seeks to introduce, </w:t>
      </w:r>
      <w:r w:rsidRPr="003C050E">
        <w:t xml:space="preserve">when available. </w:t>
      </w:r>
    </w:p>
    <w:p w:rsidR="00C33259" w:rsidRDefault="00C33259" w:rsidP="00C33259"/>
    <w:p w:rsidR="00C33259" w:rsidRDefault="00C33259" w:rsidP="00C33259">
      <w:pPr>
        <w:ind w:firstLine="720"/>
        <w:jc w:val="both"/>
      </w:pPr>
      <w:r>
        <w:t xml:space="preserve">Objection(s) to the entry into the record of a deposition or portion thereof at hearing for purposes other than impeachment must be </w:t>
      </w:r>
      <w:r w:rsidRPr="003260B2">
        <w:t>made in writing within 3 days of filing a</w:t>
      </w:r>
      <w:r>
        <w:t xml:space="preserve"> Notice of Intent to use Deposition for resolution by the Prehearing Officer.</w:t>
      </w:r>
    </w:p>
    <w:p w:rsidR="00C33259" w:rsidRDefault="00C33259" w:rsidP="00C33259">
      <w:pPr>
        <w:ind w:firstLine="720"/>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spacing w:line="2" w:lineRule="exact"/>
        <w:jc w:val="both"/>
      </w:pPr>
    </w:p>
    <w:p w:rsidR="00C33259" w:rsidRDefault="00C33259" w:rsidP="00C33259">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C33259" w:rsidRDefault="00C33259" w:rsidP="00C33259">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spacing w:line="2" w:lineRule="exact"/>
        <w:jc w:val="both"/>
      </w:pPr>
    </w:p>
    <w:p w:rsidR="00C33259" w:rsidRDefault="00C33259" w:rsidP="00C3325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Post-Hearing Procedures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  If a party’s position has not changed since the issuance of the prehearing order, the post-hearing statement may simply restate the prehearing position.  If a post-hearing statement is required and a party fails to file in conformance with the rule, that party shall have waived all issues and may be dismissed from the proceeding.</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Pursuant to Rule 28-106.215, F.A.C., a party’s proposed findings of fact and conclusions of law, if any, statement of issues and positions, and brief, shall together total no more than 40 pages and shall be filed at the same time, unless modified by the Presiding Officer. </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Pr>
          <w:b/>
          <w:bCs/>
        </w:rPr>
        <w:tab/>
      </w:r>
      <w:r>
        <w:rPr>
          <w:b/>
          <w:bCs/>
          <w:u w:val="single"/>
        </w:rPr>
        <w:t>Controlling Dates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C33259" w:rsidTr="007112F5">
        <w:trPr>
          <w:cantSplit/>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(1)</w:t>
            </w:r>
          </w:p>
        </w:tc>
        <w:tc>
          <w:tcPr>
            <w:tcW w:w="5310" w:type="dxa"/>
            <w:tcBorders>
              <w:top w:val="nil"/>
              <w:left w:val="nil"/>
              <w:bottom w:val="nil"/>
              <w:right w:val="nil"/>
            </w:tcBorders>
          </w:tcPr>
          <w:p w:rsidR="00C33259" w:rsidRDefault="00C33259" w:rsidP="007112F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C33259" w:rsidRDefault="00621749" w:rsidP="007112F5">
            <w:pPr>
              <w:numPr>
                <w:ilvl w:val="12"/>
                <w:numId w:val="0"/>
              </w:numPr>
              <w:tabs>
                <w:tab w:val="left" w:pos="0"/>
                <w:tab w:val="left" w:pos="720"/>
                <w:tab w:val="left" w:pos="1440"/>
                <w:tab w:val="left" w:pos="2160"/>
                <w:tab w:val="left" w:pos="2880"/>
              </w:tabs>
              <w:spacing w:before="120" w:after="57"/>
              <w:jc w:val="both"/>
            </w:pPr>
            <w:r>
              <w:t>April 23</w:t>
            </w:r>
            <w:r w:rsidR="00C33259">
              <w:t>, 2018</w:t>
            </w:r>
          </w:p>
        </w:tc>
      </w:tr>
      <w:tr w:rsidR="00C33259" w:rsidTr="007112F5">
        <w:trPr>
          <w:cantSplit/>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(2)</w:t>
            </w:r>
          </w:p>
        </w:tc>
        <w:tc>
          <w:tcPr>
            <w:tcW w:w="5310" w:type="dxa"/>
            <w:tcBorders>
              <w:top w:val="nil"/>
              <w:left w:val="nil"/>
              <w:bottom w:val="nil"/>
              <w:right w:val="nil"/>
            </w:tcBorders>
          </w:tcPr>
          <w:p w:rsidR="00C33259" w:rsidRDefault="00C33259" w:rsidP="007112F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C33259" w:rsidRDefault="00621749" w:rsidP="007112F5">
            <w:pPr>
              <w:numPr>
                <w:ilvl w:val="12"/>
                <w:numId w:val="0"/>
              </w:numPr>
              <w:tabs>
                <w:tab w:val="left" w:pos="0"/>
                <w:tab w:val="left" w:pos="720"/>
                <w:tab w:val="left" w:pos="1440"/>
                <w:tab w:val="left" w:pos="2160"/>
                <w:tab w:val="left" w:pos="2880"/>
              </w:tabs>
              <w:spacing w:before="120" w:after="57"/>
              <w:jc w:val="both"/>
            </w:pPr>
            <w:r>
              <w:t>August 7</w:t>
            </w:r>
            <w:r w:rsidR="00C33259">
              <w:t>, 2018</w:t>
            </w:r>
          </w:p>
        </w:tc>
      </w:tr>
      <w:tr w:rsidR="00C33259" w:rsidTr="007112F5">
        <w:trPr>
          <w:cantSplit/>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(3)</w:t>
            </w:r>
          </w:p>
        </w:tc>
        <w:tc>
          <w:tcPr>
            <w:tcW w:w="5310" w:type="dxa"/>
            <w:tcBorders>
              <w:top w:val="nil"/>
              <w:left w:val="nil"/>
              <w:bottom w:val="nil"/>
              <w:right w:val="nil"/>
            </w:tcBorders>
          </w:tcPr>
          <w:p w:rsidR="00C33259" w:rsidRDefault="00C33259" w:rsidP="007112F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C33259" w:rsidRDefault="00621749" w:rsidP="00DD6D3C">
            <w:pPr>
              <w:numPr>
                <w:ilvl w:val="12"/>
                <w:numId w:val="0"/>
              </w:numPr>
              <w:tabs>
                <w:tab w:val="left" w:pos="0"/>
                <w:tab w:val="left" w:pos="720"/>
                <w:tab w:val="left" w:pos="1440"/>
                <w:tab w:val="left" w:pos="2160"/>
                <w:tab w:val="left" w:pos="2880"/>
              </w:tabs>
              <w:spacing w:before="120" w:after="57"/>
              <w:jc w:val="both"/>
            </w:pPr>
            <w:r>
              <w:t xml:space="preserve">August </w:t>
            </w:r>
            <w:r w:rsidR="00DD6D3C">
              <w:t>14</w:t>
            </w:r>
            <w:r w:rsidR="00C33259">
              <w:t>, 2018</w:t>
            </w:r>
          </w:p>
        </w:tc>
      </w:tr>
      <w:tr w:rsidR="00C33259" w:rsidTr="007112F5">
        <w:trPr>
          <w:cantSplit/>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(4)</w:t>
            </w:r>
          </w:p>
        </w:tc>
        <w:tc>
          <w:tcPr>
            <w:tcW w:w="5310" w:type="dxa"/>
            <w:tcBorders>
              <w:top w:val="nil"/>
              <w:left w:val="nil"/>
              <w:bottom w:val="nil"/>
              <w:right w:val="nil"/>
            </w:tcBorders>
          </w:tcPr>
          <w:p w:rsidR="00C33259" w:rsidRDefault="00C33259" w:rsidP="007112F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C33259" w:rsidRDefault="00621749" w:rsidP="00DD6D3C">
            <w:pPr>
              <w:numPr>
                <w:ilvl w:val="12"/>
                <w:numId w:val="0"/>
              </w:numPr>
              <w:tabs>
                <w:tab w:val="left" w:pos="0"/>
                <w:tab w:val="left" w:pos="720"/>
                <w:tab w:val="left" w:pos="1440"/>
                <w:tab w:val="left" w:pos="2160"/>
                <w:tab w:val="left" w:pos="2880"/>
              </w:tabs>
              <w:spacing w:before="120" w:after="57"/>
              <w:jc w:val="both"/>
            </w:pPr>
            <w:r>
              <w:t>August 2</w:t>
            </w:r>
            <w:r w:rsidR="00DD6D3C">
              <w:t>2</w:t>
            </w:r>
            <w:r w:rsidR="00C33259">
              <w:t>, 2018</w:t>
            </w:r>
          </w:p>
        </w:tc>
      </w:tr>
      <w:tr w:rsidR="00C33259" w:rsidTr="007112F5">
        <w:trPr>
          <w:cantSplit/>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(5)</w:t>
            </w:r>
          </w:p>
        </w:tc>
        <w:tc>
          <w:tcPr>
            <w:tcW w:w="5310" w:type="dxa"/>
            <w:tcBorders>
              <w:top w:val="nil"/>
              <w:left w:val="nil"/>
              <w:bottom w:val="nil"/>
              <w:right w:val="nil"/>
            </w:tcBorders>
          </w:tcPr>
          <w:p w:rsidR="00C33259" w:rsidRDefault="00C33259" w:rsidP="007112F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C33259" w:rsidRDefault="00DD6D3C" w:rsidP="00DD6D3C">
            <w:pPr>
              <w:numPr>
                <w:ilvl w:val="12"/>
                <w:numId w:val="0"/>
              </w:numPr>
              <w:tabs>
                <w:tab w:val="left" w:pos="0"/>
                <w:tab w:val="left" w:pos="720"/>
                <w:tab w:val="left" w:pos="1440"/>
                <w:tab w:val="left" w:pos="2160"/>
                <w:tab w:val="left" w:pos="2880"/>
              </w:tabs>
              <w:spacing w:before="120" w:after="57"/>
              <w:jc w:val="both"/>
            </w:pPr>
            <w:r>
              <w:t>August 22</w:t>
            </w:r>
            <w:r w:rsidR="00C33259">
              <w:t>, 2018</w:t>
            </w:r>
          </w:p>
        </w:tc>
      </w:tr>
      <w:tr w:rsidR="00C33259" w:rsidTr="007112F5">
        <w:trPr>
          <w:cantSplit/>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(6)</w:t>
            </w:r>
          </w:p>
        </w:tc>
        <w:tc>
          <w:tcPr>
            <w:tcW w:w="5310" w:type="dxa"/>
            <w:tcBorders>
              <w:top w:val="nil"/>
              <w:left w:val="nil"/>
              <w:bottom w:val="nil"/>
              <w:right w:val="nil"/>
            </w:tcBorders>
          </w:tcPr>
          <w:p w:rsidR="00C33259" w:rsidRDefault="00DD6D3C" w:rsidP="00DD6D3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Discovery deadline </w:t>
            </w:r>
          </w:p>
        </w:tc>
        <w:tc>
          <w:tcPr>
            <w:tcW w:w="3420" w:type="dxa"/>
            <w:tcBorders>
              <w:top w:val="nil"/>
              <w:left w:val="nil"/>
              <w:bottom w:val="nil"/>
              <w:right w:val="nil"/>
            </w:tcBorders>
          </w:tcPr>
          <w:p w:rsidR="00C33259" w:rsidRDefault="00DD6D3C" w:rsidP="00B4000A">
            <w:pPr>
              <w:numPr>
                <w:ilvl w:val="12"/>
                <w:numId w:val="0"/>
              </w:numPr>
              <w:tabs>
                <w:tab w:val="left" w:pos="0"/>
                <w:tab w:val="left" w:pos="720"/>
                <w:tab w:val="left" w:pos="1440"/>
                <w:tab w:val="left" w:pos="2160"/>
                <w:tab w:val="left" w:pos="2880"/>
              </w:tabs>
              <w:spacing w:before="120" w:after="57"/>
              <w:jc w:val="both"/>
            </w:pPr>
            <w:r>
              <w:t xml:space="preserve">September </w:t>
            </w:r>
            <w:r w:rsidR="00B4000A">
              <w:t>4</w:t>
            </w:r>
            <w:r w:rsidR="00C33259">
              <w:t>, 2018</w:t>
            </w:r>
          </w:p>
        </w:tc>
      </w:tr>
      <w:tr w:rsidR="00C33259" w:rsidTr="007112F5">
        <w:trPr>
          <w:cantSplit/>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(7)</w:t>
            </w:r>
          </w:p>
        </w:tc>
        <w:tc>
          <w:tcPr>
            <w:tcW w:w="5310" w:type="dxa"/>
            <w:tcBorders>
              <w:top w:val="nil"/>
              <w:left w:val="nil"/>
              <w:bottom w:val="nil"/>
              <w:right w:val="nil"/>
            </w:tcBorders>
          </w:tcPr>
          <w:p w:rsidR="00C33259" w:rsidRDefault="00DD6D3C" w:rsidP="007112F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C33259" w:rsidRDefault="00DD6D3C" w:rsidP="007112F5">
            <w:pPr>
              <w:numPr>
                <w:ilvl w:val="12"/>
                <w:numId w:val="0"/>
              </w:numPr>
              <w:tabs>
                <w:tab w:val="left" w:pos="0"/>
                <w:tab w:val="left" w:pos="720"/>
                <w:tab w:val="left" w:pos="1440"/>
                <w:tab w:val="left" w:pos="2160"/>
                <w:tab w:val="left" w:pos="2880"/>
              </w:tabs>
              <w:spacing w:before="120" w:after="57"/>
              <w:jc w:val="both"/>
            </w:pPr>
            <w:r>
              <w:t>September 5,</w:t>
            </w:r>
            <w:r w:rsidR="00C33259" w:rsidRPr="003260B2">
              <w:t xml:space="preserve"> 2018</w:t>
            </w:r>
          </w:p>
        </w:tc>
      </w:tr>
      <w:tr w:rsidR="00C33259" w:rsidTr="007112F5">
        <w:trPr>
          <w:cantSplit/>
          <w:trHeight w:val="454"/>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(8)</w:t>
            </w:r>
          </w:p>
        </w:tc>
        <w:tc>
          <w:tcPr>
            <w:tcW w:w="5310" w:type="dxa"/>
            <w:tcBorders>
              <w:top w:val="nil"/>
              <w:left w:val="nil"/>
              <w:bottom w:val="nil"/>
              <w:right w:val="nil"/>
            </w:tcBorders>
          </w:tcPr>
          <w:p w:rsidR="00C33259" w:rsidRDefault="00C33259" w:rsidP="007112F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C33259" w:rsidRDefault="00DD6D3C" w:rsidP="00DD6D3C">
            <w:pPr>
              <w:numPr>
                <w:ilvl w:val="12"/>
                <w:numId w:val="0"/>
              </w:numPr>
              <w:tabs>
                <w:tab w:val="left" w:pos="0"/>
                <w:tab w:val="left" w:pos="720"/>
                <w:tab w:val="left" w:pos="1440"/>
                <w:tab w:val="left" w:pos="2160"/>
                <w:tab w:val="left" w:pos="2880"/>
              </w:tabs>
              <w:spacing w:before="120" w:after="57"/>
              <w:jc w:val="both"/>
            </w:pPr>
            <w:r>
              <w:t>September 12-13</w:t>
            </w:r>
            <w:r w:rsidR="00C33259">
              <w:t>, 2018</w:t>
            </w:r>
          </w:p>
        </w:tc>
      </w:tr>
      <w:tr w:rsidR="00C33259" w:rsidTr="007112F5">
        <w:trPr>
          <w:cantSplit/>
        </w:trPr>
        <w:tc>
          <w:tcPr>
            <w:tcW w:w="630" w:type="dxa"/>
            <w:tcBorders>
              <w:top w:val="nil"/>
              <w:left w:val="nil"/>
              <w:bottom w:val="nil"/>
              <w:right w:val="nil"/>
            </w:tcBorders>
          </w:tcPr>
          <w:p w:rsidR="00C33259" w:rsidRDefault="00C33259" w:rsidP="007112F5">
            <w:pPr>
              <w:numPr>
                <w:ilvl w:val="12"/>
                <w:numId w:val="0"/>
              </w:numPr>
              <w:tabs>
                <w:tab w:val="left" w:pos="0"/>
              </w:tabs>
              <w:spacing w:before="120" w:after="57"/>
              <w:jc w:val="both"/>
            </w:pPr>
            <w:r>
              <w:t>(9)</w:t>
            </w:r>
          </w:p>
        </w:tc>
        <w:tc>
          <w:tcPr>
            <w:tcW w:w="5310" w:type="dxa"/>
            <w:tcBorders>
              <w:top w:val="nil"/>
              <w:left w:val="nil"/>
              <w:bottom w:val="nil"/>
              <w:right w:val="nil"/>
            </w:tcBorders>
          </w:tcPr>
          <w:p w:rsidR="00C33259" w:rsidRDefault="00C33259" w:rsidP="007112F5">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C33259" w:rsidRDefault="00DD6D3C" w:rsidP="007112F5">
            <w:pPr>
              <w:numPr>
                <w:ilvl w:val="12"/>
                <w:numId w:val="0"/>
              </w:numPr>
              <w:tabs>
                <w:tab w:val="left" w:pos="0"/>
                <w:tab w:val="left" w:pos="720"/>
                <w:tab w:val="left" w:pos="1440"/>
                <w:tab w:val="left" w:pos="2160"/>
                <w:tab w:val="left" w:pos="2880"/>
              </w:tabs>
              <w:spacing w:before="120" w:after="57"/>
              <w:jc w:val="both"/>
            </w:pPr>
            <w:r>
              <w:t>October 15</w:t>
            </w:r>
            <w:r w:rsidR="00C33259">
              <w:t>, 2018</w:t>
            </w:r>
          </w:p>
        </w:tc>
      </w:tr>
    </w:tbl>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33259" w:rsidRDefault="00C33259" w:rsidP="00C332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w:t>
      </w:r>
      <w:r w:rsidR="009817C2">
        <w:t>ommissioner</w:t>
      </w:r>
      <w:r>
        <w:t xml:space="preserve"> Julie I. Brown, as Prehearing Officer, that the provisions of this Order shall govern this proceeding unless modified by the Commission.</w:t>
      </w:r>
    </w:p>
    <w:p w:rsidR="009F6B59" w:rsidRDefault="009F6B59" w:rsidP="009F6B59">
      <w:pPr>
        <w:pStyle w:val="CenterUnderline"/>
        <w:jc w:val="both"/>
      </w:pPr>
    </w:p>
    <w:p w:rsidR="005200BA" w:rsidRDefault="005200BA" w:rsidP="005200BA">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BE33B9">
        <w:t>16th</w:t>
      </w:r>
      <w:r w:rsidR="00BE33B9">
        <w:rPr>
          <w:u w:val="none"/>
        </w:rPr>
        <w:t xml:space="preserve"> day of </w:t>
      </w:r>
      <w:r w:rsidR="00BE33B9">
        <w:t>February</w:t>
      </w:r>
      <w:r w:rsidR="00BE33B9">
        <w:rPr>
          <w:u w:val="none"/>
        </w:rPr>
        <w:t xml:space="preserve">, </w:t>
      </w:r>
      <w:r w:rsidR="00BE33B9">
        <w:t>2018</w:t>
      </w:r>
      <w:r w:rsidR="00BE33B9">
        <w:rPr>
          <w:u w:val="none"/>
        </w:rPr>
        <w:t>.</w:t>
      </w:r>
    </w:p>
    <w:p w:rsidR="00BE33B9" w:rsidRPr="00BE33B9" w:rsidRDefault="00BE33B9" w:rsidP="005200BA">
      <w:pPr>
        <w:pStyle w:val="CenterUnderline"/>
        <w:keepNext/>
        <w:keepLines/>
        <w:jc w:val="both"/>
        <w:rPr>
          <w:u w:val="none"/>
        </w:rPr>
      </w:pPr>
    </w:p>
    <w:p w:rsidR="00264E73" w:rsidRDefault="00264E73" w:rsidP="005200BA">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200BA" w:rsidTr="005200BA">
        <w:tc>
          <w:tcPr>
            <w:tcW w:w="720" w:type="dxa"/>
            <w:shd w:val="clear" w:color="auto" w:fill="auto"/>
          </w:tcPr>
          <w:p w:rsidR="005200BA" w:rsidRDefault="005200BA" w:rsidP="005200BA">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200BA" w:rsidRDefault="00BE33B9" w:rsidP="005200BA">
            <w:pPr>
              <w:pStyle w:val="CenterUnderline"/>
              <w:keepNext/>
              <w:keepLines/>
              <w:jc w:val="both"/>
              <w:rPr>
                <w:u w:val="none"/>
              </w:rPr>
            </w:pPr>
            <w:r>
              <w:rPr>
                <w:u w:val="none"/>
              </w:rPr>
              <w:t>/s/ Julie I. Brown</w:t>
            </w:r>
            <w:bookmarkStart w:id="7" w:name="_GoBack"/>
            <w:bookmarkEnd w:id="7"/>
          </w:p>
        </w:tc>
      </w:tr>
      <w:bookmarkEnd w:id="6"/>
      <w:tr w:rsidR="005200BA" w:rsidTr="005200BA">
        <w:tc>
          <w:tcPr>
            <w:tcW w:w="720" w:type="dxa"/>
            <w:shd w:val="clear" w:color="auto" w:fill="auto"/>
          </w:tcPr>
          <w:p w:rsidR="005200BA" w:rsidRDefault="005200BA" w:rsidP="005200BA">
            <w:pPr>
              <w:pStyle w:val="CenterUnderline"/>
              <w:keepNext/>
              <w:keepLines/>
              <w:jc w:val="both"/>
              <w:rPr>
                <w:u w:val="none"/>
              </w:rPr>
            </w:pPr>
          </w:p>
        </w:tc>
        <w:tc>
          <w:tcPr>
            <w:tcW w:w="4320" w:type="dxa"/>
            <w:tcBorders>
              <w:top w:val="single" w:sz="4" w:space="0" w:color="auto"/>
            </w:tcBorders>
            <w:shd w:val="clear" w:color="auto" w:fill="auto"/>
          </w:tcPr>
          <w:p w:rsidR="005200BA" w:rsidRDefault="005200BA" w:rsidP="005200BA">
            <w:pPr>
              <w:pStyle w:val="CenterUnderline"/>
              <w:keepNext/>
              <w:keepLines/>
              <w:jc w:val="both"/>
              <w:rPr>
                <w:u w:val="none"/>
              </w:rPr>
            </w:pPr>
            <w:r>
              <w:rPr>
                <w:u w:val="none"/>
              </w:rPr>
              <w:t>JULIE I. BROWN</w:t>
            </w:r>
          </w:p>
          <w:p w:rsidR="005200BA" w:rsidRDefault="005200BA" w:rsidP="005200BA">
            <w:pPr>
              <w:pStyle w:val="CenterUnderline"/>
              <w:keepNext/>
              <w:keepLines/>
              <w:jc w:val="both"/>
              <w:rPr>
                <w:u w:val="none"/>
              </w:rPr>
            </w:pPr>
            <w:r>
              <w:rPr>
                <w:u w:val="none"/>
              </w:rPr>
              <w:t>Prehearing Officer</w:t>
            </w:r>
          </w:p>
        </w:tc>
      </w:tr>
    </w:tbl>
    <w:p w:rsidR="005200BA" w:rsidRDefault="005200BA" w:rsidP="005200BA">
      <w:pPr>
        <w:pStyle w:val="OrderSigInfo"/>
        <w:keepNext/>
        <w:keepLines/>
      </w:pPr>
      <w:r>
        <w:t>Florida Public Service Commission</w:t>
      </w:r>
    </w:p>
    <w:p w:rsidR="005200BA" w:rsidRDefault="005200BA" w:rsidP="005200BA">
      <w:pPr>
        <w:pStyle w:val="OrderSigInfo"/>
        <w:keepNext/>
        <w:keepLines/>
      </w:pPr>
      <w:r>
        <w:t>2540 Shumard Oak Boulevard</w:t>
      </w:r>
    </w:p>
    <w:p w:rsidR="005200BA" w:rsidRDefault="005200BA" w:rsidP="005200BA">
      <w:pPr>
        <w:pStyle w:val="OrderSigInfo"/>
        <w:keepNext/>
        <w:keepLines/>
      </w:pPr>
      <w:r>
        <w:t>Tallahassee, Florida  32399</w:t>
      </w:r>
    </w:p>
    <w:p w:rsidR="005200BA" w:rsidRDefault="005200BA" w:rsidP="005200BA">
      <w:pPr>
        <w:pStyle w:val="OrderSigInfo"/>
        <w:keepNext/>
        <w:keepLines/>
      </w:pPr>
      <w:r>
        <w:t>(850) 413</w:t>
      </w:r>
      <w:r>
        <w:noBreakHyphen/>
        <w:t>6770</w:t>
      </w:r>
    </w:p>
    <w:p w:rsidR="005200BA" w:rsidRDefault="005200BA" w:rsidP="005200BA">
      <w:pPr>
        <w:pStyle w:val="OrderSigInfo"/>
        <w:keepNext/>
        <w:keepLines/>
      </w:pPr>
      <w:r>
        <w:t>www.floridapsc.com</w:t>
      </w:r>
    </w:p>
    <w:p w:rsidR="005200BA" w:rsidRDefault="005200BA" w:rsidP="005200BA">
      <w:pPr>
        <w:pStyle w:val="OrderSigInfo"/>
        <w:keepNext/>
        <w:keepLines/>
      </w:pPr>
    </w:p>
    <w:p w:rsidR="005200BA" w:rsidRDefault="005200BA" w:rsidP="005200BA">
      <w:pPr>
        <w:pStyle w:val="OrderSigInfo"/>
        <w:keepNext/>
        <w:keepLines/>
      </w:pPr>
      <w:r>
        <w:t>Copies furnished:  A copy of this document is provided to the parties of record at the time of issuance and, if applicable, interested persons.</w:t>
      </w:r>
    </w:p>
    <w:p w:rsidR="005200BA" w:rsidRDefault="005200BA" w:rsidP="005200BA">
      <w:pPr>
        <w:pStyle w:val="OrderBody"/>
        <w:keepNext/>
        <w:keepLines/>
      </w:pPr>
    </w:p>
    <w:p w:rsidR="005200BA" w:rsidRDefault="005200BA" w:rsidP="005200BA">
      <w:pPr>
        <w:pStyle w:val="CenterUnderline"/>
        <w:keepNext/>
        <w:keepLines/>
        <w:jc w:val="both"/>
        <w:rPr>
          <w:u w:val="none"/>
        </w:rPr>
      </w:pPr>
      <w:r>
        <w:rPr>
          <w:u w:val="none"/>
        </w:rPr>
        <w:t>SBr</w:t>
      </w:r>
    </w:p>
    <w:p w:rsidR="005200BA" w:rsidRDefault="005200BA" w:rsidP="005200BA">
      <w:pPr>
        <w:pStyle w:val="CenterUnderline"/>
        <w:keepNext/>
        <w:keepLines/>
        <w:jc w:val="both"/>
        <w:rPr>
          <w:u w:val="none"/>
        </w:rPr>
      </w:pPr>
    </w:p>
    <w:p w:rsidR="005200BA" w:rsidRDefault="005200BA" w:rsidP="005200BA">
      <w:pPr>
        <w:pStyle w:val="CenterUnderline"/>
      </w:pPr>
      <w:r>
        <w:t>NOTICE OF FURTHER PROCEEDINGS OR JUDICIAL REVIEW</w:t>
      </w:r>
    </w:p>
    <w:p w:rsidR="005200BA" w:rsidRDefault="005200BA" w:rsidP="005200BA">
      <w:pPr>
        <w:pStyle w:val="CenterUnderline"/>
      </w:pPr>
    </w:p>
    <w:p w:rsidR="005200BA" w:rsidRDefault="005200BA" w:rsidP="005200B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200BA" w:rsidRDefault="005200BA" w:rsidP="005200BA">
      <w:pPr>
        <w:pStyle w:val="OrderBody"/>
      </w:pPr>
    </w:p>
    <w:p w:rsidR="005200BA" w:rsidRDefault="005200BA" w:rsidP="005200BA">
      <w:pPr>
        <w:pStyle w:val="OrderBody"/>
      </w:pPr>
      <w:r>
        <w:tab/>
        <w:t>Mediation may be available on a case-by-case basis.  If mediation is conducted, it does not affect a substantially interested person's right to a hearing.</w:t>
      </w:r>
    </w:p>
    <w:p w:rsidR="005200BA" w:rsidRDefault="005200BA" w:rsidP="005200BA">
      <w:pPr>
        <w:pStyle w:val="OrderBody"/>
      </w:pPr>
    </w:p>
    <w:p w:rsidR="005200BA" w:rsidRDefault="005200BA" w:rsidP="005200B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200BA" w:rsidRDefault="005200BA" w:rsidP="005200BA">
      <w:pPr>
        <w:pStyle w:val="OrderBody"/>
      </w:pPr>
    </w:p>
    <w:p w:rsidR="005200BA" w:rsidRDefault="005200BA" w:rsidP="005200BA">
      <w:pPr>
        <w:pStyle w:val="OrderBody"/>
      </w:pPr>
    </w:p>
    <w:p w:rsidR="005200BA" w:rsidRDefault="005200BA" w:rsidP="005200BA">
      <w:pPr>
        <w:pStyle w:val="OrderBody"/>
      </w:pPr>
    </w:p>
    <w:sectPr w:rsidR="005200BA">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59" w:rsidRDefault="009F6B59">
      <w:r>
        <w:separator/>
      </w:r>
    </w:p>
  </w:endnote>
  <w:endnote w:type="continuationSeparator" w:id="0">
    <w:p w:rsidR="009F6B59" w:rsidRDefault="009F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59" w:rsidRDefault="009F6B59">
      <w:r>
        <w:separator/>
      </w:r>
    </w:p>
  </w:footnote>
  <w:footnote w:type="continuationSeparator" w:id="0">
    <w:p w:rsidR="009F6B59" w:rsidRDefault="009F6B59">
      <w:r>
        <w:continuationSeparator/>
      </w:r>
    </w:p>
  </w:footnote>
  <w:footnote w:id="1">
    <w:p w:rsidR="00CE336F" w:rsidRPr="00CE336F" w:rsidRDefault="00CE336F">
      <w:pPr>
        <w:pStyle w:val="FootnoteText"/>
      </w:pPr>
      <w:r>
        <w:rPr>
          <w:rStyle w:val="FootnoteReference"/>
        </w:rPr>
        <w:footnoteRef/>
      </w:r>
      <w:r>
        <w:t xml:space="preserve"> Order No. PSC-2017-0456-S-EI, issued on November 27, 2017, in Docket No. 20170210-EI, </w:t>
      </w:r>
      <w:r>
        <w:rPr>
          <w:u w:val="single"/>
        </w:rPr>
        <w:t>In re: Petition for limited proceeding to approve 2017 amended and restated stipulation and settlement agreement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81 ">
      <w:r w:rsidR="009507B3">
        <w:t>PSC-2018-0081-PCO-EI</w:t>
      </w:r>
    </w:fldSimple>
  </w:p>
  <w:p w:rsidR="00FA6EFD" w:rsidRDefault="009F6B59">
    <w:pPr>
      <w:pStyle w:val="OrderHeader"/>
    </w:pPr>
    <w:bookmarkStart w:id="8" w:name="HeaderDocketNo"/>
    <w:bookmarkEnd w:id="8"/>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07B3">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180"/>
        </w:tabs>
        <w:ind w:left="162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9F6B59"/>
    <w:rsid w:val="000022B8"/>
    <w:rsid w:val="00053AB9"/>
    <w:rsid w:val="00056229"/>
    <w:rsid w:val="00057AF1"/>
    <w:rsid w:val="00065FC2"/>
    <w:rsid w:val="00067685"/>
    <w:rsid w:val="00076E6B"/>
    <w:rsid w:val="0008247D"/>
    <w:rsid w:val="00090AFC"/>
    <w:rsid w:val="000B2B95"/>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0A99"/>
    <w:rsid w:val="001D008A"/>
    <w:rsid w:val="001E0152"/>
    <w:rsid w:val="001E0FF5"/>
    <w:rsid w:val="002002ED"/>
    <w:rsid w:val="002170E5"/>
    <w:rsid w:val="00220D57"/>
    <w:rsid w:val="0022721A"/>
    <w:rsid w:val="00230BB9"/>
    <w:rsid w:val="00241CEF"/>
    <w:rsid w:val="00252B30"/>
    <w:rsid w:val="00264E73"/>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3628C"/>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00BA"/>
    <w:rsid w:val="0052050F"/>
    <w:rsid w:val="00525E93"/>
    <w:rsid w:val="0052671D"/>
    <w:rsid w:val="00556A10"/>
    <w:rsid w:val="00590845"/>
    <w:rsid w:val="005963C2"/>
    <w:rsid w:val="005A0D69"/>
    <w:rsid w:val="005A31F4"/>
    <w:rsid w:val="005A581A"/>
    <w:rsid w:val="005B45F7"/>
    <w:rsid w:val="005B63EA"/>
    <w:rsid w:val="005C1A88"/>
    <w:rsid w:val="005C5033"/>
    <w:rsid w:val="005D2ADA"/>
    <w:rsid w:val="005E751B"/>
    <w:rsid w:val="00610E73"/>
    <w:rsid w:val="00621749"/>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07B3"/>
    <w:rsid w:val="0096742B"/>
    <w:rsid w:val="009817C2"/>
    <w:rsid w:val="009924CF"/>
    <w:rsid w:val="00994100"/>
    <w:rsid w:val="009A6B17"/>
    <w:rsid w:val="009D4C29"/>
    <w:rsid w:val="009F6B5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24CA2"/>
    <w:rsid w:val="00B3644F"/>
    <w:rsid w:val="00B4000A"/>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E33B9"/>
    <w:rsid w:val="00BF6691"/>
    <w:rsid w:val="00C01AFD"/>
    <w:rsid w:val="00C028FC"/>
    <w:rsid w:val="00C10ED5"/>
    <w:rsid w:val="00C151A6"/>
    <w:rsid w:val="00C24098"/>
    <w:rsid w:val="00C30A4E"/>
    <w:rsid w:val="00C33259"/>
    <w:rsid w:val="00C411F3"/>
    <w:rsid w:val="00C44105"/>
    <w:rsid w:val="00C55A33"/>
    <w:rsid w:val="00C66692"/>
    <w:rsid w:val="00C90922"/>
    <w:rsid w:val="00C91123"/>
    <w:rsid w:val="00CA71FF"/>
    <w:rsid w:val="00CB5276"/>
    <w:rsid w:val="00CB68D7"/>
    <w:rsid w:val="00CC7E68"/>
    <w:rsid w:val="00CD7132"/>
    <w:rsid w:val="00CE0E6F"/>
    <w:rsid w:val="00CE336F"/>
    <w:rsid w:val="00CE56FC"/>
    <w:rsid w:val="00CF4CFE"/>
    <w:rsid w:val="00D02E0F"/>
    <w:rsid w:val="00D13535"/>
    <w:rsid w:val="00D17B79"/>
    <w:rsid w:val="00D206B2"/>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D6D3C"/>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C33259"/>
    <w:pPr>
      <w:autoSpaceDE w:val="0"/>
      <w:autoSpaceDN w:val="0"/>
      <w:adjustRightInd w:val="0"/>
      <w:ind w:left="720"/>
    </w:pPr>
    <w:rPr>
      <w:sz w:val="24"/>
      <w:szCs w:val="24"/>
    </w:rPr>
  </w:style>
  <w:style w:type="paragraph" w:customStyle="1" w:styleId="Level2">
    <w:name w:val="Level 2"/>
    <w:rsid w:val="00C33259"/>
    <w:pPr>
      <w:autoSpaceDE w:val="0"/>
      <w:autoSpaceDN w:val="0"/>
      <w:adjustRightInd w:val="0"/>
      <w:ind w:left="1440"/>
    </w:pPr>
    <w:rPr>
      <w:sz w:val="24"/>
      <w:szCs w:val="24"/>
    </w:rPr>
  </w:style>
  <w:style w:type="character" w:styleId="Hyperlink">
    <w:name w:val="Hyperlink"/>
    <w:uiPriority w:val="99"/>
    <w:unhideWhenUsed/>
    <w:rsid w:val="00C33259"/>
    <w:rPr>
      <w:color w:val="0000FF"/>
      <w:u w:val="single"/>
    </w:rPr>
  </w:style>
  <w:style w:type="paragraph" w:styleId="ListParagraph">
    <w:name w:val="List Paragraph"/>
    <w:basedOn w:val="Normal"/>
    <w:uiPriority w:val="34"/>
    <w:qFormat/>
    <w:rsid w:val="00C33259"/>
    <w:pPr>
      <w:ind w:left="720"/>
      <w:contextualSpacing/>
    </w:pPr>
  </w:style>
  <w:style w:type="paragraph" w:styleId="BalloonText">
    <w:name w:val="Balloon Text"/>
    <w:basedOn w:val="Normal"/>
    <w:link w:val="BalloonTextChar"/>
    <w:rsid w:val="00D206B2"/>
    <w:rPr>
      <w:rFonts w:ascii="Tahoma" w:hAnsi="Tahoma" w:cs="Tahoma"/>
      <w:sz w:val="16"/>
      <w:szCs w:val="16"/>
    </w:rPr>
  </w:style>
  <w:style w:type="character" w:customStyle="1" w:styleId="BalloonTextChar">
    <w:name w:val="Balloon Text Char"/>
    <w:basedOn w:val="DefaultParagraphFont"/>
    <w:link w:val="BalloonText"/>
    <w:rsid w:val="00D20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C33259"/>
    <w:pPr>
      <w:autoSpaceDE w:val="0"/>
      <w:autoSpaceDN w:val="0"/>
      <w:adjustRightInd w:val="0"/>
      <w:ind w:left="720"/>
    </w:pPr>
    <w:rPr>
      <w:sz w:val="24"/>
      <w:szCs w:val="24"/>
    </w:rPr>
  </w:style>
  <w:style w:type="paragraph" w:customStyle="1" w:styleId="Level2">
    <w:name w:val="Level 2"/>
    <w:rsid w:val="00C33259"/>
    <w:pPr>
      <w:autoSpaceDE w:val="0"/>
      <w:autoSpaceDN w:val="0"/>
      <w:adjustRightInd w:val="0"/>
      <w:ind w:left="1440"/>
    </w:pPr>
    <w:rPr>
      <w:sz w:val="24"/>
      <w:szCs w:val="24"/>
    </w:rPr>
  </w:style>
  <w:style w:type="character" w:styleId="Hyperlink">
    <w:name w:val="Hyperlink"/>
    <w:uiPriority w:val="99"/>
    <w:unhideWhenUsed/>
    <w:rsid w:val="00C33259"/>
    <w:rPr>
      <w:color w:val="0000FF"/>
      <w:u w:val="single"/>
    </w:rPr>
  </w:style>
  <w:style w:type="paragraph" w:styleId="ListParagraph">
    <w:name w:val="List Paragraph"/>
    <w:basedOn w:val="Normal"/>
    <w:uiPriority w:val="34"/>
    <w:qFormat/>
    <w:rsid w:val="00C33259"/>
    <w:pPr>
      <w:ind w:left="720"/>
      <w:contextualSpacing/>
    </w:pPr>
  </w:style>
  <w:style w:type="paragraph" w:styleId="BalloonText">
    <w:name w:val="Balloon Text"/>
    <w:basedOn w:val="Normal"/>
    <w:link w:val="BalloonTextChar"/>
    <w:rsid w:val="00D206B2"/>
    <w:rPr>
      <w:rFonts w:ascii="Tahoma" w:hAnsi="Tahoma" w:cs="Tahoma"/>
      <w:sz w:val="16"/>
      <w:szCs w:val="16"/>
    </w:rPr>
  </w:style>
  <w:style w:type="character" w:customStyle="1" w:styleId="BalloonTextChar">
    <w:name w:val="Balloon Text Char"/>
    <w:basedOn w:val="DefaultParagraphFont"/>
    <w:link w:val="BalloonText"/>
    <w:rsid w:val="00D20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DFFF-BCB6-4357-9D21-E763AA34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11</Pages>
  <Words>4163</Words>
  <Characters>22484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2018-02-15T20:18:00Z</dcterms:created>
  <dcterms:modified xsi:type="dcterms:W3CDTF">2018-02-16T13:30:00Z</dcterms:modified>
</cp:coreProperties>
</file>