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52C5D" w:rsidP="00952C5D">
      <w:pPr>
        <w:pStyle w:val="OrderHeading"/>
      </w:pPr>
      <w:r>
        <w:t>BEFORE THE FLORIDA PUBLIC SERVICE COMMISSION</w:t>
      </w:r>
    </w:p>
    <w:p w:rsidR="00952C5D" w:rsidRDefault="00952C5D" w:rsidP="00952C5D">
      <w:pPr>
        <w:pStyle w:val="OrderHeading"/>
      </w:pPr>
    </w:p>
    <w:p w:rsidR="00952C5D" w:rsidRDefault="00952C5D" w:rsidP="00952C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2C5D" w:rsidRPr="00C63FCF" w:rsidTr="00C63FCF">
        <w:trPr>
          <w:trHeight w:val="828"/>
        </w:trPr>
        <w:tc>
          <w:tcPr>
            <w:tcW w:w="4788" w:type="dxa"/>
            <w:tcBorders>
              <w:bottom w:val="single" w:sz="8" w:space="0" w:color="auto"/>
              <w:right w:val="double" w:sz="6" w:space="0" w:color="auto"/>
            </w:tcBorders>
            <w:shd w:val="clear" w:color="auto" w:fill="auto"/>
          </w:tcPr>
          <w:p w:rsidR="00952C5D" w:rsidRDefault="00952C5D"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952C5D" w:rsidRDefault="00952C5D" w:rsidP="00952C5D">
            <w:pPr>
              <w:pStyle w:val="OrderBody"/>
            </w:pPr>
            <w:r>
              <w:t xml:space="preserve">DOCKET NO. </w:t>
            </w:r>
            <w:bookmarkStart w:id="1" w:name="SSDocketNo"/>
            <w:bookmarkEnd w:id="1"/>
            <w:r>
              <w:t>20170272-EI</w:t>
            </w:r>
          </w:p>
          <w:p w:rsidR="00952C5D" w:rsidRDefault="00952C5D" w:rsidP="00C63FCF">
            <w:pPr>
              <w:pStyle w:val="OrderBody"/>
              <w:tabs>
                <w:tab w:val="center" w:pos="4320"/>
                <w:tab w:val="right" w:pos="8640"/>
              </w:tabs>
              <w:jc w:val="left"/>
            </w:pPr>
            <w:r>
              <w:t xml:space="preserve">ORDER NO. </w:t>
            </w:r>
            <w:bookmarkStart w:id="2" w:name="OrderNo0127"/>
            <w:r w:rsidR="0066505C">
              <w:t>PSC-2018-0127-PCO-EI</w:t>
            </w:r>
            <w:bookmarkEnd w:id="2"/>
          </w:p>
          <w:p w:rsidR="00952C5D" w:rsidRDefault="00952C5D" w:rsidP="00C63FCF">
            <w:pPr>
              <w:pStyle w:val="OrderBody"/>
              <w:tabs>
                <w:tab w:val="center" w:pos="4320"/>
                <w:tab w:val="right" w:pos="8640"/>
              </w:tabs>
              <w:jc w:val="left"/>
            </w:pPr>
            <w:r>
              <w:t xml:space="preserve">ISSUED: </w:t>
            </w:r>
            <w:r w:rsidR="0066505C">
              <w:t>March 7, 2018</w:t>
            </w:r>
          </w:p>
        </w:tc>
      </w:tr>
    </w:tbl>
    <w:p w:rsidR="00952C5D" w:rsidRDefault="00952C5D" w:rsidP="00952C5D"/>
    <w:p w:rsidR="00952C5D" w:rsidRDefault="00952C5D" w:rsidP="00952C5D"/>
    <w:p w:rsidR="00CB5276" w:rsidRDefault="00952C5D" w:rsidP="00952C5D">
      <w:pPr>
        <w:pStyle w:val="CenterUnderline"/>
      </w:pPr>
      <w:bookmarkStart w:id="3" w:name="Commissioners"/>
      <w:bookmarkEnd w:id="3"/>
      <w:r>
        <w:t>FIRST ORDER</w:t>
      </w:r>
      <w:bookmarkStart w:id="4" w:name="OrderTitle"/>
      <w:r>
        <w:t xml:space="preserve"> MODIFYING ORDER ESTABLISHING PROCEDURE </w:t>
      </w:r>
      <w:bookmarkEnd w:id="4"/>
    </w:p>
    <w:p w:rsidR="00952C5D" w:rsidRDefault="00952C5D" w:rsidP="00952C5D">
      <w:pPr>
        <w:pStyle w:val="CenterUnderline"/>
      </w:pPr>
    </w:p>
    <w:p w:rsidR="00952C5D" w:rsidRPr="005E3B6E" w:rsidRDefault="00DD7054" w:rsidP="00952C5D">
      <w:pPr>
        <w:pStyle w:val="CenterUnderline"/>
        <w:ind w:firstLine="720"/>
        <w:jc w:val="both"/>
      </w:pPr>
      <w:r>
        <w:rPr>
          <w:u w:val="none"/>
        </w:rPr>
        <w:t xml:space="preserve">In order to improve administrative efficiency in this docket, the final hearing is rescheduled to Monday, October 15, 2018, and the Prehearing Conference is rescheduled to Monday, October 8, 2018. </w:t>
      </w:r>
      <w:r w:rsidR="00952C5D">
        <w:rPr>
          <w:u w:val="none"/>
        </w:rPr>
        <w:t xml:space="preserve"> This rescheduling will allow this docket to be conducted in tandem with Docket No. 20170271-EI, </w:t>
      </w:r>
      <w:r w:rsidR="00952C5D">
        <w:t xml:space="preserve">In re: </w:t>
      </w:r>
      <w:r w:rsidR="00952C5D">
        <w:rPr>
          <w:rStyle w:val="Strong"/>
          <w:b w:val="0"/>
          <w:color w:val="000000"/>
        </w:rPr>
        <w:t>P</w:t>
      </w:r>
      <w:r w:rsidR="00952C5D">
        <w:t>etition for recovery of costs associated with named tropical systems during the 2015, 2016, and 2017 hurricane seasons and replenishment of storm reserve subject to final true-up, Tampa Electric Company</w:t>
      </w:r>
      <w:r w:rsidR="00952C5D" w:rsidRPr="00952C5D">
        <w:rPr>
          <w:u w:val="none"/>
        </w:rPr>
        <w:t>.</w:t>
      </w:r>
      <w:r>
        <w:rPr>
          <w:u w:val="none"/>
        </w:rPr>
        <w:t xml:space="preserve">  In order to reflect this change, the controlling dates established by Order No. PSC-2018-00</w:t>
      </w:r>
      <w:r w:rsidR="0054042D">
        <w:rPr>
          <w:u w:val="none"/>
        </w:rPr>
        <w:t>8</w:t>
      </w:r>
      <w:r w:rsidR="003A3BE0">
        <w:rPr>
          <w:u w:val="none"/>
        </w:rPr>
        <w:t>2</w:t>
      </w:r>
      <w:r>
        <w:rPr>
          <w:u w:val="none"/>
        </w:rPr>
        <w:t>-PCO-EI, issued on February 16, 2018, shall be deleted and replaced with the following controlling dates:</w:t>
      </w:r>
    </w:p>
    <w:p w:rsidR="00B41039" w:rsidRDefault="00952C5D" w:rsidP="00DD7054">
      <w:pPr>
        <w:jc w:val="both"/>
      </w:pPr>
      <w:r>
        <w:tab/>
      </w:r>
    </w:p>
    <w:p w:rsidR="00952C5D" w:rsidRDefault="00952C5D" w:rsidP="00B41039">
      <w:pPr>
        <w:rPr>
          <w:b/>
          <w:u w:val="single"/>
        </w:rPr>
      </w:pPr>
      <w:r w:rsidRPr="00952C5D">
        <w:rPr>
          <w:b/>
        </w:rPr>
        <w:t xml:space="preserve">VIII. </w:t>
      </w:r>
      <w:r w:rsidRPr="00952C5D">
        <w:rPr>
          <w:b/>
          <w:u w:val="single"/>
        </w:rPr>
        <w:t>Controlling Dates</w:t>
      </w:r>
    </w:p>
    <w:p w:rsidR="00317540" w:rsidRDefault="00317540" w:rsidP="00B41039">
      <w:pPr>
        <w:rPr>
          <w:b/>
          <w:u w:val="single"/>
        </w:rPr>
      </w:pPr>
    </w:p>
    <w:p w:rsidR="00317540" w:rsidRPr="00317540" w:rsidRDefault="00317540" w:rsidP="00B41039">
      <w:r>
        <w:tab/>
        <w:t>The following dates have been established to govern the key activities of this case:</w:t>
      </w:r>
    </w:p>
    <w:p w:rsidR="00952C5D" w:rsidRDefault="00952C5D" w:rsidP="00B41039"/>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952C5D" w:rsidRPr="00F6483B" w:rsidTr="001E7DB0">
        <w:trPr>
          <w:cantSplit/>
        </w:trPr>
        <w:tc>
          <w:tcPr>
            <w:tcW w:w="630" w:type="dxa"/>
            <w:tcBorders>
              <w:top w:val="nil"/>
              <w:left w:val="nil"/>
              <w:bottom w:val="nil"/>
              <w:right w:val="nil"/>
            </w:tcBorders>
          </w:tcPr>
          <w:p w:rsidR="00952C5D" w:rsidRPr="00F6483B" w:rsidRDefault="00952C5D" w:rsidP="001E7DB0">
            <w:pPr>
              <w:numPr>
                <w:ilvl w:val="12"/>
                <w:numId w:val="0"/>
              </w:numPr>
              <w:tabs>
                <w:tab w:val="left" w:pos="0"/>
              </w:tabs>
              <w:spacing w:before="120" w:after="57"/>
              <w:jc w:val="both"/>
            </w:pPr>
            <w:r w:rsidRPr="00F6483B">
              <w:t>(1)</w:t>
            </w:r>
          </w:p>
        </w:tc>
        <w:tc>
          <w:tcPr>
            <w:tcW w:w="531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Utility’s</w:t>
            </w:r>
            <w:r w:rsidRPr="00F6483B">
              <w:rPr>
                <w:b/>
                <w:i/>
              </w:rPr>
              <w:t xml:space="preserve"> </w:t>
            </w:r>
            <w:r w:rsidRPr="00F6483B">
              <w:t>testimony and exhibits</w:t>
            </w:r>
          </w:p>
        </w:tc>
        <w:tc>
          <w:tcPr>
            <w:tcW w:w="342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s>
              <w:spacing w:before="120" w:after="57"/>
              <w:jc w:val="both"/>
            </w:pPr>
            <w:r>
              <w:t>May 31, 2018</w:t>
            </w:r>
          </w:p>
        </w:tc>
      </w:tr>
      <w:tr w:rsidR="00952C5D" w:rsidRPr="00F6483B" w:rsidTr="001E7DB0">
        <w:trPr>
          <w:cantSplit/>
        </w:trPr>
        <w:tc>
          <w:tcPr>
            <w:tcW w:w="630" w:type="dxa"/>
            <w:tcBorders>
              <w:top w:val="nil"/>
              <w:left w:val="nil"/>
              <w:bottom w:val="nil"/>
              <w:right w:val="nil"/>
            </w:tcBorders>
          </w:tcPr>
          <w:p w:rsidR="00952C5D" w:rsidRPr="00F6483B" w:rsidRDefault="00952C5D" w:rsidP="001E7DB0">
            <w:pPr>
              <w:numPr>
                <w:ilvl w:val="12"/>
                <w:numId w:val="0"/>
              </w:numPr>
              <w:tabs>
                <w:tab w:val="left" w:pos="0"/>
              </w:tabs>
              <w:spacing w:before="120" w:after="57"/>
              <w:jc w:val="both"/>
            </w:pPr>
            <w:r w:rsidRPr="00F6483B">
              <w:t>(2)</w:t>
            </w:r>
          </w:p>
        </w:tc>
        <w:tc>
          <w:tcPr>
            <w:tcW w:w="531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Intervenors’ testimony and exhibits</w:t>
            </w:r>
          </w:p>
        </w:tc>
        <w:tc>
          <w:tcPr>
            <w:tcW w:w="342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s>
              <w:spacing w:before="120" w:after="57"/>
              <w:jc w:val="both"/>
            </w:pPr>
            <w:r>
              <w:t>September 4, 2018</w:t>
            </w:r>
          </w:p>
        </w:tc>
      </w:tr>
      <w:tr w:rsidR="00952C5D" w:rsidRPr="00F6483B" w:rsidTr="001E7DB0">
        <w:trPr>
          <w:cantSplit/>
        </w:trPr>
        <w:tc>
          <w:tcPr>
            <w:tcW w:w="630" w:type="dxa"/>
            <w:tcBorders>
              <w:top w:val="nil"/>
              <w:left w:val="nil"/>
              <w:bottom w:val="nil"/>
              <w:right w:val="nil"/>
            </w:tcBorders>
          </w:tcPr>
          <w:p w:rsidR="00952C5D" w:rsidRPr="00F6483B" w:rsidRDefault="00952C5D" w:rsidP="001E7DB0">
            <w:pPr>
              <w:numPr>
                <w:ilvl w:val="12"/>
                <w:numId w:val="0"/>
              </w:numPr>
              <w:tabs>
                <w:tab w:val="left" w:pos="0"/>
              </w:tabs>
              <w:spacing w:before="120" w:after="57"/>
              <w:jc w:val="both"/>
            </w:pPr>
            <w:r w:rsidRPr="00F6483B">
              <w:t>(3)</w:t>
            </w:r>
          </w:p>
        </w:tc>
        <w:tc>
          <w:tcPr>
            <w:tcW w:w="531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Staff’s testimony and exhibits, if any</w:t>
            </w:r>
          </w:p>
        </w:tc>
        <w:tc>
          <w:tcPr>
            <w:tcW w:w="342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s>
              <w:spacing w:before="120" w:after="57"/>
              <w:jc w:val="both"/>
            </w:pPr>
            <w:r>
              <w:t>September 10, 2018</w:t>
            </w:r>
          </w:p>
        </w:tc>
      </w:tr>
      <w:tr w:rsidR="00952C5D" w:rsidRPr="00F6483B" w:rsidTr="001E7DB0">
        <w:trPr>
          <w:cantSplit/>
        </w:trPr>
        <w:tc>
          <w:tcPr>
            <w:tcW w:w="630" w:type="dxa"/>
            <w:tcBorders>
              <w:top w:val="nil"/>
              <w:left w:val="nil"/>
              <w:bottom w:val="nil"/>
              <w:right w:val="nil"/>
            </w:tcBorders>
          </w:tcPr>
          <w:p w:rsidR="00952C5D" w:rsidRPr="00F6483B" w:rsidRDefault="00952C5D" w:rsidP="001E7DB0">
            <w:pPr>
              <w:numPr>
                <w:ilvl w:val="12"/>
                <w:numId w:val="0"/>
              </w:numPr>
              <w:tabs>
                <w:tab w:val="left" w:pos="0"/>
              </w:tabs>
              <w:spacing w:before="120" w:after="57"/>
              <w:jc w:val="both"/>
            </w:pPr>
            <w:r w:rsidRPr="00F6483B">
              <w:t>(4)</w:t>
            </w:r>
          </w:p>
        </w:tc>
        <w:tc>
          <w:tcPr>
            <w:tcW w:w="531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 xml:space="preserve">Rebuttal testimony and exhibits </w:t>
            </w:r>
          </w:p>
        </w:tc>
        <w:tc>
          <w:tcPr>
            <w:tcW w:w="342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s>
              <w:spacing w:before="120" w:after="57"/>
              <w:jc w:val="both"/>
            </w:pPr>
            <w:r>
              <w:t>September 18, 2018</w:t>
            </w:r>
          </w:p>
        </w:tc>
      </w:tr>
      <w:tr w:rsidR="00952C5D" w:rsidRPr="00F6483B" w:rsidTr="001E7DB0">
        <w:trPr>
          <w:cantSplit/>
        </w:trPr>
        <w:tc>
          <w:tcPr>
            <w:tcW w:w="630" w:type="dxa"/>
            <w:tcBorders>
              <w:top w:val="nil"/>
              <w:left w:val="nil"/>
              <w:bottom w:val="nil"/>
              <w:right w:val="nil"/>
            </w:tcBorders>
          </w:tcPr>
          <w:p w:rsidR="00952C5D" w:rsidRPr="00F6483B" w:rsidRDefault="00952C5D" w:rsidP="001E7DB0">
            <w:pPr>
              <w:numPr>
                <w:ilvl w:val="12"/>
                <w:numId w:val="0"/>
              </w:numPr>
              <w:tabs>
                <w:tab w:val="left" w:pos="0"/>
              </w:tabs>
              <w:spacing w:before="120" w:after="57"/>
              <w:jc w:val="both"/>
            </w:pPr>
            <w:r w:rsidRPr="00F6483B">
              <w:t>(5)</w:t>
            </w:r>
          </w:p>
        </w:tc>
        <w:tc>
          <w:tcPr>
            <w:tcW w:w="531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Prehearing Statements</w:t>
            </w:r>
          </w:p>
        </w:tc>
        <w:tc>
          <w:tcPr>
            <w:tcW w:w="342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s>
              <w:spacing w:before="120" w:after="57"/>
              <w:jc w:val="both"/>
            </w:pPr>
            <w:r>
              <w:t>September 25, 2018</w:t>
            </w:r>
          </w:p>
        </w:tc>
      </w:tr>
      <w:tr w:rsidR="00952C5D" w:rsidRPr="00F6483B" w:rsidTr="001E7DB0">
        <w:trPr>
          <w:cantSplit/>
        </w:trPr>
        <w:tc>
          <w:tcPr>
            <w:tcW w:w="630" w:type="dxa"/>
            <w:tcBorders>
              <w:top w:val="nil"/>
              <w:left w:val="nil"/>
              <w:bottom w:val="nil"/>
              <w:right w:val="nil"/>
            </w:tcBorders>
          </w:tcPr>
          <w:p w:rsidR="00952C5D" w:rsidRPr="00F6483B" w:rsidRDefault="00952C5D" w:rsidP="001E7DB0">
            <w:pPr>
              <w:numPr>
                <w:ilvl w:val="12"/>
                <w:numId w:val="0"/>
              </w:numPr>
              <w:tabs>
                <w:tab w:val="left" w:pos="0"/>
              </w:tabs>
              <w:spacing w:before="120" w:after="57"/>
              <w:jc w:val="both"/>
            </w:pPr>
            <w:r w:rsidRPr="00F6483B">
              <w:t>(6)</w:t>
            </w:r>
          </w:p>
        </w:tc>
        <w:tc>
          <w:tcPr>
            <w:tcW w:w="531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 xml:space="preserve">Discovery deadline </w:t>
            </w:r>
          </w:p>
        </w:tc>
        <w:tc>
          <w:tcPr>
            <w:tcW w:w="342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s>
              <w:spacing w:before="120" w:after="57"/>
              <w:jc w:val="both"/>
            </w:pPr>
            <w:r>
              <w:t>October 1, 2018</w:t>
            </w:r>
          </w:p>
        </w:tc>
      </w:tr>
      <w:tr w:rsidR="00952C5D" w:rsidRPr="00F6483B" w:rsidTr="001E7DB0">
        <w:trPr>
          <w:cantSplit/>
        </w:trPr>
        <w:tc>
          <w:tcPr>
            <w:tcW w:w="630" w:type="dxa"/>
            <w:tcBorders>
              <w:top w:val="nil"/>
              <w:left w:val="nil"/>
              <w:bottom w:val="nil"/>
              <w:right w:val="nil"/>
            </w:tcBorders>
          </w:tcPr>
          <w:p w:rsidR="00952C5D" w:rsidRPr="00F6483B" w:rsidRDefault="00952C5D" w:rsidP="001E7DB0">
            <w:pPr>
              <w:numPr>
                <w:ilvl w:val="12"/>
                <w:numId w:val="0"/>
              </w:numPr>
              <w:tabs>
                <w:tab w:val="left" w:pos="0"/>
              </w:tabs>
              <w:spacing w:before="120" w:after="57"/>
              <w:jc w:val="both"/>
            </w:pPr>
            <w:r w:rsidRPr="00F6483B">
              <w:t>(7)</w:t>
            </w:r>
          </w:p>
        </w:tc>
        <w:tc>
          <w:tcPr>
            <w:tcW w:w="531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Prehearing Conference</w:t>
            </w:r>
          </w:p>
        </w:tc>
        <w:tc>
          <w:tcPr>
            <w:tcW w:w="342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s>
              <w:spacing w:before="120" w:after="57"/>
              <w:jc w:val="both"/>
            </w:pPr>
            <w:r>
              <w:t>October 8, 2018</w:t>
            </w:r>
          </w:p>
        </w:tc>
      </w:tr>
      <w:tr w:rsidR="00952C5D" w:rsidRPr="00F6483B" w:rsidTr="001E7DB0">
        <w:trPr>
          <w:cantSplit/>
          <w:trHeight w:val="454"/>
        </w:trPr>
        <w:tc>
          <w:tcPr>
            <w:tcW w:w="630" w:type="dxa"/>
            <w:tcBorders>
              <w:top w:val="nil"/>
              <w:left w:val="nil"/>
              <w:bottom w:val="nil"/>
              <w:right w:val="nil"/>
            </w:tcBorders>
          </w:tcPr>
          <w:p w:rsidR="00952C5D" w:rsidRPr="00F6483B" w:rsidRDefault="00952C5D" w:rsidP="001E7DB0">
            <w:pPr>
              <w:numPr>
                <w:ilvl w:val="12"/>
                <w:numId w:val="0"/>
              </w:numPr>
              <w:tabs>
                <w:tab w:val="left" w:pos="0"/>
              </w:tabs>
              <w:spacing w:before="120" w:after="57"/>
              <w:jc w:val="both"/>
            </w:pPr>
            <w:r w:rsidRPr="00F6483B">
              <w:t>(8)</w:t>
            </w:r>
          </w:p>
        </w:tc>
        <w:tc>
          <w:tcPr>
            <w:tcW w:w="531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420" w:type="dxa"/>
            <w:tcBorders>
              <w:top w:val="nil"/>
              <w:left w:val="nil"/>
              <w:bottom w:val="nil"/>
              <w:right w:val="nil"/>
            </w:tcBorders>
          </w:tcPr>
          <w:p w:rsidR="00952C5D" w:rsidRPr="00F6483B" w:rsidRDefault="005107F1" w:rsidP="001E7DB0">
            <w:pPr>
              <w:numPr>
                <w:ilvl w:val="12"/>
                <w:numId w:val="0"/>
              </w:numPr>
              <w:tabs>
                <w:tab w:val="left" w:pos="0"/>
                <w:tab w:val="left" w:pos="720"/>
                <w:tab w:val="left" w:pos="1440"/>
                <w:tab w:val="left" w:pos="2160"/>
                <w:tab w:val="left" w:pos="2880"/>
              </w:tabs>
              <w:spacing w:before="120" w:after="57"/>
              <w:jc w:val="both"/>
            </w:pPr>
            <w:r>
              <w:t>October 15-19</w:t>
            </w:r>
            <w:r w:rsidR="00952C5D">
              <w:t>, 2018</w:t>
            </w:r>
          </w:p>
        </w:tc>
      </w:tr>
      <w:tr w:rsidR="00952C5D" w:rsidRPr="00F6483B" w:rsidTr="001E7DB0">
        <w:trPr>
          <w:cantSplit/>
        </w:trPr>
        <w:tc>
          <w:tcPr>
            <w:tcW w:w="630" w:type="dxa"/>
            <w:tcBorders>
              <w:top w:val="nil"/>
              <w:left w:val="nil"/>
              <w:bottom w:val="nil"/>
              <w:right w:val="nil"/>
            </w:tcBorders>
          </w:tcPr>
          <w:p w:rsidR="00952C5D" w:rsidRPr="00F6483B" w:rsidRDefault="00952C5D" w:rsidP="001E7DB0">
            <w:pPr>
              <w:numPr>
                <w:ilvl w:val="12"/>
                <w:numId w:val="0"/>
              </w:numPr>
              <w:tabs>
                <w:tab w:val="left" w:pos="0"/>
              </w:tabs>
              <w:spacing w:before="120" w:after="57"/>
              <w:jc w:val="both"/>
            </w:pPr>
            <w:r w:rsidRPr="00F6483B">
              <w:t>(9)</w:t>
            </w:r>
          </w:p>
        </w:tc>
        <w:tc>
          <w:tcPr>
            <w:tcW w:w="531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420" w:type="dxa"/>
            <w:tcBorders>
              <w:top w:val="nil"/>
              <w:left w:val="nil"/>
              <w:bottom w:val="nil"/>
              <w:right w:val="nil"/>
            </w:tcBorders>
          </w:tcPr>
          <w:p w:rsidR="00952C5D" w:rsidRPr="00F6483B" w:rsidRDefault="00952C5D" w:rsidP="001E7DB0">
            <w:pPr>
              <w:numPr>
                <w:ilvl w:val="12"/>
                <w:numId w:val="0"/>
              </w:numPr>
              <w:tabs>
                <w:tab w:val="left" w:pos="0"/>
                <w:tab w:val="left" w:pos="720"/>
                <w:tab w:val="left" w:pos="1440"/>
                <w:tab w:val="left" w:pos="2160"/>
                <w:tab w:val="left" w:pos="2880"/>
              </w:tabs>
              <w:spacing w:before="120" w:after="57"/>
              <w:jc w:val="both"/>
            </w:pPr>
            <w:r>
              <w:t>November 13, 2018</w:t>
            </w:r>
          </w:p>
        </w:tc>
      </w:tr>
    </w:tbl>
    <w:p w:rsidR="00952C5D" w:rsidRDefault="00952C5D" w:rsidP="00B41039"/>
    <w:p w:rsidR="00745C19" w:rsidRDefault="00745C19" w:rsidP="00745C19">
      <w:pPr>
        <w:jc w:val="both"/>
      </w:pPr>
      <w:r>
        <w:tab/>
        <w:t>This Order is issued pursuant to the authority granted by Rule 28-106.211, Florida Administrative Code, which provides that the Prehearing Officer before whom a case is pending may issue any order necessary to effectuate discovery, to prevent delay, and to promote the just, speedy, and inexpensive determination of all aspects of the case.</w:t>
      </w:r>
      <w:r>
        <w:tab/>
      </w:r>
    </w:p>
    <w:p w:rsidR="00817C42" w:rsidRDefault="00817C42" w:rsidP="00745C19">
      <w:pPr>
        <w:pStyle w:val="CenterUnderline"/>
        <w:ind w:firstLine="720"/>
        <w:jc w:val="both"/>
        <w:rPr>
          <w:u w:val="none"/>
        </w:rPr>
      </w:pPr>
    </w:p>
    <w:p w:rsidR="00952C5D" w:rsidRDefault="00952C5D" w:rsidP="00745C19">
      <w:pPr>
        <w:pStyle w:val="CenterUnderline"/>
        <w:ind w:firstLine="720"/>
        <w:jc w:val="both"/>
        <w:rPr>
          <w:u w:val="none"/>
        </w:rPr>
      </w:pPr>
      <w:r>
        <w:rPr>
          <w:u w:val="none"/>
        </w:rPr>
        <w:t>Based on the foregoing, it is</w:t>
      </w:r>
      <w:r w:rsidR="00817C42">
        <w:rPr>
          <w:u w:val="none"/>
        </w:rPr>
        <w:t xml:space="preserve"> hereby </w:t>
      </w:r>
    </w:p>
    <w:p w:rsidR="00817C42" w:rsidRDefault="00817C42" w:rsidP="00745C19">
      <w:pPr>
        <w:pStyle w:val="CenterUnderline"/>
        <w:ind w:firstLine="720"/>
        <w:jc w:val="both"/>
        <w:rPr>
          <w:u w:val="none"/>
        </w:rPr>
      </w:pPr>
    </w:p>
    <w:p w:rsidR="00952C5D" w:rsidRDefault="00952C5D" w:rsidP="00952C5D">
      <w:pPr>
        <w:jc w:val="both"/>
      </w:pPr>
      <w:r>
        <w:lastRenderedPageBreak/>
        <w:tab/>
        <w:t>ORDERED by Commissioner Julie I. Brown, as Prehearing Officer, that Order No. PSC-2018-0082-PCO-EI is modified as stated in the body of this order.  It is further</w:t>
      </w:r>
    </w:p>
    <w:p w:rsidR="00952C5D" w:rsidRDefault="00952C5D" w:rsidP="00952C5D">
      <w:pPr>
        <w:jc w:val="both"/>
      </w:pPr>
    </w:p>
    <w:p w:rsidR="00952C5D" w:rsidRDefault="00952C5D" w:rsidP="00952C5D">
      <w:pPr>
        <w:ind w:firstLine="720"/>
        <w:jc w:val="both"/>
      </w:pPr>
      <w:r w:rsidRPr="00952C5D">
        <w:t>ORDERED that all other provi</w:t>
      </w:r>
      <w:r>
        <w:t>sions of Order No. PSC-2018-0082</w:t>
      </w:r>
      <w:r w:rsidRPr="00952C5D">
        <w:t>-PCO-EI not inconsistent with this Order shall remain in full force and effect.</w:t>
      </w:r>
    </w:p>
    <w:p w:rsidR="00952C5D" w:rsidRDefault="00952C5D" w:rsidP="00952C5D">
      <w:pPr>
        <w:jc w:val="both"/>
      </w:pPr>
    </w:p>
    <w:p w:rsidR="00952C5D" w:rsidRDefault="00952C5D" w:rsidP="00952C5D">
      <w:pPr>
        <w:keepNext/>
        <w:keepLines/>
        <w:jc w:val="both"/>
      </w:pPr>
      <w:r>
        <w:tab/>
        <w:t xml:space="preserve">By ORDER of Commissioner Julie I. Brown, as Prehearing Officer, this </w:t>
      </w:r>
      <w:bookmarkStart w:id="5" w:name="replaceDate"/>
      <w:bookmarkEnd w:id="5"/>
      <w:r w:rsidR="0066505C">
        <w:rPr>
          <w:u w:val="single"/>
        </w:rPr>
        <w:t>7th</w:t>
      </w:r>
      <w:r w:rsidR="0066505C">
        <w:t xml:space="preserve"> day of </w:t>
      </w:r>
      <w:r w:rsidR="0066505C">
        <w:rPr>
          <w:u w:val="single"/>
        </w:rPr>
        <w:t>March</w:t>
      </w:r>
      <w:r w:rsidR="0066505C">
        <w:t xml:space="preserve">, </w:t>
      </w:r>
      <w:r w:rsidR="0066505C">
        <w:rPr>
          <w:u w:val="single"/>
        </w:rPr>
        <w:t>2018</w:t>
      </w:r>
      <w:r w:rsidR="0066505C">
        <w:t>.</w:t>
      </w:r>
    </w:p>
    <w:p w:rsidR="0066505C" w:rsidRPr="0066505C" w:rsidRDefault="0066505C" w:rsidP="00952C5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52C5D" w:rsidTr="00952C5D">
        <w:tc>
          <w:tcPr>
            <w:tcW w:w="720" w:type="dxa"/>
            <w:shd w:val="clear" w:color="auto" w:fill="auto"/>
          </w:tcPr>
          <w:p w:rsidR="00952C5D" w:rsidRDefault="00952C5D" w:rsidP="00952C5D">
            <w:pPr>
              <w:keepNext/>
              <w:keepLines/>
              <w:jc w:val="both"/>
            </w:pPr>
            <w:bookmarkStart w:id="6" w:name="bkmrkSignature" w:colFirst="0" w:colLast="0"/>
          </w:p>
        </w:tc>
        <w:tc>
          <w:tcPr>
            <w:tcW w:w="4320" w:type="dxa"/>
            <w:tcBorders>
              <w:bottom w:val="single" w:sz="4" w:space="0" w:color="auto"/>
            </w:tcBorders>
            <w:shd w:val="clear" w:color="auto" w:fill="auto"/>
          </w:tcPr>
          <w:p w:rsidR="00952C5D" w:rsidRDefault="0066505C" w:rsidP="00952C5D">
            <w:pPr>
              <w:keepNext/>
              <w:keepLines/>
              <w:jc w:val="both"/>
            </w:pPr>
            <w:r>
              <w:t>/s/ Julie I. Brown</w:t>
            </w:r>
            <w:bookmarkStart w:id="7" w:name="_GoBack"/>
            <w:bookmarkEnd w:id="7"/>
          </w:p>
        </w:tc>
      </w:tr>
      <w:bookmarkEnd w:id="6"/>
      <w:tr w:rsidR="00952C5D" w:rsidTr="00952C5D">
        <w:tc>
          <w:tcPr>
            <w:tcW w:w="720" w:type="dxa"/>
            <w:shd w:val="clear" w:color="auto" w:fill="auto"/>
          </w:tcPr>
          <w:p w:rsidR="00952C5D" w:rsidRDefault="00952C5D" w:rsidP="00952C5D">
            <w:pPr>
              <w:keepNext/>
              <w:keepLines/>
              <w:jc w:val="both"/>
            </w:pPr>
          </w:p>
        </w:tc>
        <w:tc>
          <w:tcPr>
            <w:tcW w:w="4320" w:type="dxa"/>
            <w:tcBorders>
              <w:top w:val="single" w:sz="4" w:space="0" w:color="auto"/>
            </w:tcBorders>
            <w:shd w:val="clear" w:color="auto" w:fill="auto"/>
          </w:tcPr>
          <w:p w:rsidR="00952C5D" w:rsidRDefault="00952C5D" w:rsidP="00952C5D">
            <w:pPr>
              <w:keepNext/>
              <w:keepLines/>
              <w:jc w:val="both"/>
            </w:pPr>
            <w:r>
              <w:t>JULIE I. BROWN</w:t>
            </w:r>
          </w:p>
          <w:p w:rsidR="00952C5D" w:rsidRDefault="00952C5D" w:rsidP="00952C5D">
            <w:pPr>
              <w:keepNext/>
              <w:keepLines/>
              <w:jc w:val="both"/>
            </w:pPr>
            <w:r>
              <w:t>Commissioner and Prehearing Officer</w:t>
            </w:r>
          </w:p>
        </w:tc>
      </w:tr>
    </w:tbl>
    <w:p w:rsidR="00952C5D" w:rsidRDefault="00952C5D" w:rsidP="00952C5D">
      <w:pPr>
        <w:pStyle w:val="OrderSigInfo"/>
        <w:keepNext/>
        <w:keepLines/>
      </w:pPr>
      <w:r>
        <w:t>Florida Public Service Commission</w:t>
      </w:r>
    </w:p>
    <w:p w:rsidR="00952C5D" w:rsidRDefault="00952C5D" w:rsidP="00952C5D">
      <w:pPr>
        <w:pStyle w:val="OrderSigInfo"/>
        <w:keepNext/>
        <w:keepLines/>
      </w:pPr>
      <w:r>
        <w:t>2540 Shumard Oak Boulevard</w:t>
      </w:r>
    </w:p>
    <w:p w:rsidR="00952C5D" w:rsidRDefault="00952C5D" w:rsidP="00952C5D">
      <w:pPr>
        <w:pStyle w:val="OrderSigInfo"/>
        <w:keepNext/>
        <w:keepLines/>
      </w:pPr>
      <w:r>
        <w:t>Tallahassee, Florida  32399</w:t>
      </w:r>
    </w:p>
    <w:p w:rsidR="00952C5D" w:rsidRDefault="00952C5D" w:rsidP="00952C5D">
      <w:pPr>
        <w:pStyle w:val="OrderSigInfo"/>
        <w:keepNext/>
        <w:keepLines/>
      </w:pPr>
      <w:r>
        <w:t>(850) 413</w:t>
      </w:r>
      <w:r>
        <w:noBreakHyphen/>
        <w:t>6770</w:t>
      </w:r>
    </w:p>
    <w:p w:rsidR="00952C5D" w:rsidRDefault="00952C5D" w:rsidP="00952C5D">
      <w:pPr>
        <w:pStyle w:val="OrderSigInfo"/>
        <w:keepNext/>
        <w:keepLines/>
      </w:pPr>
      <w:r>
        <w:t>www.floridapsc.com</w:t>
      </w:r>
    </w:p>
    <w:p w:rsidR="00952C5D" w:rsidRDefault="00952C5D" w:rsidP="00952C5D">
      <w:pPr>
        <w:pStyle w:val="OrderSigInfo"/>
        <w:keepNext/>
        <w:keepLines/>
      </w:pPr>
    </w:p>
    <w:p w:rsidR="00952C5D" w:rsidRDefault="00952C5D" w:rsidP="00952C5D">
      <w:pPr>
        <w:pStyle w:val="OrderSigInfo"/>
        <w:keepNext/>
        <w:keepLines/>
      </w:pPr>
      <w:r>
        <w:t>Copies furnished:  A copy of this document is provided to the parties of record at the time of issuance and, if applicable, interested persons.</w:t>
      </w:r>
    </w:p>
    <w:p w:rsidR="00952C5D" w:rsidRDefault="00952C5D" w:rsidP="00952C5D">
      <w:pPr>
        <w:jc w:val="both"/>
      </w:pPr>
    </w:p>
    <w:p w:rsidR="00817C42" w:rsidRDefault="00817C42">
      <w:pPr>
        <w:rPr>
          <w:u w:val="single"/>
        </w:rPr>
      </w:pPr>
      <w:r>
        <w:br w:type="page"/>
      </w:r>
    </w:p>
    <w:p w:rsidR="00952C5D" w:rsidRDefault="00952C5D" w:rsidP="00952C5D">
      <w:pPr>
        <w:pStyle w:val="CenterUnderline"/>
      </w:pPr>
      <w:r>
        <w:lastRenderedPageBreak/>
        <w:t>NOTICE OF FURTHER PROCEEDINGS OR JUDICIAL REVIEW</w:t>
      </w:r>
    </w:p>
    <w:p w:rsidR="00952C5D" w:rsidRDefault="00952C5D" w:rsidP="00952C5D">
      <w:pPr>
        <w:pStyle w:val="CenterUnderline"/>
      </w:pPr>
    </w:p>
    <w:p w:rsidR="00952C5D" w:rsidRDefault="00952C5D" w:rsidP="00952C5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52C5D" w:rsidRDefault="00952C5D" w:rsidP="00952C5D">
      <w:pPr>
        <w:pStyle w:val="OrderBody"/>
      </w:pPr>
    </w:p>
    <w:p w:rsidR="00952C5D" w:rsidRDefault="00952C5D" w:rsidP="00952C5D">
      <w:pPr>
        <w:pStyle w:val="OrderBody"/>
      </w:pPr>
      <w:r>
        <w:tab/>
        <w:t>Mediation may be available on a case-by-case basis.  If mediation is conducted, it does not affect a substantially interested person's right to a hearing.</w:t>
      </w:r>
    </w:p>
    <w:p w:rsidR="00952C5D" w:rsidRDefault="00952C5D" w:rsidP="00952C5D">
      <w:pPr>
        <w:pStyle w:val="OrderBody"/>
      </w:pPr>
    </w:p>
    <w:p w:rsidR="00952C5D" w:rsidRPr="00952C5D" w:rsidRDefault="00952C5D" w:rsidP="00952C5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52C5D" w:rsidRPr="00952C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5D" w:rsidRDefault="00952C5D">
      <w:r>
        <w:separator/>
      </w:r>
    </w:p>
  </w:endnote>
  <w:endnote w:type="continuationSeparator" w:id="0">
    <w:p w:rsidR="00952C5D" w:rsidRDefault="0095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5D" w:rsidRDefault="00952C5D">
      <w:r>
        <w:separator/>
      </w:r>
    </w:p>
  </w:footnote>
  <w:footnote w:type="continuationSeparator" w:id="0">
    <w:p w:rsidR="00952C5D" w:rsidRDefault="00952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7 ">
      <w:r w:rsidR="001B4795">
        <w:t>PSC-2018-0127-PCO-EI</w:t>
      </w:r>
    </w:fldSimple>
  </w:p>
  <w:p w:rsidR="00FA6EFD" w:rsidRDefault="00952C5D">
    <w:pPr>
      <w:pStyle w:val="OrderHeader"/>
    </w:pPr>
    <w:bookmarkStart w:id="8" w:name="HeaderDocketNo"/>
    <w:bookmarkEnd w:id="8"/>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479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952C5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B4795"/>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1191"/>
    <w:rsid w:val="002B3111"/>
    <w:rsid w:val="002C7908"/>
    <w:rsid w:val="002D391B"/>
    <w:rsid w:val="002D4B1F"/>
    <w:rsid w:val="002D7D15"/>
    <w:rsid w:val="002E1B2E"/>
    <w:rsid w:val="002E27EB"/>
    <w:rsid w:val="002F2A9D"/>
    <w:rsid w:val="002F31C2"/>
    <w:rsid w:val="002F7BDE"/>
    <w:rsid w:val="00303FDE"/>
    <w:rsid w:val="003140E8"/>
    <w:rsid w:val="00317540"/>
    <w:rsid w:val="003231C7"/>
    <w:rsid w:val="003270C4"/>
    <w:rsid w:val="00331ED0"/>
    <w:rsid w:val="00332B0A"/>
    <w:rsid w:val="00333A41"/>
    <w:rsid w:val="0035495B"/>
    <w:rsid w:val="00361522"/>
    <w:rsid w:val="0037196E"/>
    <w:rsid w:val="003744F5"/>
    <w:rsid w:val="00387BDE"/>
    <w:rsid w:val="00390DD8"/>
    <w:rsid w:val="00394DC6"/>
    <w:rsid w:val="00397C3E"/>
    <w:rsid w:val="003A3BE0"/>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197"/>
    <w:rsid w:val="004F2DDE"/>
    <w:rsid w:val="004F7826"/>
    <w:rsid w:val="0050097F"/>
    <w:rsid w:val="005107F1"/>
    <w:rsid w:val="00514B1F"/>
    <w:rsid w:val="00525E93"/>
    <w:rsid w:val="0052671D"/>
    <w:rsid w:val="0054042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0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5C19"/>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17C42"/>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2C5D"/>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5028"/>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D7054"/>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829A8"/>
    <w:rsid w:val="00FA092B"/>
    <w:rsid w:val="00FA4F6C"/>
    <w:rsid w:val="00FA6EFD"/>
    <w:rsid w:val="00FB74EA"/>
    <w:rsid w:val="00FD2C9E"/>
    <w:rsid w:val="00FD4786"/>
    <w:rsid w:val="00FD616C"/>
    <w:rsid w:val="00FE53F2"/>
    <w:rsid w:val="00FF0A00"/>
    <w:rsid w:val="00FF16FB"/>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Strong">
    <w:name w:val="Strong"/>
    <w:uiPriority w:val="22"/>
    <w:qFormat/>
    <w:rsid w:val="00952C5D"/>
    <w:rPr>
      <w:b/>
      <w:bCs/>
    </w:rPr>
  </w:style>
  <w:style w:type="paragraph" w:styleId="BalloonText">
    <w:name w:val="Balloon Text"/>
    <w:basedOn w:val="Normal"/>
    <w:link w:val="BalloonTextChar"/>
    <w:rsid w:val="00745C19"/>
    <w:rPr>
      <w:rFonts w:ascii="Tahoma" w:hAnsi="Tahoma" w:cs="Tahoma"/>
      <w:sz w:val="16"/>
      <w:szCs w:val="16"/>
    </w:rPr>
  </w:style>
  <w:style w:type="character" w:customStyle="1" w:styleId="BalloonTextChar">
    <w:name w:val="Balloon Text Char"/>
    <w:basedOn w:val="DefaultParagraphFont"/>
    <w:link w:val="BalloonText"/>
    <w:rsid w:val="00745C19"/>
    <w:rPr>
      <w:rFonts w:ascii="Tahoma" w:hAnsi="Tahoma" w:cs="Tahoma"/>
      <w:sz w:val="16"/>
      <w:szCs w:val="16"/>
    </w:rPr>
  </w:style>
  <w:style w:type="character" w:styleId="CommentReference">
    <w:name w:val="annotation reference"/>
    <w:basedOn w:val="DefaultParagraphFont"/>
    <w:rsid w:val="00817C42"/>
    <w:rPr>
      <w:sz w:val="16"/>
      <w:szCs w:val="16"/>
    </w:rPr>
  </w:style>
  <w:style w:type="paragraph" w:styleId="CommentText">
    <w:name w:val="annotation text"/>
    <w:basedOn w:val="Normal"/>
    <w:link w:val="CommentTextChar"/>
    <w:rsid w:val="00817C42"/>
    <w:rPr>
      <w:sz w:val="20"/>
      <w:szCs w:val="20"/>
    </w:rPr>
  </w:style>
  <w:style w:type="character" w:customStyle="1" w:styleId="CommentTextChar">
    <w:name w:val="Comment Text Char"/>
    <w:basedOn w:val="DefaultParagraphFont"/>
    <w:link w:val="CommentText"/>
    <w:rsid w:val="00817C42"/>
  </w:style>
  <w:style w:type="paragraph" w:styleId="CommentSubject">
    <w:name w:val="annotation subject"/>
    <w:basedOn w:val="CommentText"/>
    <w:next w:val="CommentText"/>
    <w:link w:val="CommentSubjectChar"/>
    <w:rsid w:val="00817C42"/>
    <w:rPr>
      <w:b/>
      <w:bCs/>
    </w:rPr>
  </w:style>
  <w:style w:type="character" w:customStyle="1" w:styleId="CommentSubjectChar">
    <w:name w:val="Comment Subject Char"/>
    <w:basedOn w:val="CommentTextChar"/>
    <w:link w:val="CommentSubject"/>
    <w:rsid w:val="00817C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Strong">
    <w:name w:val="Strong"/>
    <w:uiPriority w:val="22"/>
    <w:qFormat/>
    <w:rsid w:val="00952C5D"/>
    <w:rPr>
      <w:b/>
      <w:bCs/>
    </w:rPr>
  </w:style>
  <w:style w:type="paragraph" w:styleId="BalloonText">
    <w:name w:val="Balloon Text"/>
    <w:basedOn w:val="Normal"/>
    <w:link w:val="BalloonTextChar"/>
    <w:rsid w:val="00745C19"/>
    <w:rPr>
      <w:rFonts w:ascii="Tahoma" w:hAnsi="Tahoma" w:cs="Tahoma"/>
      <w:sz w:val="16"/>
      <w:szCs w:val="16"/>
    </w:rPr>
  </w:style>
  <w:style w:type="character" w:customStyle="1" w:styleId="BalloonTextChar">
    <w:name w:val="Balloon Text Char"/>
    <w:basedOn w:val="DefaultParagraphFont"/>
    <w:link w:val="BalloonText"/>
    <w:rsid w:val="00745C19"/>
    <w:rPr>
      <w:rFonts w:ascii="Tahoma" w:hAnsi="Tahoma" w:cs="Tahoma"/>
      <w:sz w:val="16"/>
      <w:szCs w:val="16"/>
    </w:rPr>
  </w:style>
  <w:style w:type="character" w:styleId="CommentReference">
    <w:name w:val="annotation reference"/>
    <w:basedOn w:val="DefaultParagraphFont"/>
    <w:rsid w:val="00817C42"/>
    <w:rPr>
      <w:sz w:val="16"/>
      <w:szCs w:val="16"/>
    </w:rPr>
  </w:style>
  <w:style w:type="paragraph" w:styleId="CommentText">
    <w:name w:val="annotation text"/>
    <w:basedOn w:val="Normal"/>
    <w:link w:val="CommentTextChar"/>
    <w:rsid w:val="00817C42"/>
    <w:rPr>
      <w:sz w:val="20"/>
      <w:szCs w:val="20"/>
    </w:rPr>
  </w:style>
  <w:style w:type="character" w:customStyle="1" w:styleId="CommentTextChar">
    <w:name w:val="Comment Text Char"/>
    <w:basedOn w:val="DefaultParagraphFont"/>
    <w:link w:val="CommentText"/>
    <w:rsid w:val="00817C42"/>
  </w:style>
  <w:style w:type="paragraph" w:styleId="CommentSubject">
    <w:name w:val="annotation subject"/>
    <w:basedOn w:val="CommentText"/>
    <w:next w:val="CommentText"/>
    <w:link w:val="CommentSubjectChar"/>
    <w:rsid w:val="00817C42"/>
    <w:rPr>
      <w:b/>
      <w:bCs/>
    </w:rPr>
  </w:style>
  <w:style w:type="character" w:customStyle="1" w:styleId="CommentSubjectChar">
    <w:name w:val="Comment Subject Char"/>
    <w:basedOn w:val="CommentTextChar"/>
    <w:link w:val="CommentSubject"/>
    <w:rsid w:val="00817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638</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2018-03-07T16:43:00Z</dcterms:created>
  <dcterms:modified xsi:type="dcterms:W3CDTF">2018-03-07T17:14:00Z</dcterms:modified>
</cp:coreProperties>
</file>