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500A" w:rsidP="0014500A">
      <w:pPr>
        <w:pStyle w:val="OrderHeading"/>
      </w:pPr>
      <w:r>
        <w:t>BEFORE THE FLORIDA PUBLIC SERVICE COMMISSION</w:t>
      </w:r>
    </w:p>
    <w:p w:rsidR="0014500A" w:rsidRDefault="0014500A" w:rsidP="0014500A">
      <w:pPr>
        <w:pStyle w:val="OrderBody"/>
      </w:pPr>
    </w:p>
    <w:p w:rsidR="0014500A" w:rsidRDefault="0014500A" w:rsidP="001450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500A" w:rsidRPr="00C63FCF" w:rsidTr="00C63FCF">
        <w:trPr>
          <w:trHeight w:val="828"/>
        </w:trPr>
        <w:tc>
          <w:tcPr>
            <w:tcW w:w="4788" w:type="dxa"/>
            <w:tcBorders>
              <w:bottom w:val="single" w:sz="8" w:space="0" w:color="auto"/>
              <w:right w:val="double" w:sz="6" w:space="0" w:color="auto"/>
            </w:tcBorders>
            <w:shd w:val="clear" w:color="auto" w:fill="auto"/>
          </w:tcPr>
          <w:p w:rsidR="0014500A" w:rsidRDefault="0014500A"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Fort Meade Division.</w:t>
            </w:r>
          </w:p>
        </w:tc>
        <w:tc>
          <w:tcPr>
            <w:tcW w:w="4788" w:type="dxa"/>
            <w:tcBorders>
              <w:left w:val="double" w:sz="6" w:space="0" w:color="auto"/>
            </w:tcBorders>
            <w:shd w:val="clear" w:color="auto" w:fill="auto"/>
          </w:tcPr>
          <w:p w:rsidR="0014500A" w:rsidRDefault="0014500A" w:rsidP="0014500A">
            <w:pPr>
              <w:pStyle w:val="OrderBody"/>
            </w:pPr>
            <w:r>
              <w:t xml:space="preserve">DOCKET NO. </w:t>
            </w:r>
            <w:bookmarkStart w:id="1" w:name="SSDocketNo"/>
            <w:bookmarkEnd w:id="1"/>
            <w:r>
              <w:t>20180053-GU</w:t>
            </w:r>
          </w:p>
          <w:p w:rsidR="0014500A" w:rsidRDefault="0014500A" w:rsidP="00C63FCF">
            <w:pPr>
              <w:pStyle w:val="OrderBody"/>
              <w:tabs>
                <w:tab w:val="center" w:pos="4320"/>
                <w:tab w:val="right" w:pos="8640"/>
              </w:tabs>
              <w:jc w:val="left"/>
            </w:pPr>
            <w:r>
              <w:t xml:space="preserve">ORDER NO. </w:t>
            </w:r>
            <w:bookmarkStart w:id="2" w:name="OrderNo0275"/>
            <w:r w:rsidR="00D74288">
              <w:t>PSC-2018-027</w:t>
            </w:r>
            <w:r w:rsidR="007B3F56">
              <w:t>6</w:t>
            </w:r>
            <w:bookmarkStart w:id="3" w:name="_GoBack"/>
            <w:bookmarkEnd w:id="3"/>
            <w:r w:rsidR="00D74288">
              <w:t>-PCO-GU</w:t>
            </w:r>
            <w:bookmarkEnd w:id="2"/>
          </w:p>
          <w:p w:rsidR="0014500A" w:rsidRDefault="0014500A" w:rsidP="00C63FCF">
            <w:pPr>
              <w:pStyle w:val="OrderBody"/>
              <w:tabs>
                <w:tab w:val="center" w:pos="4320"/>
                <w:tab w:val="right" w:pos="8640"/>
              </w:tabs>
              <w:jc w:val="left"/>
            </w:pPr>
            <w:r>
              <w:t xml:space="preserve">ISSUED: </w:t>
            </w:r>
            <w:r w:rsidR="00D74288">
              <w:t>May 31, 2018</w:t>
            </w:r>
          </w:p>
        </w:tc>
      </w:tr>
    </w:tbl>
    <w:p w:rsidR="0014500A" w:rsidRDefault="0014500A" w:rsidP="0014500A"/>
    <w:p w:rsidR="00CB5276" w:rsidRDefault="0014500A" w:rsidP="0014500A">
      <w:pPr>
        <w:pStyle w:val="CenterUnderline"/>
      </w:pPr>
      <w:bookmarkStart w:id="4" w:name="Commissioners"/>
      <w:bookmarkEnd w:id="4"/>
      <w:r>
        <w:t>FIRST ORDER</w:t>
      </w:r>
      <w:bookmarkStart w:id="5" w:name="OrderTitle"/>
      <w:r>
        <w:t xml:space="preserve"> REVISING ORDER ESTABLISHING PROCEDURE </w:t>
      </w:r>
      <w:bookmarkEnd w:id="5"/>
    </w:p>
    <w:p w:rsidR="0014500A" w:rsidRDefault="0014500A" w:rsidP="0014500A">
      <w:pPr>
        <w:pStyle w:val="CenterUnderline"/>
        <w:jc w:val="both"/>
        <w:rPr>
          <w:u w:val="none"/>
        </w:rPr>
      </w:pPr>
    </w:p>
    <w:p w:rsidR="00E564D8" w:rsidRDefault="00E564D8" w:rsidP="00E564D8">
      <w:pPr>
        <w:pStyle w:val="CenterUnderline"/>
        <w:jc w:val="both"/>
        <w:rPr>
          <w:u w:val="none"/>
        </w:rPr>
      </w:pPr>
      <w:r>
        <w:rPr>
          <w:u w:val="none"/>
        </w:rPr>
        <w:tab/>
      </w:r>
      <w:r w:rsidR="00F02923">
        <w:rPr>
          <w:u w:val="none"/>
        </w:rPr>
        <w:t xml:space="preserve">The Florida Public Service Commission (Commission) opened </w:t>
      </w:r>
      <w:r w:rsidRPr="002763C3">
        <w:rPr>
          <w:u w:val="none"/>
        </w:rPr>
        <w:t>Docket No. 201800</w:t>
      </w:r>
      <w:r>
        <w:rPr>
          <w:u w:val="none"/>
        </w:rPr>
        <w:t>53</w:t>
      </w:r>
      <w:r w:rsidRPr="002763C3">
        <w:rPr>
          <w:u w:val="none"/>
        </w:rPr>
        <w:t>-</w:t>
      </w:r>
      <w:r w:rsidR="00EB6291">
        <w:rPr>
          <w:u w:val="none"/>
        </w:rPr>
        <w:t>GU</w:t>
      </w:r>
      <w:r w:rsidRPr="002763C3">
        <w:rPr>
          <w:u w:val="none"/>
        </w:rPr>
        <w:t xml:space="preserve"> on February 2</w:t>
      </w:r>
      <w:r>
        <w:rPr>
          <w:u w:val="none"/>
        </w:rPr>
        <w:t>3</w:t>
      </w:r>
      <w:r w:rsidRPr="002763C3">
        <w:rPr>
          <w:u w:val="none"/>
        </w:rPr>
        <w:t xml:space="preserve">, 2018, to consider the tax impacts </w:t>
      </w:r>
      <w:r w:rsidR="00F02923">
        <w:rPr>
          <w:u w:val="none"/>
        </w:rPr>
        <w:t>affecting Florida Public Utilities Company – Fort Meade Division</w:t>
      </w:r>
      <w:r w:rsidR="00F02923" w:rsidRPr="002763C3">
        <w:rPr>
          <w:u w:val="none"/>
        </w:rPr>
        <w:t xml:space="preserve"> </w:t>
      </w:r>
      <w:r w:rsidR="00F02923">
        <w:rPr>
          <w:u w:val="none"/>
        </w:rPr>
        <w:t>as a result of the</w:t>
      </w:r>
      <w:r w:rsidRPr="002763C3">
        <w:rPr>
          <w:u w:val="none"/>
        </w:rPr>
        <w:t xml:space="preserve"> passage of the Tax Cuts and Jobs Act of 2017.</w:t>
      </w:r>
      <w:r>
        <w:rPr>
          <w:u w:val="none"/>
        </w:rPr>
        <w:t xml:space="preserve">  </w:t>
      </w:r>
      <w:r w:rsidR="00F02923">
        <w:rPr>
          <w:u w:val="none"/>
        </w:rPr>
        <w:t xml:space="preserve">The Order Establishing Procedure, </w:t>
      </w:r>
      <w:r>
        <w:rPr>
          <w:u w:val="none"/>
        </w:rPr>
        <w:t>Order No. PSC-2018-0215-PCO-</w:t>
      </w:r>
      <w:r w:rsidR="00EB6291">
        <w:rPr>
          <w:u w:val="none"/>
        </w:rPr>
        <w:t>GU</w:t>
      </w:r>
      <w:r>
        <w:rPr>
          <w:u w:val="none"/>
        </w:rPr>
        <w:t xml:space="preserve">, was issued on April 25, 2018, in which controlling dates were set for filing testimony, exhibits, and discovery.  </w:t>
      </w:r>
      <w:r w:rsidR="00F02923">
        <w:rPr>
          <w:u w:val="none"/>
        </w:rPr>
        <w:t>On April 30, 2018, the Office of Public Counsel (OPC) filed a Motion for Emergency Hearing Concerning Scheduling and Discovery Procedures (Motion) in which it argued that it was unable to properly conduct discovery, prepare testimony, and prepare for hearing.  OPC argues that its staff and consultants do not have enough time to adequately prepare for nine separate hearings</w:t>
      </w:r>
      <w:r w:rsidR="00F02923">
        <w:rPr>
          <w:rStyle w:val="FootnoteReference"/>
          <w:u w:val="none"/>
        </w:rPr>
        <w:footnoteReference w:id="1"/>
      </w:r>
      <w:r w:rsidR="00F02923">
        <w:rPr>
          <w:u w:val="none"/>
        </w:rPr>
        <w:t xml:space="preserve"> conducted in a two- week period.  In its Motion, OPC represents that Tampa Electric Company (TECO), Duke Energy Florida, LLC (DEF), Florida Power &amp; Light (FPL), and Peoples Gas have no objection to the Motion and that the Florida Industrial Users Group (FIPUG) supports the Motion.</w:t>
      </w:r>
    </w:p>
    <w:p w:rsidR="00E564D8" w:rsidRDefault="00E564D8" w:rsidP="00E564D8">
      <w:pPr>
        <w:pStyle w:val="CenterUnderline"/>
        <w:jc w:val="both"/>
        <w:rPr>
          <w:u w:val="none"/>
        </w:rPr>
      </w:pPr>
    </w:p>
    <w:p w:rsidR="00E564D8" w:rsidRDefault="00E564D8" w:rsidP="00E564D8">
      <w:pPr>
        <w:pStyle w:val="CenterUnderline"/>
        <w:jc w:val="both"/>
        <w:rPr>
          <w:u w:val="none"/>
        </w:rPr>
      </w:pPr>
      <w:r>
        <w:rPr>
          <w:u w:val="none"/>
        </w:rPr>
        <w:tab/>
      </w:r>
      <w:r w:rsidR="00F02923">
        <w:rPr>
          <w:u w:val="none"/>
        </w:rPr>
        <w:t>On May 2, 2018, Order No. PSC-2018-0224-PCO-PU was issued requesting that OPC file a specific request for relief for which it seeks, including suggested time frames it proposes, since OPC did not propose a preferred hearing schedule in its Motion.  On May 4, 2018, OPC filed its Additional Comment,</w:t>
      </w:r>
      <w:r w:rsidR="00F02923">
        <w:rPr>
          <w:rStyle w:val="FootnoteReference"/>
          <w:u w:val="none"/>
        </w:rPr>
        <w:footnoteReference w:id="2"/>
      </w:r>
      <w:r w:rsidR="00F02923">
        <w:rPr>
          <w:u w:val="none"/>
        </w:rPr>
        <w:t xml:space="preserve"> pursuant to Order No. PSC-2018-0224-PCO-PU, in which it stated that it was unable to provide exact time frames, but noted that only TECO stated that it requires a decision in 2018, and there are no statutory deadlines.  </w:t>
      </w:r>
      <w:r w:rsidR="00F02923" w:rsidRPr="009478DF">
        <w:rPr>
          <w:u w:val="none"/>
        </w:rPr>
        <w:t>Therefore, OPC has proposed that the other eight hearings be held during the months of January 2019-April 2019.  The remaining tax dockets will be rescheduled and addressed by separate orders.</w:t>
      </w:r>
      <w:r w:rsidR="00F02923">
        <w:rPr>
          <w:u w:val="none"/>
        </w:rPr>
        <w:t xml:space="preserve"> </w:t>
      </w:r>
      <w:r>
        <w:rPr>
          <w:u w:val="none"/>
        </w:rPr>
        <w:t xml:space="preserve">   </w:t>
      </w:r>
    </w:p>
    <w:p w:rsidR="00E564D8" w:rsidRDefault="00E564D8" w:rsidP="00E564D8">
      <w:pPr>
        <w:pStyle w:val="CenterUnderline"/>
        <w:jc w:val="both"/>
        <w:rPr>
          <w:u w:val="none"/>
        </w:rPr>
      </w:pPr>
    </w:p>
    <w:p w:rsidR="00E564D8" w:rsidRDefault="00E564D8" w:rsidP="00E564D8">
      <w:pPr>
        <w:pStyle w:val="CenterUnderline"/>
        <w:jc w:val="both"/>
        <w:rPr>
          <w:u w:val="none"/>
        </w:rPr>
      </w:pPr>
      <w:r>
        <w:rPr>
          <w:u w:val="none"/>
        </w:rPr>
        <w:lastRenderedPageBreak/>
        <w:tab/>
        <w:t xml:space="preserve">Upon a review of the pleadings and consideration of OPC’s arguments, </w:t>
      </w:r>
      <w:r w:rsidR="00F02923">
        <w:rPr>
          <w:u w:val="none"/>
        </w:rPr>
        <w:t xml:space="preserve">Section IV, </w:t>
      </w:r>
      <w:r>
        <w:rPr>
          <w:u w:val="none"/>
        </w:rPr>
        <w:t>Subsection A(7), Discovery Procedures, of Order No. PSC-2018-0215-PCO-</w:t>
      </w:r>
      <w:r w:rsidR="00EB6291">
        <w:rPr>
          <w:u w:val="none"/>
        </w:rPr>
        <w:t>GU</w:t>
      </w:r>
      <w:r>
        <w:rPr>
          <w:u w:val="none"/>
        </w:rPr>
        <w:t>, is deleted and replaced with the following:</w:t>
      </w:r>
    </w:p>
    <w:p w:rsidR="00E564D8" w:rsidRDefault="00E564D8" w:rsidP="00E564D8">
      <w:pPr>
        <w:pStyle w:val="CenterUnderline"/>
        <w:jc w:val="both"/>
        <w:rPr>
          <w:u w:val="none"/>
        </w:rPr>
      </w:pPr>
    </w:p>
    <w:p w:rsidR="00E564D8" w:rsidRDefault="00E564D8" w:rsidP="00F02923">
      <w:pPr>
        <w:ind w:left="1440" w:hanging="720"/>
        <w:jc w:val="both"/>
      </w:pPr>
      <w:r>
        <w:t>(7)</w:t>
      </w:r>
      <w:r>
        <w:tab/>
        <w:t xml:space="preserve">For discovery requests related to matters raised in a utility’s direct testimony, the responding party shall serve its responses to the requesting party via electronic mail within </w:t>
      </w:r>
      <w:r w:rsidR="00EB6291" w:rsidRPr="00F02923">
        <w:rPr>
          <w:b/>
        </w:rPr>
        <w:t>3</w:t>
      </w:r>
      <w:r w:rsidRPr="00F02923">
        <w:rPr>
          <w:b/>
        </w:rPr>
        <w:t>0</w:t>
      </w:r>
      <w:r>
        <w:t xml:space="preserve"> days of the date of the request.  For discovery requests related to matters addressed in intervenor and Commission staff testimony, the responding party shall serve its responses to the requesting party via electronic mail within </w:t>
      </w:r>
      <w:r w:rsidR="00EB6291" w:rsidRPr="00F02923">
        <w:rPr>
          <w:b/>
        </w:rPr>
        <w:t>3</w:t>
      </w:r>
      <w:r w:rsidRPr="00F02923">
        <w:rPr>
          <w:b/>
        </w:rPr>
        <w:t>0</w:t>
      </w:r>
      <w:r w:rsidRPr="008E33DD">
        <w:t xml:space="preserve"> </w:t>
      </w:r>
      <w:r>
        <w:t xml:space="preserve">days of the date of the request.  For discovery requests related to matters in rebuttal testimony, the utility shall serve its responses to the requesting party via electronic mail within </w:t>
      </w:r>
      <w:r w:rsidRPr="00F02923">
        <w:rPr>
          <w:b/>
        </w:rPr>
        <w:t>1</w:t>
      </w:r>
      <w:r w:rsidR="00EB6291" w:rsidRPr="00F02923">
        <w:rPr>
          <w:b/>
        </w:rPr>
        <w:t>5</w:t>
      </w:r>
      <w:r>
        <w:t xml:space="preserve"> days of the date of the request.  A hard copy of responses shall also be served by hand-delivery, U.S. Mail or overnight mail on the day that responses are served electronically.</w:t>
      </w:r>
    </w:p>
    <w:p w:rsidR="00E564D8" w:rsidRDefault="00E564D8" w:rsidP="00E564D8">
      <w:pPr>
        <w:pStyle w:val="CenterUnderline"/>
        <w:jc w:val="both"/>
        <w:rPr>
          <w:u w:val="none"/>
        </w:rPr>
      </w:pPr>
      <w:r>
        <w:rPr>
          <w:u w:val="none"/>
        </w:rPr>
        <w:t xml:space="preserve"> </w:t>
      </w:r>
    </w:p>
    <w:p w:rsidR="00E564D8" w:rsidRDefault="00E564D8" w:rsidP="00E564D8">
      <w:pPr>
        <w:pStyle w:val="CenterUnderline"/>
        <w:jc w:val="both"/>
        <w:rPr>
          <w:u w:val="none"/>
        </w:rPr>
      </w:pPr>
      <w:r>
        <w:rPr>
          <w:u w:val="none"/>
        </w:rPr>
        <w:tab/>
        <w:t xml:space="preserve">Further, Section VIII, Controlling Dates, is modified as follows: </w:t>
      </w:r>
    </w:p>
    <w:p w:rsidR="00E564D8" w:rsidRDefault="00E564D8" w:rsidP="00E564D8">
      <w:pPr>
        <w:pStyle w:val="CenterUnderline"/>
        <w:jc w:val="both"/>
        <w:rPr>
          <w:u w:val="none"/>
        </w:rPr>
      </w:pPr>
    </w:p>
    <w:tbl>
      <w:tblPr>
        <w:tblW w:w="9360" w:type="dxa"/>
        <w:tblInd w:w="690" w:type="dxa"/>
        <w:tblLayout w:type="fixed"/>
        <w:tblCellMar>
          <w:left w:w="120" w:type="dxa"/>
          <w:right w:w="120" w:type="dxa"/>
        </w:tblCellMar>
        <w:tblLook w:val="04A0" w:firstRow="1" w:lastRow="0" w:firstColumn="1" w:lastColumn="0" w:noHBand="0" w:noVBand="1"/>
      </w:tblPr>
      <w:tblGrid>
        <w:gridCol w:w="810"/>
        <w:gridCol w:w="5040"/>
        <w:gridCol w:w="3510"/>
      </w:tblGrid>
      <w:tr w:rsidR="00E564D8" w:rsidRPr="00991582" w:rsidTr="00932871">
        <w:trPr>
          <w:cantSplit/>
        </w:trPr>
        <w:tc>
          <w:tcPr>
            <w:tcW w:w="810" w:type="dxa"/>
            <w:hideMark/>
          </w:tcPr>
          <w:p w:rsidR="00E564D8" w:rsidRPr="00991582" w:rsidRDefault="00E564D8" w:rsidP="00EC2A2E">
            <w:pPr>
              <w:numPr>
                <w:ilvl w:val="12"/>
                <w:numId w:val="0"/>
              </w:numPr>
              <w:tabs>
                <w:tab w:val="left" w:pos="0"/>
              </w:tabs>
              <w:spacing w:before="120" w:after="58"/>
              <w:jc w:val="both"/>
            </w:pPr>
            <w:r w:rsidRPr="00991582">
              <w:t>(1)</w:t>
            </w:r>
          </w:p>
        </w:tc>
        <w:tc>
          <w:tcPr>
            <w:tcW w:w="5040" w:type="dxa"/>
          </w:tcPr>
          <w:p w:rsidR="00E564D8" w:rsidRPr="00991582" w:rsidRDefault="00E564D8" w:rsidP="00EC2A2E">
            <w:pPr>
              <w:spacing w:before="120" w:after="58"/>
            </w:pPr>
            <w:r w:rsidRPr="00991582">
              <w:t>Utility Testimony</w:t>
            </w:r>
            <w:r>
              <w:t xml:space="preserve"> and Exhibits  </w:t>
            </w:r>
          </w:p>
        </w:tc>
        <w:tc>
          <w:tcPr>
            <w:tcW w:w="3510" w:type="dxa"/>
          </w:tcPr>
          <w:p w:rsidR="00E564D8" w:rsidRPr="00991582" w:rsidRDefault="003A46B9" w:rsidP="00EC2A2E">
            <w:pPr>
              <w:spacing w:before="120" w:after="58"/>
            </w:pPr>
            <w:r>
              <w:t>June 4</w:t>
            </w:r>
            <w:r w:rsidR="00E564D8" w:rsidRPr="00991582">
              <w:t>, 2018</w:t>
            </w:r>
          </w:p>
        </w:tc>
      </w:tr>
      <w:tr w:rsidR="00E564D8" w:rsidRPr="00991582" w:rsidTr="00932871">
        <w:trPr>
          <w:cantSplit/>
        </w:trPr>
        <w:tc>
          <w:tcPr>
            <w:tcW w:w="810" w:type="dxa"/>
            <w:hideMark/>
          </w:tcPr>
          <w:p w:rsidR="00E564D8" w:rsidRPr="00991582" w:rsidRDefault="00E564D8" w:rsidP="00EC2A2E">
            <w:pPr>
              <w:numPr>
                <w:ilvl w:val="12"/>
                <w:numId w:val="0"/>
              </w:numPr>
              <w:tabs>
                <w:tab w:val="left" w:pos="0"/>
              </w:tabs>
              <w:spacing w:before="120" w:after="58"/>
              <w:jc w:val="both"/>
            </w:pPr>
            <w:r w:rsidRPr="00991582">
              <w:t>(2)</w:t>
            </w:r>
          </w:p>
        </w:tc>
        <w:tc>
          <w:tcPr>
            <w:tcW w:w="5040" w:type="dxa"/>
          </w:tcPr>
          <w:p w:rsidR="00E564D8" w:rsidRPr="00991582" w:rsidRDefault="00E564D8" w:rsidP="00EC2A2E">
            <w:pPr>
              <w:spacing w:before="120" w:after="58"/>
            </w:pPr>
            <w:r w:rsidRPr="00991582">
              <w:t>Intervenor Testimony and Exhibits, if any</w:t>
            </w:r>
          </w:p>
        </w:tc>
        <w:tc>
          <w:tcPr>
            <w:tcW w:w="3510" w:type="dxa"/>
          </w:tcPr>
          <w:p w:rsidR="00E564D8" w:rsidRPr="00991582" w:rsidRDefault="00E564D8" w:rsidP="003A46B9">
            <w:pPr>
              <w:spacing w:before="120" w:after="58"/>
            </w:pPr>
            <w:r>
              <w:t xml:space="preserve">August </w:t>
            </w:r>
            <w:r w:rsidR="003A46B9">
              <w:t>27</w:t>
            </w:r>
            <w:r w:rsidRPr="00991582">
              <w:t>, 2018</w:t>
            </w:r>
          </w:p>
        </w:tc>
      </w:tr>
      <w:tr w:rsidR="00E564D8" w:rsidRPr="00991582" w:rsidTr="00932871">
        <w:trPr>
          <w:cantSplit/>
        </w:trPr>
        <w:tc>
          <w:tcPr>
            <w:tcW w:w="810" w:type="dxa"/>
            <w:hideMark/>
          </w:tcPr>
          <w:p w:rsidR="00E564D8" w:rsidRPr="00991582" w:rsidRDefault="00E564D8" w:rsidP="00EC2A2E">
            <w:pPr>
              <w:numPr>
                <w:ilvl w:val="12"/>
                <w:numId w:val="0"/>
              </w:numPr>
              <w:tabs>
                <w:tab w:val="left" w:pos="0"/>
              </w:tabs>
              <w:spacing w:before="120" w:after="58"/>
              <w:jc w:val="both"/>
            </w:pPr>
            <w:r w:rsidRPr="00991582">
              <w:t>(3)</w:t>
            </w:r>
          </w:p>
        </w:tc>
        <w:tc>
          <w:tcPr>
            <w:tcW w:w="5040" w:type="dxa"/>
          </w:tcPr>
          <w:p w:rsidR="00E564D8" w:rsidRPr="00991582" w:rsidRDefault="00E564D8" w:rsidP="00EC2A2E">
            <w:pPr>
              <w:spacing w:before="120" w:after="58"/>
            </w:pPr>
            <w:r w:rsidRPr="00991582">
              <w:t>Staff Testimony and Exhibits, if any</w:t>
            </w:r>
          </w:p>
        </w:tc>
        <w:tc>
          <w:tcPr>
            <w:tcW w:w="3510" w:type="dxa"/>
          </w:tcPr>
          <w:p w:rsidR="00E564D8" w:rsidRPr="00991582" w:rsidRDefault="00E564D8" w:rsidP="00EC2A2E">
            <w:pPr>
              <w:spacing w:before="120" w:after="58"/>
            </w:pPr>
            <w:r>
              <w:t>September 14</w:t>
            </w:r>
            <w:r w:rsidRPr="00991582">
              <w:t>, 2018</w:t>
            </w:r>
          </w:p>
        </w:tc>
      </w:tr>
      <w:tr w:rsidR="00E564D8" w:rsidRPr="00991582" w:rsidTr="00932871">
        <w:trPr>
          <w:cantSplit/>
        </w:trPr>
        <w:tc>
          <w:tcPr>
            <w:tcW w:w="810" w:type="dxa"/>
            <w:hideMark/>
          </w:tcPr>
          <w:p w:rsidR="00E564D8" w:rsidRPr="00991582" w:rsidRDefault="00E564D8" w:rsidP="00EC2A2E">
            <w:pPr>
              <w:numPr>
                <w:ilvl w:val="12"/>
                <w:numId w:val="0"/>
              </w:numPr>
              <w:tabs>
                <w:tab w:val="left" w:pos="0"/>
              </w:tabs>
              <w:spacing w:before="120" w:after="58"/>
              <w:jc w:val="both"/>
            </w:pPr>
            <w:r w:rsidRPr="00991582">
              <w:t>(4)</w:t>
            </w:r>
          </w:p>
        </w:tc>
        <w:tc>
          <w:tcPr>
            <w:tcW w:w="5040" w:type="dxa"/>
          </w:tcPr>
          <w:p w:rsidR="00E564D8" w:rsidRPr="00991582" w:rsidRDefault="00E564D8" w:rsidP="00EC2A2E">
            <w:pPr>
              <w:spacing w:before="120" w:after="58"/>
            </w:pPr>
            <w:r w:rsidRPr="00991582">
              <w:t>Rebuttal Testimony, if any</w:t>
            </w:r>
          </w:p>
        </w:tc>
        <w:tc>
          <w:tcPr>
            <w:tcW w:w="3510" w:type="dxa"/>
          </w:tcPr>
          <w:p w:rsidR="00E564D8" w:rsidRPr="00991582" w:rsidRDefault="00E564D8" w:rsidP="00EC2A2E">
            <w:pPr>
              <w:spacing w:before="120" w:after="58"/>
            </w:pPr>
            <w:r>
              <w:t>October 1</w:t>
            </w:r>
            <w:r w:rsidRPr="00991582">
              <w:t>, 2018</w:t>
            </w:r>
          </w:p>
        </w:tc>
      </w:tr>
      <w:tr w:rsidR="00E564D8" w:rsidRPr="00991582" w:rsidTr="00932871">
        <w:trPr>
          <w:cantSplit/>
        </w:trPr>
        <w:tc>
          <w:tcPr>
            <w:tcW w:w="810" w:type="dxa"/>
          </w:tcPr>
          <w:p w:rsidR="00E564D8" w:rsidRPr="00991582" w:rsidRDefault="00E564D8" w:rsidP="00EC2A2E">
            <w:pPr>
              <w:numPr>
                <w:ilvl w:val="12"/>
                <w:numId w:val="0"/>
              </w:numPr>
              <w:tabs>
                <w:tab w:val="left" w:pos="0"/>
              </w:tabs>
              <w:spacing w:before="120" w:after="58"/>
              <w:jc w:val="both"/>
            </w:pPr>
            <w:r w:rsidRPr="00991582">
              <w:t>(5)</w:t>
            </w:r>
          </w:p>
        </w:tc>
        <w:tc>
          <w:tcPr>
            <w:tcW w:w="5040" w:type="dxa"/>
          </w:tcPr>
          <w:p w:rsidR="00E564D8" w:rsidRPr="00991582" w:rsidRDefault="00E564D8" w:rsidP="00EC2A2E">
            <w:pPr>
              <w:spacing w:before="120" w:after="58"/>
            </w:pPr>
            <w:r w:rsidRPr="00991582">
              <w:t>Prehearing Statements</w:t>
            </w:r>
          </w:p>
        </w:tc>
        <w:tc>
          <w:tcPr>
            <w:tcW w:w="3510" w:type="dxa"/>
          </w:tcPr>
          <w:p w:rsidR="00E564D8" w:rsidRPr="00991582" w:rsidRDefault="00E564D8" w:rsidP="00EC2A2E">
            <w:pPr>
              <w:spacing w:before="120" w:after="58"/>
            </w:pPr>
            <w:r>
              <w:t>October 22</w:t>
            </w:r>
            <w:r w:rsidRPr="00991582">
              <w:t>, 2018</w:t>
            </w:r>
          </w:p>
        </w:tc>
      </w:tr>
      <w:tr w:rsidR="00E564D8" w:rsidRPr="00991582" w:rsidTr="00932871">
        <w:trPr>
          <w:cantSplit/>
        </w:trPr>
        <w:tc>
          <w:tcPr>
            <w:tcW w:w="810" w:type="dxa"/>
            <w:hideMark/>
          </w:tcPr>
          <w:p w:rsidR="00E564D8" w:rsidRPr="00991582" w:rsidRDefault="00E564D8" w:rsidP="00EC2A2E">
            <w:pPr>
              <w:numPr>
                <w:ilvl w:val="12"/>
                <w:numId w:val="0"/>
              </w:numPr>
              <w:tabs>
                <w:tab w:val="left" w:pos="0"/>
              </w:tabs>
              <w:spacing w:before="120" w:after="58"/>
              <w:jc w:val="both"/>
            </w:pPr>
            <w:r w:rsidRPr="00991582">
              <w:t>(6)</w:t>
            </w:r>
          </w:p>
        </w:tc>
        <w:tc>
          <w:tcPr>
            <w:tcW w:w="5040" w:type="dxa"/>
          </w:tcPr>
          <w:p w:rsidR="00E564D8" w:rsidRPr="00991582" w:rsidRDefault="00E564D8" w:rsidP="00EC2A2E">
            <w:pPr>
              <w:spacing w:before="120" w:after="58"/>
            </w:pPr>
            <w:r w:rsidRPr="00991582">
              <w:t>Last Day to Conduct Discovery</w:t>
            </w:r>
          </w:p>
        </w:tc>
        <w:tc>
          <w:tcPr>
            <w:tcW w:w="3510" w:type="dxa"/>
          </w:tcPr>
          <w:p w:rsidR="00E564D8" w:rsidRPr="00991582" w:rsidRDefault="00EB6291" w:rsidP="00EC2A2E">
            <w:pPr>
              <w:spacing w:before="120" w:after="58"/>
            </w:pPr>
            <w:r>
              <w:t>November 5</w:t>
            </w:r>
            <w:r w:rsidR="00E564D8" w:rsidRPr="00991582">
              <w:t>, 2018</w:t>
            </w:r>
          </w:p>
        </w:tc>
      </w:tr>
      <w:tr w:rsidR="00E564D8" w:rsidRPr="00991582" w:rsidTr="00932871">
        <w:trPr>
          <w:cantSplit/>
        </w:trPr>
        <w:tc>
          <w:tcPr>
            <w:tcW w:w="810" w:type="dxa"/>
          </w:tcPr>
          <w:p w:rsidR="00E564D8" w:rsidRPr="00991582" w:rsidRDefault="00E564D8" w:rsidP="00EC2A2E">
            <w:pPr>
              <w:numPr>
                <w:ilvl w:val="12"/>
                <w:numId w:val="0"/>
              </w:numPr>
              <w:tabs>
                <w:tab w:val="left" w:pos="0"/>
              </w:tabs>
              <w:spacing w:before="120" w:after="58"/>
              <w:jc w:val="both"/>
            </w:pPr>
            <w:r w:rsidRPr="00991582">
              <w:t>(7)</w:t>
            </w:r>
          </w:p>
        </w:tc>
        <w:tc>
          <w:tcPr>
            <w:tcW w:w="5040" w:type="dxa"/>
          </w:tcPr>
          <w:p w:rsidR="00E564D8" w:rsidRPr="00991582" w:rsidRDefault="00E564D8" w:rsidP="00EC2A2E">
            <w:pPr>
              <w:spacing w:before="120" w:after="58"/>
            </w:pPr>
            <w:r w:rsidRPr="00991582">
              <w:t xml:space="preserve">Prehearing Conference </w:t>
            </w:r>
          </w:p>
        </w:tc>
        <w:tc>
          <w:tcPr>
            <w:tcW w:w="3510" w:type="dxa"/>
          </w:tcPr>
          <w:p w:rsidR="00E564D8" w:rsidRPr="00991582" w:rsidRDefault="00E564D8" w:rsidP="00EC2A2E">
            <w:pPr>
              <w:spacing w:before="120" w:after="58"/>
            </w:pPr>
            <w:r>
              <w:t>November 5</w:t>
            </w:r>
            <w:r w:rsidRPr="00991582">
              <w:t>, 2018</w:t>
            </w:r>
          </w:p>
        </w:tc>
      </w:tr>
      <w:tr w:rsidR="00E564D8" w:rsidRPr="00991582" w:rsidTr="00932871">
        <w:trPr>
          <w:cantSplit/>
        </w:trPr>
        <w:tc>
          <w:tcPr>
            <w:tcW w:w="810" w:type="dxa"/>
            <w:hideMark/>
          </w:tcPr>
          <w:p w:rsidR="00E564D8" w:rsidRPr="00991582" w:rsidRDefault="00E564D8" w:rsidP="00EC2A2E">
            <w:pPr>
              <w:numPr>
                <w:ilvl w:val="12"/>
                <w:numId w:val="0"/>
              </w:numPr>
              <w:tabs>
                <w:tab w:val="left" w:pos="0"/>
              </w:tabs>
              <w:spacing w:before="120" w:after="58"/>
              <w:jc w:val="both"/>
            </w:pPr>
            <w:r w:rsidRPr="00991582">
              <w:br w:type="page"/>
              <w:t>(8)</w:t>
            </w:r>
          </w:p>
        </w:tc>
        <w:tc>
          <w:tcPr>
            <w:tcW w:w="5040" w:type="dxa"/>
            <w:hideMark/>
          </w:tcPr>
          <w:p w:rsidR="00E564D8" w:rsidRPr="00991582" w:rsidRDefault="00E564D8" w:rsidP="00EC2A2E">
            <w:pPr>
              <w:spacing w:before="120" w:after="58"/>
            </w:pPr>
            <w:r w:rsidRPr="00991582">
              <w:t>Hearing</w:t>
            </w:r>
          </w:p>
        </w:tc>
        <w:tc>
          <w:tcPr>
            <w:tcW w:w="3510" w:type="dxa"/>
          </w:tcPr>
          <w:p w:rsidR="00E564D8" w:rsidRPr="00991582" w:rsidRDefault="00E564D8" w:rsidP="00EC2A2E">
            <w:pPr>
              <w:spacing w:before="120" w:after="58"/>
            </w:pPr>
            <w:r>
              <w:t>November 27-30</w:t>
            </w:r>
            <w:r w:rsidRPr="00991582">
              <w:t>, 2018</w:t>
            </w:r>
          </w:p>
        </w:tc>
      </w:tr>
      <w:tr w:rsidR="00EB6291" w:rsidRPr="00991582" w:rsidTr="00932871">
        <w:trPr>
          <w:cantSplit/>
        </w:trPr>
        <w:tc>
          <w:tcPr>
            <w:tcW w:w="810" w:type="dxa"/>
          </w:tcPr>
          <w:p w:rsidR="00EB6291" w:rsidRPr="00991582" w:rsidRDefault="00EB6291" w:rsidP="00EC2A2E">
            <w:pPr>
              <w:numPr>
                <w:ilvl w:val="12"/>
                <w:numId w:val="0"/>
              </w:numPr>
              <w:tabs>
                <w:tab w:val="left" w:pos="0"/>
              </w:tabs>
              <w:spacing w:before="120" w:after="58"/>
              <w:jc w:val="both"/>
            </w:pPr>
            <w:r>
              <w:t>(9)</w:t>
            </w:r>
          </w:p>
        </w:tc>
        <w:tc>
          <w:tcPr>
            <w:tcW w:w="5040" w:type="dxa"/>
          </w:tcPr>
          <w:p w:rsidR="00EB6291" w:rsidRPr="00991582" w:rsidRDefault="00EB6291" w:rsidP="00EB6291">
            <w:pPr>
              <w:spacing w:before="120" w:after="58"/>
            </w:pPr>
            <w:r>
              <w:t>Post-Hearing Statements of Issues and Positions, and Briefs, if any</w:t>
            </w:r>
          </w:p>
        </w:tc>
        <w:tc>
          <w:tcPr>
            <w:tcW w:w="3510" w:type="dxa"/>
          </w:tcPr>
          <w:p w:rsidR="00EB6291" w:rsidRDefault="00EB6291" w:rsidP="00EC2A2E">
            <w:pPr>
              <w:spacing w:before="120" w:after="58"/>
            </w:pPr>
            <w:r>
              <w:t>December 28, 2018</w:t>
            </w:r>
          </w:p>
        </w:tc>
      </w:tr>
    </w:tbl>
    <w:p w:rsidR="00E564D8" w:rsidRDefault="00E564D8" w:rsidP="00E564D8">
      <w:pPr>
        <w:pStyle w:val="CenterUnderline"/>
        <w:jc w:val="both"/>
        <w:rPr>
          <w:u w:val="none"/>
        </w:rPr>
      </w:pPr>
    </w:p>
    <w:p w:rsidR="00E564D8" w:rsidRDefault="00E564D8" w:rsidP="00E564D8">
      <w:pPr>
        <w:pStyle w:val="CenterUnderline"/>
        <w:jc w:val="both"/>
        <w:rPr>
          <w:u w:val="none"/>
        </w:rPr>
      </w:pPr>
      <w:r>
        <w:rPr>
          <w:u w:val="none"/>
        </w:rPr>
        <w:tab/>
        <w:t>Based on the foregoing, it is</w:t>
      </w:r>
      <w:r w:rsidR="00F02923">
        <w:rPr>
          <w:u w:val="none"/>
        </w:rPr>
        <w:t xml:space="preserve"> hereby</w:t>
      </w:r>
    </w:p>
    <w:p w:rsidR="00E564D8" w:rsidRDefault="00E564D8" w:rsidP="00E564D8">
      <w:pPr>
        <w:pStyle w:val="CenterUnderline"/>
        <w:jc w:val="both"/>
        <w:rPr>
          <w:u w:val="none"/>
        </w:rPr>
      </w:pPr>
    </w:p>
    <w:p w:rsidR="00E564D8" w:rsidRDefault="00E564D8" w:rsidP="00E564D8">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rsidR="00E564D8" w:rsidRDefault="00E564D8" w:rsidP="00E564D8">
      <w:pPr>
        <w:pStyle w:val="CenterUnderline"/>
        <w:jc w:val="both"/>
        <w:rPr>
          <w:u w:val="none"/>
        </w:rPr>
      </w:pPr>
    </w:p>
    <w:p w:rsidR="00E564D8" w:rsidRDefault="00E564D8" w:rsidP="00E564D8">
      <w:pPr>
        <w:pStyle w:val="CenterUnderline"/>
        <w:jc w:val="both"/>
        <w:rPr>
          <w:u w:val="none"/>
        </w:rPr>
      </w:pPr>
      <w:r>
        <w:rPr>
          <w:u w:val="none"/>
        </w:rPr>
        <w:tab/>
        <w:t>ORDERED that all other provisions of Order No. PSC-2018-0215-PCO-</w:t>
      </w:r>
      <w:r w:rsidR="00EB6291">
        <w:rPr>
          <w:u w:val="none"/>
        </w:rPr>
        <w:t>GU</w:t>
      </w:r>
      <w:r>
        <w:rPr>
          <w:u w:val="none"/>
        </w:rPr>
        <w:t xml:space="preserve"> not inconsistent with this order are hereby reaffirmed.</w:t>
      </w:r>
    </w:p>
    <w:p w:rsidR="00E564D8" w:rsidRDefault="00E564D8" w:rsidP="0014500A">
      <w:pPr>
        <w:pStyle w:val="CenterUnderline"/>
        <w:jc w:val="both"/>
        <w:rPr>
          <w:u w:val="none"/>
        </w:rPr>
      </w:pPr>
    </w:p>
    <w:p w:rsidR="00E564D8" w:rsidRDefault="00E564D8" w:rsidP="00E564D8">
      <w:pPr>
        <w:pStyle w:val="CenterUnderline"/>
        <w:keepNext/>
        <w:keepLines/>
        <w:jc w:val="both"/>
        <w:rPr>
          <w:u w:val="none"/>
        </w:rPr>
      </w:pPr>
      <w:r>
        <w:rPr>
          <w:u w:val="none"/>
        </w:rPr>
        <w:lastRenderedPageBreak/>
        <w:tab/>
        <w:t xml:space="preserve">By ORDER of Commissioner Julie I. Brown, as Prehearing Officer, this </w:t>
      </w:r>
      <w:bookmarkStart w:id="6" w:name="replaceDate"/>
      <w:bookmarkEnd w:id="6"/>
      <w:r w:rsidR="00D74288">
        <w:t>31st</w:t>
      </w:r>
      <w:r w:rsidR="00D74288">
        <w:rPr>
          <w:u w:val="none"/>
        </w:rPr>
        <w:t xml:space="preserve"> day of </w:t>
      </w:r>
      <w:r w:rsidR="00D74288">
        <w:t>May</w:t>
      </w:r>
      <w:r w:rsidR="00D74288">
        <w:rPr>
          <w:u w:val="none"/>
        </w:rPr>
        <w:t xml:space="preserve">, </w:t>
      </w:r>
      <w:r w:rsidR="00D74288">
        <w:t>2018</w:t>
      </w:r>
      <w:r w:rsidR="00D74288">
        <w:rPr>
          <w:u w:val="none"/>
        </w:rPr>
        <w:t>.</w:t>
      </w:r>
    </w:p>
    <w:p w:rsidR="00D74288" w:rsidRPr="00D74288" w:rsidRDefault="00D74288" w:rsidP="00E564D8">
      <w:pPr>
        <w:pStyle w:val="CenterUnderline"/>
        <w:keepNext/>
        <w:keepLines/>
        <w:jc w:val="both"/>
        <w:rPr>
          <w:u w:val="none"/>
        </w:rPr>
      </w:pPr>
    </w:p>
    <w:p w:rsidR="00E564D8" w:rsidRDefault="00E564D8" w:rsidP="00E564D8">
      <w:pPr>
        <w:pStyle w:val="CenterUnderline"/>
        <w:keepNext/>
        <w:keepLines/>
        <w:jc w:val="both"/>
        <w:rPr>
          <w:u w:val="none"/>
        </w:rPr>
      </w:pPr>
    </w:p>
    <w:p w:rsidR="00E564D8" w:rsidRDefault="00E564D8" w:rsidP="00E564D8">
      <w:pPr>
        <w:pStyle w:val="CenterUnderline"/>
        <w:keepNext/>
        <w:keepLines/>
        <w:jc w:val="both"/>
        <w:rPr>
          <w:u w:val="none"/>
        </w:rPr>
      </w:pPr>
    </w:p>
    <w:p w:rsidR="00E564D8" w:rsidRDefault="00E564D8" w:rsidP="00E564D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564D8" w:rsidTr="00E564D8">
        <w:tc>
          <w:tcPr>
            <w:tcW w:w="720" w:type="dxa"/>
            <w:shd w:val="clear" w:color="auto" w:fill="auto"/>
          </w:tcPr>
          <w:p w:rsidR="00E564D8" w:rsidRDefault="00E564D8" w:rsidP="00E564D8">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564D8" w:rsidRDefault="00D74288" w:rsidP="00E564D8">
            <w:pPr>
              <w:pStyle w:val="CenterUnderline"/>
              <w:keepNext/>
              <w:keepLines/>
              <w:jc w:val="both"/>
              <w:rPr>
                <w:u w:val="none"/>
              </w:rPr>
            </w:pPr>
            <w:r>
              <w:rPr>
                <w:u w:val="none"/>
              </w:rPr>
              <w:t>/s/ Julie I. Brown</w:t>
            </w:r>
          </w:p>
        </w:tc>
      </w:tr>
      <w:bookmarkEnd w:id="7"/>
      <w:tr w:rsidR="00E564D8" w:rsidTr="00E564D8">
        <w:tc>
          <w:tcPr>
            <w:tcW w:w="720" w:type="dxa"/>
            <w:shd w:val="clear" w:color="auto" w:fill="auto"/>
          </w:tcPr>
          <w:p w:rsidR="00E564D8" w:rsidRDefault="00E564D8" w:rsidP="00E564D8">
            <w:pPr>
              <w:pStyle w:val="CenterUnderline"/>
              <w:keepNext/>
              <w:keepLines/>
              <w:jc w:val="both"/>
              <w:rPr>
                <w:u w:val="none"/>
              </w:rPr>
            </w:pPr>
          </w:p>
        </w:tc>
        <w:tc>
          <w:tcPr>
            <w:tcW w:w="4320" w:type="dxa"/>
            <w:tcBorders>
              <w:top w:val="single" w:sz="4" w:space="0" w:color="auto"/>
            </w:tcBorders>
            <w:shd w:val="clear" w:color="auto" w:fill="auto"/>
          </w:tcPr>
          <w:p w:rsidR="00E564D8" w:rsidRDefault="00E564D8" w:rsidP="00E564D8">
            <w:pPr>
              <w:pStyle w:val="CenterUnderline"/>
              <w:keepNext/>
              <w:keepLines/>
              <w:jc w:val="both"/>
              <w:rPr>
                <w:u w:val="none"/>
              </w:rPr>
            </w:pPr>
            <w:r>
              <w:rPr>
                <w:u w:val="none"/>
              </w:rPr>
              <w:t>JULIE I. BROWN</w:t>
            </w:r>
          </w:p>
          <w:p w:rsidR="00E564D8" w:rsidRDefault="00E564D8" w:rsidP="00E564D8">
            <w:pPr>
              <w:pStyle w:val="CenterUnderline"/>
              <w:keepNext/>
              <w:keepLines/>
              <w:jc w:val="both"/>
              <w:rPr>
                <w:u w:val="none"/>
              </w:rPr>
            </w:pPr>
            <w:r>
              <w:rPr>
                <w:u w:val="none"/>
              </w:rPr>
              <w:t>Commissioner and Prehearing Officer</w:t>
            </w:r>
          </w:p>
        </w:tc>
      </w:tr>
    </w:tbl>
    <w:p w:rsidR="00E564D8" w:rsidRDefault="00E564D8" w:rsidP="00E564D8">
      <w:pPr>
        <w:pStyle w:val="OrderSigInfo"/>
        <w:keepNext/>
        <w:keepLines/>
      </w:pPr>
      <w:r>
        <w:t>Florida Public Service Commission</w:t>
      </w:r>
    </w:p>
    <w:p w:rsidR="00E564D8" w:rsidRDefault="00E564D8" w:rsidP="00E564D8">
      <w:pPr>
        <w:pStyle w:val="OrderSigInfo"/>
        <w:keepNext/>
        <w:keepLines/>
      </w:pPr>
      <w:r>
        <w:t>2540 Shumard Oak Boulevard</w:t>
      </w:r>
    </w:p>
    <w:p w:rsidR="00E564D8" w:rsidRDefault="00E564D8" w:rsidP="00E564D8">
      <w:pPr>
        <w:pStyle w:val="OrderSigInfo"/>
        <w:keepNext/>
        <w:keepLines/>
      </w:pPr>
      <w:r>
        <w:t>Tallahassee, Florida 32399</w:t>
      </w:r>
    </w:p>
    <w:p w:rsidR="00E564D8" w:rsidRDefault="00E564D8" w:rsidP="00E564D8">
      <w:pPr>
        <w:pStyle w:val="OrderSigInfo"/>
        <w:keepNext/>
        <w:keepLines/>
      </w:pPr>
      <w:r>
        <w:t>(850) 413</w:t>
      </w:r>
      <w:r>
        <w:noBreakHyphen/>
        <w:t>6770</w:t>
      </w:r>
    </w:p>
    <w:p w:rsidR="00E564D8" w:rsidRDefault="00E564D8" w:rsidP="00E564D8">
      <w:pPr>
        <w:pStyle w:val="OrderSigInfo"/>
        <w:keepNext/>
        <w:keepLines/>
      </w:pPr>
      <w:r>
        <w:t>www.floridapsc.com</w:t>
      </w:r>
    </w:p>
    <w:p w:rsidR="00E564D8" w:rsidRDefault="00E564D8" w:rsidP="00E564D8">
      <w:pPr>
        <w:pStyle w:val="OrderSigInfo"/>
        <w:keepNext/>
        <w:keepLines/>
      </w:pPr>
    </w:p>
    <w:p w:rsidR="00E564D8" w:rsidRDefault="00E564D8" w:rsidP="00E564D8">
      <w:pPr>
        <w:pStyle w:val="OrderSigInfo"/>
        <w:keepNext/>
        <w:keepLines/>
      </w:pPr>
      <w:r>
        <w:t>Copies furnished:  A copy of this document is provided to the parties of record at the time of issuance and, if applicable, interested persons.</w:t>
      </w:r>
    </w:p>
    <w:p w:rsidR="00E564D8" w:rsidRDefault="00E564D8" w:rsidP="00E564D8">
      <w:pPr>
        <w:pStyle w:val="OrderBody"/>
        <w:keepNext/>
        <w:keepLines/>
      </w:pPr>
    </w:p>
    <w:p w:rsidR="00E564D8" w:rsidRDefault="00E564D8" w:rsidP="00E564D8">
      <w:pPr>
        <w:pStyle w:val="CenterUnderline"/>
        <w:keepNext/>
        <w:keepLines/>
        <w:jc w:val="both"/>
        <w:rPr>
          <w:u w:val="none"/>
        </w:rPr>
      </w:pPr>
      <w:r>
        <w:rPr>
          <w:u w:val="none"/>
        </w:rPr>
        <w:t>SBr</w:t>
      </w:r>
    </w:p>
    <w:p w:rsidR="00E564D8" w:rsidRDefault="00E564D8" w:rsidP="00E564D8">
      <w:pPr>
        <w:pStyle w:val="CenterUnderline"/>
        <w:keepNext/>
        <w:keepLines/>
        <w:jc w:val="both"/>
        <w:rPr>
          <w:u w:val="none"/>
        </w:rPr>
      </w:pPr>
    </w:p>
    <w:p w:rsidR="00E564D8" w:rsidRDefault="00E564D8" w:rsidP="00E564D8">
      <w:pPr>
        <w:pStyle w:val="CenterUnderline"/>
      </w:pPr>
      <w:r>
        <w:t>NOTICE OF FURTHER PROCEEDINGS OR JUDICIAL REVIEW</w:t>
      </w:r>
    </w:p>
    <w:p w:rsidR="00E564D8" w:rsidRDefault="00E564D8" w:rsidP="00E564D8">
      <w:pPr>
        <w:pStyle w:val="CenterUnderline"/>
      </w:pPr>
    </w:p>
    <w:p w:rsidR="00E564D8" w:rsidRDefault="00E564D8" w:rsidP="00E564D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64D8" w:rsidRDefault="00E564D8" w:rsidP="00E564D8">
      <w:pPr>
        <w:pStyle w:val="OrderBody"/>
      </w:pPr>
    </w:p>
    <w:p w:rsidR="00E564D8" w:rsidRDefault="00E564D8" w:rsidP="00E564D8">
      <w:pPr>
        <w:pStyle w:val="OrderBody"/>
      </w:pPr>
      <w:r>
        <w:tab/>
        <w:t>Mediation may be available on a case-by-case basis.  If mediation is conducted, it does not affect a substantially interested person's right to a hearing.</w:t>
      </w:r>
    </w:p>
    <w:p w:rsidR="00E564D8" w:rsidRDefault="00E564D8" w:rsidP="00E564D8">
      <w:pPr>
        <w:pStyle w:val="OrderBody"/>
      </w:pPr>
    </w:p>
    <w:p w:rsidR="00E564D8" w:rsidRDefault="00E564D8" w:rsidP="00E564D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564D8" w:rsidRDefault="00E564D8" w:rsidP="00E564D8">
      <w:pPr>
        <w:pStyle w:val="OrderBody"/>
      </w:pPr>
    </w:p>
    <w:p w:rsidR="00E564D8" w:rsidRDefault="00E564D8" w:rsidP="00E564D8">
      <w:pPr>
        <w:pStyle w:val="OrderBody"/>
      </w:pPr>
    </w:p>
    <w:p w:rsidR="00E564D8" w:rsidRDefault="00E564D8" w:rsidP="00E564D8">
      <w:pPr>
        <w:pStyle w:val="OrderBody"/>
      </w:pPr>
    </w:p>
    <w:sectPr w:rsidR="00E564D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0A" w:rsidRDefault="0014500A">
      <w:r>
        <w:separator/>
      </w:r>
    </w:p>
  </w:endnote>
  <w:endnote w:type="continuationSeparator" w:id="0">
    <w:p w:rsidR="0014500A" w:rsidRDefault="0014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0A" w:rsidRDefault="0014500A">
      <w:r>
        <w:separator/>
      </w:r>
    </w:p>
  </w:footnote>
  <w:footnote w:type="continuationSeparator" w:id="0">
    <w:p w:rsidR="0014500A" w:rsidRDefault="0014500A">
      <w:r>
        <w:continuationSeparator/>
      </w:r>
    </w:p>
  </w:footnote>
  <w:footnote w:id="1">
    <w:p w:rsidR="00F02923" w:rsidRPr="00C557BC" w:rsidRDefault="00F02923" w:rsidP="00F02923">
      <w:pPr>
        <w:pStyle w:val="FootnoteText"/>
      </w:pPr>
      <w:r>
        <w:rPr>
          <w:rStyle w:val="FootnoteReference"/>
        </w:rPr>
        <w:footnoteRef/>
      </w:r>
      <w:r>
        <w:t xml:space="preserve"> Docket No. 20180045-EI, </w:t>
      </w:r>
      <w:r>
        <w:rPr>
          <w:u w:val="single"/>
        </w:rPr>
        <w:t>In re: Consideration of the tax impacts associated with Tax Cuts and Jobs Act of 2017 for Tampa Electric Company</w:t>
      </w:r>
      <w:r>
        <w:t xml:space="preserve">; Docket No. 20180046-EI, </w:t>
      </w:r>
      <w:r>
        <w:rPr>
          <w:u w:val="single"/>
        </w:rPr>
        <w:t>In re: Consideration of the tax impacts associated with Tax Cuts and Jobs Act of 2017 for Florida Power &amp; Light Company</w:t>
      </w:r>
      <w:r>
        <w:t xml:space="preserve">; Docket No. 20180047-EI, </w:t>
      </w:r>
      <w:r>
        <w:rPr>
          <w:u w:val="single"/>
        </w:rPr>
        <w:t>In re: Consideration of the tax impacts associated with Tax Cuts and Jobs Act of 2017 for Duke Energy Florida, LLC</w:t>
      </w:r>
      <w:r>
        <w:t xml:space="preserve">; Docket No. 20180048-EI, </w:t>
      </w:r>
      <w:r>
        <w:rPr>
          <w:u w:val="single"/>
        </w:rPr>
        <w:t>In re: Consideration of the tax impacts associated with Tax Cuts and Jobs Act of 2017 for Florida Public Utilities Company – Electric</w:t>
      </w:r>
      <w:r>
        <w:t xml:space="preserve">; 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rsidR="00F02923" w:rsidRDefault="00F02923" w:rsidP="00F02923">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5 ">
      <w:r w:rsidR="00811462">
        <w:t>PSC-2018-0276-PCO-GU</w:t>
      </w:r>
    </w:fldSimple>
  </w:p>
  <w:p w:rsidR="00FA6EFD" w:rsidRDefault="0014500A">
    <w:pPr>
      <w:pStyle w:val="OrderHeader"/>
    </w:pPr>
    <w:bookmarkStart w:id="8" w:name="HeaderDocketNo"/>
    <w:bookmarkEnd w:id="8"/>
    <w:r>
      <w:t>DOCKET NO. 20180053-GU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146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3-GU"/>
  </w:docVars>
  <w:rsids>
    <w:rsidRoot w:val="0014500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500A"/>
    <w:rsid w:val="001513DE"/>
    <w:rsid w:val="00154A71"/>
    <w:rsid w:val="00177C25"/>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46B9"/>
    <w:rsid w:val="003B1A09"/>
    <w:rsid w:val="003D4CCA"/>
    <w:rsid w:val="003D52A6"/>
    <w:rsid w:val="003D6416"/>
    <w:rsid w:val="003E1D48"/>
    <w:rsid w:val="003F1D2B"/>
    <w:rsid w:val="00411DF2"/>
    <w:rsid w:val="00411E8F"/>
    <w:rsid w:val="0042527B"/>
    <w:rsid w:val="0045537F"/>
    <w:rsid w:val="00457DC7"/>
    <w:rsid w:val="00466F8F"/>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F56"/>
    <w:rsid w:val="007C0FBC"/>
    <w:rsid w:val="007C36E3"/>
    <w:rsid w:val="007C7134"/>
    <w:rsid w:val="007D3D20"/>
    <w:rsid w:val="007D742E"/>
    <w:rsid w:val="007E3AFD"/>
    <w:rsid w:val="00801DAD"/>
    <w:rsid w:val="00803189"/>
    <w:rsid w:val="00804E7A"/>
    <w:rsid w:val="00805FBB"/>
    <w:rsid w:val="00811462"/>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2871"/>
    <w:rsid w:val="0094504B"/>
    <w:rsid w:val="00964A38"/>
    <w:rsid w:val="00966A9D"/>
    <w:rsid w:val="0096742B"/>
    <w:rsid w:val="009924CF"/>
    <w:rsid w:val="00994100"/>
    <w:rsid w:val="009A6B17"/>
    <w:rsid w:val="009D4620"/>
    <w:rsid w:val="009D4C29"/>
    <w:rsid w:val="009F6AD2"/>
    <w:rsid w:val="00A00D8D"/>
    <w:rsid w:val="00A01BB6"/>
    <w:rsid w:val="00A22972"/>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082E"/>
    <w:rsid w:val="00D02E0F"/>
    <w:rsid w:val="00D03EE8"/>
    <w:rsid w:val="00D1257B"/>
    <w:rsid w:val="00D13535"/>
    <w:rsid w:val="00D17B79"/>
    <w:rsid w:val="00D23FEA"/>
    <w:rsid w:val="00D269CA"/>
    <w:rsid w:val="00D30B48"/>
    <w:rsid w:val="00D3168A"/>
    <w:rsid w:val="00D46FAA"/>
    <w:rsid w:val="00D47A40"/>
    <w:rsid w:val="00D51D33"/>
    <w:rsid w:val="00D57BB2"/>
    <w:rsid w:val="00D57E57"/>
    <w:rsid w:val="00D70752"/>
    <w:rsid w:val="00D74288"/>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64D8"/>
    <w:rsid w:val="00E72914"/>
    <w:rsid w:val="00E75AE0"/>
    <w:rsid w:val="00E83C1F"/>
    <w:rsid w:val="00EA172C"/>
    <w:rsid w:val="00EA259B"/>
    <w:rsid w:val="00EA35A3"/>
    <w:rsid w:val="00EA3E6A"/>
    <w:rsid w:val="00EB18EF"/>
    <w:rsid w:val="00EB6291"/>
    <w:rsid w:val="00EB7951"/>
    <w:rsid w:val="00ED6A79"/>
    <w:rsid w:val="00EE17DF"/>
    <w:rsid w:val="00EF4621"/>
    <w:rsid w:val="00EF4D52"/>
    <w:rsid w:val="00EF6312"/>
    <w:rsid w:val="00F02923"/>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B3F56"/>
    <w:rPr>
      <w:rFonts w:ascii="Tahoma" w:hAnsi="Tahoma" w:cs="Tahoma"/>
      <w:sz w:val="16"/>
      <w:szCs w:val="16"/>
    </w:rPr>
  </w:style>
  <w:style w:type="character" w:customStyle="1" w:styleId="BalloonTextChar">
    <w:name w:val="Balloon Text Char"/>
    <w:basedOn w:val="DefaultParagraphFont"/>
    <w:link w:val="BalloonText"/>
    <w:rsid w:val="007B3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B3F56"/>
    <w:rPr>
      <w:rFonts w:ascii="Tahoma" w:hAnsi="Tahoma" w:cs="Tahoma"/>
      <w:sz w:val="16"/>
      <w:szCs w:val="16"/>
    </w:rPr>
  </w:style>
  <w:style w:type="character" w:customStyle="1" w:styleId="BalloonTextChar">
    <w:name w:val="Balloon Text Char"/>
    <w:basedOn w:val="DefaultParagraphFont"/>
    <w:link w:val="BalloonText"/>
    <w:rsid w:val="007B3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930</Words>
  <Characters>5087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2018-05-31T14:16:00Z</dcterms:created>
  <dcterms:modified xsi:type="dcterms:W3CDTF">2018-05-31T14:41:00Z</dcterms:modified>
</cp:coreProperties>
</file>