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7428F9">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7428F9">
      <w:pPr>
        <w:pStyle w:val="PScCenterCaps"/>
        <w:rPr>
          <w:lang w:val="en-US"/>
        </w:rPr>
      </w:pPr>
      <w:r>
        <w:rPr>
          <w:lang w:val="en-US"/>
        </w:rPr>
        <w:t>tampa electric company</w:t>
      </w:r>
    </w:p>
    <w:p w:rsidR="007428F9" w:rsidRDefault="007428F9">
      <w:pPr>
        <w:pStyle w:val="PScCenterCaps"/>
        <w:rPr>
          <w:lang w:val="en-US"/>
        </w:rPr>
      </w:pPr>
      <w:r>
        <w:rPr>
          <w:lang w:val="en-US"/>
        </w:rPr>
        <w:t>office of public counsel</w:t>
      </w:r>
    </w:p>
    <w:p w:rsidR="007428F9" w:rsidRDefault="007428F9">
      <w:pPr>
        <w:pStyle w:val="PScCenterCaps"/>
        <w:rPr>
          <w:lang w:val="en-US"/>
        </w:rPr>
      </w:pPr>
      <w:r>
        <w:rPr>
          <w:lang w:val="en-US"/>
        </w:rPr>
        <w:t>florida industrial power users group</w:t>
      </w:r>
    </w:p>
    <w:p w:rsidR="007428F9" w:rsidRDefault="007428F9">
      <w:pPr>
        <w:pStyle w:val="PScCenterCaps"/>
        <w:rPr>
          <w:lang w:val="en-US"/>
        </w:rPr>
      </w:pPr>
      <w:r>
        <w:rPr>
          <w:lang w:val="en-US"/>
        </w:rPr>
        <w:t>florida retail federation</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7428F9" w:rsidRDefault="007428F9">
      <w:pPr>
        <w:pStyle w:val="PScCenterCaps"/>
        <w:rPr>
          <w:lang w:val="en-US"/>
        </w:rPr>
      </w:pPr>
      <w:r>
        <w:rPr>
          <w:lang w:val="en-US"/>
        </w:rPr>
        <w:t>DOCKET NO. 20180045-EI</w:t>
      </w:r>
    </w:p>
    <w:p w:rsidR="007428F9" w:rsidRDefault="007428F9">
      <w:pPr>
        <w:pStyle w:val="PScCenterCaps"/>
        <w:rPr>
          <w:lang w:val="en-US"/>
        </w:rPr>
      </w:pPr>
    </w:p>
    <w:p w:rsidR="007428F9" w:rsidRDefault="007428F9">
      <w:pPr>
        <w:pStyle w:val="PScCenterCaps"/>
        <w:rPr>
          <w:lang w:val="en-US"/>
        </w:rPr>
      </w:pPr>
      <w:r>
        <w:rPr>
          <w:lang w:val="en-US"/>
        </w:rPr>
        <w:t>Consideration of the tax impacts associated with Tax Cuts and Jobs Act of 2017 for Tampa Electric Company.</w:t>
      </w:r>
    </w:p>
    <w:p w:rsidR="007428F9" w:rsidRDefault="007428F9">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E52B5F" w:rsidRDefault="006B03A1">
      <w:pPr>
        <w:pStyle w:val="PSCCenter"/>
      </w:pPr>
      <w:r>
        <w:t xml:space="preserve">ISSUED: </w:t>
      </w:r>
      <w:bookmarkStart w:id="0" w:name="issueDate"/>
      <w:bookmarkEnd w:id="0"/>
      <w:r w:rsidR="00E52B5F">
        <w:rPr>
          <w:u w:val="single"/>
        </w:rPr>
        <w:t>July 23, 2018</w:t>
      </w:r>
    </w:p>
    <w:p w:rsidR="006B03A1" w:rsidRDefault="006B03A1">
      <w:pPr>
        <w:rPr>
          <w:rStyle w:val="PSCUnderline"/>
        </w:rPr>
      </w:pPr>
    </w:p>
    <w:p w:rsidR="006B03A1" w:rsidRDefault="006B03A1"/>
    <w:p w:rsidR="007428F9" w:rsidRPr="00382ED0" w:rsidRDefault="007428F9" w:rsidP="007428F9">
      <w:pPr>
        <w:jc w:val="both"/>
        <w:rPr>
          <w:bCs/>
        </w:rPr>
      </w:pP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7428F9" w:rsidRPr="00382ED0" w:rsidRDefault="007428F9" w:rsidP="007428F9">
      <w:pPr>
        <w:rPr>
          <w:bCs/>
        </w:rPr>
      </w:pPr>
    </w:p>
    <w:p w:rsidR="007428F9" w:rsidRDefault="007428F9" w:rsidP="007428F9">
      <w:pPr>
        <w:rPr>
          <w:bCs/>
          <w:u w:val="single"/>
        </w:rPr>
      </w:pPr>
      <w:r w:rsidRPr="00AC48D8">
        <w:rPr>
          <w:bCs/>
          <w:u w:val="single"/>
        </w:rPr>
        <w:t>HEARING</w:t>
      </w:r>
    </w:p>
    <w:p w:rsidR="007428F9" w:rsidRPr="00AC48D8" w:rsidRDefault="007428F9" w:rsidP="007428F9">
      <w:pPr>
        <w:rPr>
          <w:bCs/>
          <w:u w:val="single"/>
        </w:rPr>
      </w:pPr>
    </w:p>
    <w:p w:rsidR="007428F9" w:rsidRPr="006A0EF8" w:rsidRDefault="007428F9" w:rsidP="007428F9">
      <w:pPr>
        <w:autoSpaceDE w:val="0"/>
        <w:autoSpaceDN w:val="0"/>
        <w:adjustRightInd w:val="0"/>
        <w:ind w:left="1440"/>
      </w:pPr>
      <w:r>
        <w:t xml:space="preserve">Monday, </w:t>
      </w:r>
      <w:r w:rsidR="00985B13">
        <w:t xml:space="preserve"> </w:t>
      </w:r>
      <w:r>
        <w:t>August 20, 2018 at 1:00 p.m.</w:t>
      </w:r>
    </w:p>
    <w:p w:rsidR="007428F9" w:rsidRDefault="007428F9" w:rsidP="007428F9">
      <w:pPr>
        <w:autoSpaceDE w:val="0"/>
        <w:autoSpaceDN w:val="0"/>
        <w:adjustRightInd w:val="0"/>
        <w:ind w:left="1440"/>
      </w:pPr>
      <w:r>
        <w:t>Hearing Room 148, Betty Easley Conference Center</w:t>
      </w:r>
    </w:p>
    <w:p w:rsidR="007428F9" w:rsidRDefault="007428F9" w:rsidP="007428F9">
      <w:pPr>
        <w:autoSpaceDE w:val="0"/>
        <w:autoSpaceDN w:val="0"/>
        <w:adjustRightInd w:val="0"/>
        <w:ind w:left="1440"/>
      </w:pPr>
      <w:r>
        <w:t>4075 Esplanade Way</w:t>
      </w:r>
    </w:p>
    <w:p w:rsidR="007428F9" w:rsidRDefault="007428F9" w:rsidP="007428F9">
      <w:pPr>
        <w:ind w:left="1440"/>
      </w:pPr>
      <w:r>
        <w:t>Tallahassee, Florida</w:t>
      </w:r>
    </w:p>
    <w:p w:rsidR="007428F9" w:rsidRDefault="007428F9" w:rsidP="007428F9">
      <w:pPr>
        <w:ind w:left="1440"/>
      </w:pPr>
    </w:p>
    <w:p w:rsidR="007428F9" w:rsidRDefault="007428F9" w:rsidP="007428F9">
      <w:pPr>
        <w:autoSpaceDE w:val="0"/>
        <w:autoSpaceDN w:val="0"/>
        <w:adjustRightInd w:val="0"/>
        <w:jc w:val="both"/>
      </w:pPr>
      <w:r>
        <w:t>August 21 through 24, 2018</w:t>
      </w:r>
      <w:r w:rsidR="00985B13">
        <w:t>,</w:t>
      </w:r>
      <w:r>
        <w:t xml:space="preserve"> have also been reserved for continuation of the hearing if needed. The starting time of the next day’s session will be announced at the conclusion of the prior day. The hearing may be adjourned early if all testimony is concluded. </w:t>
      </w:r>
    </w:p>
    <w:p w:rsidR="007428F9" w:rsidRDefault="007428F9" w:rsidP="007428F9">
      <w:pPr>
        <w:autoSpaceDE w:val="0"/>
        <w:autoSpaceDN w:val="0"/>
        <w:adjustRightInd w:val="0"/>
      </w:pPr>
    </w:p>
    <w:p w:rsidR="007428F9" w:rsidRDefault="007428F9" w:rsidP="007428F9">
      <w:pPr>
        <w:autoSpaceDE w:val="0"/>
        <w:autoSpaceDN w:val="0"/>
        <w:adjustRightInd w:val="0"/>
        <w:jc w:val="both"/>
      </w:pPr>
      <w:r w:rsidRPr="00E930FA">
        <w:tab/>
        <w:t xml:space="preserve">Any </w:t>
      </w:r>
      <w:r>
        <w:t xml:space="preserve">Tampa Electric Company customer </w:t>
      </w:r>
      <w:r w:rsidRPr="00E930FA">
        <w:t xml:space="preserve">who wishes to offer testimony should be present at the beginning of the hearing on </w:t>
      </w:r>
      <w:r>
        <w:t>August 20</w:t>
      </w:r>
      <w:r w:rsidRPr="00E930FA">
        <w:t>, 2018.  By providing c</w:t>
      </w:r>
      <w:r>
        <w:t>ustomer</w:t>
      </w:r>
      <w:r w:rsidRPr="00E930FA">
        <w:t xml:space="preserve"> testimony, a person does not become a party to the proceeding.  To become an official party of record, you must file </w:t>
      </w:r>
      <w:r w:rsidRPr="00E930FA">
        <w:lastRenderedPageBreak/>
        <w:t xml:space="preserve">a Petition for Intervention at least 20 days before the final hearing, pursuant to the requirements contained in Rule 25-106-205, Florida Administrative Code (F.A.C.).  </w:t>
      </w:r>
    </w:p>
    <w:p w:rsidR="007428F9" w:rsidRDefault="007428F9" w:rsidP="007428F9">
      <w:pPr>
        <w:autoSpaceDE w:val="0"/>
        <w:autoSpaceDN w:val="0"/>
        <w:adjustRightInd w:val="0"/>
        <w:jc w:val="both"/>
      </w:pPr>
    </w:p>
    <w:p w:rsidR="007428F9" w:rsidRDefault="007428F9" w:rsidP="007428F9">
      <w:pPr>
        <w:autoSpaceDE w:val="0"/>
        <w:autoSpaceDN w:val="0"/>
        <w:adjustRightInd w:val="0"/>
        <w:jc w:val="both"/>
      </w:pPr>
      <w:r w:rsidRPr="005F24AD">
        <w:rPr>
          <w:u w:val="single"/>
        </w:rPr>
        <w:t>PURPOSE AND PROCEDURE</w:t>
      </w:r>
      <w:r>
        <w:t>:</w:t>
      </w:r>
    </w:p>
    <w:p w:rsidR="007428F9" w:rsidRDefault="007428F9" w:rsidP="007428F9">
      <w:pPr>
        <w:autoSpaceDE w:val="0"/>
        <w:autoSpaceDN w:val="0"/>
        <w:adjustRightInd w:val="0"/>
      </w:pPr>
    </w:p>
    <w:p w:rsidR="007428F9" w:rsidRPr="00992068" w:rsidRDefault="007428F9" w:rsidP="007428F9">
      <w:pPr>
        <w:autoSpaceDE w:val="0"/>
        <w:autoSpaceDN w:val="0"/>
        <w:adjustRightInd w:val="0"/>
        <w:ind w:firstLine="720"/>
        <w:jc w:val="both"/>
      </w:pPr>
      <w:r>
        <w:t xml:space="preserve">The purpose of this hearing shall be to receive testimony and exhibits regarding the tax impacts </w:t>
      </w:r>
      <w:r w:rsidR="00E30163">
        <w:t xml:space="preserve">on Tampa Electric Company resulting from the passage of </w:t>
      </w:r>
      <w:r>
        <w:t xml:space="preserve">the Tax Cuts and Jobs Act of 2017 and any other motions or other matters that may be pending at the time of the hearing.  The Commission may rule on any such motions from the bench or may take the matters under advisement.    </w:t>
      </w:r>
    </w:p>
    <w:p w:rsidR="007428F9" w:rsidRDefault="007428F9" w:rsidP="007428F9"/>
    <w:p w:rsidR="007428F9" w:rsidRDefault="007428F9" w:rsidP="007428F9">
      <w:pPr>
        <w:autoSpaceDE w:val="0"/>
        <w:autoSpaceDN w:val="0"/>
        <w:adjustRightInd w:val="0"/>
        <w:ind w:firstLine="720"/>
        <w:jc w:val="both"/>
      </w:pPr>
      <w:r>
        <w:t xml:space="preserve">At the hearing, all parties shall be given the opportunity to present testimony and other evidence on the issues identified by the parties at the prehearing conference held on August 6, 2018 at 1:30 p.m. (EST).  All witnesses shall be subject to cross-examination at the conclusion of their testimony. The proceedings will be governed by the provisions of Chapter 120, Florida Statutes (F.S.), and Chapter 28-106, Florida Administrative Code (F.A.C.), and 25-22, F.A.C. </w:t>
      </w:r>
    </w:p>
    <w:p w:rsidR="007428F9" w:rsidRDefault="007428F9" w:rsidP="007428F9">
      <w:pPr>
        <w:autoSpaceDE w:val="0"/>
        <w:autoSpaceDN w:val="0"/>
        <w:adjustRightInd w:val="0"/>
        <w:jc w:val="both"/>
      </w:pPr>
    </w:p>
    <w:p w:rsidR="007428F9" w:rsidRDefault="007428F9" w:rsidP="007428F9">
      <w:pPr>
        <w:autoSpaceDE w:val="0"/>
        <w:autoSpaceDN w:val="0"/>
        <w:adjustRightInd w:val="0"/>
        <w:ind w:firstLine="720"/>
        <w:jc w:val="both"/>
      </w:pPr>
      <w:r>
        <w:t xml:space="preserve">In accordance with the Americans with Disabilities Act, persons needing a special accommodation to participate at this proceeding should contact the Office of Commission Clerk no later than five days prior to conference at 2540 Shumard Oak Boulevard, Tallahassee, Florida 32399-0850, via 1-800-955-8770 (Voice) or 1-800-955-8771 (TDD), Florida Relay Service. </w:t>
      </w:r>
    </w:p>
    <w:p w:rsidR="007428F9" w:rsidRDefault="007428F9" w:rsidP="007428F9">
      <w:pPr>
        <w:jc w:val="both"/>
      </w:pPr>
    </w:p>
    <w:p w:rsidR="007428F9" w:rsidRDefault="007428F9" w:rsidP="007428F9">
      <w:pPr>
        <w:autoSpaceDE w:val="0"/>
        <w:autoSpaceDN w:val="0"/>
        <w:adjustRightInd w:val="0"/>
        <w:rPr>
          <w:u w:val="single"/>
        </w:rPr>
      </w:pPr>
      <w:r w:rsidRPr="005F24AD">
        <w:rPr>
          <w:u w:val="single"/>
        </w:rPr>
        <w:t>PREHEARING CONFERENCE</w:t>
      </w:r>
    </w:p>
    <w:p w:rsidR="007428F9" w:rsidRPr="005F24AD" w:rsidRDefault="007428F9" w:rsidP="007428F9">
      <w:pPr>
        <w:autoSpaceDE w:val="0"/>
        <w:autoSpaceDN w:val="0"/>
        <w:adjustRightInd w:val="0"/>
        <w:rPr>
          <w:u w:val="single"/>
        </w:rPr>
      </w:pPr>
    </w:p>
    <w:p w:rsidR="007428F9" w:rsidRDefault="007428F9" w:rsidP="007428F9">
      <w:pPr>
        <w:autoSpaceDE w:val="0"/>
        <w:autoSpaceDN w:val="0"/>
        <w:adjustRightInd w:val="0"/>
        <w:ind w:firstLine="720"/>
      </w:pPr>
      <w:r>
        <w:t>A prehearing conference will be held at the following time and place:</w:t>
      </w:r>
    </w:p>
    <w:p w:rsidR="007428F9" w:rsidRDefault="007428F9" w:rsidP="007428F9">
      <w:pPr>
        <w:autoSpaceDE w:val="0"/>
        <w:autoSpaceDN w:val="0"/>
        <w:adjustRightInd w:val="0"/>
        <w:ind w:firstLine="720"/>
      </w:pPr>
    </w:p>
    <w:p w:rsidR="007428F9" w:rsidRDefault="00985B13" w:rsidP="007428F9">
      <w:pPr>
        <w:autoSpaceDE w:val="0"/>
        <w:autoSpaceDN w:val="0"/>
        <w:adjustRightInd w:val="0"/>
        <w:ind w:left="1440"/>
      </w:pPr>
      <w:r>
        <w:t xml:space="preserve">Monday, August 6, </w:t>
      </w:r>
      <w:r w:rsidR="007428F9">
        <w:t>2018 at 1:30 p.m. (EST)</w:t>
      </w:r>
    </w:p>
    <w:p w:rsidR="007428F9" w:rsidRDefault="007428F9" w:rsidP="007428F9">
      <w:pPr>
        <w:autoSpaceDE w:val="0"/>
        <w:autoSpaceDN w:val="0"/>
        <w:adjustRightInd w:val="0"/>
        <w:ind w:left="1440"/>
      </w:pPr>
      <w:r>
        <w:t>Hearing Room 148, Betty Easley Conference Center</w:t>
      </w:r>
    </w:p>
    <w:p w:rsidR="007428F9" w:rsidRDefault="007428F9" w:rsidP="007428F9">
      <w:pPr>
        <w:autoSpaceDE w:val="0"/>
        <w:autoSpaceDN w:val="0"/>
        <w:adjustRightInd w:val="0"/>
        <w:ind w:left="1440"/>
      </w:pPr>
      <w:r>
        <w:t>4075 Esplanade Way</w:t>
      </w:r>
    </w:p>
    <w:p w:rsidR="007428F9" w:rsidRDefault="007428F9" w:rsidP="007428F9">
      <w:pPr>
        <w:autoSpaceDE w:val="0"/>
        <w:autoSpaceDN w:val="0"/>
        <w:adjustRightInd w:val="0"/>
        <w:ind w:left="1440"/>
      </w:pPr>
      <w:r>
        <w:t>Tallahassee, Florida</w:t>
      </w:r>
    </w:p>
    <w:p w:rsidR="007428F9" w:rsidRDefault="007428F9" w:rsidP="007428F9">
      <w:pPr>
        <w:autoSpaceDE w:val="0"/>
        <w:autoSpaceDN w:val="0"/>
        <w:adjustRightInd w:val="0"/>
        <w:ind w:left="1440"/>
      </w:pPr>
    </w:p>
    <w:p w:rsidR="007428F9" w:rsidRDefault="007428F9" w:rsidP="007428F9">
      <w:pPr>
        <w:autoSpaceDE w:val="0"/>
        <w:autoSpaceDN w:val="0"/>
        <w:adjustRightInd w:val="0"/>
        <w:jc w:val="both"/>
      </w:pPr>
      <w:r>
        <w:t xml:space="preserve">The purpose of the prehearing is to consider (1) the simplification of the issues; (2) the identification of the positions of the parties on the issues; (3) the possibility of obtaining admissions of fact and of documents which avoid unnecessary proof; (4) the identification of the exhibits; (5) the establishment of an order of witnesses; and (6) such other matters as may aid in the disposition of the action. </w:t>
      </w:r>
    </w:p>
    <w:p w:rsidR="007428F9" w:rsidRDefault="007428F9" w:rsidP="007428F9">
      <w:pPr>
        <w:autoSpaceDE w:val="0"/>
        <w:autoSpaceDN w:val="0"/>
        <w:adjustRightInd w:val="0"/>
      </w:pPr>
    </w:p>
    <w:p w:rsidR="007428F9" w:rsidRDefault="007428F9" w:rsidP="007428F9">
      <w:pPr>
        <w:autoSpaceDE w:val="0"/>
        <w:autoSpaceDN w:val="0"/>
        <w:adjustRightInd w:val="0"/>
        <w:rPr>
          <w:u w:val="single"/>
        </w:rPr>
      </w:pPr>
      <w:r>
        <w:rPr>
          <w:u w:val="single"/>
        </w:rPr>
        <w:br w:type="page"/>
      </w:r>
      <w:r w:rsidRPr="005F24AD">
        <w:rPr>
          <w:u w:val="single"/>
        </w:rPr>
        <w:lastRenderedPageBreak/>
        <w:t>JURISDICTION</w:t>
      </w:r>
    </w:p>
    <w:p w:rsidR="007428F9" w:rsidRDefault="007428F9" w:rsidP="007428F9">
      <w:pPr>
        <w:autoSpaceDE w:val="0"/>
        <w:autoSpaceDN w:val="0"/>
        <w:adjustRightInd w:val="0"/>
        <w:rPr>
          <w:u w:val="single"/>
        </w:rPr>
      </w:pPr>
    </w:p>
    <w:p w:rsidR="007428F9" w:rsidRPr="005F24AD" w:rsidRDefault="007428F9" w:rsidP="007428F9">
      <w:pPr>
        <w:autoSpaceDE w:val="0"/>
        <w:autoSpaceDN w:val="0"/>
        <w:adjustRightInd w:val="0"/>
        <w:jc w:val="both"/>
      </w:pPr>
      <w:r>
        <w:tab/>
        <w:t xml:space="preserve">Florida Public Service Commission’s jurisdiction over the rates and charges of investor-owned utilities is established by the provisions of Sections 366.04, 366.05, 366.06, and 366.07, F.S. Jurisdiction to consider recovery of environmental costs is established by the provisions in Section 366.8255, F.S. Jurisdiction to include costs associated with nuclear power plants through the capacity clause is established by Section 366.93, F.S. </w:t>
      </w:r>
    </w:p>
    <w:p w:rsidR="007428F9" w:rsidRPr="005F24AD" w:rsidRDefault="007428F9" w:rsidP="007428F9">
      <w:pPr>
        <w:autoSpaceDE w:val="0"/>
        <w:autoSpaceDN w:val="0"/>
        <w:adjustRightInd w:val="0"/>
        <w:rPr>
          <w:u w:val="single"/>
        </w:rPr>
      </w:pPr>
    </w:p>
    <w:p w:rsidR="007428F9" w:rsidRDefault="007428F9" w:rsidP="007428F9">
      <w:pPr>
        <w:autoSpaceDE w:val="0"/>
        <w:autoSpaceDN w:val="0"/>
        <w:adjustRightInd w:val="0"/>
        <w:rPr>
          <w:u w:val="single"/>
        </w:rPr>
      </w:pPr>
      <w:r w:rsidRPr="005F24AD">
        <w:rPr>
          <w:u w:val="single"/>
        </w:rPr>
        <w:t>EMERGENCY CANCELLATION OF PROCEEDINGS</w:t>
      </w:r>
    </w:p>
    <w:p w:rsidR="007428F9" w:rsidRDefault="007428F9" w:rsidP="007428F9">
      <w:pPr>
        <w:autoSpaceDE w:val="0"/>
        <w:autoSpaceDN w:val="0"/>
        <w:adjustRightInd w:val="0"/>
        <w:rPr>
          <w:u w:val="single"/>
        </w:rPr>
      </w:pPr>
    </w:p>
    <w:p w:rsidR="007428F9" w:rsidRDefault="007428F9" w:rsidP="007428F9">
      <w:pPr>
        <w:autoSpaceDE w:val="0"/>
        <w:autoSpaceDN w:val="0"/>
        <w:adjustRightInd w:val="0"/>
        <w:jc w:val="both"/>
      </w:pPr>
      <w:r>
        <w:tab/>
        <w:t xml:space="preserve">If settlement of the case or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 </w:t>
      </w:r>
    </w:p>
    <w:p w:rsidR="007428F9" w:rsidRDefault="007428F9" w:rsidP="007428F9"/>
    <w:p w:rsidR="00E52B5F" w:rsidRDefault="006B03A1">
      <w:pPr>
        <w:keepNext/>
      </w:pPr>
      <w:bookmarkStart w:id="1" w:name="VisualAids"/>
      <w:bookmarkEnd w:id="1"/>
      <w:r>
        <w:tab/>
        <w:t xml:space="preserve">By DIRECTION of the Florida Public Service Commission this </w:t>
      </w:r>
      <w:bookmarkStart w:id="2" w:name="replaceDate"/>
      <w:bookmarkEnd w:id="2"/>
      <w:r w:rsidR="00E52B5F">
        <w:rPr>
          <w:u w:val="single"/>
        </w:rPr>
        <w:t>23rd</w:t>
      </w:r>
      <w:r w:rsidR="00E52B5F">
        <w:t xml:space="preserve"> day of </w:t>
      </w:r>
      <w:r w:rsidR="00E52B5F">
        <w:rPr>
          <w:u w:val="single"/>
        </w:rPr>
        <w:t>July</w:t>
      </w:r>
      <w:r w:rsidR="00E52B5F">
        <w:t xml:space="preserve">, </w:t>
      </w:r>
      <w:r w:rsidR="00E52B5F">
        <w:rPr>
          <w:u w:val="single"/>
        </w:rPr>
        <w:t>2018</w:t>
      </w:r>
      <w:r w:rsidR="00E52B5F">
        <w:t>.</w:t>
      </w:r>
    </w:p>
    <w:p w:rsidR="00E52B5F" w:rsidRDefault="00E52B5F">
      <w:pPr>
        <w:keepNext/>
      </w:pPr>
    </w:p>
    <w:p w:rsidR="00E52B5F" w:rsidRDefault="00E52B5F">
      <w:pPr>
        <w:keepNext/>
      </w:pPr>
    </w:p>
    <w:p w:rsidR="006B03A1" w:rsidRDefault="006B03A1">
      <w:pPr>
        <w:keepNext/>
      </w:pPr>
      <w:r>
        <w:t xml:space="preserve"> </w:t>
      </w: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3C0DEC" w:rsidP="007A70DC">
            <w:pPr>
              <w:keepNext/>
            </w:pPr>
            <w:bookmarkStart w:id="3" w:name="signature"/>
            <w:bookmarkEnd w:id="3"/>
            <w:r>
              <w:t>/s/ Hong Wang</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C0DEC" w:rsidP="007A70DC">
            <w:pPr>
              <w:keepNext/>
            </w:pPr>
            <w:r>
              <w:t>HONG WANG</w:t>
            </w:r>
          </w:p>
          <w:p w:rsidR="006B03A1" w:rsidRDefault="003C0DEC" w:rsidP="007A70DC">
            <w:pPr>
              <w:keepNext/>
            </w:pPr>
            <w:r>
              <w:t xml:space="preserve">Cheif Deputy </w:t>
            </w:r>
            <w:r w:rsidR="006B03A1">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7428F9">
      <w:pPr>
        <w:keepNext/>
      </w:pPr>
      <w:r>
        <w:t>SBR</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8F9" w:rsidRDefault="007428F9">
      <w:r>
        <w:separator/>
      </w:r>
    </w:p>
  </w:endnote>
  <w:endnote w:type="continuationSeparator" w:id="0">
    <w:p w:rsidR="007428F9" w:rsidRDefault="0074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8F9" w:rsidRDefault="007428F9">
      <w:r>
        <w:separator/>
      </w:r>
    </w:p>
  </w:footnote>
  <w:footnote w:type="continuationSeparator" w:id="0">
    <w:p w:rsidR="007428F9" w:rsidRDefault="00742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7428F9">
    <w:pPr>
      <w:pStyle w:val="Header"/>
    </w:pPr>
    <w:bookmarkStart w:id="5" w:name="headerNotice"/>
    <w:bookmarkEnd w:id="5"/>
    <w:r>
      <w:t>NOTICE OF COMMISSION HEARING AND PREHEARING</w:t>
    </w:r>
  </w:p>
  <w:p w:rsidR="006B03A1" w:rsidRDefault="007428F9">
    <w:pPr>
      <w:pStyle w:val="Header"/>
    </w:pPr>
    <w:bookmarkStart w:id="6" w:name="headerDocket"/>
    <w:bookmarkEnd w:id="6"/>
    <w:r>
      <w:t>DOCKET NO. 20180045-EI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C0DEC">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045-EI"/>
  </w:docVars>
  <w:rsids>
    <w:rsidRoot w:val="007428F9"/>
    <w:rsid w:val="000005F5"/>
    <w:rsid w:val="000E7426"/>
    <w:rsid w:val="001C6592"/>
    <w:rsid w:val="0028226A"/>
    <w:rsid w:val="002F2D50"/>
    <w:rsid w:val="003578AE"/>
    <w:rsid w:val="003868F1"/>
    <w:rsid w:val="003A580E"/>
    <w:rsid w:val="003C0DEC"/>
    <w:rsid w:val="003C5D75"/>
    <w:rsid w:val="00402C12"/>
    <w:rsid w:val="00487D2C"/>
    <w:rsid w:val="00491225"/>
    <w:rsid w:val="004B0EC4"/>
    <w:rsid w:val="0055171A"/>
    <w:rsid w:val="006A2C0D"/>
    <w:rsid w:val="006B03A1"/>
    <w:rsid w:val="006D4E59"/>
    <w:rsid w:val="00724359"/>
    <w:rsid w:val="007428F9"/>
    <w:rsid w:val="00751C05"/>
    <w:rsid w:val="007A70DC"/>
    <w:rsid w:val="008343EA"/>
    <w:rsid w:val="008F31CD"/>
    <w:rsid w:val="00985B13"/>
    <w:rsid w:val="009A49B7"/>
    <w:rsid w:val="00A07A62"/>
    <w:rsid w:val="00A2098A"/>
    <w:rsid w:val="00AC055D"/>
    <w:rsid w:val="00B50416"/>
    <w:rsid w:val="00BD27DC"/>
    <w:rsid w:val="00CE69DE"/>
    <w:rsid w:val="00D21BD6"/>
    <w:rsid w:val="00E30163"/>
    <w:rsid w:val="00E52B5F"/>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710</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2018-07-23T12:36:00Z</dcterms:created>
  <dcterms:modified xsi:type="dcterms:W3CDTF">2018-07-23T15:18:00Z</dcterms:modified>
</cp:coreProperties>
</file>