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A1F96" w14:textId="77777777" w:rsidR="00CB5276" w:rsidRDefault="00CE1308" w:rsidP="00CE1308">
      <w:pPr>
        <w:pStyle w:val="OrderHeading"/>
      </w:pPr>
      <w:r>
        <w:t>BEFORE THE FLORIDA PUBLIC SERVICE COMMISSION</w:t>
      </w:r>
    </w:p>
    <w:p w14:paraId="5D6A9BC0" w14:textId="77777777" w:rsidR="00CE1308" w:rsidRDefault="00CE1308" w:rsidP="00CE1308">
      <w:pPr>
        <w:pStyle w:val="OrderBody"/>
      </w:pPr>
    </w:p>
    <w:p w14:paraId="5DE601EB" w14:textId="77777777" w:rsidR="00CE1308" w:rsidRDefault="00CE1308" w:rsidP="00CE130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1308" w:rsidRPr="00C63FCF" w14:paraId="1F2228A9" w14:textId="77777777" w:rsidTr="008D258C">
        <w:trPr>
          <w:trHeight w:val="828"/>
        </w:trPr>
        <w:tc>
          <w:tcPr>
            <w:tcW w:w="4788" w:type="dxa"/>
            <w:tcBorders>
              <w:bottom w:val="single" w:sz="8" w:space="0" w:color="auto"/>
              <w:right w:val="double" w:sz="6" w:space="0" w:color="auto"/>
            </w:tcBorders>
            <w:shd w:val="clear" w:color="auto" w:fill="auto"/>
          </w:tcPr>
          <w:p w14:paraId="5BE48729" w14:textId="77777777" w:rsidR="00CE1308" w:rsidRDefault="00CE1308" w:rsidP="008D258C">
            <w:pPr>
              <w:pStyle w:val="OrderBody"/>
              <w:tabs>
                <w:tab w:val="center" w:pos="4320"/>
                <w:tab w:val="right" w:pos="8640"/>
              </w:tabs>
              <w:jc w:val="left"/>
            </w:pPr>
            <w:r>
              <w:t xml:space="preserve">In re: </w:t>
            </w:r>
            <w:bookmarkStart w:id="0" w:name="SSInRe"/>
            <w:bookmarkEnd w:id="0"/>
            <w:r>
              <w:t>Petition for limited proceeding to recover incremental storm restoration costs, by Florida Public Utilities Company.</w:t>
            </w:r>
          </w:p>
        </w:tc>
        <w:tc>
          <w:tcPr>
            <w:tcW w:w="4788" w:type="dxa"/>
            <w:tcBorders>
              <w:left w:val="double" w:sz="6" w:space="0" w:color="auto"/>
            </w:tcBorders>
            <w:shd w:val="clear" w:color="auto" w:fill="auto"/>
          </w:tcPr>
          <w:p w14:paraId="69221439" w14:textId="77777777" w:rsidR="00CE1308" w:rsidRDefault="00CE1308" w:rsidP="00CE1308">
            <w:pPr>
              <w:pStyle w:val="OrderBody"/>
            </w:pPr>
            <w:r>
              <w:t xml:space="preserve">DOCKET NO. </w:t>
            </w:r>
            <w:bookmarkStart w:id="1" w:name="SSDocketNo"/>
            <w:bookmarkEnd w:id="1"/>
            <w:r>
              <w:t>20180061-EI</w:t>
            </w:r>
          </w:p>
          <w:p w14:paraId="5B6EB0DD" w14:textId="608C6227" w:rsidR="00CE1308" w:rsidRDefault="00CE1308" w:rsidP="008D258C">
            <w:pPr>
              <w:pStyle w:val="OrderBody"/>
              <w:tabs>
                <w:tab w:val="center" w:pos="4320"/>
                <w:tab w:val="right" w:pos="8640"/>
              </w:tabs>
              <w:jc w:val="left"/>
            </w:pPr>
            <w:r>
              <w:t xml:space="preserve">ORDER NO. </w:t>
            </w:r>
            <w:bookmarkStart w:id="2" w:name="OrderNo0567"/>
            <w:r w:rsidR="001C0CB9">
              <w:t>PSC-2018-0567-PHO-EI</w:t>
            </w:r>
            <w:bookmarkEnd w:id="2"/>
          </w:p>
          <w:p w14:paraId="4083E62D" w14:textId="049E5EF8" w:rsidR="00CE1308" w:rsidRDefault="00CE1308" w:rsidP="008D258C">
            <w:pPr>
              <w:pStyle w:val="OrderBody"/>
              <w:tabs>
                <w:tab w:val="center" w:pos="4320"/>
                <w:tab w:val="right" w:pos="8640"/>
              </w:tabs>
              <w:jc w:val="left"/>
            </w:pPr>
            <w:r>
              <w:t xml:space="preserve">ISSUED: </w:t>
            </w:r>
            <w:r w:rsidR="001C0CB9">
              <w:t>December 4, 2018</w:t>
            </w:r>
          </w:p>
        </w:tc>
      </w:tr>
    </w:tbl>
    <w:p w14:paraId="7C7EACD7" w14:textId="77777777" w:rsidR="00CE1308" w:rsidRDefault="00CE1308" w:rsidP="00CE1308"/>
    <w:p w14:paraId="22B99EF5" w14:textId="77777777" w:rsidR="00CE1308" w:rsidRDefault="00CE1308" w:rsidP="00CE1308"/>
    <w:p w14:paraId="4613D161" w14:textId="77777777" w:rsidR="00CE1308" w:rsidRPr="00701945" w:rsidRDefault="00CE1308" w:rsidP="00CE1308">
      <w:pPr>
        <w:ind w:firstLine="720"/>
        <w:jc w:val="both"/>
      </w:pPr>
      <w:bookmarkStart w:id="3" w:name="Commissioners"/>
      <w:bookmarkStart w:id="4" w:name="OrderText"/>
      <w:bookmarkEnd w:id="3"/>
      <w:bookmarkEnd w:id="4"/>
      <w:r w:rsidRPr="00701945">
        <w:t xml:space="preserve">Pursuant to Notice and in accordance with Rule 28-106.209, </w:t>
      </w:r>
      <w:r>
        <w:t>Florida Administrative Code (F.A.C.)</w:t>
      </w:r>
      <w:r w:rsidRPr="00701945">
        <w:t xml:space="preserve">, a Prehearing Conference was held on </w:t>
      </w:r>
      <w:r w:rsidR="003F6135">
        <w:t>November 26, 2018</w:t>
      </w:r>
      <w:r w:rsidRPr="00701945">
        <w:t>, in Tallahassee, Florida, before Commissioner</w:t>
      </w:r>
      <w:r>
        <w:t xml:space="preserve"> Julie I. Brown</w:t>
      </w:r>
      <w:r w:rsidRPr="00701945">
        <w:t>, as Prehearing Officer.</w:t>
      </w:r>
    </w:p>
    <w:p w14:paraId="01544ECF" w14:textId="77777777" w:rsidR="00CE1308" w:rsidRPr="00701945" w:rsidRDefault="00CE1308" w:rsidP="00CE1308">
      <w:pPr>
        <w:jc w:val="both"/>
      </w:pPr>
    </w:p>
    <w:p w14:paraId="1A600323" w14:textId="34C1DF84" w:rsidR="00CE1308" w:rsidRPr="00701945" w:rsidRDefault="00CE1308" w:rsidP="00C92164">
      <w:pPr>
        <w:tabs>
          <w:tab w:val="left" w:pos="6952"/>
        </w:tabs>
        <w:jc w:val="both"/>
      </w:pPr>
      <w:r w:rsidRPr="00701945">
        <w:t>APPEARANCES:</w:t>
      </w:r>
      <w:r w:rsidR="00C92164">
        <w:tab/>
      </w:r>
    </w:p>
    <w:p w14:paraId="7065286F" w14:textId="77777777" w:rsidR="00CE1308" w:rsidRPr="00701945" w:rsidRDefault="00CE1308" w:rsidP="00CE1308">
      <w:pPr>
        <w:jc w:val="both"/>
      </w:pPr>
    </w:p>
    <w:p w14:paraId="73CD240B" w14:textId="364B17A3" w:rsidR="00CE1308" w:rsidRPr="00701945" w:rsidRDefault="00113F6F" w:rsidP="00113F6F">
      <w:pPr>
        <w:ind w:left="1440"/>
        <w:jc w:val="both"/>
      </w:pPr>
      <w:r w:rsidRPr="00224570">
        <w:t>BETH KEATING, GREGORY MUNSON, ESQUIRE</w:t>
      </w:r>
      <w:r w:rsidR="00993A14">
        <w:t>S</w:t>
      </w:r>
      <w:r w:rsidRPr="00224570">
        <w:t xml:space="preserve">, 214 South </w:t>
      </w:r>
      <w:r w:rsidRPr="00113F6F">
        <w:t>Monroe</w:t>
      </w:r>
      <w:r w:rsidRPr="00224570">
        <w:t xml:space="preserve"> Street, Suite 601, </w:t>
      </w:r>
      <w:r w:rsidR="001F4387" w:rsidRPr="00224570">
        <w:t>Tallahassee</w:t>
      </w:r>
      <w:r w:rsidRPr="00224570">
        <w:t>, Florida 32301</w:t>
      </w:r>
    </w:p>
    <w:p w14:paraId="1FECAA04" w14:textId="77777777" w:rsidR="00113F6F" w:rsidRDefault="00CE1308" w:rsidP="00CE1308">
      <w:pPr>
        <w:ind w:left="720" w:firstLine="720"/>
        <w:jc w:val="both"/>
      </w:pPr>
      <w:r w:rsidRPr="00701945">
        <w:rPr>
          <w:u w:val="single"/>
        </w:rPr>
        <w:t xml:space="preserve">On behalf of </w:t>
      </w:r>
      <w:r w:rsidR="00113F6F">
        <w:rPr>
          <w:u w:val="single"/>
        </w:rPr>
        <w:t>Florida Public Utilities Company</w:t>
      </w:r>
      <w:r w:rsidRPr="00701945">
        <w:t>.</w:t>
      </w:r>
    </w:p>
    <w:p w14:paraId="55432435" w14:textId="77777777" w:rsidR="00224570" w:rsidRDefault="00224570" w:rsidP="0076149C">
      <w:pPr>
        <w:jc w:val="both"/>
      </w:pPr>
    </w:p>
    <w:p w14:paraId="0BD0ED68" w14:textId="3076206E" w:rsidR="00CE1308" w:rsidRDefault="00993A14" w:rsidP="00113F6F">
      <w:pPr>
        <w:ind w:left="1440"/>
        <w:jc w:val="both"/>
      </w:pPr>
      <w:r>
        <w:t>J.R. KELLY,</w:t>
      </w:r>
      <w:r w:rsidR="00113F6F">
        <w:t xml:space="preserve"> VIRGINIA PONDER, C</w:t>
      </w:r>
      <w:r w:rsidR="00A5416B">
        <w:t>HARLES REHWINKEL, ESQUIRE</w:t>
      </w:r>
      <w:r>
        <w:t>S</w:t>
      </w:r>
      <w:r w:rsidR="00A5416B">
        <w:t>, 111 W</w:t>
      </w:r>
      <w:r w:rsidR="00113F6F">
        <w:t>. Madison Street, Room 812, Tallahassee, Florida 32399</w:t>
      </w:r>
      <w:r w:rsidR="00CE1308" w:rsidRPr="00701945">
        <w:t xml:space="preserve"> </w:t>
      </w:r>
    </w:p>
    <w:p w14:paraId="693074B0" w14:textId="77777777" w:rsidR="00113F6F" w:rsidRPr="0076149C" w:rsidRDefault="00113F6F" w:rsidP="00113F6F">
      <w:pPr>
        <w:ind w:left="1440"/>
        <w:jc w:val="both"/>
      </w:pPr>
      <w:r w:rsidRPr="00113F6F">
        <w:rPr>
          <w:u w:val="single"/>
        </w:rPr>
        <w:t xml:space="preserve">On behalf of </w:t>
      </w:r>
      <w:r w:rsidR="0076149C">
        <w:rPr>
          <w:u w:val="single"/>
        </w:rPr>
        <w:t>the Citizens of the State of Florida (OPC)</w:t>
      </w:r>
      <w:r w:rsidR="0076149C">
        <w:t>.</w:t>
      </w:r>
    </w:p>
    <w:p w14:paraId="02F96FD7" w14:textId="77777777" w:rsidR="00CE1308" w:rsidRPr="00701945" w:rsidRDefault="00CE1308" w:rsidP="00CE1308">
      <w:pPr>
        <w:jc w:val="both"/>
      </w:pPr>
    </w:p>
    <w:p w14:paraId="36442DCC" w14:textId="754C3BE9" w:rsidR="00CE1308" w:rsidRPr="00701945" w:rsidRDefault="00CE1308" w:rsidP="00CE1308">
      <w:pPr>
        <w:ind w:left="1440"/>
        <w:jc w:val="both"/>
      </w:pPr>
      <w:r>
        <w:t>RACHAEL DZIECHCIARZ</w:t>
      </w:r>
      <w:r w:rsidR="00993A14">
        <w:t>,</w:t>
      </w:r>
      <w:r w:rsidR="0076149C">
        <w:t xml:space="preserve"> ASHLEY WEISENFELD, ESQUIRE</w:t>
      </w:r>
      <w:r w:rsidR="00993A14">
        <w:t>S</w:t>
      </w:r>
      <w:r w:rsidR="0076149C">
        <w:t>,</w:t>
      </w:r>
      <w:r w:rsidRPr="00701945">
        <w:t xml:space="preserve"> Florida Public Service Commission, 2540 Shumard Oak Boulevard, Tallahassee, Florida 32399-0850</w:t>
      </w:r>
    </w:p>
    <w:p w14:paraId="709DC8C5" w14:textId="77777777" w:rsidR="00CE1308" w:rsidRPr="00701945" w:rsidRDefault="00CE1308" w:rsidP="00CE1308">
      <w:pPr>
        <w:ind w:left="720" w:firstLine="720"/>
        <w:jc w:val="both"/>
      </w:pPr>
      <w:r w:rsidRPr="00701945">
        <w:rPr>
          <w:u w:val="single"/>
        </w:rPr>
        <w:t>On behalf of the Florida Public Service Commission</w:t>
      </w:r>
      <w:r>
        <w:rPr>
          <w:u w:val="single"/>
        </w:rPr>
        <w:t xml:space="preserve"> (Staff)</w:t>
      </w:r>
      <w:r w:rsidRPr="00701945">
        <w:t>.</w:t>
      </w:r>
    </w:p>
    <w:p w14:paraId="702C205B" w14:textId="77777777" w:rsidR="00CE1308" w:rsidRPr="00701945" w:rsidRDefault="00CE1308" w:rsidP="00CE1308">
      <w:pPr>
        <w:jc w:val="both"/>
      </w:pPr>
    </w:p>
    <w:p w14:paraId="67E22763" w14:textId="77777777" w:rsidR="00CE1308" w:rsidRPr="00701945" w:rsidRDefault="00CE1308" w:rsidP="00CE1308">
      <w:pPr>
        <w:ind w:left="1440"/>
        <w:jc w:val="both"/>
      </w:pPr>
      <w:r>
        <w:t>MARY ANNE HELTON, ESQUIRE, Deputy General Counsel,</w:t>
      </w:r>
      <w:r w:rsidRPr="00701945">
        <w:t xml:space="preserve"> Florida Public Service Commission, 2540 Shumard Oak Boulevard, Tallahassee, Florida 32399-0850</w:t>
      </w:r>
    </w:p>
    <w:p w14:paraId="6A0DE332" w14:textId="77777777" w:rsidR="00CE1308" w:rsidRDefault="00CE1308" w:rsidP="00CE1308">
      <w:pPr>
        <w:ind w:left="720" w:firstLine="720"/>
        <w:jc w:val="both"/>
      </w:pPr>
      <w:r>
        <w:rPr>
          <w:u w:val="single"/>
        </w:rPr>
        <w:t>Advisor to the</w:t>
      </w:r>
      <w:r w:rsidRPr="00701945">
        <w:rPr>
          <w:u w:val="single"/>
        </w:rPr>
        <w:t xml:space="preserve"> Florida Public Service Commission</w:t>
      </w:r>
      <w:r w:rsidRPr="00701945">
        <w:t>.</w:t>
      </w:r>
    </w:p>
    <w:p w14:paraId="31D1D406" w14:textId="77777777" w:rsidR="00CE1308" w:rsidRPr="00D033EB" w:rsidRDefault="00CE1308" w:rsidP="00CE1308">
      <w:pPr>
        <w:jc w:val="both"/>
        <w:rPr>
          <w:b/>
          <w:bCs/>
          <w:u w:val="single"/>
        </w:rPr>
      </w:pPr>
    </w:p>
    <w:p w14:paraId="59BFC25E" w14:textId="77777777" w:rsidR="00CE1308" w:rsidRPr="00D033EB" w:rsidRDefault="00CE1308" w:rsidP="00CE1308">
      <w:pPr>
        <w:ind w:left="1440"/>
        <w:jc w:val="both"/>
      </w:pPr>
      <w:r w:rsidRPr="00D033EB">
        <w:t>K</w:t>
      </w:r>
      <w:r>
        <w:t>EITH C. HETRICK</w:t>
      </w:r>
      <w:r w:rsidRPr="00D033EB">
        <w:t>, ESQUIRE, General Counsel, Florida Public Service Commission, 2540 Shumard Oak Boulevard, Tallahassee, Florida 32399-0850</w:t>
      </w:r>
    </w:p>
    <w:p w14:paraId="2C908856" w14:textId="77777777" w:rsidR="00CE1308" w:rsidRPr="00D033EB" w:rsidRDefault="00CE1308" w:rsidP="00CE1308">
      <w:pPr>
        <w:ind w:left="720" w:firstLine="720"/>
        <w:jc w:val="both"/>
      </w:pPr>
      <w:r w:rsidRPr="00D033EB">
        <w:rPr>
          <w:u w:val="single"/>
        </w:rPr>
        <w:t>Florida Public Service Commission General Counsel</w:t>
      </w:r>
      <w:r w:rsidR="00A5416B" w:rsidRPr="00A5416B">
        <w:t>.</w:t>
      </w:r>
    </w:p>
    <w:p w14:paraId="3FCB0C35" w14:textId="77777777" w:rsidR="00CE1308" w:rsidRPr="00D033EB" w:rsidRDefault="00CE1308" w:rsidP="00CE1308">
      <w:pPr>
        <w:ind w:left="720" w:firstLine="720"/>
        <w:jc w:val="both"/>
      </w:pPr>
    </w:p>
    <w:p w14:paraId="6BA0133C" w14:textId="77777777" w:rsidR="00CE1308" w:rsidRPr="00701945" w:rsidRDefault="00CE1308" w:rsidP="00CE1308">
      <w:pPr>
        <w:ind w:left="720" w:firstLine="720"/>
        <w:jc w:val="both"/>
      </w:pPr>
    </w:p>
    <w:p w14:paraId="770ED7A9" w14:textId="77777777" w:rsidR="00CE1308" w:rsidRPr="00701945" w:rsidRDefault="00CE1308" w:rsidP="00CE1308">
      <w:pPr>
        <w:jc w:val="center"/>
      </w:pPr>
      <w:r w:rsidRPr="00701945">
        <w:rPr>
          <w:b/>
          <w:bCs/>
          <w:u w:val="single"/>
        </w:rPr>
        <w:t>PREHEARING ORDER</w:t>
      </w:r>
    </w:p>
    <w:p w14:paraId="0F7459C5" w14:textId="77777777" w:rsidR="00CE1308" w:rsidRDefault="00CE1308" w:rsidP="00CE1308">
      <w:pPr>
        <w:jc w:val="both"/>
      </w:pPr>
    </w:p>
    <w:p w14:paraId="7DA49947" w14:textId="77777777" w:rsidR="00CE1308" w:rsidRPr="00477A10" w:rsidRDefault="00CE1308" w:rsidP="00CE1308">
      <w:pPr>
        <w:jc w:val="both"/>
        <w:rPr>
          <w:b/>
        </w:rPr>
      </w:pPr>
      <w:r w:rsidRPr="00477A10">
        <w:rPr>
          <w:b/>
        </w:rPr>
        <w:t>I.</w:t>
      </w:r>
      <w:r w:rsidRPr="00477A10">
        <w:rPr>
          <w:b/>
        </w:rPr>
        <w:tab/>
      </w:r>
      <w:r w:rsidRPr="00477A10">
        <w:rPr>
          <w:b/>
          <w:u w:val="single"/>
        </w:rPr>
        <w:t>CASE BACKGROUND</w:t>
      </w:r>
    </w:p>
    <w:p w14:paraId="2E993A45" w14:textId="77777777" w:rsidR="00CE1308" w:rsidRPr="00701945" w:rsidRDefault="00CE1308" w:rsidP="00CE1308">
      <w:pPr>
        <w:jc w:val="both"/>
      </w:pPr>
    </w:p>
    <w:p w14:paraId="475D3E1C" w14:textId="730E5AAE" w:rsidR="0076149C" w:rsidRPr="00C660AB" w:rsidRDefault="00CE1308" w:rsidP="007614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6149C">
        <w:t xml:space="preserve">On February 28, 2018, pursuant to Sections 366.076(1) and 366.041, Florida Statutes  (F.S.), and Rules 25-6.0143 and 25-6.0431, Florida Administrative Code (F.A.C.), Florida Public Utilities Company (FPUC) filed a petition for limited proceeding to recover incremental storm restoration costs with the Florida Public Service Commission (Commission). </w:t>
      </w:r>
      <w:r w:rsidR="009D60A3">
        <w:t xml:space="preserve"> </w:t>
      </w:r>
      <w:r w:rsidR="0076149C">
        <w:t xml:space="preserve">The Office of Public Counsel (OPC) filed a notice of intervention on March 22, 2018, which was </w:t>
      </w:r>
      <w:r w:rsidR="0076149C">
        <w:lastRenderedPageBreak/>
        <w:t xml:space="preserve">acknowledged by Order No. PSC-2018-0173-PCO, issued on April 3, 3018. This docket is scheduled for final hearing on </w:t>
      </w:r>
      <w:r w:rsidR="0076149C" w:rsidRPr="005E26F0">
        <w:t>December 11-12, 2018</w:t>
      </w:r>
      <w:r w:rsidR="0076149C">
        <w:t xml:space="preserve">. </w:t>
      </w:r>
    </w:p>
    <w:p w14:paraId="5F24983A" w14:textId="77777777" w:rsidR="00CE1308" w:rsidRDefault="00CE1308" w:rsidP="00CE1308">
      <w:pPr>
        <w:jc w:val="both"/>
        <w:rPr>
          <w:color w:val="FF0000"/>
        </w:rPr>
      </w:pPr>
    </w:p>
    <w:p w14:paraId="19F0E408" w14:textId="77777777" w:rsidR="00CE1308" w:rsidRPr="00477A10" w:rsidRDefault="00CE1308" w:rsidP="00CE1308">
      <w:pPr>
        <w:jc w:val="both"/>
        <w:rPr>
          <w:b/>
        </w:rPr>
      </w:pPr>
      <w:r w:rsidRPr="00477A10">
        <w:rPr>
          <w:b/>
        </w:rPr>
        <w:t>II.</w:t>
      </w:r>
      <w:r w:rsidRPr="00477A10">
        <w:rPr>
          <w:b/>
        </w:rPr>
        <w:tab/>
      </w:r>
      <w:r w:rsidRPr="00477A10">
        <w:rPr>
          <w:b/>
          <w:u w:val="single"/>
        </w:rPr>
        <w:t>CONDUCT OF PROCEEDINGS</w:t>
      </w:r>
    </w:p>
    <w:p w14:paraId="4968BD27" w14:textId="77777777" w:rsidR="00CE1308" w:rsidRPr="0076149C" w:rsidRDefault="00CE1308" w:rsidP="00CE1308">
      <w:pPr>
        <w:jc w:val="both"/>
      </w:pPr>
    </w:p>
    <w:p w14:paraId="522D6E7D" w14:textId="77777777" w:rsidR="00CE1308" w:rsidRPr="0076149C" w:rsidRDefault="00CE1308" w:rsidP="00CE1308">
      <w:pPr>
        <w:jc w:val="both"/>
      </w:pPr>
      <w:r w:rsidRPr="0076149C">
        <w:tab/>
        <w:t>Pursuant to Rule 28-106.211, F.A.C., this Prehearing Order is issued to prevent delay and to promote the just, speedy, and inexpensive determination of all aspects of this case.  Issues for hearing were established by separate order.</w:t>
      </w:r>
    </w:p>
    <w:p w14:paraId="33F48BC6" w14:textId="77777777" w:rsidR="00CE1308" w:rsidRPr="0076149C" w:rsidRDefault="00CE1308" w:rsidP="00CE1308">
      <w:pPr>
        <w:jc w:val="both"/>
      </w:pPr>
    </w:p>
    <w:p w14:paraId="47A30704" w14:textId="77777777" w:rsidR="00CE1308" w:rsidRPr="0076149C" w:rsidRDefault="00CE1308" w:rsidP="00CE1308">
      <w:pPr>
        <w:jc w:val="both"/>
        <w:rPr>
          <w:b/>
        </w:rPr>
      </w:pPr>
      <w:r w:rsidRPr="0076149C">
        <w:rPr>
          <w:b/>
        </w:rPr>
        <w:t>III.</w:t>
      </w:r>
      <w:r w:rsidRPr="0076149C">
        <w:rPr>
          <w:b/>
        </w:rPr>
        <w:tab/>
      </w:r>
      <w:r w:rsidRPr="0076149C">
        <w:rPr>
          <w:b/>
          <w:u w:val="single"/>
        </w:rPr>
        <w:t>JURISDICTION</w:t>
      </w:r>
    </w:p>
    <w:p w14:paraId="5451075C" w14:textId="77777777" w:rsidR="00CE1308" w:rsidRPr="0076149C" w:rsidRDefault="00CE1308" w:rsidP="00CE1308">
      <w:pPr>
        <w:jc w:val="both"/>
      </w:pPr>
    </w:p>
    <w:p w14:paraId="43942545" w14:textId="77777777" w:rsidR="00CE1308" w:rsidRPr="0076149C" w:rsidRDefault="00CE1308" w:rsidP="00CE1308">
      <w:pPr>
        <w:jc w:val="both"/>
      </w:pPr>
      <w:r w:rsidRPr="0076149C">
        <w:tab/>
        <w:t xml:space="preserve">This Commission is vested with jurisdiction over the subject matter by the provisions of Chapter </w:t>
      </w:r>
      <w:r w:rsidR="0076149C" w:rsidRPr="0076149C">
        <w:t>366</w:t>
      </w:r>
      <w:r w:rsidRPr="0076149C">
        <w:t>, Florida Statutes (F.S.).  This hearing will be governed by said Chapter</w:t>
      </w:r>
      <w:r w:rsidR="0076149C" w:rsidRPr="0076149C">
        <w:t>,</w:t>
      </w:r>
      <w:r w:rsidRPr="0076149C">
        <w:t xml:space="preserve"> and Chapters</w:t>
      </w:r>
      <w:r w:rsidR="0076149C" w:rsidRPr="0076149C">
        <w:t xml:space="preserve"> </w:t>
      </w:r>
      <w:r w:rsidRPr="0076149C">
        <w:t>25-6, 25-22, and 28-106, F.A.C., as well as any other applicable provisions of law.</w:t>
      </w:r>
    </w:p>
    <w:p w14:paraId="2566A188" w14:textId="77777777" w:rsidR="00CE1308" w:rsidRDefault="00CE1308" w:rsidP="00CE1308">
      <w:pPr>
        <w:jc w:val="both"/>
      </w:pPr>
    </w:p>
    <w:p w14:paraId="6D4FB399" w14:textId="77777777" w:rsidR="00CE1308" w:rsidRPr="00477A10" w:rsidRDefault="00CE1308" w:rsidP="00CE1308">
      <w:pPr>
        <w:jc w:val="both"/>
        <w:rPr>
          <w:b/>
        </w:rPr>
      </w:pPr>
      <w:r w:rsidRPr="00477A10">
        <w:rPr>
          <w:b/>
        </w:rPr>
        <w:t>IV.</w:t>
      </w:r>
      <w:r w:rsidRPr="00477A10">
        <w:rPr>
          <w:b/>
        </w:rPr>
        <w:tab/>
      </w:r>
      <w:r w:rsidRPr="00477A10">
        <w:rPr>
          <w:b/>
          <w:u w:val="single"/>
        </w:rPr>
        <w:t>PROCEDURE FOR HANDLING CONFIDENTIAL INFORMATION</w:t>
      </w:r>
    </w:p>
    <w:p w14:paraId="25A9E294" w14:textId="77777777" w:rsidR="00CE1308" w:rsidRPr="00701945" w:rsidRDefault="00CE1308" w:rsidP="00CE1308">
      <w:pPr>
        <w:jc w:val="both"/>
      </w:pPr>
    </w:p>
    <w:p w14:paraId="0166141F" w14:textId="77777777" w:rsidR="00CE1308" w:rsidRDefault="00CE1308" w:rsidP="00CE1308">
      <w:pPr>
        <w:jc w:val="both"/>
      </w:pPr>
      <w:r w:rsidRPr="00701945">
        <w:tab/>
      </w:r>
      <w:r>
        <w:t>Information for which proprietary confidential business information status is requested</w:t>
      </w:r>
      <w:r w:rsidRPr="00A72918">
        <w:t xml:space="preserve"> pursuant to</w:t>
      </w:r>
      <w:r>
        <w:t xml:space="preserve"> Section </w:t>
      </w:r>
      <w:r w:rsidR="0076149C" w:rsidRPr="0076149C">
        <w:t>366.093</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76149C" w:rsidRPr="0076149C">
        <w:t>366.093</w:t>
      </w:r>
      <w:r>
        <w:t>, F.S.  T</w:t>
      </w:r>
      <w:r w:rsidRPr="00B2317F">
        <w:t>he Commission may determine that continued possession of the information is necessary for the Commission to conduct its business.</w:t>
      </w:r>
    </w:p>
    <w:p w14:paraId="441EA042" w14:textId="77777777" w:rsidR="00CE1308" w:rsidRDefault="00CE1308" w:rsidP="00CE1308">
      <w:pPr>
        <w:jc w:val="both"/>
      </w:pPr>
    </w:p>
    <w:p w14:paraId="65F6EA41" w14:textId="08B9AE7D" w:rsidR="00CE1308" w:rsidRDefault="00CE1308" w:rsidP="00CE13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While it is the policy of this Commission for all Commission hearings be open to the public at all times, the Commission also recognizes its obligation pursuant to </w:t>
      </w:r>
      <w:r w:rsidRPr="005555EC">
        <w:t>Section</w:t>
      </w:r>
      <w:r>
        <w:t xml:space="preserve"> </w:t>
      </w:r>
      <w:r w:rsidR="0076149C" w:rsidRPr="0076149C">
        <w:t>366.093</w:t>
      </w:r>
      <w:r>
        <w:t>, F.S., to protect proprietary confidential business information from disclosure outside the proceeding. Therefore, any party wishing to use any proprietary confidential business information, as that term is defined in Section</w:t>
      </w:r>
      <w:r w:rsidR="0076149C">
        <w:rPr>
          <w:color w:val="FF0000"/>
        </w:rPr>
        <w:t xml:space="preserve"> </w:t>
      </w:r>
      <w:r w:rsidR="0076149C" w:rsidRPr="0076149C">
        <w:t>366.093</w:t>
      </w:r>
      <w:r>
        <w:t>, F.S., at the hearing shall adhere to the following:</w:t>
      </w:r>
    </w:p>
    <w:p w14:paraId="4C85A298" w14:textId="77777777" w:rsidR="00CE1308" w:rsidRDefault="00CE1308" w:rsidP="00CE13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BB7909" w14:textId="77777777" w:rsidR="00CE1308" w:rsidRDefault="00CE1308" w:rsidP="00CE1308">
      <w:pPr>
        <w:spacing w:line="2" w:lineRule="exact"/>
        <w:jc w:val="both"/>
      </w:pPr>
    </w:p>
    <w:p w14:paraId="31A6139B" w14:textId="5764CAD9" w:rsidR="00CE1308" w:rsidRDefault="00CE1308" w:rsidP="00F87D4C">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w:t>
      </w:r>
      <w:r w:rsidRPr="00734B90">
        <w:t>that has not been filed as prefiled testimony or prefiled exhibits</w:t>
      </w:r>
      <w:r>
        <w:t>,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4B4AE56B" w14:textId="77777777" w:rsidR="00CE1308" w:rsidRDefault="00CE1308" w:rsidP="00CE1308">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lastRenderedPageBreak/>
        <w:t>Counsel and witnesses are cautioned to avoid verbalizing confidential information in such a way that would compromise confidentiality.  Therefore, confidential information should be presented by written exhibit when reasonably possible.</w:t>
      </w:r>
    </w:p>
    <w:p w14:paraId="135017FC" w14:textId="77777777" w:rsidR="00CE1308" w:rsidRDefault="00CE1308" w:rsidP="00CE13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02B4D76C" w14:textId="77777777" w:rsidR="00CE1308" w:rsidRDefault="00CE1308" w:rsidP="00CE13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6EB8F88A" w14:textId="77777777" w:rsidR="00CE1308" w:rsidRDefault="00CE1308" w:rsidP="00CE1308">
      <w:pPr>
        <w:jc w:val="both"/>
      </w:pPr>
    </w:p>
    <w:p w14:paraId="4923A9B7" w14:textId="77777777" w:rsidR="00CE1308" w:rsidRPr="00477A10" w:rsidRDefault="00CE1308" w:rsidP="00CE1308">
      <w:pPr>
        <w:jc w:val="both"/>
        <w:rPr>
          <w:b/>
        </w:rPr>
      </w:pPr>
      <w:r w:rsidRPr="00477A10">
        <w:rPr>
          <w:b/>
        </w:rPr>
        <w:t>V.</w:t>
      </w:r>
      <w:r w:rsidRPr="00477A10">
        <w:rPr>
          <w:b/>
        </w:rPr>
        <w:tab/>
      </w:r>
      <w:r w:rsidRPr="00477A10">
        <w:rPr>
          <w:b/>
          <w:u w:val="single"/>
        </w:rPr>
        <w:t>PREFILED TESTIMONY AND EXHIBITS; WITNESSES</w:t>
      </w:r>
    </w:p>
    <w:p w14:paraId="7832AB51" w14:textId="77777777" w:rsidR="00CE1308" w:rsidRPr="00701945" w:rsidRDefault="00CE1308" w:rsidP="00CE1308">
      <w:pPr>
        <w:jc w:val="both"/>
      </w:pPr>
    </w:p>
    <w:p w14:paraId="4AE33A76" w14:textId="77777777" w:rsidR="00CE1308" w:rsidRDefault="00CE1308" w:rsidP="00CE1308">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w:t>
      </w:r>
      <w:r>
        <w:t xml:space="preserve">, which </w:t>
      </w:r>
      <w:r w:rsidRPr="00701945">
        <w:t xml:space="preserve">shall be limited to </w:t>
      </w:r>
      <w:r>
        <w:t>three</w:t>
      </w:r>
      <w:r w:rsidRPr="00701945">
        <w:t xml:space="preserve"> minutes.</w:t>
      </w:r>
    </w:p>
    <w:p w14:paraId="0A469A69" w14:textId="77777777" w:rsidR="00CE1308" w:rsidRDefault="00CE1308" w:rsidP="00CE1308">
      <w:pPr>
        <w:jc w:val="both"/>
      </w:pPr>
    </w:p>
    <w:p w14:paraId="519E63F1" w14:textId="77777777" w:rsidR="00CE1308" w:rsidRPr="00701945" w:rsidRDefault="00CE1308" w:rsidP="00CE1308">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446CFE6D" w14:textId="77777777" w:rsidR="00CE1308" w:rsidRPr="00701945" w:rsidRDefault="00CE1308" w:rsidP="00CE1308">
      <w:pPr>
        <w:jc w:val="both"/>
      </w:pPr>
    </w:p>
    <w:p w14:paraId="24696854" w14:textId="77777777" w:rsidR="00CE1308" w:rsidRPr="00701945" w:rsidRDefault="00CE1308" w:rsidP="00CE1308">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7AD411FD" w14:textId="77777777" w:rsidR="00CE1308" w:rsidRPr="00B75F84" w:rsidRDefault="00CE1308" w:rsidP="00CE1308">
      <w:pPr>
        <w:jc w:val="both"/>
        <w:rPr>
          <w:color w:val="000000"/>
        </w:rPr>
      </w:pPr>
    </w:p>
    <w:p w14:paraId="279E3161" w14:textId="763BBCBC" w:rsidR="001666C5" w:rsidRDefault="00CE1308" w:rsidP="00F87D4C">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6B22B65A" w14:textId="77777777" w:rsidR="00630848" w:rsidRDefault="00630848">
      <w:pPr>
        <w:rPr>
          <w:b/>
        </w:rPr>
      </w:pPr>
      <w:r>
        <w:rPr>
          <w:b/>
        </w:rPr>
        <w:br w:type="page"/>
      </w:r>
    </w:p>
    <w:p w14:paraId="475ED8CA" w14:textId="7205FF5E" w:rsidR="00CE1308" w:rsidRDefault="00CE1308" w:rsidP="00CE1308">
      <w:pPr>
        <w:jc w:val="both"/>
        <w:rPr>
          <w:b/>
          <w:u w:val="single"/>
        </w:rPr>
      </w:pPr>
      <w:r w:rsidRPr="00477A10">
        <w:rPr>
          <w:b/>
        </w:rPr>
        <w:lastRenderedPageBreak/>
        <w:t>VI.</w:t>
      </w:r>
      <w:r w:rsidRPr="00477A10">
        <w:rPr>
          <w:b/>
        </w:rPr>
        <w:tab/>
      </w:r>
      <w:r w:rsidRPr="00477A10">
        <w:rPr>
          <w:b/>
          <w:u w:val="single"/>
        </w:rPr>
        <w:t>ORDER OF WITNESSES</w:t>
      </w:r>
    </w:p>
    <w:p w14:paraId="73550D51" w14:textId="77777777" w:rsidR="0056614E" w:rsidRDefault="0056614E" w:rsidP="00CE1308">
      <w:pPr>
        <w:jc w:val="both"/>
        <w:rPr>
          <w:b/>
          <w:u w:val="single"/>
        </w:rPr>
      </w:pPr>
    </w:p>
    <w:p w14:paraId="37FBB3B4" w14:textId="0219DE18" w:rsidR="0056614E" w:rsidRDefault="0056614E" w:rsidP="0056614E">
      <w:pPr>
        <w:ind w:firstLine="720"/>
        <w:jc w:val="both"/>
      </w:pPr>
      <w:r>
        <w:t>Each witness whose name is followed by an asterisk (*) has been stipulated to by the parties.</w:t>
      </w:r>
    </w:p>
    <w:p w14:paraId="1CAF8F0F" w14:textId="77777777" w:rsidR="00CE1308" w:rsidRDefault="00CE1308" w:rsidP="00CE1308">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CE1308" w:rsidRPr="00701945" w14:paraId="3AAB0017" w14:textId="77777777" w:rsidTr="008D258C">
        <w:trPr>
          <w:cantSplit/>
          <w:trHeight w:val="362"/>
          <w:tblHeader/>
        </w:trPr>
        <w:tc>
          <w:tcPr>
            <w:tcW w:w="3507" w:type="dxa"/>
            <w:tcBorders>
              <w:top w:val="nil"/>
              <w:left w:val="nil"/>
              <w:bottom w:val="nil"/>
              <w:right w:val="nil"/>
            </w:tcBorders>
          </w:tcPr>
          <w:p w14:paraId="160FE57A" w14:textId="77777777" w:rsidR="00CE1308" w:rsidRPr="00701945" w:rsidRDefault="00CE1308" w:rsidP="008D258C">
            <w:pPr>
              <w:jc w:val="both"/>
            </w:pPr>
            <w:r w:rsidRPr="00701945">
              <w:rPr>
                <w:u w:val="single"/>
              </w:rPr>
              <w:t>Witness</w:t>
            </w:r>
          </w:p>
        </w:tc>
        <w:tc>
          <w:tcPr>
            <w:tcW w:w="2511" w:type="dxa"/>
            <w:tcBorders>
              <w:top w:val="nil"/>
              <w:left w:val="nil"/>
              <w:bottom w:val="nil"/>
              <w:right w:val="nil"/>
            </w:tcBorders>
          </w:tcPr>
          <w:p w14:paraId="7AE3478B" w14:textId="77777777" w:rsidR="00CE1308" w:rsidRPr="00701945" w:rsidRDefault="00CE1308" w:rsidP="008D258C">
            <w:pPr>
              <w:jc w:val="center"/>
            </w:pPr>
            <w:r w:rsidRPr="00701945">
              <w:rPr>
                <w:u w:val="single"/>
              </w:rPr>
              <w:t>Proffered By</w:t>
            </w:r>
          </w:p>
        </w:tc>
        <w:tc>
          <w:tcPr>
            <w:tcW w:w="3546" w:type="dxa"/>
            <w:tcBorders>
              <w:top w:val="nil"/>
              <w:left w:val="nil"/>
              <w:bottom w:val="nil"/>
              <w:right w:val="nil"/>
            </w:tcBorders>
          </w:tcPr>
          <w:p w14:paraId="7C3C919C" w14:textId="77777777" w:rsidR="00CE1308" w:rsidRPr="00701945" w:rsidRDefault="00CE1308" w:rsidP="008D258C">
            <w:pPr>
              <w:jc w:val="both"/>
            </w:pPr>
            <w:r w:rsidRPr="00701945">
              <w:rPr>
                <w:u w:val="single"/>
              </w:rPr>
              <w:t>Issues #</w:t>
            </w:r>
          </w:p>
        </w:tc>
      </w:tr>
      <w:tr w:rsidR="00CE1308" w:rsidRPr="00701945" w14:paraId="444146E1" w14:textId="77777777" w:rsidTr="008D258C">
        <w:trPr>
          <w:cantSplit/>
          <w:trHeight w:val="362"/>
        </w:trPr>
        <w:tc>
          <w:tcPr>
            <w:tcW w:w="3507" w:type="dxa"/>
            <w:tcBorders>
              <w:top w:val="nil"/>
              <w:left w:val="nil"/>
              <w:bottom w:val="nil"/>
              <w:right w:val="nil"/>
            </w:tcBorders>
          </w:tcPr>
          <w:p w14:paraId="4D2F33EB" w14:textId="77777777" w:rsidR="00CE1308" w:rsidRPr="00AC105C" w:rsidRDefault="00CE1308" w:rsidP="008D258C">
            <w:pPr>
              <w:jc w:val="both"/>
              <w:rPr>
                <w:u w:val="single"/>
              </w:rPr>
            </w:pPr>
            <w:r w:rsidRPr="00AC105C">
              <w:tab/>
            </w:r>
            <w:r w:rsidRPr="00AC105C">
              <w:rPr>
                <w:u w:val="single"/>
              </w:rPr>
              <w:t>Direct</w:t>
            </w:r>
          </w:p>
        </w:tc>
        <w:tc>
          <w:tcPr>
            <w:tcW w:w="2511" w:type="dxa"/>
            <w:tcBorders>
              <w:top w:val="nil"/>
              <w:left w:val="nil"/>
              <w:bottom w:val="nil"/>
              <w:right w:val="nil"/>
            </w:tcBorders>
          </w:tcPr>
          <w:p w14:paraId="26E795BD" w14:textId="77777777" w:rsidR="00CE1308" w:rsidRPr="00701945" w:rsidRDefault="00CE1308" w:rsidP="008D258C">
            <w:pPr>
              <w:jc w:val="center"/>
            </w:pPr>
          </w:p>
        </w:tc>
        <w:tc>
          <w:tcPr>
            <w:tcW w:w="3546" w:type="dxa"/>
            <w:tcBorders>
              <w:top w:val="nil"/>
              <w:left w:val="nil"/>
              <w:bottom w:val="nil"/>
              <w:right w:val="nil"/>
            </w:tcBorders>
          </w:tcPr>
          <w:p w14:paraId="1D68458F" w14:textId="77777777" w:rsidR="00CE1308" w:rsidRPr="00701945" w:rsidRDefault="00CE1308" w:rsidP="008D258C"/>
        </w:tc>
      </w:tr>
      <w:tr w:rsidR="00CE1308" w:rsidRPr="00701945" w14:paraId="627E006C" w14:textId="77777777" w:rsidTr="008D258C">
        <w:trPr>
          <w:cantSplit/>
          <w:trHeight w:val="382"/>
        </w:trPr>
        <w:tc>
          <w:tcPr>
            <w:tcW w:w="3507" w:type="dxa"/>
            <w:tcBorders>
              <w:top w:val="nil"/>
              <w:left w:val="nil"/>
              <w:bottom w:val="nil"/>
              <w:right w:val="nil"/>
            </w:tcBorders>
          </w:tcPr>
          <w:p w14:paraId="17490DF7" w14:textId="77777777" w:rsidR="00CE1308" w:rsidRPr="00701945" w:rsidRDefault="00F76F9C" w:rsidP="008D258C">
            <w:pPr>
              <w:jc w:val="both"/>
            </w:pPr>
            <w:r>
              <w:t>Michael Cassel</w:t>
            </w:r>
          </w:p>
        </w:tc>
        <w:tc>
          <w:tcPr>
            <w:tcW w:w="2511" w:type="dxa"/>
            <w:tcBorders>
              <w:top w:val="nil"/>
              <w:left w:val="nil"/>
              <w:bottom w:val="nil"/>
              <w:right w:val="nil"/>
            </w:tcBorders>
          </w:tcPr>
          <w:p w14:paraId="68A9899B" w14:textId="77777777" w:rsidR="00CE1308" w:rsidRPr="00701945" w:rsidRDefault="00F76F9C" w:rsidP="008D258C">
            <w:pPr>
              <w:jc w:val="center"/>
            </w:pPr>
            <w:r>
              <w:t>FPUC</w:t>
            </w:r>
          </w:p>
        </w:tc>
        <w:tc>
          <w:tcPr>
            <w:tcW w:w="3546" w:type="dxa"/>
            <w:tcBorders>
              <w:top w:val="nil"/>
              <w:left w:val="nil"/>
              <w:bottom w:val="nil"/>
              <w:right w:val="nil"/>
            </w:tcBorders>
          </w:tcPr>
          <w:p w14:paraId="4B10E715" w14:textId="77777777" w:rsidR="00CE1308" w:rsidRPr="00701945" w:rsidRDefault="00F76F9C" w:rsidP="008D258C">
            <w:r>
              <w:t>1-19</w:t>
            </w:r>
          </w:p>
        </w:tc>
      </w:tr>
      <w:tr w:rsidR="00CE1308" w:rsidRPr="00701945" w14:paraId="0B1B7CA9" w14:textId="77777777" w:rsidTr="008D258C">
        <w:trPr>
          <w:cantSplit/>
          <w:trHeight w:val="362"/>
        </w:trPr>
        <w:tc>
          <w:tcPr>
            <w:tcW w:w="3507" w:type="dxa"/>
            <w:tcBorders>
              <w:top w:val="nil"/>
              <w:left w:val="nil"/>
              <w:bottom w:val="nil"/>
              <w:right w:val="nil"/>
            </w:tcBorders>
          </w:tcPr>
          <w:p w14:paraId="36B8B9B0" w14:textId="77777777" w:rsidR="00CE1308" w:rsidRPr="00701945" w:rsidRDefault="000715B9" w:rsidP="008D258C">
            <w:pPr>
              <w:jc w:val="both"/>
            </w:pPr>
            <w:r w:rsidRPr="000715B9">
              <w:t>Helmuth W. Schultz, III</w:t>
            </w:r>
          </w:p>
        </w:tc>
        <w:tc>
          <w:tcPr>
            <w:tcW w:w="2511" w:type="dxa"/>
            <w:tcBorders>
              <w:top w:val="nil"/>
              <w:left w:val="nil"/>
              <w:bottom w:val="nil"/>
              <w:right w:val="nil"/>
            </w:tcBorders>
          </w:tcPr>
          <w:p w14:paraId="67B85B38" w14:textId="77777777" w:rsidR="00CE1308" w:rsidRPr="00701945" w:rsidRDefault="000715B9" w:rsidP="008D258C">
            <w:pPr>
              <w:jc w:val="center"/>
            </w:pPr>
            <w:r>
              <w:t>OPC</w:t>
            </w:r>
          </w:p>
        </w:tc>
        <w:tc>
          <w:tcPr>
            <w:tcW w:w="3546" w:type="dxa"/>
            <w:tcBorders>
              <w:top w:val="nil"/>
              <w:left w:val="nil"/>
              <w:bottom w:val="nil"/>
              <w:right w:val="nil"/>
            </w:tcBorders>
          </w:tcPr>
          <w:p w14:paraId="26905BB9" w14:textId="77777777" w:rsidR="00CE1308" w:rsidRPr="00701945" w:rsidRDefault="000715B9" w:rsidP="008D258C">
            <w:r>
              <w:t>1-20</w:t>
            </w:r>
          </w:p>
        </w:tc>
      </w:tr>
      <w:tr w:rsidR="00DF7BF9" w:rsidRPr="00701945" w14:paraId="20BAB2A2" w14:textId="77777777" w:rsidTr="008D258C">
        <w:trPr>
          <w:cantSplit/>
          <w:trHeight w:val="362"/>
        </w:trPr>
        <w:tc>
          <w:tcPr>
            <w:tcW w:w="3507" w:type="dxa"/>
            <w:tcBorders>
              <w:top w:val="nil"/>
              <w:left w:val="nil"/>
              <w:bottom w:val="nil"/>
              <w:right w:val="nil"/>
            </w:tcBorders>
          </w:tcPr>
          <w:p w14:paraId="45760E05" w14:textId="3569E6F5" w:rsidR="00DF7BF9" w:rsidRPr="000715B9" w:rsidRDefault="00DF7BF9" w:rsidP="008D258C">
            <w:pPr>
              <w:jc w:val="both"/>
            </w:pPr>
            <w:r>
              <w:t>Debra Dobiac</w:t>
            </w:r>
            <w:r w:rsidR="0056614E">
              <w:t>*</w:t>
            </w:r>
          </w:p>
        </w:tc>
        <w:tc>
          <w:tcPr>
            <w:tcW w:w="2511" w:type="dxa"/>
            <w:tcBorders>
              <w:top w:val="nil"/>
              <w:left w:val="nil"/>
              <w:bottom w:val="nil"/>
              <w:right w:val="nil"/>
            </w:tcBorders>
          </w:tcPr>
          <w:p w14:paraId="5D04AE58" w14:textId="4BD1D901" w:rsidR="00DF7BF9" w:rsidRPr="009B7580" w:rsidRDefault="00DF7BF9" w:rsidP="008D258C">
            <w:pPr>
              <w:jc w:val="center"/>
            </w:pPr>
            <w:r w:rsidRPr="009B7580">
              <w:t>S</w:t>
            </w:r>
            <w:r w:rsidR="00BE28D8">
              <w:t>TAFF</w:t>
            </w:r>
          </w:p>
        </w:tc>
        <w:tc>
          <w:tcPr>
            <w:tcW w:w="3546" w:type="dxa"/>
            <w:tcBorders>
              <w:top w:val="nil"/>
              <w:left w:val="nil"/>
              <w:bottom w:val="nil"/>
              <w:right w:val="nil"/>
            </w:tcBorders>
          </w:tcPr>
          <w:p w14:paraId="17A14402" w14:textId="1B61CB3D" w:rsidR="00DF7BF9" w:rsidRPr="009B7580" w:rsidRDefault="00DF7BF9" w:rsidP="008D258C">
            <w:r w:rsidRPr="009B7580">
              <w:t>1-20</w:t>
            </w:r>
          </w:p>
        </w:tc>
      </w:tr>
      <w:tr w:rsidR="009D416C" w:rsidRPr="00701945" w14:paraId="25A8F27E" w14:textId="77777777" w:rsidTr="008D258C">
        <w:trPr>
          <w:cantSplit/>
          <w:trHeight w:val="362"/>
        </w:trPr>
        <w:tc>
          <w:tcPr>
            <w:tcW w:w="3507" w:type="dxa"/>
            <w:tcBorders>
              <w:top w:val="nil"/>
              <w:left w:val="nil"/>
              <w:bottom w:val="nil"/>
              <w:right w:val="nil"/>
            </w:tcBorders>
          </w:tcPr>
          <w:p w14:paraId="01C10284" w14:textId="08B5BE3D" w:rsidR="009D416C" w:rsidRPr="000715B9" w:rsidRDefault="009D416C" w:rsidP="008D258C">
            <w:pPr>
              <w:jc w:val="both"/>
            </w:pPr>
            <w:r w:rsidRPr="00AC105C">
              <w:tab/>
            </w:r>
            <w:r>
              <w:rPr>
                <w:u w:val="single"/>
              </w:rPr>
              <w:t>Rebuttal</w:t>
            </w:r>
          </w:p>
        </w:tc>
        <w:tc>
          <w:tcPr>
            <w:tcW w:w="2511" w:type="dxa"/>
            <w:tcBorders>
              <w:top w:val="nil"/>
              <w:left w:val="nil"/>
              <w:bottom w:val="nil"/>
              <w:right w:val="nil"/>
            </w:tcBorders>
          </w:tcPr>
          <w:p w14:paraId="648A31D5" w14:textId="77777777" w:rsidR="009D416C" w:rsidRDefault="009D416C" w:rsidP="008D258C">
            <w:pPr>
              <w:jc w:val="center"/>
            </w:pPr>
          </w:p>
        </w:tc>
        <w:tc>
          <w:tcPr>
            <w:tcW w:w="3546" w:type="dxa"/>
            <w:tcBorders>
              <w:top w:val="nil"/>
              <w:left w:val="nil"/>
              <w:bottom w:val="nil"/>
              <w:right w:val="nil"/>
            </w:tcBorders>
          </w:tcPr>
          <w:p w14:paraId="24A694D8" w14:textId="77777777" w:rsidR="009D416C" w:rsidRDefault="009D416C" w:rsidP="008D258C"/>
        </w:tc>
      </w:tr>
      <w:tr w:rsidR="009D416C" w:rsidRPr="00701945" w14:paraId="7C23C3F5" w14:textId="77777777" w:rsidTr="008D258C">
        <w:trPr>
          <w:cantSplit/>
          <w:trHeight w:val="362"/>
        </w:trPr>
        <w:tc>
          <w:tcPr>
            <w:tcW w:w="3507" w:type="dxa"/>
            <w:tcBorders>
              <w:top w:val="nil"/>
              <w:left w:val="nil"/>
              <w:bottom w:val="nil"/>
              <w:right w:val="nil"/>
            </w:tcBorders>
          </w:tcPr>
          <w:p w14:paraId="11DFDEDC" w14:textId="29A5A56C" w:rsidR="009D416C" w:rsidRPr="000715B9" w:rsidRDefault="009D416C" w:rsidP="008D258C">
            <w:pPr>
              <w:jc w:val="both"/>
            </w:pPr>
            <w:r>
              <w:t>Michael Cassel</w:t>
            </w:r>
          </w:p>
        </w:tc>
        <w:tc>
          <w:tcPr>
            <w:tcW w:w="2511" w:type="dxa"/>
            <w:tcBorders>
              <w:top w:val="nil"/>
              <w:left w:val="nil"/>
              <w:bottom w:val="nil"/>
              <w:right w:val="nil"/>
            </w:tcBorders>
          </w:tcPr>
          <w:p w14:paraId="54755166" w14:textId="52C7D7FB" w:rsidR="009D416C" w:rsidRDefault="009D416C" w:rsidP="008D258C">
            <w:pPr>
              <w:jc w:val="center"/>
            </w:pPr>
            <w:r>
              <w:t>FPUC</w:t>
            </w:r>
          </w:p>
        </w:tc>
        <w:tc>
          <w:tcPr>
            <w:tcW w:w="3546" w:type="dxa"/>
            <w:tcBorders>
              <w:top w:val="nil"/>
              <w:left w:val="nil"/>
              <w:bottom w:val="nil"/>
              <w:right w:val="nil"/>
            </w:tcBorders>
          </w:tcPr>
          <w:p w14:paraId="33C087BA" w14:textId="57B5976B" w:rsidR="009D416C" w:rsidRDefault="009D416C" w:rsidP="008D258C">
            <w:r>
              <w:t>1-19</w:t>
            </w:r>
          </w:p>
        </w:tc>
      </w:tr>
      <w:tr w:rsidR="009D416C" w:rsidRPr="00701945" w14:paraId="4A21D1BB" w14:textId="77777777" w:rsidTr="008D258C">
        <w:trPr>
          <w:cantSplit/>
          <w:trHeight w:val="362"/>
        </w:trPr>
        <w:tc>
          <w:tcPr>
            <w:tcW w:w="3507" w:type="dxa"/>
            <w:tcBorders>
              <w:top w:val="nil"/>
              <w:left w:val="nil"/>
              <w:bottom w:val="nil"/>
              <w:right w:val="nil"/>
            </w:tcBorders>
          </w:tcPr>
          <w:p w14:paraId="4F68F235" w14:textId="6C7EB88A" w:rsidR="009D416C" w:rsidRPr="000715B9" w:rsidRDefault="009D416C" w:rsidP="008D258C">
            <w:pPr>
              <w:jc w:val="both"/>
            </w:pPr>
            <w:r>
              <w:t>P. Mark Cutshaw</w:t>
            </w:r>
          </w:p>
        </w:tc>
        <w:tc>
          <w:tcPr>
            <w:tcW w:w="2511" w:type="dxa"/>
            <w:tcBorders>
              <w:top w:val="nil"/>
              <w:left w:val="nil"/>
              <w:bottom w:val="nil"/>
              <w:right w:val="nil"/>
            </w:tcBorders>
          </w:tcPr>
          <w:p w14:paraId="0820CD13" w14:textId="547A69B6" w:rsidR="009D416C" w:rsidRDefault="009D416C" w:rsidP="008D258C">
            <w:pPr>
              <w:jc w:val="center"/>
            </w:pPr>
            <w:r>
              <w:t>FPUC</w:t>
            </w:r>
          </w:p>
        </w:tc>
        <w:tc>
          <w:tcPr>
            <w:tcW w:w="3546" w:type="dxa"/>
            <w:tcBorders>
              <w:top w:val="nil"/>
              <w:left w:val="nil"/>
              <w:bottom w:val="nil"/>
              <w:right w:val="nil"/>
            </w:tcBorders>
          </w:tcPr>
          <w:p w14:paraId="6D680201" w14:textId="77365463" w:rsidR="009D416C" w:rsidRDefault="009D416C" w:rsidP="008D258C">
            <w:r>
              <w:t>7-9</w:t>
            </w:r>
          </w:p>
        </w:tc>
      </w:tr>
    </w:tbl>
    <w:p w14:paraId="388A1891" w14:textId="77777777" w:rsidR="00CE1308" w:rsidRDefault="00CE1308" w:rsidP="00CE1308">
      <w:pPr>
        <w:jc w:val="both"/>
      </w:pPr>
    </w:p>
    <w:p w14:paraId="24DD3CDB" w14:textId="77777777" w:rsidR="00CE1308" w:rsidRPr="00477A10" w:rsidRDefault="00CE1308" w:rsidP="00CE1308">
      <w:pPr>
        <w:jc w:val="both"/>
        <w:rPr>
          <w:b/>
        </w:rPr>
      </w:pPr>
      <w:r w:rsidRPr="00477A10">
        <w:rPr>
          <w:b/>
        </w:rPr>
        <w:t>VII.</w:t>
      </w:r>
      <w:r w:rsidRPr="00477A10">
        <w:rPr>
          <w:b/>
        </w:rPr>
        <w:tab/>
      </w:r>
      <w:r w:rsidRPr="00477A10">
        <w:rPr>
          <w:b/>
          <w:u w:val="single"/>
        </w:rPr>
        <w:t>BASIC POSITIONS</w:t>
      </w:r>
    </w:p>
    <w:p w14:paraId="567470A7" w14:textId="77777777" w:rsidR="00CE1308" w:rsidRPr="00701945" w:rsidRDefault="00CE1308" w:rsidP="00CE1308">
      <w:pPr>
        <w:jc w:val="both"/>
      </w:pPr>
    </w:p>
    <w:p w14:paraId="4C12A15E" w14:textId="49F63042" w:rsidR="009D4BDA" w:rsidRDefault="009D4BDA" w:rsidP="009D4BDA">
      <w:pPr>
        <w:ind w:left="1440" w:hanging="1440"/>
        <w:jc w:val="both"/>
      </w:pPr>
      <w:r>
        <w:rPr>
          <w:b/>
          <w:bCs/>
        </w:rPr>
        <w:t>FPUC</w:t>
      </w:r>
      <w:r w:rsidR="00CE1308" w:rsidRPr="00701945">
        <w:rPr>
          <w:b/>
          <w:bCs/>
        </w:rPr>
        <w:t>:</w:t>
      </w:r>
      <w:r w:rsidR="00CE1308" w:rsidRPr="00701945">
        <w:tab/>
      </w:r>
      <w:r>
        <w:t>FPUC's calculation of its incremental storm costs is correct, and FPUC is entitled to recover the full amount requested. Two major hurricanes, Matthew and Irma, as well as significant, named and unnamed tropical systems, produced significant damage to FPUC's system. FPUC took proactive measures to prepare fo</w:t>
      </w:r>
      <w:r w:rsidR="008D258C">
        <w:t xml:space="preserve">r these storms in an effort to </w:t>
      </w:r>
      <w:r>
        <w:t>minimize the impact to its customers, and thereafter, undertook reasonable, prudent, and safe measures to ensure that the impacts of these storms were addressed in an expedited and safe manner. The storm preparations and subsequent recovery efforts required complex logistical efforts, particularly given the unique geography of</w:t>
      </w:r>
      <w:r w:rsidR="008D258C">
        <w:t xml:space="preserve"> FPUC's two service territories</w:t>
      </w:r>
      <w:r>
        <w:t xml:space="preserve">. Pre-storm activities included not only locating appropriate mutual aid and contract resources, but staging and logistics necessary to ensure that appropriate resources were staged in a safe location but within proximity necessary to ensure a quick, post-storm response. The Company's Northeast Division took a near-direct hit from Hurricane Matthew, resulting in an outage for 100% of the Company's service territory on Amelia Island. Hurricane Irma arrived just a few weeks following Hurricane Harvey and, as a result, recovery resources available to the Company following that event were uniquely </w:t>
      </w:r>
      <w:r w:rsidR="008D258C">
        <w:t>constrained. In each instance, FPUC</w:t>
      </w:r>
      <w:r w:rsidR="009D60A3">
        <w:t xml:space="preserve"> </w:t>
      </w:r>
      <w:r w:rsidR="008D258C">
        <w:t>nonetheless took all</w:t>
      </w:r>
      <w:r>
        <w:t xml:space="preserve"> reasonable and prudent actions necessary to ensure that it was able to respond appropriately and safely and expeditiously restore service. O</w:t>
      </w:r>
      <w:r w:rsidR="008D258C">
        <w:t>ther significant weather events, while</w:t>
      </w:r>
      <w:r>
        <w:t xml:space="preserve"> not rising to the level of hurricanes, nonetheless required coordination and response of the Company in order to ensure the safe restoration of service to its custome</w:t>
      </w:r>
      <w:r w:rsidR="008D258C">
        <w:t>rs in a timely manner. FPUC was</w:t>
      </w:r>
      <w:r>
        <w:t xml:space="preserve">, in fact, able </w:t>
      </w:r>
      <w:r>
        <w:lastRenderedPageBreak/>
        <w:t>to achieve 100% resto</w:t>
      </w:r>
      <w:r w:rsidR="008D258C">
        <w:t xml:space="preserve">ration of service to its Amelia </w:t>
      </w:r>
      <w:r>
        <w:t>Island customers within 48 hours following Hurricane Matthew, and re</w:t>
      </w:r>
      <w:r w:rsidR="008D258C">
        <w:t>storation of service to customers</w:t>
      </w:r>
      <w:r>
        <w:t xml:space="preserve"> f</w:t>
      </w:r>
      <w:r w:rsidR="005679D2">
        <w:t xml:space="preserve">ollowing Hurricane Irma within </w:t>
      </w:r>
      <w:r>
        <w:t xml:space="preserve">101 hours. As such, the costs that the Company incurred in pursuit of these efforts were reasonable and prudent and should be allowed for </w:t>
      </w:r>
      <w:r w:rsidR="005679D2">
        <w:t>recovery by the Company without</w:t>
      </w:r>
      <w:r>
        <w:t xml:space="preserve"> adjustment.  The adjustments proposed by OPC's wit</w:t>
      </w:r>
      <w:r w:rsidR="005679D2">
        <w:t xml:space="preserve">ness have no basis in the Rule </w:t>
      </w:r>
      <w:r>
        <w:t>and should be rejected outright.</w:t>
      </w:r>
    </w:p>
    <w:p w14:paraId="3F4FDF23" w14:textId="77777777" w:rsidR="009D416C" w:rsidRDefault="009D416C" w:rsidP="009D4BDA">
      <w:pPr>
        <w:ind w:left="1440" w:hanging="1440"/>
        <w:jc w:val="both"/>
      </w:pPr>
    </w:p>
    <w:p w14:paraId="01C55FCE" w14:textId="77777777" w:rsidR="00CE1308" w:rsidRPr="00701945" w:rsidRDefault="009D4BDA" w:rsidP="009D4BDA">
      <w:pPr>
        <w:ind w:left="1440" w:hanging="1440"/>
        <w:jc w:val="both"/>
      </w:pPr>
      <w:r>
        <w:tab/>
        <w:t xml:space="preserve">Upon determination by the Commission of the appropriate amount of storm costs to be recovered by the Company, the Commission should determine that the Company 's storm reserve should </w:t>
      </w:r>
      <w:r w:rsidR="005679D2">
        <w:t>be replenished to a level of $1</w:t>
      </w:r>
      <w:r>
        <w:t>.5 million, whi</w:t>
      </w:r>
      <w:r w:rsidR="005679D2">
        <w:t xml:space="preserve">ch is the approximate level of </w:t>
      </w:r>
      <w:r>
        <w:t>the Company's reserve prior to Hurricane Irma.</w:t>
      </w:r>
    </w:p>
    <w:p w14:paraId="0BF90E59" w14:textId="77777777" w:rsidR="00CE1308" w:rsidRPr="00701945" w:rsidRDefault="00CE1308" w:rsidP="00CE1308">
      <w:pPr>
        <w:jc w:val="both"/>
      </w:pPr>
    </w:p>
    <w:p w14:paraId="6CA81BC3" w14:textId="4CDBE0F7" w:rsidR="004D6EE5" w:rsidRDefault="009D4BDA" w:rsidP="004D6EE5">
      <w:pPr>
        <w:ind w:left="1440" w:hanging="1440"/>
        <w:jc w:val="both"/>
      </w:pPr>
      <w:r>
        <w:rPr>
          <w:b/>
          <w:bCs/>
        </w:rPr>
        <w:t>OPC</w:t>
      </w:r>
      <w:r w:rsidR="00CE1308" w:rsidRPr="00701945">
        <w:rPr>
          <w:b/>
          <w:bCs/>
        </w:rPr>
        <w:t>:</w:t>
      </w:r>
      <w:r w:rsidR="00CE1308" w:rsidRPr="00701945">
        <w:tab/>
      </w:r>
      <w:r w:rsidR="004D6EE5">
        <w:t>Florida Public Utilities Company’s (“FPUC” or “Company”) petition of February 28, 2018, seeks recovery of $2,280,815 to pay for alleged costs resulting from certain storms and to restore the Company’s storm reserve to $1,500,000.  On June 12, 2018, the Florida Public Service Commission (“PSC”) completed an audit of FPUC’s docket and identified two findings that totaled a reduction to the Company’s request of $117,500.  On August 20, 2018, FPUC filed direct testimony agreeing with PSC’s adjustments and reducing the amount of its request to $2,163,230.</w:t>
      </w:r>
    </w:p>
    <w:p w14:paraId="083DF7DA" w14:textId="77777777" w:rsidR="005679D2" w:rsidRDefault="005679D2" w:rsidP="004D6EE5">
      <w:pPr>
        <w:ind w:left="1440" w:hanging="1440"/>
        <w:jc w:val="both"/>
      </w:pPr>
    </w:p>
    <w:p w14:paraId="4C5A1FAA" w14:textId="77777777" w:rsidR="00CE1308" w:rsidRPr="00701945" w:rsidRDefault="004D6EE5" w:rsidP="004D6EE5">
      <w:pPr>
        <w:ind w:left="1440" w:hanging="1440"/>
        <w:jc w:val="both"/>
      </w:pPr>
      <w:r>
        <w:tab/>
        <w:t>OPC has reviewed the pre-filed testimony and supporting documentation filed by FPUC to support its direct case.  Based on this comprehensive review, OPC, through its expert consultant, has determined that, based on the improper allocation of costs between expense and capital and grossly excessive contractor rates and</w:t>
      </w:r>
      <w:r w:rsidR="005679D2">
        <w:t xml:space="preserve"> standby and mobilization time,</w:t>
      </w:r>
      <w:r>
        <w:t xml:space="preserve"> FPUC’s storm restoration and reserve replenishment request should be reduced by at least  $1,475,189.</w:t>
      </w:r>
    </w:p>
    <w:p w14:paraId="387DA2D0" w14:textId="77777777" w:rsidR="00CE1308" w:rsidRPr="00701945" w:rsidRDefault="00CE1308" w:rsidP="00CE1308">
      <w:pPr>
        <w:jc w:val="both"/>
      </w:pPr>
    </w:p>
    <w:p w14:paraId="46DBC82C" w14:textId="77777777" w:rsidR="00CE1308" w:rsidRDefault="00CE1308" w:rsidP="00CE1308">
      <w:pPr>
        <w:ind w:left="1440" w:hanging="1440"/>
        <w:jc w:val="both"/>
      </w:pPr>
      <w:r w:rsidRPr="007B326F">
        <w:rPr>
          <w:b/>
          <w:bCs/>
        </w:rPr>
        <w:t>STAFF:</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14:paraId="789B2C2D" w14:textId="77777777" w:rsidR="00CE1308" w:rsidRPr="00701945" w:rsidRDefault="00CE1308" w:rsidP="00CE1308">
      <w:pPr>
        <w:ind w:left="1440" w:hanging="1440"/>
        <w:jc w:val="both"/>
      </w:pPr>
    </w:p>
    <w:p w14:paraId="73FAC5A3" w14:textId="77777777" w:rsidR="00CE1308" w:rsidRPr="00477A10" w:rsidRDefault="00CE1308" w:rsidP="00CE1308">
      <w:pPr>
        <w:jc w:val="both"/>
        <w:rPr>
          <w:b/>
        </w:rPr>
      </w:pPr>
      <w:r w:rsidRPr="00477A10">
        <w:rPr>
          <w:b/>
        </w:rPr>
        <w:t>VIII.</w:t>
      </w:r>
      <w:r w:rsidRPr="00477A10">
        <w:rPr>
          <w:b/>
        </w:rPr>
        <w:tab/>
      </w:r>
      <w:r w:rsidRPr="00477A10">
        <w:rPr>
          <w:b/>
          <w:u w:val="single"/>
        </w:rPr>
        <w:t>ISSUES AND POSITIONS</w:t>
      </w:r>
    </w:p>
    <w:p w14:paraId="767CF1D4" w14:textId="77777777" w:rsidR="00CE1308" w:rsidRDefault="00CE1308" w:rsidP="00CE1308">
      <w:pPr>
        <w:jc w:val="both"/>
      </w:pPr>
    </w:p>
    <w:p w14:paraId="32563659" w14:textId="77777777" w:rsidR="00CE1308" w:rsidRPr="00A57B03" w:rsidRDefault="00CE1308" w:rsidP="00CE1308">
      <w:pPr>
        <w:jc w:val="both"/>
        <w:rPr>
          <w:b/>
        </w:rPr>
      </w:pPr>
      <w:r w:rsidRPr="00701945">
        <w:rPr>
          <w:b/>
          <w:bCs/>
          <w:u w:val="single"/>
        </w:rPr>
        <w:t>ISSUE 1</w:t>
      </w:r>
      <w:r w:rsidRPr="00701945">
        <w:rPr>
          <w:b/>
          <w:bCs/>
        </w:rPr>
        <w:t>:</w:t>
      </w:r>
      <w:r w:rsidR="00A57B03">
        <w:rPr>
          <w:b/>
          <w:bCs/>
        </w:rPr>
        <w:tab/>
      </w:r>
      <w:r w:rsidR="00A57B03" w:rsidRPr="00A57B03">
        <w:rPr>
          <w:b/>
        </w:rPr>
        <w:t>What is the appropriate baseline from which incremental costs are derived?</w:t>
      </w:r>
    </w:p>
    <w:p w14:paraId="306FB033" w14:textId="77777777" w:rsidR="00CE1308" w:rsidRPr="00701945" w:rsidRDefault="00CE1308" w:rsidP="00CE1308">
      <w:pPr>
        <w:jc w:val="both"/>
      </w:pPr>
    </w:p>
    <w:p w14:paraId="47C77363" w14:textId="77777777" w:rsidR="00CE1308" w:rsidRPr="007B326F" w:rsidRDefault="00CE1308" w:rsidP="00CE1308">
      <w:pPr>
        <w:jc w:val="both"/>
      </w:pPr>
      <w:r w:rsidRPr="007B326F">
        <w:rPr>
          <w:b/>
          <w:bCs/>
        </w:rPr>
        <w:t>POSITIONS</w:t>
      </w:r>
    </w:p>
    <w:p w14:paraId="49A27528" w14:textId="77777777" w:rsidR="00CE1308" w:rsidRPr="00701945" w:rsidRDefault="00CE1308" w:rsidP="00CE1308">
      <w:pPr>
        <w:jc w:val="both"/>
      </w:pPr>
    </w:p>
    <w:p w14:paraId="7875515A" w14:textId="10CCC591" w:rsidR="00CE1308" w:rsidRPr="009D4BDA" w:rsidRDefault="00224570" w:rsidP="009D4BDA">
      <w:pPr>
        <w:ind w:left="1440" w:hanging="1440"/>
        <w:jc w:val="both"/>
      </w:pPr>
      <w:r w:rsidRPr="002B0EFD">
        <w:rPr>
          <w:b/>
        </w:rPr>
        <w:t>FPUC:</w:t>
      </w:r>
      <w:r w:rsidR="009D4BDA">
        <w:rPr>
          <w:b/>
        </w:rPr>
        <w:tab/>
      </w:r>
      <w:r w:rsidR="009D4BDA" w:rsidRPr="009D4BDA">
        <w:t>FPUC's calculations of costs for this proceeding are based</w:t>
      </w:r>
      <w:r w:rsidR="005679D2">
        <w:t xml:space="preserve"> upon the appropriate baseline and calculated</w:t>
      </w:r>
      <w:r w:rsidR="009D4BDA" w:rsidRPr="009D4BDA">
        <w:t xml:space="preserve"> </w:t>
      </w:r>
      <w:r w:rsidR="005679D2">
        <w:t>in accordance with Rule 25-6.0143, F.A.C</w:t>
      </w:r>
      <w:r w:rsidR="009D4BDA" w:rsidRPr="009D4BDA">
        <w:t>. The methodology utilized is the Incremental Cost and Capitalization Methodology, whereb</w:t>
      </w:r>
      <w:r w:rsidR="005679D2">
        <w:t>y costs charged to cover storm­</w:t>
      </w:r>
      <w:r w:rsidR="009D4BDA" w:rsidRPr="009D4BDA">
        <w:t xml:space="preserve">related damages </w:t>
      </w:r>
      <w:r w:rsidR="009D4BDA" w:rsidRPr="000715B9">
        <w:t>exclude</w:t>
      </w:r>
      <w:r w:rsidR="009D4BDA" w:rsidRPr="009D4BDA">
        <w:t xml:space="preserve"> those costs that normally would be charged to non</w:t>
      </w:r>
      <w:r w:rsidR="005679D2">
        <w:t>-cost recovery clause operating</w:t>
      </w:r>
      <w:r w:rsidR="009D4BDA" w:rsidRPr="009D4BDA">
        <w:t xml:space="preserve"> expenses in the </w:t>
      </w:r>
      <w:r w:rsidR="009D4BDA" w:rsidRPr="009D4BDA">
        <w:lastRenderedPageBreak/>
        <w:t>absence of a storm, while capital expenditures for the removal, retirement and replacement of damaged facilities charged to cover storm-related damages exclude the normal cost for the removal, retirement and replacement of those facilities in the absence of a storm. In terms of payroll, the Company assigned all overtime incurred during the storm restoration efforts to the storm account. While the Company does not agree that its Minimum Filing Requirements (MFRs) from the 2014 rate</w:t>
      </w:r>
      <w:r w:rsidR="009D4BDA">
        <w:t xml:space="preserve"> </w:t>
      </w:r>
      <w:r w:rsidR="009D4BDA" w:rsidRPr="009D4BDA">
        <w:t>case are the appropriate baseline for any category of cost at issue, the Company cross-checked the regular and overtime pay included in those MFRs, excluding the additional pay increases and positions requested, to ensure that the payroll costs recorded to the storm account exceeded the</w:t>
      </w:r>
      <w:r w:rsidR="005679D2">
        <w:t xml:space="preserve"> payroll costs contemplated in </w:t>
      </w:r>
      <w:r w:rsidR="009D4BDA" w:rsidRPr="009D4BDA">
        <w:t>the projected 2015 MFRs.  (Cassel)</w:t>
      </w:r>
    </w:p>
    <w:p w14:paraId="47BED105" w14:textId="77777777" w:rsidR="00224570" w:rsidRDefault="00224570" w:rsidP="00CE1308">
      <w:pPr>
        <w:jc w:val="both"/>
      </w:pPr>
    </w:p>
    <w:p w14:paraId="7E65993C" w14:textId="77777777" w:rsidR="00224570" w:rsidRPr="004D6EE5" w:rsidRDefault="00224570" w:rsidP="004D6EE5">
      <w:pPr>
        <w:ind w:left="1440" w:hanging="1440"/>
        <w:jc w:val="both"/>
      </w:pPr>
      <w:r w:rsidRPr="002B0EFD">
        <w:rPr>
          <w:b/>
        </w:rPr>
        <w:t>OPC:</w:t>
      </w:r>
      <w:r w:rsidR="004D6EE5">
        <w:rPr>
          <w:b/>
        </w:rPr>
        <w:tab/>
      </w:r>
      <w:r w:rsidR="004D6EE5" w:rsidRPr="004D6EE5">
        <w:t>The minimum filing requirements filed by Florida Public Utilities Company in Docket No. 20140025-EI.</w:t>
      </w:r>
    </w:p>
    <w:p w14:paraId="1AB48CA2" w14:textId="77777777" w:rsidR="00224570" w:rsidRDefault="00224570" w:rsidP="00CE1308">
      <w:pPr>
        <w:jc w:val="both"/>
      </w:pPr>
    </w:p>
    <w:p w14:paraId="1B83E3D1" w14:textId="77777777" w:rsidR="00CE1308" w:rsidRPr="00CC259A" w:rsidRDefault="00CE1308" w:rsidP="00CE1308">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r>
        <w:rPr>
          <w:b/>
          <w:bCs/>
        </w:rPr>
        <w:t xml:space="preserve"> </w:t>
      </w:r>
      <w:r w:rsidRPr="00CC259A">
        <w:rPr>
          <w:b/>
          <w:bCs/>
          <w:color w:val="FF0000"/>
        </w:rPr>
        <w:t xml:space="preserve"> </w:t>
      </w:r>
    </w:p>
    <w:p w14:paraId="2DC78EE9" w14:textId="77777777" w:rsidR="00CE1308" w:rsidRDefault="00CE1308" w:rsidP="00CE1308">
      <w:pPr>
        <w:jc w:val="both"/>
      </w:pPr>
    </w:p>
    <w:p w14:paraId="5BC24D25" w14:textId="77777777" w:rsidR="00CE1308" w:rsidRDefault="00CE1308" w:rsidP="00CE1308">
      <w:pPr>
        <w:jc w:val="both"/>
      </w:pPr>
    </w:p>
    <w:p w14:paraId="48166FBD" w14:textId="2A524ECE" w:rsidR="002B0EFD" w:rsidRPr="00701945" w:rsidRDefault="002B0EFD" w:rsidP="00A57B03">
      <w:pPr>
        <w:ind w:left="1440" w:hanging="1440"/>
        <w:jc w:val="both"/>
      </w:pPr>
      <w:r w:rsidRPr="00701945">
        <w:rPr>
          <w:b/>
          <w:bCs/>
          <w:u w:val="single"/>
        </w:rPr>
        <w:t xml:space="preserve">ISSUE </w:t>
      </w:r>
      <w:r>
        <w:rPr>
          <w:b/>
          <w:bCs/>
          <w:u w:val="single"/>
        </w:rPr>
        <w:t>2</w:t>
      </w:r>
      <w:r w:rsidRPr="00701945">
        <w:rPr>
          <w:b/>
          <w:bCs/>
        </w:rPr>
        <w:t>:</w:t>
      </w:r>
      <w:r w:rsidR="00A57B03">
        <w:rPr>
          <w:b/>
          <w:bCs/>
        </w:rPr>
        <w:tab/>
      </w:r>
      <w:r w:rsidR="005679D2" w:rsidRPr="005679D2">
        <w:rPr>
          <w:b/>
        </w:rPr>
        <w:t xml:space="preserve">In undertaking storm-recovery activities, was the payroll expense Florida Public Utilities Company (“FPUC”) has requested to include for storm recovery </w:t>
      </w:r>
      <w:r w:rsidR="001666C5">
        <w:rPr>
          <w:b/>
        </w:rPr>
        <w:t>reasonable and prudent</w:t>
      </w:r>
      <w:r w:rsidR="005679D2" w:rsidRPr="005679D2">
        <w:rPr>
          <w:b/>
        </w:rPr>
        <w:t>, in incurrence and amount?  If not, what amount should be approved?</w:t>
      </w:r>
    </w:p>
    <w:p w14:paraId="1FC983B3" w14:textId="77777777" w:rsidR="002B0EFD" w:rsidRPr="00701945" w:rsidRDefault="002B0EFD" w:rsidP="002B0EFD">
      <w:pPr>
        <w:jc w:val="both"/>
      </w:pPr>
    </w:p>
    <w:p w14:paraId="10CE1BEF" w14:textId="77777777" w:rsidR="002B0EFD" w:rsidRPr="007B326F" w:rsidRDefault="002B0EFD" w:rsidP="002B0EFD">
      <w:pPr>
        <w:jc w:val="both"/>
      </w:pPr>
      <w:r w:rsidRPr="007B326F">
        <w:rPr>
          <w:b/>
          <w:bCs/>
        </w:rPr>
        <w:t>POSITIONS</w:t>
      </w:r>
    </w:p>
    <w:p w14:paraId="4E125240" w14:textId="77777777" w:rsidR="002B0EFD" w:rsidRPr="00701945" w:rsidRDefault="002B0EFD" w:rsidP="002B0EFD">
      <w:pPr>
        <w:jc w:val="both"/>
      </w:pPr>
    </w:p>
    <w:p w14:paraId="2FEA4475" w14:textId="77C88E16" w:rsidR="002B0EFD" w:rsidRPr="009D4BDA" w:rsidRDefault="002B0EFD" w:rsidP="009D4BDA">
      <w:pPr>
        <w:ind w:left="1440" w:hanging="1440"/>
        <w:jc w:val="both"/>
      </w:pPr>
      <w:r w:rsidRPr="002B0EFD">
        <w:rPr>
          <w:b/>
        </w:rPr>
        <w:t>FPUC:</w:t>
      </w:r>
      <w:r w:rsidR="009D4BDA">
        <w:rPr>
          <w:b/>
        </w:rPr>
        <w:tab/>
      </w:r>
      <w:r w:rsidR="009D4BDA" w:rsidRPr="009D4BDA">
        <w:t xml:space="preserve">Yes. FPUC's incremental payroll expense in the amount of $192,490 was reasonably and prudently incurred in storm recovery activities and should be approved for recovery. </w:t>
      </w:r>
      <w:r w:rsidR="009D60A3">
        <w:t xml:space="preserve"> </w:t>
      </w:r>
      <w:r w:rsidR="009D4BDA" w:rsidRPr="009D4BDA">
        <w:t>(Cassel)</w:t>
      </w:r>
    </w:p>
    <w:p w14:paraId="495102DD" w14:textId="77777777" w:rsidR="002B0EFD" w:rsidRPr="009D4BDA" w:rsidRDefault="002B0EFD" w:rsidP="002B0EFD">
      <w:pPr>
        <w:jc w:val="both"/>
      </w:pPr>
    </w:p>
    <w:p w14:paraId="43E7A144" w14:textId="75DC3E99" w:rsidR="002B0EFD" w:rsidRPr="002B0EFD" w:rsidRDefault="002B0EFD" w:rsidP="009026F6">
      <w:pPr>
        <w:ind w:left="1440" w:hanging="1440"/>
        <w:jc w:val="both"/>
        <w:rPr>
          <w:b/>
        </w:rPr>
      </w:pPr>
      <w:r w:rsidRPr="002B0EFD">
        <w:rPr>
          <w:b/>
        </w:rPr>
        <w:t>OPC:</w:t>
      </w:r>
      <w:r w:rsidR="000715B9">
        <w:rPr>
          <w:b/>
        </w:rPr>
        <w:tab/>
      </w:r>
      <w:r w:rsidR="000715B9" w:rsidRPr="000715B9">
        <w:t>No.  The amount that should be approved is no more than $38,011.</w:t>
      </w:r>
      <w:r w:rsidR="009026F6">
        <w:t xml:space="preserve"> In addition, the proper capitalization rate, which includes labor, should be the amount in Exhibit No. HWS-2, Schedule B, Page 2 of 2, Helmuth Schultz’ direct testimony.</w:t>
      </w:r>
    </w:p>
    <w:p w14:paraId="28228466" w14:textId="77777777" w:rsidR="002B0EFD" w:rsidRDefault="002B0EFD" w:rsidP="002B0EFD">
      <w:pPr>
        <w:jc w:val="both"/>
      </w:pPr>
    </w:p>
    <w:p w14:paraId="4F3DF699" w14:textId="250CD15C" w:rsidR="002B0EFD" w:rsidRPr="00CC259A" w:rsidRDefault="002B0EFD" w:rsidP="002B0EFD">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p>
    <w:p w14:paraId="172A389B" w14:textId="77777777" w:rsidR="002B0EFD" w:rsidRDefault="002B0EFD" w:rsidP="002B0EFD">
      <w:pPr>
        <w:jc w:val="both"/>
      </w:pPr>
    </w:p>
    <w:p w14:paraId="49CA50CC" w14:textId="77777777" w:rsidR="00113F6F" w:rsidRDefault="00113F6F" w:rsidP="00CE1308">
      <w:pPr>
        <w:jc w:val="both"/>
        <w:rPr>
          <w:bCs/>
        </w:rPr>
      </w:pPr>
    </w:p>
    <w:p w14:paraId="718A8EAE" w14:textId="77777777" w:rsidR="002B0EFD" w:rsidRPr="00701945" w:rsidRDefault="002B0EFD" w:rsidP="00A57B03">
      <w:pPr>
        <w:ind w:left="1440" w:hanging="1440"/>
        <w:jc w:val="both"/>
      </w:pPr>
      <w:r w:rsidRPr="00701945">
        <w:rPr>
          <w:b/>
          <w:bCs/>
          <w:u w:val="single"/>
        </w:rPr>
        <w:t xml:space="preserve">ISSUE </w:t>
      </w:r>
      <w:r>
        <w:rPr>
          <w:b/>
          <w:bCs/>
          <w:u w:val="single"/>
        </w:rPr>
        <w:t>3</w:t>
      </w:r>
      <w:r w:rsidRPr="00701945">
        <w:rPr>
          <w:b/>
          <w:bCs/>
        </w:rPr>
        <w:t>:</w:t>
      </w:r>
      <w:r w:rsidR="00A57B03">
        <w:rPr>
          <w:b/>
          <w:bCs/>
        </w:rPr>
        <w:tab/>
      </w:r>
      <w:r w:rsidR="00A57B03" w:rsidRPr="00A57B03">
        <w:rPr>
          <w:rFonts w:eastAsiaTheme="minorHAnsi"/>
          <w:b/>
        </w:rPr>
        <w:t xml:space="preserve">Is the “extra compensation” included as part of the Inclement Weather Exempt Employee </w:t>
      </w:r>
      <w:r w:rsidR="00A57B03" w:rsidRPr="00A57B03">
        <w:rPr>
          <w:b/>
        </w:rPr>
        <w:t>Compensation</w:t>
      </w:r>
      <w:r w:rsidR="00A57B03" w:rsidRPr="00A57B03">
        <w:rPr>
          <w:rFonts w:eastAsiaTheme="minorHAnsi"/>
          <w:b/>
        </w:rPr>
        <w:t xml:space="preserve"> submitted for recovery by FPUC an allowable cost under Rule 25-6.0143, Florida Administrative Code?</w:t>
      </w:r>
    </w:p>
    <w:p w14:paraId="6B908A9E" w14:textId="77777777" w:rsidR="002B0EFD" w:rsidRPr="00701945" w:rsidRDefault="002B0EFD" w:rsidP="002B0EFD">
      <w:pPr>
        <w:jc w:val="both"/>
      </w:pPr>
    </w:p>
    <w:p w14:paraId="2322AE56" w14:textId="77777777" w:rsidR="002B0EFD" w:rsidRPr="007B326F" w:rsidRDefault="002B0EFD" w:rsidP="002B0EFD">
      <w:pPr>
        <w:jc w:val="both"/>
      </w:pPr>
      <w:r w:rsidRPr="007B326F">
        <w:rPr>
          <w:b/>
          <w:bCs/>
        </w:rPr>
        <w:t>POSITIONS</w:t>
      </w:r>
    </w:p>
    <w:p w14:paraId="0486D21E" w14:textId="77777777" w:rsidR="002B0EFD" w:rsidRPr="00701945" w:rsidRDefault="002B0EFD" w:rsidP="002B0EFD">
      <w:pPr>
        <w:jc w:val="both"/>
      </w:pPr>
    </w:p>
    <w:p w14:paraId="41E4E978" w14:textId="63FFCFC3" w:rsidR="002B0EFD" w:rsidRDefault="002B0EFD" w:rsidP="009D416C">
      <w:pPr>
        <w:ind w:left="1440" w:hanging="1440"/>
        <w:jc w:val="both"/>
      </w:pPr>
      <w:r w:rsidRPr="002B0EFD">
        <w:rPr>
          <w:b/>
        </w:rPr>
        <w:t>FPUC:</w:t>
      </w:r>
      <w:r w:rsidR="009D4BDA">
        <w:rPr>
          <w:b/>
        </w:rPr>
        <w:tab/>
      </w:r>
      <w:r w:rsidR="009D4BDA" w:rsidRPr="009D4BDA">
        <w:t>Yes. The "extra com</w:t>
      </w:r>
      <w:r w:rsidR="005679D2">
        <w:t>pensation" in the amount of $69</w:t>
      </w:r>
      <w:r w:rsidR="009D4BDA" w:rsidRPr="009D4BDA">
        <w:t xml:space="preserve">,632 is compensation that is anticipated, regular pay for salaried employees engaged in storm restoration work as contemplated by the Company 's payroll policy. Such pay does not constitute a </w:t>
      </w:r>
      <w:r w:rsidR="009D4BDA" w:rsidRPr="009D4BDA">
        <w:lastRenderedPageBreak/>
        <w:t>bonus or special compensation, which</w:t>
      </w:r>
      <w:r w:rsidR="005679D2">
        <w:t xml:space="preserve"> are prohibited under Rule 25-6.0143, F.A</w:t>
      </w:r>
      <w:r w:rsidR="009D4BDA" w:rsidRPr="009D4BDA">
        <w:t>.C., as these amounts are specifically contemplated by the Company's payroll policy and are not otherwise subject to  discretion or being withheld based upon performance.</w:t>
      </w:r>
      <w:r w:rsidR="009D60A3">
        <w:t xml:space="preserve"> </w:t>
      </w:r>
      <w:r w:rsidR="009D4BDA" w:rsidRPr="009D4BDA">
        <w:t xml:space="preserve"> (Cassel)</w:t>
      </w:r>
    </w:p>
    <w:p w14:paraId="4E634CBC" w14:textId="77777777" w:rsidR="009236AD" w:rsidRDefault="009236AD" w:rsidP="009D416C">
      <w:pPr>
        <w:ind w:left="1440" w:hanging="1440"/>
        <w:jc w:val="both"/>
      </w:pPr>
    </w:p>
    <w:p w14:paraId="05DD89CC" w14:textId="77777777" w:rsidR="002B0EFD" w:rsidRDefault="002B0EFD" w:rsidP="000715B9">
      <w:pPr>
        <w:ind w:left="1440" w:hanging="1440"/>
        <w:jc w:val="both"/>
      </w:pPr>
      <w:r w:rsidRPr="002B0EFD">
        <w:rPr>
          <w:b/>
        </w:rPr>
        <w:t>OPC:</w:t>
      </w:r>
      <w:r w:rsidR="000715B9">
        <w:rPr>
          <w:b/>
        </w:rPr>
        <w:tab/>
      </w:r>
      <w:r w:rsidR="000715B9" w:rsidRPr="000715B9">
        <w:t>No, the “extra compensation” is not allowable compensation under Rule 21-6.0143, Florida Administrative Code.</w:t>
      </w:r>
    </w:p>
    <w:p w14:paraId="1EFC0B7D" w14:textId="77777777" w:rsidR="000715B9" w:rsidRDefault="000715B9" w:rsidP="002B0EFD">
      <w:pPr>
        <w:jc w:val="both"/>
      </w:pPr>
    </w:p>
    <w:p w14:paraId="46516C9D" w14:textId="77777777" w:rsidR="00113F6F" w:rsidRDefault="002B0EFD" w:rsidP="00CE1308">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r>
        <w:rPr>
          <w:b/>
          <w:bCs/>
        </w:rPr>
        <w:t xml:space="preserve"> </w:t>
      </w:r>
    </w:p>
    <w:p w14:paraId="3CC09156" w14:textId="77777777" w:rsidR="005679D2" w:rsidRDefault="005679D2" w:rsidP="00CE1308">
      <w:pPr>
        <w:jc w:val="both"/>
        <w:rPr>
          <w:b/>
          <w:bCs/>
        </w:rPr>
      </w:pPr>
    </w:p>
    <w:p w14:paraId="429462F7" w14:textId="77777777" w:rsidR="005679D2" w:rsidRPr="0076149C" w:rsidRDefault="005679D2" w:rsidP="00CE1308">
      <w:pPr>
        <w:jc w:val="both"/>
        <w:rPr>
          <w:b/>
          <w:bCs/>
        </w:rPr>
      </w:pPr>
    </w:p>
    <w:p w14:paraId="51A56596" w14:textId="4CB8124C" w:rsidR="002B0EFD" w:rsidRPr="00520830" w:rsidRDefault="002B0EFD" w:rsidP="00745D33">
      <w:pPr>
        <w:ind w:left="1440" w:hanging="1440"/>
        <w:jc w:val="both"/>
      </w:pPr>
      <w:r w:rsidRPr="00701945">
        <w:rPr>
          <w:b/>
          <w:bCs/>
          <w:u w:val="single"/>
        </w:rPr>
        <w:t xml:space="preserve">ISSUE </w:t>
      </w:r>
      <w:r>
        <w:rPr>
          <w:b/>
          <w:bCs/>
          <w:u w:val="single"/>
        </w:rPr>
        <w:t>4</w:t>
      </w:r>
      <w:r w:rsidRPr="00701945">
        <w:rPr>
          <w:b/>
          <w:bCs/>
        </w:rPr>
        <w:t>:</w:t>
      </w:r>
      <w:r w:rsidR="00A57B03">
        <w:rPr>
          <w:b/>
          <w:bCs/>
        </w:rPr>
        <w:tab/>
      </w:r>
      <w:r w:rsidR="0024038D" w:rsidRPr="0024038D">
        <w:rPr>
          <w:b/>
          <w:i/>
        </w:rPr>
        <w:t>Stricken</w:t>
      </w:r>
      <w:r w:rsidR="00520830">
        <w:rPr>
          <w:b/>
        </w:rPr>
        <w:t>.</w:t>
      </w:r>
    </w:p>
    <w:p w14:paraId="5F4A6AD3" w14:textId="77777777" w:rsidR="002B0EFD" w:rsidRDefault="002B0EFD" w:rsidP="002B0EFD">
      <w:pPr>
        <w:jc w:val="both"/>
      </w:pPr>
    </w:p>
    <w:p w14:paraId="44F115C4" w14:textId="77777777" w:rsidR="00CE1308" w:rsidRDefault="00CE1308" w:rsidP="00CE1308">
      <w:pPr>
        <w:jc w:val="both"/>
      </w:pPr>
    </w:p>
    <w:p w14:paraId="6FDCD65E" w14:textId="67D249B9" w:rsidR="002B0EFD" w:rsidRPr="00701945" w:rsidRDefault="002B0EFD" w:rsidP="00745D33">
      <w:pPr>
        <w:ind w:left="1440" w:hanging="1440"/>
        <w:jc w:val="both"/>
      </w:pPr>
      <w:r w:rsidRPr="00701945">
        <w:rPr>
          <w:b/>
          <w:bCs/>
          <w:u w:val="single"/>
        </w:rPr>
        <w:t xml:space="preserve">ISSUE </w:t>
      </w:r>
      <w:r>
        <w:rPr>
          <w:b/>
          <w:bCs/>
          <w:u w:val="single"/>
        </w:rPr>
        <w:t>5</w:t>
      </w:r>
      <w:r w:rsidRPr="00701945">
        <w:rPr>
          <w:b/>
          <w:bCs/>
        </w:rPr>
        <w:t>:</w:t>
      </w:r>
      <w:r w:rsidR="00745D33">
        <w:rPr>
          <w:b/>
          <w:bCs/>
        </w:rPr>
        <w:tab/>
      </w:r>
      <w:r w:rsidR="00745D33" w:rsidRPr="00745D33">
        <w:rPr>
          <w:b/>
        </w:rPr>
        <w:t xml:space="preserve">In undertaking storm-recovery activities, were the benefit costs requested by FPUC for storm </w:t>
      </w:r>
      <w:r w:rsidR="00745D33" w:rsidRPr="00745D33">
        <w:rPr>
          <w:rFonts w:eastAsiaTheme="minorHAnsi"/>
          <w:b/>
        </w:rPr>
        <w:t>recovery</w:t>
      </w:r>
      <w:r w:rsidR="00745D33" w:rsidRPr="00745D33">
        <w:rPr>
          <w:b/>
        </w:rPr>
        <w:t xml:space="preserve"> </w:t>
      </w:r>
      <w:r w:rsidR="001666C5">
        <w:rPr>
          <w:b/>
        </w:rPr>
        <w:t>reasonable and prudent</w:t>
      </w:r>
      <w:r w:rsidR="00745D33" w:rsidRPr="00745D33">
        <w:rPr>
          <w:b/>
        </w:rPr>
        <w:t xml:space="preserve">, in incurrence and amount? </w:t>
      </w:r>
      <w:r w:rsidR="009D60A3">
        <w:rPr>
          <w:b/>
        </w:rPr>
        <w:t xml:space="preserve"> </w:t>
      </w:r>
      <w:r w:rsidR="00745D33" w:rsidRPr="00745D33">
        <w:rPr>
          <w:b/>
        </w:rPr>
        <w:t>If not, what amount should be approved?</w:t>
      </w:r>
    </w:p>
    <w:p w14:paraId="0618D002" w14:textId="77777777" w:rsidR="002B0EFD" w:rsidRPr="00701945" w:rsidRDefault="002B0EFD" w:rsidP="002B0EFD">
      <w:pPr>
        <w:jc w:val="both"/>
      </w:pPr>
    </w:p>
    <w:p w14:paraId="00F099F2" w14:textId="77777777" w:rsidR="002B0EFD" w:rsidRPr="007B326F" w:rsidRDefault="002B0EFD" w:rsidP="002B0EFD">
      <w:pPr>
        <w:jc w:val="both"/>
      </w:pPr>
      <w:r w:rsidRPr="007B326F">
        <w:rPr>
          <w:b/>
          <w:bCs/>
        </w:rPr>
        <w:t>POSITIONS</w:t>
      </w:r>
    </w:p>
    <w:p w14:paraId="294E9BC0" w14:textId="77777777" w:rsidR="002B0EFD" w:rsidRPr="00701945" w:rsidRDefault="002B0EFD" w:rsidP="002B0EFD">
      <w:pPr>
        <w:jc w:val="both"/>
      </w:pPr>
    </w:p>
    <w:p w14:paraId="47B9EF7D" w14:textId="09632EE7" w:rsidR="002B0EFD" w:rsidRPr="009D4BDA" w:rsidRDefault="002B0EFD" w:rsidP="009D4BDA">
      <w:pPr>
        <w:ind w:left="1440" w:hanging="1440"/>
        <w:jc w:val="both"/>
      </w:pPr>
      <w:r w:rsidRPr="002B0EFD">
        <w:rPr>
          <w:b/>
        </w:rPr>
        <w:t>FPUC:</w:t>
      </w:r>
      <w:r w:rsidR="009D4BDA">
        <w:rPr>
          <w:b/>
        </w:rPr>
        <w:tab/>
      </w:r>
      <w:r w:rsidR="009D4BDA" w:rsidRPr="009D4BDA">
        <w:t xml:space="preserve">Yes, the benefit costs in the amount of $38,424 were reasonably and prudently incurred by FPUC in storm-recovery activities and should be approved for recovery. </w:t>
      </w:r>
      <w:r w:rsidR="009D60A3">
        <w:t xml:space="preserve"> </w:t>
      </w:r>
      <w:r w:rsidR="009D4BDA" w:rsidRPr="009D4BDA">
        <w:t>(Cassel)</w:t>
      </w:r>
    </w:p>
    <w:p w14:paraId="4325727A" w14:textId="77777777" w:rsidR="002B0EFD" w:rsidRDefault="002B0EFD" w:rsidP="002B0EFD">
      <w:pPr>
        <w:jc w:val="both"/>
      </w:pPr>
    </w:p>
    <w:p w14:paraId="0EA58F3C" w14:textId="6C3B72F2" w:rsidR="002B0EFD" w:rsidRPr="000715B9" w:rsidRDefault="002B0EFD" w:rsidP="009026F6">
      <w:pPr>
        <w:ind w:left="1440" w:hanging="1440"/>
        <w:jc w:val="both"/>
      </w:pPr>
      <w:r w:rsidRPr="002B0EFD">
        <w:rPr>
          <w:b/>
        </w:rPr>
        <w:t>OPC:</w:t>
      </w:r>
      <w:r w:rsidR="000715B9">
        <w:rPr>
          <w:b/>
        </w:rPr>
        <w:tab/>
      </w:r>
      <w:r w:rsidR="000715B9" w:rsidRPr="000715B9">
        <w:t>No.  The amount that should be approved is no more than $9,863.</w:t>
      </w:r>
      <w:r w:rsidR="009026F6" w:rsidRPr="009026F6">
        <w:t xml:space="preserve"> </w:t>
      </w:r>
      <w:r w:rsidR="009026F6">
        <w:t>In addition, the proper capitalization rate, which includes benefit costs, should be the amount in Exhibit No. HWS-2, Schedule B, Page 2 of 2, Helmuth Schultz’ direct testimony.</w:t>
      </w:r>
    </w:p>
    <w:p w14:paraId="0074AD45" w14:textId="77777777" w:rsidR="002B0EFD" w:rsidRDefault="002B0EFD" w:rsidP="002B0EFD">
      <w:pPr>
        <w:jc w:val="both"/>
      </w:pPr>
    </w:p>
    <w:p w14:paraId="0B332BEB" w14:textId="36085C1D" w:rsidR="009D416C" w:rsidRDefault="002B0EFD" w:rsidP="009D416C">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p>
    <w:p w14:paraId="6D29BE07" w14:textId="77777777" w:rsidR="009D416C" w:rsidRDefault="009D416C" w:rsidP="009D416C">
      <w:pPr>
        <w:jc w:val="both"/>
        <w:rPr>
          <w:b/>
          <w:bCs/>
        </w:rPr>
      </w:pPr>
    </w:p>
    <w:p w14:paraId="694E7074" w14:textId="77777777" w:rsidR="009D416C" w:rsidRDefault="009D416C" w:rsidP="009026F6">
      <w:pPr>
        <w:jc w:val="both"/>
        <w:rPr>
          <w:b/>
          <w:bCs/>
          <w:u w:val="single"/>
        </w:rPr>
      </w:pPr>
    </w:p>
    <w:p w14:paraId="4684C650" w14:textId="79C29E72" w:rsidR="002B0EFD" w:rsidRPr="00701945" w:rsidRDefault="002B0EFD" w:rsidP="00745D33">
      <w:pPr>
        <w:ind w:left="1440" w:hanging="1440"/>
        <w:jc w:val="both"/>
      </w:pPr>
      <w:r w:rsidRPr="00701945">
        <w:rPr>
          <w:b/>
          <w:bCs/>
          <w:u w:val="single"/>
        </w:rPr>
        <w:t xml:space="preserve">ISSUE </w:t>
      </w:r>
      <w:r>
        <w:rPr>
          <w:b/>
          <w:bCs/>
          <w:u w:val="single"/>
        </w:rPr>
        <w:t>6</w:t>
      </w:r>
      <w:r w:rsidRPr="00701945">
        <w:rPr>
          <w:b/>
          <w:bCs/>
        </w:rPr>
        <w:t>:</w:t>
      </w:r>
      <w:r w:rsidR="00745D33">
        <w:rPr>
          <w:b/>
          <w:bCs/>
        </w:rPr>
        <w:tab/>
      </w:r>
      <w:r w:rsidR="00745D33" w:rsidRPr="00745D33">
        <w:rPr>
          <w:rFonts w:eastAsiaTheme="minorHAnsi"/>
          <w:b/>
        </w:rPr>
        <w:t>In</w:t>
      </w:r>
      <w:r w:rsidR="00745D33" w:rsidRPr="00745D33">
        <w:rPr>
          <w:b/>
        </w:rPr>
        <w:t xml:space="preserve"> undertaking storm-recovery activities, were the overhead costs requested by FPUC for storm recovery </w:t>
      </w:r>
      <w:r w:rsidR="001666C5">
        <w:rPr>
          <w:b/>
        </w:rPr>
        <w:t>reasonable and prudent</w:t>
      </w:r>
      <w:r w:rsidR="00745D33" w:rsidRPr="00745D33">
        <w:rPr>
          <w:b/>
        </w:rPr>
        <w:t xml:space="preserve">, in incurrence and amount? </w:t>
      </w:r>
      <w:r w:rsidR="009D60A3">
        <w:rPr>
          <w:b/>
        </w:rPr>
        <w:t xml:space="preserve"> </w:t>
      </w:r>
      <w:r w:rsidR="00745D33" w:rsidRPr="00745D33">
        <w:rPr>
          <w:b/>
        </w:rPr>
        <w:t>If not, what amount should be approved?</w:t>
      </w:r>
      <w:r w:rsidR="00745D33" w:rsidRPr="00446AB0">
        <w:tab/>
      </w:r>
    </w:p>
    <w:p w14:paraId="6EB8BCBB" w14:textId="77777777" w:rsidR="002B0EFD" w:rsidRPr="00701945" w:rsidRDefault="002B0EFD" w:rsidP="002B0EFD">
      <w:pPr>
        <w:jc w:val="both"/>
      </w:pPr>
    </w:p>
    <w:p w14:paraId="402D51B0" w14:textId="77777777" w:rsidR="002B0EFD" w:rsidRPr="007B326F" w:rsidRDefault="002B0EFD" w:rsidP="002B0EFD">
      <w:pPr>
        <w:jc w:val="both"/>
      </w:pPr>
      <w:r w:rsidRPr="007B326F">
        <w:rPr>
          <w:b/>
          <w:bCs/>
        </w:rPr>
        <w:t>POSITIONS</w:t>
      </w:r>
    </w:p>
    <w:p w14:paraId="25A39B3D" w14:textId="77777777" w:rsidR="002B0EFD" w:rsidRPr="00701945" w:rsidRDefault="002B0EFD" w:rsidP="002B0EFD">
      <w:pPr>
        <w:jc w:val="both"/>
      </w:pPr>
    </w:p>
    <w:p w14:paraId="108745E2" w14:textId="3A457A6B" w:rsidR="002B0EFD" w:rsidRPr="009D4BDA" w:rsidRDefault="002B0EFD" w:rsidP="009D4BDA">
      <w:pPr>
        <w:ind w:left="1440" w:hanging="1440"/>
        <w:jc w:val="both"/>
      </w:pPr>
      <w:r w:rsidRPr="002B0EFD">
        <w:rPr>
          <w:b/>
        </w:rPr>
        <w:t>FPUC:</w:t>
      </w:r>
      <w:r w:rsidR="009D4BDA">
        <w:rPr>
          <w:b/>
        </w:rPr>
        <w:tab/>
      </w:r>
      <w:r w:rsidR="009D4BDA" w:rsidRPr="009D4BDA">
        <w:t xml:space="preserve">Yes, the overhead costs in the amount of $22,856 were reasonably and prudently incurred by FPUC in storm-recovery activities and should be approved for recovery. </w:t>
      </w:r>
      <w:r w:rsidR="009D60A3">
        <w:t xml:space="preserve"> </w:t>
      </w:r>
      <w:r w:rsidR="009D4BDA" w:rsidRPr="009D4BDA">
        <w:t>(Cassel)</w:t>
      </w:r>
    </w:p>
    <w:p w14:paraId="3090B6F6" w14:textId="77777777" w:rsidR="002B0EFD" w:rsidRPr="009D4BDA" w:rsidRDefault="002B0EFD" w:rsidP="002B0EFD">
      <w:pPr>
        <w:jc w:val="both"/>
      </w:pPr>
    </w:p>
    <w:p w14:paraId="1AA7F957" w14:textId="4F24838C" w:rsidR="002B0EFD" w:rsidRDefault="002B0EFD" w:rsidP="0056614E">
      <w:pPr>
        <w:ind w:left="1440" w:hanging="1440"/>
        <w:jc w:val="both"/>
      </w:pPr>
      <w:r w:rsidRPr="002B0EFD">
        <w:rPr>
          <w:b/>
        </w:rPr>
        <w:t>OPC:</w:t>
      </w:r>
      <w:r w:rsidR="000715B9">
        <w:rPr>
          <w:b/>
        </w:rPr>
        <w:tab/>
      </w:r>
      <w:r w:rsidR="009026F6" w:rsidRPr="000715B9">
        <w:t xml:space="preserve">No.  The amount that should be approved is no more than </w:t>
      </w:r>
      <w:r w:rsidR="009026F6">
        <w:t>$</w:t>
      </w:r>
      <w:r w:rsidR="009026F6" w:rsidRPr="000715B9">
        <w:t>54,920.</w:t>
      </w:r>
      <w:r w:rsidR="009026F6">
        <w:t xml:space="preserve">  In addition, the proper capitalization rate, which includes overhead costs, should be the amount in Exhibit No. HWS-2, Schedule B, Page 2 of 2, Helmuth Schultz’ direct testimony.</w:t>
      </w:r>
    </w:p>
    <w:p w14:paraId="0DDEAB8A" w14:textId="53C9A6FD" w:rsidR="0056614E" w:rsidRDefault="002B0EFD" w:rsidP="00CE1308">
      <w:pPr>
        <w:jc w:val="both"/>
        <w:rPr>
          <w:b/>
          <w:bCs/>
        </w:rPr>
      </w:pPr>
      <w:r w:rsidRPr="007B326F">
        <w:rPr>
          <w:b/>
          <w:bCs/>
        </w:rPr>
        <w:lastRenderedPageBreak/>
        <w:t>STAFF:</w:t>
      </w:r>
      <w:r>
        <w:rPr>
          <w:b/>
          <w:bCs/>
        </w:rPr>
        <w:tab/>
      </w:r>
      <w:r w:rsidRPr="00CC259A">
        <w:rPr>
          <w:bCs/>
        </w:rPr>
        <w:t>Staff has no posit</w:t>
      </w:r>
      <w:r w:rsidR="00745D33">
        <w:rPr>
          <w:bCs/>
        </w:rPr>
        <w:t>i</w:t>
      </w:r>
      <w:r w:rsidRPr="00CC259A">
        <w:rPr>
          <w:bCs/>
        </w:rPr>
        <w:t>on pending evidence adduced at the hearing.</w:t>
      </w:r>
    </w:p>
    <w:p w14:paraId="47B7F29A" w14:textId="77777777" w:rsidR="0056614E" w:rsidRDefault="0056614E" w:rsidP="00CE1308">
      <w:pPr>
        <w:jc w:val="both"/>
        <w:rPr>
          <w:b/>
          <w:bCs/>
        </w:rPr>
      </w:pPr>
    </w:p>
    <w:p w14:paraId="7633EC01" w14:textId="77777777" w:rsidR="00630848" w:rsidRDefault="00630848" w:rsidP="00630848">
      <w:pPr>
        <w:jc w:val="both"/>
        <w:rPr>
          <w:b/>
          <w:bCs/>
          <w:color w:val="FF0000"/>
        </w:rPr>
      </w:pPr>
    </w:p>
    <w:p w14:paraId="1AFB52DD" w14:textId="7F7A81A7" w:rsidR="002B0EFD" w:rsidRPr="005679D2" w:rsidRDefault="002B0EFD" w:rsidP="009D60A3">
      <w:pPr>
        <w:ind w:left="1440" w:hanging="1440"/>
        <w:jc w:val="both"/>
        <w:rPr>
          <w:b/>
        </w:rPr>
      </w:pPr>
      <w:r w:rsidRPr="00701945">
        <w:rPr>
          <w:b/>
          <w:bCs/>
          <w:u w:val="single"/>
        </w:rPr>
        <w:t xml:space="preserve">ISSUE </w:t>
      </w:r>
      <w:r>
        <w:rPr>
          <w:b/>
          <w:bCs/>
          <w:u w:val="single"/>
        </w:rPr>
        <w:t>7</w:t>
      </w:r>
      <w:r w:rsidRPr="00701945">
        <w:rPr>
          <w:b/>
          <w:bCs/>
        </w:rPr>
        <w:t>:</w:t>
      </w:r>
      <w:r w:rsidR="00745D33">
        <w:rPr>
          <w:b/>
          <w:bCs/>
        </w:rPr>
        <w:tab/>
      </w:r>
      <w:r w:rsidR="005679D2" w:rsidRPr="005679D2">
        <w:rPr>
          <w:b/>
        </w:rPr>
        <w:t xml:space="preserve">In connection with the restoration service associated with electric power outages affecting customers as a result of Hurricanes Matthew and Irma, were the contractor rates that FPUC paid for storm-recovery activities </w:t>
      </w:r>
      <w:r w:rsidR="001666C5">
        <w:rPr>
          <w:b/>
        </w:rPr>
        <w:t>reasonable and prudent</w:t>
      </w:r>
      <w:r w:rsidR="005679D2">
        <w:rPr>
          <w:b/>
        </w:rPr>
        <w:t>,</w:t>
      </w:r>
      <w:r w:rsidR="005679D2" w:rsidRPr="005679D2">
        <w:rPr>
          <w:b/>
        </w:rPr>
        <w:t xml:space="preserve"> in incurrence and amount?  If not, what amount should be approved?</w:t>
      </w:r>
    </w:p>
    <w:p w14:paraId="36A6AA5F" w14:textId="77777777" w:rsidR="002B0EFD" w:rsidRPr="00701945" w:rsidRDefault="002B0EFD" w:rsidP="002B0EFD">
      <w:pPr>
        <w:jc w:val="both"/>
      </w:pPr>
    </w:p>
    <w:p w14:paraId="32E2E04B" w14:textId="77777777" w:rsidR="002B0EFD" w:rsidRPr="007B326F" w:rsidRDefault="002B0EFD" w:rsidP="002B0EFD">
      <w:pPr>
        <w:jc w:val="both"/>
      </w:pPr>
      <w:r w:rsidRPr="007B326F">
        <w:rPr>
          <w:b/>
          <w:bCs/>
        </w:rPr>
        <w:t>POSITIONS</w:t>
      </w:r>
    </w:p>
    <w:p w14:paraId="44C378A9" w14:textId="77777777" w:rsidR="002B0EFD" w:rsidRPr="00701945" w:rsidRDefault="002B0EFD" w:rsidP="002B0EFD">
      <w:pPr>
        <w:jc w:val="both"/>
      </w:pPr>
    </w:p>
    <w:p w14:paraId="19F8B5F3" w14:textId="19CCDB08" w:rsidR="002B0EFD" w:rsidRPr="009D4BDA" w:rsidRDefault="002B0EFD" w:rsidP="009D4BDA">
      <w:pPr>
        <w:ind w:left="1440" w:hanging="1440"/>
        <w:jc w:val="both"/>
      </w:pPr>
      <w:r w:rsidRPr="002B0EFD">
        <w:rPr>
          <w:b/>
        </w:rPr>
        <w:t>FPUC:</w:t>
      </w:r>
      <w:r w:rsidR="009D4BDA">
        <w:rPr>
          <w:b/>
        </w:rPr>
        <w:tab/>
      </w:r>
      <w:r w:rsidR="009D4BDA" w:rsidRPr="009D4BDA">
        <w:t>Yes, the contractor rates paid by FPUC for storm-recovery activit</w:t>
      </w:r>
      <w:r w:rsidR="009D4BDA">
        <w:t>ies were reasonably and prudently</w:t>
      </w:r>
      <w:r w:rsidR="009D4BDA" w:rsidRPr="009D4BDA">
        <w:t xml:space="preserve"> incurred by FPU</w:t>
      </w:r>
      <w:r w:rsidR="005679D2">
        <w:t>C for storm-recovery activities</w:t>
      </w:r>
      <w:r w:rsidR="009D4BDA" w:rsidRPr="009D4BDA">
        <w:t>. Rates and total costs sho</w:t>
      </w:r>
      <w:r w:rsidR="005679D2">
        <w:t>uld be considered on a case-by­</w:t>
      </w:r>
      <w:r w:rsidR="009D4BDA" w:rsidRPr="009D4BDA">
        <w:t xml:space="preserve">case basis and considered within the context of the utility and the storm-recovery efforts encountered. Given the contextual circumstances of FPUC's storm recovery efforts, the rates FPUC paid were appropriate and should be allowed for recovery in full. </w:t>
      </w:r>
      <w:r w:rsidR="009D60A3">
        <w:t xml:space="preserve"> </w:t>
      </w:r>
      <w:r w:rsidR="009D4BDA" w:rsidRPr="009D4BDA">
        <w:t>(Cassel, Cutshaw)</w:t>
      </w:r>
    </w:p>
    <w:p w14:paraId="7568FAD9" w14:textId="77777777" w:rsidR="002B0EFD" w:rsidRDefault="002B0EFD" w:rsidP="002B0EFD">
      <w:pPr>
        <w:jc w:val="both"/>
      </w:pPr>
    </w:p>
    <w:p w14:paraId="576C5349" w14:textId="77777777" w:rsidR="002B0EFD" w:rsidRPr="000715B9" w:rsidRDefault="002B0EFD" w:rsidP="000715B9">
      <w:pPr>
        <w:ind w:left="1440" w:hanging="1440"/>
        <w:jc w:val="both"/>
      </w:pPr>
      <w:r w:rsidRPr="002B0EFD">
        <w:rPr>
          <w:b/>
        </w:rPr>
        <w:t>OPC:</w:t>
      </w:r>
      <w:r w:rsidR="000715B9">
        <w:rPr>
          <w:b/>
        </w:rPr>
        <w:tab/>
      </w:r>
      <w:r w:rsidR="000715B9" w:rsidRPr="000715B9">
        <w:t>No.  A reduction of contractor costs of at least $185,039 for a grossly excessive hourly rate charged by Par Electrical Contractors should be made.</w:t>
      </w:r>
    </w:p>
    <w:p w14:paraId="71C40C7B" w14:textId="77777777" w:rsidR="002B0EFD" w:rsidRDefault="002B0EFD" w:rsidP="002B0EFD">
      <w:pPr>
        <w:jc w:val="both"/>
      </w:pPr>
    </w:p>
    <w:p w14:paraId="091FB948" w14:textId="65DE2ABC" w:rsidR="002B0EFD" w:rsidRPr="00CC259A" w:rsidRDefault="002B0EFD" w:rsidP="002B0EFD">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p>
    <w:p w14:paraId="7E5A4129" w14:textId="77777777" w:rsidR="009D416C" w:rsidRDefault="009D416C" w:rsidP="00262C97">
      <w:pPr>
        <w:jc w:val="both"/>
        <w:rPr>
          <w:b/>
          <w:bCs/>
          <w:u w:val="single"/>
        </w:rPr>
      </w:pPr>
    </w:p>
    <w:p w14:paraId="6782BC66" w14:textId="77777777" w:rsidR="009D416C" w:rsidRDefault="009D416C" w:rsidP="005679D2">
      <w:pPr>
        <w:ind w:left="1440" w:hanging="1440"/>
        <w:jc w:val="both"/>
        <w:rPr>
          <w:b/>
          <w:bCs/>
          <w:u w:val="single"/>
        </w:rPr>
      </w:pPr>
    </w:p>
    <w:p w14:paraId="3058EA63" w14:textId="171A58EC" w:rsidR="002B0EFD" w:rsidRDefault="002B0EFD" w:rsidP="005679D2">
      <w:pPr>
        <w:ind w:left="1440" w:hanging="1440"/>
        <w:jc w:val="both"/>
        <w:rPr>
          <w:rFonts w:eastAsia="Calibri"/>
        </w:rPr>
      </w:pPr>
      <w:r w:rsidRPr="00701945">
        <w:rPr>
          <w:b/>
          <w:bCs/>
          <w:u w:val="single"/>
        </w:rPr>
        <w:t xml:space="preserve">ISSUE </w:t>
      </w:r>
      <w:r>
        <w:rPr>
          <w:b/>
          <w:bCs/>
          <w:u w:val="single"/>
        </w:rPr>
        <w:t>8</w:t>
      </w:r>
      <w:r w:rsidRPr="00701945">
        <w:rPr>
          <w:b/>
          <w:bCs/>
        </w:rPr>
        <w:t>:</w:t>
      </w:r>
      <w:r w:rsidR="00745D33">
        <w:rPr>
          <w:b/>
          <w:bCs/>
        </w:rPr>
        <w:tab/>
      </w:r>
      <w:r w:rsidR="005679D2" w:rsidRPr="005679D2">
        <w:rPr>
          <w:rFonts w:eastAsia="Calibri"/>
          <w:b/>
        </w:rPr>
        <w:t xml:space="preserve">In connection with the restoration of service associated with electric power outages affecting customers as a result of Hurricanes Matthew and Irma, were the contractor costs associated with standby time, mobilization time, and demobilization time paid by FPUC for storm-recovery activities </w:t>
      </w:r>
      <w:r w:rsidR="001666C5">
        <w:rPr>
          <w:rFonts w:eastAsia="Calibri"/>
          <w:b/>
        </w:rPr>
        <w:t>reasonable and prudent</w:t>
      </w:r>
      <w:r w:rsidR="005679D2" w:rsidRPr="005679D2">
        <w:rPr>
          <w:rFonts w:eastAsia="Calibri"/>
          <w:b/>
        </w:rPr>
        <w:t xml:space="preserve">, in incurrence and amount? </w:t>
      </w:r>
      <w:r w:rsidR="009D60A3">
        <w:rPr>
          <w:rFonts w:eastAsia="Calibri"/>
          <w:b/>
        </w:rPr>
        <w:t xml:space="preserve"> </w:t>
      </w:r>
      <w:r w:rsidR="005679D2" w:rsidRPr="005679D2">
        <w:rPr>
          <w:rFonts w:eastAsia="Calibri"/>
          <w:b/>
        </w:rPr>
        <w:t>If not, what amount should be approved?</w:t>
      </w:r>
    </w:p>
    <w:p w14:paraId="5E24934E" w14:textId="77777777" w:rsidR="005679D2" w:rsidRPr="00701945" w:rsidRDefault="005679D2" w:rsidP="005679D2">
      <w:pPr>
        <w:ind w:left="1440" w:hanging="1440"/>
        <w:jc w:val="both"/>
      </w:pPr>
    </w:p>
    <w:p w14:paraId="3C341225" w14:textId="77777777" w:rsidR="002B0EFD" w:rsidRPr="007B326F" w:rsidRDefault="002B0EFD" w:rsidP="002B0EFD">
      <w:pPr>
        <w:jc w:val="both"/>
      </w:pPr>
      <w:r w:rsidRPr="007B326F">
        <w:rPr>
          <w:b/>
          <w:bCs/>
        </w:rPr>
        <w:t>POSITIONS</w:t>
      </w:r>
    </w:p>
    <w:p w14:paraId="34A8E41E" w14:textId="77777777" w:rsidR="002B0EFD" w:rsidRPr="00701945" w:rsidRDefault="002B0EFD" w:rsidP="002B0EFD">
      <w:pPr>
        <w:jc w:val="both"/>
      </w:pPr>
    </w:p>
    <w:p w14:paraId="4E442219" w14:textId="6FDC4041" w:rsidR="002B0EFD" w:rsidRPr="009D4BDA" w:rsidRDefault="002B0EFD" w:rsidP="009D4BDA">
      <w:pPr>
        <w:ind w:left="1440" w:hanging="1440"/>
        <w:jc w:val="both"/>
      </w:pPr>
      <w:r w:rsidRPr="002B0EFD">
        <w:rPr>
          <w:b/>
        </w:rPr>
        <w:t>FPUC:</w:t>
      </w:r>
      <w:r w:rsidR="009D4BDA">
        <w:rPr>
          <w:b/>
        </w:rPr>
        <w:tab/>
      </w:r>
      <w:r w:rsidR="009D4BDA" w:rsidRPr="009D4BDA">
        <w:t>Yes, the contractor costs associated with standby time, mobilization time, and demobilization time were reasona</w:t>
      </w:r>
      <w:r w:rsidR="005679D2">
        <w:t>bly and prudently incurred, and</w:t>
      </w:r>
      <w:r w:rsidR="009D60A3">
        <w:t xml:space="preserve"> paid, </w:t>
      </w:r>
      <w:r w:rsidR="009D4BDA" w:rsidRPr="009D4BDA">
        <w:t>by FPUC for service restoration efforts resulting from Hurricanes Matthew and Irma. There is no basis for any adjustment to these costs.  (Cassel, Cutshaw)</w:t>
      </w:r>
    </w:p>
    <w:p w14:paraId="26DCF2B3" w14:textId="77777777" w:rsidR="002B0EFD" w:rsidRPr="009D4BDA" w:rsidRDefault="002B0EFD" w:rsidP="002B0EFD">
      <w:pPr>
        <w:jc w:val="both"/>
      </w:pPr>
    </w:p>
    <w:p w14:paraId="07E84681" w14:textId="71B212A9" w:rsidR="002B0EFD" w:rsidRDefault="002B0EFD" w:rsidP="009026F6">
      <w:pPr>
        <w:ind w:left="1440" w:hanging="1440"/>
        <w:jc w:val="both"/>
      </w:pPr>
      <w:r w:rsidRPr="002B0EFD">
        <w:rPr>
          <w:b/>
        </w:rPr>
        <w:t>OPC:</w:t>
      </w:r>
      <w:r w:rsidR="000715B9">
        <w:rPr>
          <w:b/>
        </w:rPr>
        <w:tab/>
      </w:r>
      <w:r w:rsidR="000715B9" w:rsidRPr="000715B9">
        <w:t>No.  A reduction to contractor costs of at least $353,795 for an excessive amount of standby time should be made.</w:t>
      </w:r>
    </w:p>
    <w:p w14:paraId="1AC41362" w14:textId="77777777" w:rsidR="00630848" w:rsidRDefault="00630848" w:rsidP="009026F6">
      <w:pPr>
        <w:ind w:left="1440" w:hanging="1440"/>
        <w:jc w:val="both"/>
      </w:pPr>
    </w:p>
    <w:p w14:paraId="74E56999" w14:textId="0154D08E" w:rsidR="002B0EFD" w:rsidRPr="00CC259A" w:rsidRDefault="002B0EFD" w:rsidP="002B0EFD">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p>
    <w:p w14:paraId="1BBE58B7" w14:textId="77777777" w:rsidR="00630848" w:rsidRDefault="00630848">
      <w:pPr>
        <w:rPr>
          <w:b/>
          <w:bCs/>
          <w:u w:val="single"/>
        </w:rPr>
      </w:pPr>
      <w:r>
        <w:rPr>
          <w:b/>
          <w:bCs/>
          <w:u w:val="single"/>
        </w:rPr>
        <w:br w:type="page"/>
      </w:r>
    </w:p>
    <w:p w14:paraId="502440D4" w14:textId="2DD19A33" w:rsidR="002B0EFD" w:rsidRPr="00701945" w:rsidRDefault="002B0EFD" w:rsidP="00745D33">
      <w:pPr>
        <w:ind w:left="1440" w:hanging="1440"/>
        <w:jc w:val="both"/>
      </w:pPr>
      <w:r w:rsidRPr="00701945">
        <w:rPr>
          <w:b/>
          <w:bCs/>
          <w:u w:val="single"/>
        </w:rPr>
        <w:lastRenderedPageBreak/>
        <w:t xml:space="preserve">ISSUE </w:t>
      </w:r>
      <w:r>
        <w:rPr>
          <w:b/>
          <w:bCs/>
          <w:u w:val="single"/>
        </w:rPr>
        <w:t>9</w:t>
      </w:r>
      <w:r w:rsidRPr="00701945">
        <w:rPr>
          <w:b/>
          <w:bCs/>
        </w:rPr>
        <w:t>:</w:t>
      </w:r>
      <w:r w:rsidR="00745D33">
        <w:rPr>
          <w:b/>
          <w:bCs/>
        </w:rPr>
        <w:tab/>
      </w:r>
      <w:r w:rsidR="00745D33" w:rsidRPr="00745D33">
        <w:rPr>
          <w:b/>
        </w:rPr>
        <w:t xml:space="preserve">In undertaking storm-recovery activities associated with Hurricanes Matthew and Irma, were the </w:t>
      </w:r>
      <w:r w:rsidR="00745D33" w:rsidRPr="00745D33">
        <w:rPr>
          <w:rFonts w:eastAsiaTheme="minorHAnsi"/>
          <w:b/>
        </w:rPr>
        <w:t>contractor</w:t>
      </w:r>
      <w:r w:rsidR="00745D33" w:rsidRPr="00745D33">
        <w:rPr>
          <w:b/>
        </w:rPr>
        <w:t xml:space="preserve"> costs FPUC has included for storm recovery </w:t>
      </w:r>
      <w:r w:rsidR="001666C5">
        <w:rPr>
          <w:b/>
        </w:rPr>
        <w:t>reasonable and prudent</w:t>
      </w:r>
      <w:r w:rsidR="00745D33" w:rsidRPr="00745D33">
        <w:rPr>
          <w:b/>
        </w:rPr>
        <w:t xml:space="preserve">, in incurrence and amount? </w:t>
      </w:r>
      <w:r w:rsidR="009D60A3">
        <w:rPr>
          <w:b/>
        </w:rPr>
        <w:t xml:space="preserve"> </w:t>
      </w:r>
      <w:r w:rsidR="00745D33" w:rsidRPr="00745D33">
        <w:rPr>
          <w:b/>
        </w:rPr>
        <w:t>If not, what amount should be approved?</w:t>
      </w:r>
    </w:p>
    <w:p w14:paraId="19D7E800" w14:textId="77777777" w:rsidR="002B0EFD" w:rsidRPr="00701945" w:rsidRDefault="002B0EFD" w:rsidP="002B0EFD">
      <w:pPr>
        <w:jc w:val="both"/>
      </w:pPr>
    </w:p>
    <w:p w14:paraId="0AEBF975" w14:textId="77777777" w:rsidR="002B0EFD" w:rsidRPr="007B326F" w:rsidRDefault="002B0EFD" w:rsidP="002B0EFD">
      <w:pPr>
        <w:jc w:val="both"/>
      </w:pPr>
      <w:r w:rsidRPr="007B326F">
        <w:rPr>
          <w:b/>
          <w:bCs/>
        </w:rPr>
        <w:t>POSITIONS</w:t>
      </w:r>
    </w:p>
    <w:p w14:paraId="19CDAC7D" w14:textId="77777777" w:rsidR="002B0EFD" w:rsidRPr="00701945" w:rsidRDefault="002B0EFD" w:rsidP="002B0EFD">
      <w:pPr>
        <w:jc w:val="both"/>
      </w:pPr>
    </w:p>
    <w:p w14:paraId="025EE69E" w14:textId="5D155C5C" w:rsidR="002B0EFD" w:rsidRPr="009D4BDA" w:rsidRDefault="002B0EFD" w:rsidP="009D4BDA">
      <w:pPr>
        <w:ind w:left="1440" w:hanging="1440"/>
        <w:jc w:val="both"/>
      </w:pPr>
      <w:r w:rsidRPr="002B0EFD">
        <w:rPr>
          <w:b/>
        </w:rPr>
        <w:t>FPUC:</w:t>
      </w:r>
      <w:r w:rsidR="009D4BDA">
        <w:rPr>
          <w:b/>
        </w:rPr>
        <w:tab/>
      </w:r>
      <w:r w:rsidR="009D4BDA" w:rsidRPr="009D4BDA">
        <w:t>Yes, the total amount of contractor costs associated with Hurricanes</w:t>
      </w:r>
      <w:r w:rsidR="009D4BDA">
        <w:t xml:space="preserve"> </w:t>
      </w:r>
      <w:r w:rsidR="009D4BDA" w:rsidRPr="009D4BDA">
        <w:t xml:space="preserve">Matthew and Irma for which FPUC seeks recovery were reasonably and prudently incurred and should be approved. There is no basis for adjustments to these costs for recapitalization and reclassification. </w:t>
      </w:r>
      <w:r w:rsidR="009D60A3">
        <w:t xml:space="preserve"> </w:t>
      </w:r>
      <w:r w:rsidR="009D4BDA" w:rsidRPr="009D4BDA">
        <w:t>(Cassel, Cutshaw)</w:t>
      </w:r>
    </w:p>
    <w:p w14:paraId="0DC1FF83" w14:textId="77777777" w:rsidR="002B0EFD" w:rsidRDefault="002B0EFD" w:rsidP="002B0EFD">
      <w:pPr>
        <w:jc w:val="both"/>
      </w:pPr>
    </w:p>
    <w:p w14:paraId="6673FC56" w14:textId="77777777" w:rsidR="002B0EFD" w:rsidRPr="000715B9" w:rsidRDefault="002B0EFD" w:rsidP="000715B9">
      <w:pPr>
        <w:ind w:left="1440" w:hanging="1440"/>
        <w:jc w:val="both"/>
      </w:pPr>
      <w:r w:rsidRPr="002B0EFD">
        <w:rPr>
          <w:b/>
        </w:rPr>
        <w:t>OPC:</w:t>
      </w:r>
      <w:r w:rsidR="000715B9">
        <w:rPr>
          <w:b/>
        </w:rPr>
        <w:tab/>
      </w:r>
      <w:r w:rsidR="000715B9" w:rsidRPr="000715B9">
        <w:t>No.  FPUC’s request for contractor costs related to recapitalization of contractor costs should be reduced by at least $300,891.  Additionally, FPUC’s request for contractor costs should be reduced by $170,019 for the reclassified costs from payroll benefits and overheads.</w:t>
      </w:r>
    </w:p>
    <w:p w14:paraId="0AA4657C" w14:textId="77777777" w:rsidR="002B0EFD" w:rsidRPr="000715B9" w:rsidRDefault="002B0EFD" w:rsidP="002B0EFD">
      <w:pPr>
        <w:jc w:val="both"/>
      </w:pPr>
    </w:p>
    <w:p w14:paraId="5FD5EB49" w14:textId="6A09F80E" w:rsidR="002B0EFD" w:rsidRPr="00CC259A" w:rsidRDefault="002B0EFD" w:rsidP="002B0EFD">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p>
    <w:p w14:paraId="2CB033ED" w14:textId="77777777" w:rsidR="002B0EFD" w:rsidRDefault="002B0EFD" w:rsidP="002B0EFD">
      <w:pPr>
        <w:jc w:val="both"/>
      </w:pPr>
    </w:p>
    <w:p w14:paraId="1D982892" w14:textId="77777777" w:rsidR="009D416C" w:rsidRDefault="009D416C" w:rsidP="007A08D8">
      <w:pPr>
        <w:jc w:val="both"/>
        <w:rPr>
          <w:b/>
          <w:bCs/>
          <w:u w:val="single"/>
        </w:rPr>
      </w:pPr>
    </w:p>
    <w:p w14:paraId="5F1A44B1" w14:textId="4CA2DD00" w:rsidR="002B0EFD" w:rsidRPr="00520830" w:rsidRDefault="002B0EFD" w:rsidP="00745D33">
      <w:pPr>
        <w:ind w:left="1440" w:hanging="1440"/>
        <w:jc w:val="both"/>
        <w:rPr>
          <w:b/>
        </w:rPr>
      </w:pPr>
      <w:r w:rsidRPr="00701945">
        <w:rPr>
          <w:b/>
          <w:bCs/>
          <w:u w:val="single"/>
        </w:rPr>
        <w:t>ISSUE 1</w:t>
      </w:r>
      <w:r>
        <w:rPr>
          <w:b/>
          <w:bCs/>
          <w:u w:val="single"/>
        </w:rPr>
        <w:t>0</w:t>
      </w:r>
      <w:r w:rsidRPr="00701945">
        <w:rPr>
          <w:b/>
          <w:bCs/>
        </w:rPr>
        <w:t>:</w:t>
      </w:r>
      <w:r w:rsidR="00745D33">
        <w:rPr>
          <w:b/>
          <w:bCs/>
        </w:rPr>
        <w:tab/>
      </w:r>
      <w:r w:rsidR="00262C97" w:rsidRPr="00262C97">
        <w:rPr>
          <w:b/>
          <w:i/>
        </w:rPr>
        <w:t>Stricken</w:t>
      </w:r>
      <w:r w:rsidR="00520830">
        <w:rPr>
          <w:b/>
        </w:rPr>
        <w:t>.</w:t>
      </w:r>
    </w:p>
    <w:p w14:paraId="4627B6FA" w14:textId="77777777" w:rsidR="0076149C" w:rsidRDefault="0076149C" w:rsidP="002B0EFD">
      <w:pPr>
        <w:jc w:val="both"/>
        <w:rPr>
          <w:b/>
          <w:bCs/>
          <w:color w:val="FF0000"/>
        </w:rPr>
      </w:pPr>
    </w:p>
    <w:p w14:paraId="7CA37D44" w14:textId="77777777" w:rsidR="0076149C" w:rsidRPr="00CC259A" w:rsidRDefault="0076149C" w:rsidP="002B0EFD">
      <w:pPr>
        <w:jc w:val="both"/>
        <w:rPr>
          <w:b/>
          <w:bCs/>
        </w:rPr>
      </w:pPr>
    </w:p>
    <w:p w14:paraId="2709A1DA" w14:textId="1B7E2574" w:rsidR="002B0EFD" w:rsidRPr="003B39BD" w:rsidRDefault="002B0EFD" w:rsidP="003B39BD">
      <w:pPr>
        <w:pStyle w:val="IssueHeading"/>
        <w:spacing w:before="0" w:after="0"/>
        <w:ind w:left="1440" w:hanging="1440"/>
        <w:rPr>
          <w:rFonts w:eastAsia="Calibri"/>
          <w:szCs w:val="24"/>
        </w:rPr>
      </w:pPr>
      <w:r w:rsidRPr="003B39BD">
        <w:rPr>
          <w:bCs w:val="0"/>
          <w:u w:val="single"/>
        </w:rPr>
        <w:t>ISSUE 11</w:t>
      </w:r>
      <w:r w:rsidRPr="003B39BD">
        <w:rPr>
          <w:bCs w:val="0"/>
        </w:rPr>
        <w:t>:</w:t>
      </w:r>
      <w:r w:rsidR="00745D33" w:rsidRPr="003B39BD">
        <w:rPr>
          <w:bCs w:val="0"/>
        </w:rPr>
        <w:tab/>
      </w:r>
      <w:r w:rsidR="003B39BD" w:rsidRPr="003B39BD">
        <w:rPr>
          <w:rFonts w:eastAsia="Calibri"/>
          <w:szCs w:val="24"/>
        </w:rPr>
        <w:t xml:space="preserve">In connection with the restoration of service associated with storm-related electric power outages affecting customers, were the line clearing costs FPUC included for storm recovery </w:t>
      </w:r>
      <w:r w:rsidR="001666C5">
        <w:rPr>
          <w:rFonts w:eastAsia="Calibri"/>
          <w:szCs w:val="24"/>
        </w:rPr>
        <w:t>reasonable and prudent</w:t>
      </w:r>
      <w:r w:rsidR="003B39BD" w:rsidRPr="003B39BD">
        <w:rPr>
          <w:rFonts w:eastAsia="Calibri"/>
          <w:szCs w:val="24"/>
        </w:rPr>
        <w:t xml:space="preserve">, in incurrence and amount? </w:t>
      </w:r>
      <w:r w:rsidR="009D60A3">
        <w:rPr>
          <w:rFonts w:eastAsia="Calibri"/>
          <w:szCs w:val="24"/>
        </w:rPr>
        <w:t xml:space="preserve"> </w:t>
      </w:r>
      <w:r w:rsidR="003B39BD" w:rsidRPr="003B39BD">
        <w:rPr>
          <w:rFonts w:eastAsia="Calibri"/>
          <w:szCs w:val="24"/>
        </w:rPr>
        <w:t xml:space="preserve">If not, what amount should be approved? </w:t>
      </w:r>
    </w:p>
    <w:p w14:paraId="3792DD52" w14:textId="77777777" w:rsidR="002B0EFD" w:rsidRPr="00701945" w:rsidRDefault="002B0EFD" w:rsidP="002B0EFD">
      <w:pPr>
        <w:jc w:val="both"/>
      </w:pPr>
    </w:p>
    <w:p w14:paraId="18416450" w14:textId="77777777" w:rsidR="002B0EFD" w:rsidRPr="007B326F" w:rsidRDefault="002B0EFD" w:rsidP="002B0EFD">
      <w:pPr>
        <w:jc w:val="both"/>
      </w:pPr>
      <w:r w:rsidRPr="007B326F">
        <w:rPr>
          <w:b/>
          <w:bCs/>
        </w:rPr>
        <w:t>POSITIONS</w:t>
      </w:r>
    </w:p>
    <w:p w14:paraId="1FB21C85" w14:textId="77777777" w:rsidR="002B0EFD" w:rsidRPr="00701945" w:rsidRDefault="002B0EFD" w:rsidP="002B0EFD">
      <w:pPr>
        <w:jc w:val="both"/>
      </w:pPr>
    </w:p>
    <w:p w14:paraId="0EFCCA6C" w14:textId="77777777" w:rsidR="002B0EFD" w:rsidRPr="009D4BDA" w:rsidRDefault="002B0EFD" w:rsidP="009D4BDA">
      <w:pPr>
        <w:ind w:left="1440" w:hanging="1440"/>
        <w:jc w:val="both"/>
      </w:pPr>
      <w:r w:rsidRPr="002B0EFD">
        <w:rPr>
          <w:b/>
        </w:rPr>
        <w:t>FPUC:</w:t>
      </w:r>
      <w:r w:rsidR="009D4BDA">
        <w:rPr>
          <w:b/>
        </w:rPr>
        <w:tab/>
      </w:r>
      <w:r w:rsidR="009D4BDA" w:rsidRPr="009D4BDA">
        <w:t>FPUC agrees that its initial request for recovery of line clearing costs in the amount of line clearing costs in the amount of $261,431 should be adjusted downward</w:t>
      </w:r>
      <w:r w:rsidR="003B39BD">
        <w:t xml:space="preserve"> by $163,700. The remaining $97</w:t>
      </w:r>
      <w:r w:rsidR="009D4BDA" w:rsidRPr="009D4BDA">
        <w:t>,731 in line clearing costs were reasonably and prudently incurred, and paid, by FPUC for service restoration efforts associated with storm-related electric power out</w:t>
      </w:r>
      <w:r w:rsidR="003B39BD">
        <w:t>ages affecting FPUC's customers</w:t>
      </w:r>
      <w:r w:rsidR="009D4BDA" w:rsidRPr="009D4BDA">
        <w:t>, and should therefore be approved.  (Cassel)</w:t>
      </w:r>
    </w:p>
    <w:p w14:paraId="12EE5C3E" w14:textId="77777777" w:rsidR="002B0EFD" w:rsidRDefault="002B0EFD" w:rsidP="002B0EFD">
      <w:pPr>
        <w:jc w:val="both"/>
      </w:pPr>
    </w:p>
    <w:p w14:paraId="2FCABF71" w14:textId="71593444" w:rsidR="002B0EFD" w:rsidRDefault="002B0EFD" w:rsidP="009D416C">
      <w:pPr>
        <w:ind w:left="1440" w:hanging="1440"/>
        <w:jc w:val="both"/>
      </w:pPr>
      <w:r w:rsidRPr="002B0EFD">
        <w:rPr>
          <w:b/>
        </w:rPr>
        <w:t>OPC:</w:t>
      </w:r>
      <w:r w:rsidR="000715B9">
        <w:rPr>
          <w:b/>
        </w:rPr>
        <w:tab/>
      </w:r>
      <w:r w:rsidR="000715B9" w:rsidRPr="000715B9">
        <w:t>No.  A reduction of at least $163,700 to FPUC’s request for line clearing cost recovery should be made.</w:t>
      </w:r>
    </w:p>
    <w:p w14:paraId="76E2DF93" w14:textId="77777777" w:rsidR="0056614E" w:rsidRDefault="0056614E" w:rsidP="009D416C">
      <w:pPr>
        <w:ind w:left="1440" w:hanging="1440"/>
        <w:jc w:val="both"/>
      </w:pPr>
    </w:p>
    <w:p w14:paraId="101F22D4" w14:textId="3F0D8740" w:rsidR="002B0EFD" w:rsidRPr="00CC259A" w:rsidRDefault="002B0EFD" w:rsidP="002B0EFD">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p>
    <w:p w14:paraId="7C745BF8" w14:textId="77777777" w:rsidR="00630848" w:rsidRDefault="00630848">
      <w:pPr>
        <w:rPr>
          <w:b/>
          <w:bCs/>
          <w:u w:val="single"/>
        </w:rPr>
      </w:pPr>
      <w:r>
        <w:rPr>
          <w:b/>
          <w:bCs/>
          <w:u w:val="single"/>
        </w:rPr>
        <w:br w:type="page"/>
      </w:r>
    </w:p>
    <w:p w14:paraId="4EED4E85" w14:textId="6F2869EB" w:rsidR="002B0EFD" w:rsidRPr="00701945" w:rsidRDefault="002B0EFD" w:rsidP="00745D33">
      <w:pPr>
        <w:ind w:left="1440" w:hanging="1440"/>
        <w:jc w:val="both"/>
      </w:pPr>
      <w:r w:rsidRPr="00701945">
        <w:rPr>
          <w:b/>
          <w:bCs/>
          <w:u w:val="single"/>
        </w:rPr>
        <w:lastRenderedPageBreak/>
        <w:t>ISSUE 1</w:t>
      </w:r>
      <w:r>
        <w:rPr>
          <w:b/>
          <w:bCs/>
          <w:u w:val="single"/>
        </w:rPr>
        <w:t>2</w:t>
      </w:r>
      <w:r w:rsidRPr="00701945">
        <w:rPr>
          <w:b/>
          <w:bCs/>
        </w:rPr>
        <w:t>:</w:t>
      </w:r>
      <w:r w:rsidR="00745D33">
        <w:rPr>
          <w:b/>
          <w:bCs/>
        </w:rPr>
        <w:tab/>
      </w:r>
      <w:r w:rsidR="003B39BD" w:rsidRPr="003B39BD">
        <w:rPr>
          <w:b/>
        </w:rPr>
        <w:t xml:space="preserve">In connection with the restoration of service associated with storm-related electric power outages affecting customers, were the vehicle and fuel costs FPUC included for storm </w:t>
      </w:r>
      <w:r w:rsidR="001666C5">
        <w:rPr>
          <w:b/>
        </w:rPr>
        <w:t>reasonable and prudent</w:t>
      </w:r>
      <w:r w:rsidR="003B39BD" w:rsidRPr="003B39BD">
        <w:rPr>
          <w:b/>
        </w:rPr>
        <w:t>, in incurrence and amount?  If not, what amount should be approved?</w:t>
      </w:r>
    </w:p>
    <w:p w14:paraId="00EA1432" w14:textId="77777777" w:rsidR="002B0EFD" w:rsidRPr="00701945" w:rsidRDefault="002B0EFD" w:rsidP="002B0EFD">
      <w:pPr>
        <w:jc w:val="both"/>
      </w:pPr>
    </w:p>
    <w:p w14:paraId="2F156768" w14:textId="77777777" w:rsidR="002B0EFD" w:rsidRPr="007B326F" w:rsidRDefault="002B0EFD" w:rsidP="002B0EFD">
      <w:pPr>
        <w:jc w:val="both"/>
      </w:pPr>
      <w:r w:rsidRPr="007B326F">
        <w:rPr>
          <w:b/>
          <w:bCs/>
        </w:rPr>
        <w:t>POSITIONS</w:t>
      </w:r>
    </w:p>
    <w:p w14:paraId="632CBED2" w14:textId="77777777" w:rsidR="009D4BDA" w:rsidRDefault="009D4BDA" w:rsidP="009D4BDA">
      <w:pPr>
        <w:ind w:left="1440" w:hanging="1440"/>
        <w:jc w:val="both"/>
        <w:rPr>
          <w:b/>
        </w:rPr>
      </w:pPr>
    </w:p>
    <w:p w14:paraId="46A172EA" w14:textId="77777777" w:rsidR="002B0EFD" w:rsidRPr="009D4BDA" w:rsidRDefault="002B0EFD" w:rsidP="009D4BDA">
      <w:pPr>
        <w:ind w:left="1440" w:hanging="1440"/>
        <w:jc w:val="both"/>
      </w:pPr>
      <w:r w:rsidRPr="002B0EFD">
        <w:rPr>
          <w:b/>
        </w:rPr>
        <w:t>FPUC:</w:t>
      </w:r>
      <w:r w:rsidR="009D4BDA">
        <w:rPr>
          <w:b/>
        </w:rPr>
        <w:tab/>
      </w:r>
      <w:r w:rsidR="009D4BDA" w:rsidRPr="009D4BDA">
        <w:t xml:space="preserve">Yes, the vehicle and </w:t>
      </w:r>
      <w:r w:rsidR="003B39BD">
        <w:t>fuel costs in the amount of $34</w:t>
      </w:r>
      <w:r w:rsidR="009D4BDA" w:rsidRPr="009D4BDA">
        <w:t>,231 were reasonably and prudently incurred, and paid, by FPUC for service restoration efforts associated with storm-related electric power outages affecting FPUC's customers, and should therefore be approved for recovery without adjustment.  (Cassel)</w:t>
      </w:r>
    </w:p>
    <w:p w14:paraId="3AC25D77" w14:textId="77777777" w:rsidR="002B0EFD" w:rsidRPr="009D4BDA" w:rsidRDefault="002B0EFD" w:rsidP="002B0EFD">
      <w:pPr>
        <w:jc w:val="both"/>
      </w:pPr>
    </w:p>
    <w:p w14:paraId="4D886BA2" w14:textId="77777777" w:rsidR="002B0EFD" w:rsidRPr="002B0EFD" w:rsidRDefault="002B0EFD" w:rsidP="003806D6">
      <w:pPr>
        <w:ind w:left="1440" w:hanging="1440"/>
        <w:jc w:val="both"/>
        <w:rPr>
          <w:b/>
        </w:rPr>
      </w:pPr>
      <w:r w:rsidRPr="002B0EFD">
        <w:rPr>
          <w:b/>
        </w:rPr>
        <w:t>OPC:</w:t>
      </w:r>
      <w:r w:rsidR="000715B9">
        <w:rPr>
          <w:b/>
        </w:rPr>
        <w:tab/>
      </w:r>
      <w:r w:rsidR="000715B9" w:rsidRPr="000715B9">
        <w:t>The Citizens have not identified any issues related to vehicle and fuel costs, but the Commission should satisfy itself that FPUC has carried its burden to demonstrate that such costs were reasonable and prudent in the way they were incurred and in amount</w:t>
      </w:r>
      <w:r w:rsidR="000715B9" w:rsidRPr="003B39BD">
        <w:t>.</w:t>
      </w:r>
    </w:p>
    <w:p w14:paraId="0595F1AF" w14:textId="77777777" w:rsidR="002B0EFD" w:rsidRDefault="002B0EFD" w:rsidP="002B0EFD">
      <w:pPr>
        <w:jc w:val="both"/>
      </w:pPr>
    </w:p>
    <w:p w14:paraId="64657328" w14:textId="01F8C364" w:rsidR="002B0EFD" w:rsidRPr="00CC259A" w:rsidRDefault="002B0EFD" w:rsidP="002B0EFD">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p>
    <w:p w14:paraId="22FFA24B" w14:textId="77777777" w:rsidR="002B0EFD" w:rsidRDefault="002B0EFD" w:rsidP="002B0EFD">
      <w:pPr>
        <w:jc w:val="both"/>
      </w:pPr>
    </w:p>
    <w:p w14:paraId="4401EC24" w14:textId="77777777" w:rsidR="002B0EFD" w:rsidRDefault="002B0EFD" w:rsidP="002B0EFD">
      <w:pPr>
        <w:jc w:val="both"/>
        <w:rPr>
          <w:b/>
        </w:rPr>
      </w:pPr>
    </w:p>
    <w:p w14:paraId="18CCF334" w14:textId="3F6C7220" w:rsidR="002B0EFD" w:rsidRPr="00745D33" w:rsidRDefault="002B0EFD" w:rsidP="00745D33">
      <w:pPr>
        <w:ind w:left="1440" w:hanging="1440"/>
        <w:jc w:val="both"/>
        <w:rPr>
          <w:b/>
        </w:rPr>
      </w:pPr>
      <w:r w:rsidRPr="00701945">
        <w:rPr>
          <w:b/>
          <w:bCs/>
          <w:u w:val="single"/>
        </w:rPr>
        <w:t>ISSUE 1</w:t>
      </w:r>
      <w:r>
        <w:rPr>
          <w:b/>
          <w:bCs/>
          <w:u w:val="single"/>
        </w:rPr>
        <w:t>3</w:t>
      </w:r>
      <w:r w:rsidRPr="00701945">
        <w:rPr>
          <w:b/>
          <w:bCs/>
        </w:rPr>
        <w:t>:</w:t>
      </w:r>
      <w:r w:rsidR="00745D33">
        <w:rPr>
          <w:b/>
          <w:bCs/>
        </w:rPr>
        <w:tab/>
      </w:r>
      <w:r w:rsidR="00570F98">
        <w:rPr>
          <w:b/>
        </w:rPr>
        <w:t>In connection with the restoration of service associated with storm-related electric power outages affecting customers, were the material and supply costs FPUC included for storm recovery reasonable and prudent, in incurrence and amount?</w:t>
      </w:r>
      <w:r w:rsidR="001E169E">
        <w:rPr>
          <w:b/>
        </w:rPr>
        <w:t xml:space="preserve"> </w:t>
      </w:r>
      <w:r w:rsidR="00570F98">
        <w:rPr>
          <w:b/>
        </w:rPr>
        <w:t xml:space="preserve"> If not, what amount should be approved?</w:t>
      </w:r>
    </w:p>
    <w:p w14:paraId="099AC85E" w14:textId="77777777" w:rsidR="002B0EFD" w:rsidRPr="00701945" w:rsidRDefault="002B0EFD" w:rsidP="002B0EFD">
      <w:pPr>
        <w:jc w:val="both"/>
      </w:pPr>
    </w:p>
    <w:p w14:paraId="120573A6" w14:textId="77777777" w:rsidR="002B0EFD" w:rsidRPr="007B326F" w:rsidRDefault="002B0EFD" w:rsidP="002B0EFD">
      <w:pPr>
        <w:jc w:val="both"/>
      </w:pPr>
      <w:r w:rsidRPr="007B326F">
        <w:rPr>
          <w:b/>
          <w:bCs/>
        </w:rPr>
        <w:t>POSITIONS</w:t>
      </w:r>
    </w:p>
    <w:p w14:paraId="7632754D" w14:textId="77777777" w:rsidR="002B0EFD" w:rsidRPr="00701945" w:rsidRDefault="002B0EFD" w:rsidP="002B0EFD">
      <w:pPr>
        <w:jc w:val="both"/>
      </w:pPr>
    </w:p>
    <w:p w14:paraId="08CB0E8D" w14:textId="77777777" w:rsidR="002B0EFD" w:rsidRPr="009D4BDA" w:rsidRDefault="002B0EFD" w:rsidP="009D4BDA">
      <w:pPr>
        <w:ind w:left="1440" w:hanging="1440"/>
        <w:jc w:val="both"/>
      </w:pPr>
      <w:r w:rsidRPr="002B0EFD">
        <w:rPr>
          <w:b/>
        </w:rPr>
        <w:t>FPUC:</w:t>
      </w:r>
      <w:r w:rsidR="009D4BDA">
        <w:rPr>
          <w:b/>
        </w:rPr>
        <w:tab/>
      </w:r>
      <w:r w:rsidR="009D4BDA" w:rsidRPr="009D4BDA">
        <w:t>Yes, the material and su</w:t>
      </w:r>
      <w:r w:rsidR="003B39BD">
        <w:t>pply costs in the amount of $89</w:t>
      </w:r>
      <w:r w:rsidR="009D4BDA" w:rsidRPr="009D4BDA">
        <w:t>,295 were reasonably and prudently incurred, and paid, by FPUC for service restoration efforts associated with storm-related electric power outages affecting FPUC's customers. These costs are not associated with replenishment of the Company's supplies or inventories or related to capital additions, and should therefore be approved for recovery without adjustment.  (Cassel)</w:t>
      </w:r>
    </w:p>
    <w:p w14:paraId="70F9E932" w14:textId="77777777" w:rsidR="002B0EFD" w:rsidRDefault="002B0EFD" w:rsidP="002B0EFD">
      <w:pPr>
        <w:jc w:val="both"/>
      </w:pPr>
    </w:p>
    <w:p w14:paraId="3E742949" w14:textId="77777777" w:rsidR="002B0EFD" w:rsidRPr="000715B9" w:rsidRDefault="002B0EFD" w:rsidP="003806D6">
      <w:pPr>
        <w:ind w:left="1440" w:hanging="1440"/>
        <w:jc w:val="both"/>
      </w:pPr>
      <w:r w:rsidRPr="002B0EFD">
        <w:rPr>
          <w:b/>
        </w:rPr>
        <w:t>OPC:</w:t>
      </w:r>
      <w:r w:rsidR="000715B9">
        <w:rPr>
          <w:b/>
        </w:rPr>
        <w:tab/>
      </w:r>
      <w:r w:rsidR="000715B9" w:rsidRPr="000715B9">
        <w:t>No.  A reduction of at least $32,800 to FPUC’s request for materials and supplies cost recovery should be made.</w:t>
      </w:r>
    </w:p>
    <w:p w14:paraId="0960B4C2" w14:textId="77777777" w:rsidR="002B0EFD" w:rsidRDefault="002B0EFD" w:rsidP="002B0EFD">
      <w:pPr>
        <w:jc w:val="both"/>
      </w:pPr>
    </w:p>
    <w:p w14:paraId="5E0324C8" w14:textId="775867CB" w:rsidR="002B0EFD" w:rsidRPr="00CC259A" w:rsidRDefault="002B0EFD" w:rsidP="002B0EFD">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p>
    <w:p w14:paraId="11279BA5" w14:textId="77777777" w:rsidR="00630848" w:rsidRDefault="00630848">
      <w:pPr>
        <w:rPr>
          <w:b/>
          <w:bCs/>
          <w:u w:val="single"/>
        </w:rPr>
      </w:pPr>
      <w:r>
        <w:rPr>
          <w:b/>
          <w:bCs/>
          <w:u w:val="single"/>
        </w:rPr>
        <w:br w:type="page"/>
      </w:r>
    </w:p>
    <w:p w14:paraId="458E0F60" w14:textId="0EB6AD6B" w:rsidR="002B0EFD" w:rsidRPr="00701945" w:rsidRDefault="002B0EFD" w:rsidP="00745D33">
      <w:pPr>
        <w:ind w:left="1440" w:hanging="1440"/>
        <w:jc w:val="both"/>
      </w:pPr>
      <w:r w:rsidRPr="00701945">
        <w:rPr>
          <w:b/>
          <w:bCs/>
          <w:u w:val="single"/>
        </w:rPr>
        <w:lastRenderedPageBreak/>
        <w:t>ISSUE 1</w:t>
      </w:r>
      <w:r>
        <w:rPr>
          <w:b/>
          <w:bCs/>
          <w:u w:val="single"/>
        </w:rPr>
        <w:t>4</w:t>
      </w:r>
      <w:r w:rsidRPr="00701945">
        <w:rPr>
          <w:b/>
          <w:bCs/>
        </w:rPr>
        <w:t>:</w:t>
      </w:r>
      <w:r w:rsidR="00745D33">
        <w:rPr>
          <w:b/>
          <w:bCs/>
        </w:rPr>
        <w:tab/>
      </w:r>
      <w:r w:rsidR="003B39BD" w:rsidRPr="003B39BD">
        <w:rPr>
          <w:b/>
        </w:rPr>
        <w:t xml:space="preserve">In connection with the restoration of service associated with storm-related electric power outages affecting customers, were the logistic costs FPUC included for storm recovery </w:t>
      </w:r>
      <w:r w:rsidR="00570F98">
        <w:rPr>
          <w:b/>
        </w:rPr>
        <w:t>reasonable and prudent</w:t>
      </w:r>
      <w:r w:rsidR="003B39BD" w:rsidRPr="003B39BD">
        <w:rPr>
          <w:b/>
        </w:rPr>
        <w:t>, in incurrence and amount?  If not, what amount should be approved?</w:t>
      </w:r>
    </w:p>
    <w:p w14:paraId="75F0AE70" w14:textId="77777777" w:rsidR="002B0EFD" w:rsidRPr="00701945" w:rsidRDefault="002B0EFD" w:rsidP="002B0EFD">
      <w:pPr>
        <w:jc w:val="both"/>
      </w:pPr>
    </w:p>
    <w:p w14:paraId="2D60F35A" w14:textId="77777777" w:rsidR="002B0EFD" w:rsidRPr="007B326F" w:rsidRDefault="002B0EFD" w:rsidP="002B0EFD">
      <w:pPr>
        <w:jc w:val="both"/>
      </w:pPr>
      <w:r w:rsidRPr="007B326F">
        <w:rPr>
          <w:b/>
          <w:bCs/>
        </w:rPr>
        <w:t>POSITIONS</w:t>
      </w:r>
    </w:p>
    <w:p w14:paraId="7B64967D" w14:textId="77777777" w:rsidR="002B0EFD" w:rsidRPr="00701945" w:rsidRDefault="002B0EFD" w:rsidP="002B0EFD">
      <w:pPr>
        <w:jc w:val="both"/>
      </w:pPr>
    </w:p>
    <w:p w14:paraId="5CEE2E99" w14:textId="77777777" w:rsidR="002B0EFD" w:rsidRPr="009D4BDA" w:rsidRDefault="002B0EFD" w:rsidP="009D4BDA">
      <w:pPr>
        <w:ind w:left="1440" w:hanging="1440"/>
        <w:jc w:val="both"/>
      </w:pPr>
      <w:r w:rsidRPr="002B0EFD">
        <w:rPr>
          <w:b/>
        </w:rPr>
        <w:t>FPUC:</w:t>
      </w:r>
      <w:r w:rsidR="009D4BDA">
        <w:rPr>
          <w:b/>
        </w:rPr>
        <w:tab/>
      </w:r>
      <w:r w:rsidR="009D4BDA" w:rsidRPr="009D4BDA">
        <w:t>Yes, the logist</w:t>
      </w:r>
      <w:r w:rsidR="003B39BD">
        <w:t>ics costs in the amount of $245</w:t>
      </w:r>
      <w:r w:rsidR="009D4BDA" w:rsidRPr="009D4BDA">
        <w:t>,705 were reasonably and prudently incurred in accordance with Rule 25-6.0143 (1)(e), and paid, by FPUC for service restoration</w:t>
      </w:r>
      <w:r w:rsidR="003B39BD">
        <w:t xml:space="preserve"> efforts associated with storm­</w:t>
      </w:r>
      <w:r w:rsidR="009D4BDA" w:rsidRPr="009D4BDA">
        <w:t>related electric power outages affecting FPUC's customers, and should therefore be approved for recovery without adjustment.  (Cassel)</w:t>
      </w:r>
    </w:p>
    <w:p w14:paraId="387E80B8" w14:textId="77777777" w:rsidR="002B0EFD" w:rsidRPr="009D4BDA" w:rsidRDefault="002B0EFD" w:rsidP="002B0EFD">
      <w:pPr>
        <w:jc w:val="both"/>
      </w:pPr>
    </w:p>
    <w:p w14:paraId="681CE437" w14:textId="77777777" w:rsidR="002B0EFD" w:rsidRPr="000715B9" w:rsidRDefault="002B0EFD" w:rsidP="003806D6">
      <w:pPr>
        <w:ind w:left="1440" w:hanging="1440"/>
        <w:jc w:val="both"/>
      </w:pPr>
      <w:r w:rsidRPr="002B0EFD">
        <w:rPr>
          <w:b/>
        </w:rPr>
        <w:t>OPC:</w:t>
      </w:r>
      <w:r w:rsidR="000715B9">
        <w:rPr>
          <w:b/>
        </w:rPr>
        <w:tab/>
      </w:r>
      <w:r w:rsidR="000715B9" w:rsidRPr="000715B9">
        <w:t>No.  More information is required from FPUC to determine what adjustments, if any, should be made</w:t>
      </w:r>
      <w:r w:rsidR="003B39BD">
        <w:t>.</w:t>
      </w:r>
      <w:r w:rsidR="000715B9" w:rsidRPr="000715B9">
        <w:t xml:space="preserve"> The Commission should satisfy itself that FPUC has carried its burden to demonstrate that such costs were reasonable and prudent in the way they were incurred and in amount.</w:t>
      </w:r>
    </w:p>
    <w:p w14:paraId="376BF5DC" w14:textId="77777777" w:rsidR="002B0EFD" w:rsidRDefault="002B0EFD" w:rsidP="002B0EFD">
      <w:pPr>
        <w:jc w:val="both"/>
      </w:pPr>
    </w:p>
    <w:p w14:paraId="43C3D7A2" w14:textId="3BF4098B" w:rsidR="002B0EFD" w:rsidRPr="00CC259A" w:rsidRDefault="002B0EFD" w:rsidP="002B0EFD">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p>
    <w:p w14:paraId="4B342C1B" w14:textId="77777777" w:rsidR="002B0EFD" w:rsidRDefault="002B0EFD" w:rsidP="002B0EFD">
      <w:pPr>
        <w:jc w:val="both"/>
      </w:pPr>
    </w:p>
    <w:p w14:paraId="2B8CE1E0" w14:textId="77777777" w:rsidR="002B0EFD" w:rsidRDefault="002B0EFD" w:rsidP="002B0EFD">
      <w:pPr>
        <w:jc w:val="both"/>
        <w:rPr>
          <w:b/>
        </w:rPr>
      </w:pPr>
    </w:p>
    <w:p w14:paraId="56C20E96" w14:textId="48948682" w:rsidR="002B0EFD" w:rsidRPr="00701945" w:rsidRDefault="002B0EFD" w:rsidP="00745D33">
      <w:pPr>
        <w:ind w:left="1440" w:hanging="1440"/>
        <w:jc w:val="both"/>
      </w:pPr>
      <w:r w:rsidRPr="00701945">
        <w:rPr>
          <w:b/>
          <w:bCs/>
          <w:u w:val="single"/>
        </w:rPr>
        <w:t>ISSUE 1</w:t>
      </w:r>
      <w:r>
        <w:rPr>
          <w:b/>
          <w:bCs/>
          <w:u w:val="single"/>
        </w:rPr>
        <w:t>5</w:t>
      </w:r>
      <w:r w:rsidRPr="00701945">
        <w:rPr>
          <w:b/>
          <w:bCs/>
        </w:rPr>
        <w:t>:</w:t>
      </w:r>
      <w:r w:rsidR="00745D33">
        <w:rPr>
          <w:b/>
          <w:bCs/>
        </w:rPr>
        <w:tab/>
      </w:r>
      <w:r w:rsidR="003B39BD" w:rsidRPr="003B39BD">
        <w:rPr>
          <w:b/>
        </w:rPr>
        <w:t>In connection with the restoration of service associated with storm-related electric power outages affecting customers, were the costs identified by FPUC as “Normal Expenses Not Recovered in Base Rates” and included as “other operating expenses”</w:t>
      </w:r>
      <w:r w:rsidR="00570F98">
        <w:rPr>
          <w:b/>
        </w:rPr>
        <w:t xml:space="preserve"> reasonable and prudent</w:t>
      </w:r>
      <w:r w:rsidR="003B39BD" w:rsidRPr="003B39BD">
        <w:rPr>
          <w:b/>
        </w:rPr>
        <w:t>, in incurrence and amount?  If not, what amount should be made?</w:t>
      </w:r>
    </w:p>
    <w:p w14:paraId="6DB683E1" w14:textId="77777777" w:rsidR="002B0EFD" w:rsidRPr="00701945" w:rsidRDefault="002B0EFD" w:rsidP="002B0EFD">
      <w:pPr>
        <w:jc w:val="both"/>
      </w:pPr>
    </w:p>
    <w:p w14:paraId="0DEE4474" w14:textId="77777777" w:rsidR="002B0EFD" w:rsidRPr="007B326F" w:rsidRDefault="002B0EFD" w:rsidP="002B0EFD">
      <w:pPr>
        <w:jc w:val="both"/>
      </w:pPr>
      <w:r w:rsidRPr="007B326F">
        <w:rPr>
          <w:b/>
          <w:bCs/>
        </w:rPr>
        <w:t>POSITIONS</w:t>
      </w:r>
    </w:p>
    <w:p w14:paraId="08C4D768" w14:textId="77777777" w:rsidR="002B0EFD" w:rsidRPr="00701945" w:rsidRDefault="002B0EFD" w:rsidP="002B0EFD">
      <w:pPr>
        <w:jc w:val="both"/>
      </w:pPr>
    </w:p>
    <w:p w14:paraId="02886C47" w14:textId="1C1EF5A9" w:rsidR="002B0EFD" w:rsidRPr="00DC7C24" w:rsidRDefault="002B0EFD" w:rsidP="00DC7C24">
      <w:pPr>
        <w:ind w:left="1440" w:hanging="1440"/>
        <w:jc w:val="both"/>
      </w:pPr>
      <w:r w:rsidRPr="002B0EFD">
        <w:rPr>
          <w:b/>
        </w:rPr>
        <w:t>FPUC:</w:t>
      </w:r>
      <w:r w:rsidR="00A94344">
        <w:rPr>
          <w:b/>
        </w:rPr>
        <w:tab/>
      </w:r>
      <w:r w:rsidR="00A94344" w:rsidRPr="00DC7C24">
        <w:t>Yes, the category of costs identified as "Normal Expenses Not Recovered in Base Rates" in the amount of $67,548 were reasonably and prudently incurred in</w:t>
      </w:r>
      <w:r w:rsidR="003B39BD">
        <w:t xml:space="preserve"> accordance with Rule 25-6.0143</w:t>
      </w:r>
      <w:r w:rsidR="00A94344" w:rsidRPr="00DC7C24">
        <w:t xml:space="preserve">(1)(e), and paid, </w:t>
      </w:r>
      <w:r w:rsidR="003B39BD">
        <w:t>by FPUC for service restoration efforts associated with storm­related electric power</w:t>
      </w:r>
      <w:r w:rsidR="00A94344" w:rsidRPr="00DC7C24">
        <w:t xml:space="preserve"> outages affecting FPUC's customers. These amounts reflect expenses that were anticipated in ba</w:t>
      </w:r>
      <w:r w:rsidR="003B39BD">
        <w:t xml:space="preserve">se rates, but not recovered as </w:t>
      </w:r>
      <w:r w:rsidR="00A94344" w:rsidRPr="00DC7C24">
        <w:t xml:space="preserve">result of the storm outages. As such, these amounts should be approved for recovery without adjustment. </w:t>
      </w:r>
      <w:r w:rsidR="001E169E">
        <w:t xml:space="preserve"> </w:t>
      </w:r>
      <w:r w:rsidR="00A94344" w:rsidRPr="00DC7C24">
        <w:t>(Cassel)</w:t>
      </w:r>
    </w:p>
    <w:p w14:paraId="46AE9BCF" w14:textId="77777777" w:rsidR="002B0EFD" w:rsidRPr="00DC7C24" w:rsidRDefault="002B0EFD" w:rsidP="002B0EFD">
      <w:pPr>
        <w:jc w:val="both"/>
      </w:pPr>
    </w:p>
    <w:p w14:paraId="339C4100" w14:textId="77777777" w:rsidR="002B0EFD" w:rsidRPr="000715B9" w:rsidRDefault="002B0EFD" w:rsidP="002B0EFD">
      <w:pPr>
        <w:jc w:val="both"/>
      </w:pPr>
      <w:r w:rsidRPr="002B0EFD">
        <w:rPr>
          <w:b/>
        </w:rPr>
        <w:t>OPC:</w:t>
      </w:r>
      <w:r w:rsidR="000715B9">
        <w:rPr>
          <w:b/>
        </w:rPr>
        <w:tab/>
      </w:r>
      <w:r w:rsidR="000715B9">
        <w:rPr>
          <w:b/>
        </w:rPr>
        <w:tab/>
      </w:r>
      <w:r w:rsidR="000715B9" w:rsidRPr="000715B9">
        <w:t>No.  The request for $67,548 should be disallowed.</w:t>
      </w:r>
    </w:p>
    <w:p w14:paraId="0C765D97" w14:textId="77777777" w:rsidR="002B0EFD" w:rsidRDefault="002B0EFD" w:rsidP="002B0EFD">
      <w:pPr>
        <w:jc w:val="both"/>
      </w:pPr>
    </w:p>
    <w:p w14:paraId="33F1335C" w14:textId="5978EC02" w:rsidR="002B0EFD" w:rsidRPr="00CC259A" w:rsidRDefault="002B0EFD" w:rsidP="002B0EFD">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p>
    <w:p w14:paraId="60AD4391" w14:textId="77777777" w:rsidR="00630848" w:rsidRDefault="00630848">
      <w:pPr>
        <w:rPr>
          <w:b/>
          <w:bCs/>
          <w:u w:val="single"/>
        </w:rPr>
      </w:pPr>
      <w:r>
        <w:rPr>
          <w:b/>
          <w:bCs/>
          <w:u w:val="single"/>
        </w:rPr>
        <w:br w:type="page"/>
      </w:r>
    </w:p>
    <w:p w14:paraId="2B8051E0" w14:textId="0F02E292" w:rsidR="002B0EFD" w:rsidRPr="00701945" w:rsidRDefault="002B0EFD" w:rsidP="00745D33">
      <w:pPr>
        <w:ind w:left="1440" w:hanging="1440"/>
        <w:jc w:val="both"/>
      </w:pPr>
      <w:r w:rsidRPr="00701945">
        <w:rPr>
          <w:b/>
          <w:bCs/>
          <w:u w:val="single"/>
        </w:rPr>
        <w:lastRenderedPageBreak/>
        <w:t>ISSUE 1</w:t>
      </w:r>
      <w:r>
        <w:rPr>
          <w:b/>
          <w:bCs/>
          <w:u w:val="single"/>
        </w:rPr>
        <w:t>6</w:t>
      </w:r>
      <w:r w:rsidRPr="00701945">
        <w:rPr>
          <w:b/>
          <w:bCs/>
        </w:rPr>
        <w:t>:</w:t>
      </w:r>
      <w:r w:rsidR="00745D33">
        <w:rPr>
          <w:b/>
          <w:bCs/>
        </w:rPr>
        <w:tab/>
      </w:r>
      <w:r w:rsidR="00745D33" w:rsidRPr="00745D33">
        <w:rPr>
          <w:rFonts w:eastAsiaTheme="minorHAnsi"/>
          <w:b/>
        </w:rPr>
        <w:t>What</w:t>
      </w:r>
      <w:r w:rsidR="00745D33" w:rsidRPr="00745D33">
        <w:rPr>
          <w:b/>
        </w:rPr>
        <w:t xml:space="preserve"> </w:t>
      </w:r>
      <w:r w:rsidR="00570F98">
        <w:rPr>
          <w:b/>
        </w:rPr>
        <w:t xml:space="preserve">is the correct </w:t>
      </w:r>
      <w:r w:rsidR="00745D33" w:rsidRPr="00745D33">
        <w:rPr>
          <w:b/>
        </w:rPr>
        <w:t xml:space="preserve">amount </w:t>
      </w:r>
      <w:r w:rsidR="00570F98">
        <w:rPr>
          <w:b/>
        </w:rPr>
        <w:t xml:space="preserve">to </w:t>
      </w:r>
      <w:r w:rsidR="00745D33" w:rsidRPr="00745D33">
        <w:rPr>
          <w:b/>
        </w:rPr>
        <w:t>be included in storm recovery to replenish the level of FPUC’s storm reserve?</w:t>
      </w:r>
    </w:p>
    <w:p w14:paraId="74D1CA93" w14:textId="77777777" w:rsidR="002B0EFD" w:rsidRPr="00701945" w:rsidRDefault="002B0EFD" w:rsidP="002B0EFD">
      <w:pPr>
        <w:jc w:val="both"/>
      </w:pPr>
    </w:p>
    <w:p w14:paraId="2F555F31" w14:textId="77777777" w:rsidR="002B0EFD" w:rsidRPr="007B326F" w:rsidRDefault="002B0EFD" w:rsidP="002B0EFD">
      <w:pPr>
        <w:jc w:val="both"/>
      </w:pPr>
      <w:r w:rsidRPr="007B326F">
        <w:rPr>
          <w:b/>
          <w:bCs/>
        </w:rPr>
        <w:t>POSITIONS</w:t>
      </w:r>
    </w:p>
    <w:p w14:paraId="7931A2F4" w14:textId="77777777" w:rsidR="002B0EFD" w:rsidRPr="00701945" w:rsidRDefault="002B0EFD" w:rsidP="002B0EFD">
      <w:pPr>
        <w:jc w:val="both"/>
      </w:pPr>
    </w:p>
    <w:p w14:paraId="004567C6" w14:textId="6BBFF081" w:rsidR="002B0EFD" w:rsidRPr="00DC7C24" w:rsidRDefault="002B0EFD" w:rsidP="00DC7C24">
      <w:pPr>
        <w:ind w:left="1440" w:hanging="1440"/>
        <w:jc w:val="both"/>
      </w:pPr>
      <w:r w:rsidRPr="002B0EFD">
        <w:rPr>
          <w:b/>
        </w:rPr>
        <w:t>FPUC:</w:t>
      </w:r>
      <w:r w:rsidR="00DC7C24">
        <w:rPr>
          <w:b/>
        </w:rPr>
        <w:tab/>
      </w:r>
      <w:r w:rsidR="00DC7C24" w:rsidRPr="00DC7C24">
        <w:t>The Company's storm reserve should be repl</w:t>
      </w:r>
      <w:r w:rsidR="003B39BD">
        <w:t>en</w:t>
      </w:r>
      <w:r w:rsidR="00E926E8">
        <w:t>ished to its pre-storm level of</w:t>
      </w:r>
      <w:r w:rsidR="003B39BD">
        <w:t xml:space="preserve"> $1.5 million</w:t>
      </w:r>
      <w:r w:rsidR="003B31ED">
        <w:t xml:space="preserve"> from its </w:t>
      </w:r>
      <w:r w:rsidR="00DC7C24" w:rsidRPr="00DC7C24">
        <w:t>defic</w:t>
      </w:r>
      <w:r w:rsidR="00E926E8">
        <w:t>it as of December 31, 2017</w:t>
      </w:r>
      <w:r w:rsidR="00DC7C24" w:rsidRPr="00DC7C24">
        <w:t xml:space="preserve"> of</w:t>
      </w:r>
      <w:r w:rsidR="00DC7C24">
        <w:t xml:space="preserve"> </w:t>
      </w:r>
      <w:r w:rsidR="003B39BD">
        <w:t>$661</w:t>
      </w:r>
      <w:r w:rsidR="00DC7C24" w:rsidRPr="00DC7C24">
        <w:t xml:space="preserve">,674. </w:t>
      </w:r>
      <w:r w:rsidR="001E169E">
        <w:t xml:space="preserve"> </w:t>
      </w:r>
      <w:r w:rsidR="00DC7C24" w:rsidRPr="00DC7C24">
        <w:t>(Cassel)</w:t>
      </w:r>
    </w:p>
    <w:p w14:paraId="01AAD799" w14:textId="77777777" w:rsidR="002B0EFD" w:rsidRPr="00DC7C24" w:rsidRDefault="002B0EFD" w:rsidP="002B0EFD">
      <w:pPr>
        <w:jc w:val="both"/>
      </w:pPr>
    </w:p>
    <w:p w14:paraId="121DB2B2" w14:textId="77777777" w:rsidR="002B0EFD" w:rsidRPr="003806D6" w:rsidRDefault="002B0EFD" w:rsidP="003806D6">
      <w:pPr>
        <w:ind w:left="1440" w:hanging="1440"/>
        <w:jc w:val="both"/>
      </w:pPr>
      <w:r w:rsidRPr="002B0EFD">
        <w:rPr>
          <w:b/>
        </w:rPr>
        <w:t>OPC:</w:t>
      </w:r>
      <w:r w:rsidR="000715B9">
        <w:rPr>
          <w:b/>
        </w:rPr>
        <w:tab/>
      </w:r>
      <w:r w:rsidR="003806D6" w:rsidRPr="003806D6">
        <w:t>No more than $688,037 should be included in storm recovery to replenish the level of FPUC’s storm reserve.</w:t>
      </w:r>
    </w:p>
    <w:p w14:paraId="185D1BAA" w14:textId="77777777" w:rsidR="002B0EFD" w:rsidRDefault="002B0EFD" w:rsidP="002B0EFD">
      <w:pPr>
        <w:jc w:val="both"/>
      </w:pPr>
    </w:p>
    <w:p w14:paraId="46FB0783" w14:textId="1F8C7DB9" w:rsidR="002B0EFD" w:rsidRPr="00CC259A" w:rsidRDefault="002B0EFD" w:rsidP="002B0EFD">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p>
    <w:p w14:paraId="275BF802" w14:textId="77777777" w:rsidR="002B0EFD" w:rsidRDefault="002B0EFD" w:rsidP="002B0EFD">
      <w:pPr>
        <w:jc w:val="both"/>
      </w:pPr>
    </w:p>
    <w:p w14:paraId="0E462492" w14:textId="77777777" w:rsidR="004D6EE5" w:rsidRDefault="004D6EE5" w:rsidP="00745D33">
      <w:pPr>
        <w:ind w:left="1440" w:hanging="1440"/>
        <w:jc w:val="both"/>
        <w:rPr>
          <w:b/>
          <w:bCs/>
          <w:u w:val="single"/>
        </w:rPr>
      </w:pPr>
    </w:p>
    <w:p w14:paraId="33F59F3A" w14:textId="0F99ECD2" w:rsidR="004D6EE5" w:rsidRDefault="004D6EE5" w:rsidP="00745D33">
      <w:pPr>
        <w:ind w:left="1440" w:hanging="1440"/>
        <w:jc w:val="both"/>
        <w:rPr>
          <w:b/>
          <w:bCs/>
        </w:rPr>
      </w:pPr>
      <w:r>
        <w:rPr>
          <w:b/>
          <w:bCs/>
          <w:u w:val="single"/>
        </w:rPr>
        <w:t>ISSUE 17</w:t>
      </w:r>
      <w:r w:rsidRPr="0076149C">
        <w:rPr>
          <w:b/>
          <w:bCs/>
        </w:rPr>
        <w:t>:</w:t>
      </w:r>
      <w:r>
        <w:rPr>
          <w:b/>
          <w:bCs/>
        </w:rPr>
        <w:tab/>
        <w:t xml:space="preserve">What is the </w:t>
      </w:r>
      <w:r w:rsidR="00570F98">
        <w:rPr>
          <w:b/>
          <w:bCs/>
        </w:rPr>
        <w:t xml:space="preserve">total </w:t>
      </w:r>
      <w:r>
        <w:rPr>
          <w:b/>
          <w:bCs/>
        </w:rPr>
        <w:t>amount of storm-related costs and storm reserve replenishment FPUC is entitled to recover?</w:t>
      </w:r>
    </w:p>
    <w:p w14:paraId="70EA31A9" w14:textId="77777777" w:rsidR="004D6EE5" w:rsidRDefault="004D6EE5" w:rsidP="00745D33">
      <w:pPr>
        <w:ind w:left="1440" w:hanging="1440"/>
        <w:jc w:val="both"/>
        <w:rPr>
          <w:b/>
          <w:bCs/>
        </w:rPr>
      </w:pPr>
    </w:p>
    <w:p w14:paraId="63800612" w14:textId="77777777" w:rsidR="004D6EE5" w:rsidRDefault="0076149C" w:rsidP="00745D33">
      <w:pPr>
        <w:ind w:left="1440" w:hanging="1440"/>
        <w:jc w:val="both"/>
        <w:rPr>
          <w:b/>
          <w:bCs/>
        </w:rPr>
      </w:pPr>
      <w:r>
        <w:rPr>
          <w:b/>
          <w:bCs/>
        </w:rPr>
        <w:t>POSITIONS</w:t>
      </w:r>
    </w:p>
    <w:p w14:paraId="4175CD1C" w14:textId="77777777" w:rsidR="004D6EE5" w:rsidRDefault="004D6EE5" w:rsidP="00745D33">
      <w:pPr>
        <w:ind w:left="1440" w:hanging="1440"/>
        <w:jc w:val="both"/>
        <w:rPr>
          <w:b/>
          <w:bCs/>
        </w:rPr>
      </w:pPr>
    </w:p>
    <w:p w14:paraId="5F4A8C94" w14:textId="77777777" w:rsidR="004D6EE5" w:rsidRDefault="004D6EE5" w:rsidP="001B620E">
      <w:pPr>
        <w:ind w:left="1440" w:hanging="1440"/>
        <w:jc w:val="both"/>
        <w:rPr>
          <w:bCs/>
        </w:rPr>
      </w:pPr>
      <w:r>
        <w:rPr>
          <w:b/>
          <w:bCs/>
        </w:rPr>
        <w:t>FPUC:</w:t>
      </w:r>
      <w:r>
        <w:rPr>
          <w:b/>
          <w:bCs/>
        </w:rPr>
        <w:tab/>
      </w:r>
      <w:r w:rsidRPr="004D6EE5">
        <w:rPr>
          <w:bCs/>
        </w:rPr>
        <w:t>The Company has revised its request for recovery to exclude certain line clearing costs for a revi</w:t>
      </w:r>
      <w:r w:rsidR="003B39BD">
        <w:rPr>
          <w:bCs/>
        </w:rPr>
        <w:t>sed total request of $1,999,523</w:t>
      </w:r>
      <w:r w:rsidRPr="004D6EE5">
        <w:rPr>
          <w:bCs/>
        </w:rPr>
        <w:t>, which is the appropriate amount to recover costs incurred during the 2016-2017 storms and to replenish the Company's storm reserve.</w:t>
      </w:r>
    </w:p>
    <w:p w14:paraId="19C559B9" w14:textId="77777777" w:rsidR="006C63A5" w:rsidRPr="004D6EE5" w:rsidRDefault="006C63A5" w:rsidP="001B620E">
      <w:pPr>
        <w:ind w:left="1440" w:hanging="1440"/>
        <w:jc w:val="both"/>
        <w:rPr>
          <w:bCs/>
        </w:rPr>
      </w:pPr>
    </w:p>
    <w:p w14:paraId="49FFE8B3" w14:textId="390C3D77" w:rsidR="004D6EE5" w:rsidRDefault="004D6EE5" w:rsidP="00745D33">
      <w:pPr>
        <w:ind w:left="1440" w:hanging="1440"/>
        <w:jc w:val="both"/>
        <w:rPr>
          <w:b/>
          <w:bCs/>
        </w:rPr>
      </w:pPr>
      <w:r>
        <w:rPr>
          <w:b/>
          <w:bCs/>
        </w:rPr>
        <w:t>OPC:</w:t>
      </w:r>
      <w:r>
        <w:rPr>
          <w:b/>
          <w:bCs/>
        </w:rPr>
        <w:tab/>
      </w:r>
      <w:r w:rsidR="009026F6">
        <w:rPr>
          <w:bCs/>
        </w:rPr>
        <w:t>This is a fallout issue that would be decided by a sum of no more than the amounts decided on the individual issues.</w:t>
      </w:r>
    </w:p>
    <w:p w14:paraId="798EFA2F" w14:textId="77777777" w:rsidR="004D6EE5" w:rsidRDefault="004D6EE5" w:rsidP="00745D33">
      <w:pPr>
        <w:ind w:left="1440" w:hanging="1440"/>
        <w:jc w:val="both"/>
        <w:rPr>
          <w:b/>
          <w:bCs/>
        </w:rPr>
      </w:pPr>
    </w:p>
    <w:p w14:paraId="7D20D122" w14:textId="1F3E9B23" w:rsidR="004D6EE5" w:rsidRPr="003806D6" w:rsidRDefault="004D6EE5" w:rsidP="00745D33">
      <w:pPr>
        <w:ind w:left="1440" w:hanging="1440"/>
        <w:jc w:val="both"/>
        <w:rPr>
          <w:bCs/>
        </w:rPr>
      </w:pPr>
      <w:r>
        <w:rPr>
          <w:b/>
          <w:bCs/>
        </w:rPr>
        <w:t>STAFF:</w:t>
      </w:r>
      <w:r>
        <w:rPr>
          <w:b/>
          <w:bCs/>
        </w:rPr>
        <w:tab/>
      </w:r>
      <w:r w:rsidR="003806D6" w:rsidRPr="003806D6">
        <w:rPr>
          <w:bCs/>
        </w:rPr>
        <w:t>Staff has no position pending evidence adduced at the hearing.</w:t>
      </w:r>
    </w:p>
    <w:p w14:paraId="6F04137D" w14:textId="77777777" w:rsidR="004D6EE5" w:rsidRPr="004D6EE5" w:rsidRDefault="004D6EE5" w:rsidP="00745D33">
      <w:pPr>
        <w:ind w:left="1440" w:hanging="1440"/>
        <w:jc w:val="both"/>
        <w:rPr>
          <w:b/>
          <w:bCs/>
        </w:rPr>
      </w:pPr>
    </w:p>
    <w:p w14:paraId="0A6C9248" w14:textId="77777777" w:rsidR="004D6EE5" w:rsidRDefault="004D6EE5" w:rsidP="00745D33">
      <w:pPr>
        <w:ind w:left="1440" w:hanging="1440"/>
        <w:jc w:val="both"/>
        <w:rPr>
          <w:b/>
          <w:bCs/>
          <w:u w:val="single"/>
        </w:rPr>
      </w:pPr>
    </w:p>
    <w:p w14:paraId="02348EFB" w14:textId="77777777" w:rsidR="002B0EFD" w:rsidRPr="00701945" w:rsidRDefault="002B0EFD" w:rsidP="00745D33">
      <w:pPr>
        <w:ind w:left="1440" w:hanging="1440"/>
        <w:jc w:val="both"/>
      </w:pPr>
      <w:r w:rsidRPr="00701945">
        <w:rPr>
          <w:b/>
          <w:bCs/>
          <w:u w:val="single"/>
        </w:rPr>
        <w:t>ISSUE 1</w:t>
      </w:r>
      <w:r w:rsidR="004D6EE5">
        <w:rPr>
          <w:b/>
          <w:bCs/>
          <w:u w:val="single"/>
        </w:rPr>
        <w:t>8</w:t>
      </w:r>
      <w:r w:rsidRPr="00701945">
        <w:rPr>
          <w:b/>
          <w:bCs/>
        </w:rPr>
        <w:t>:</w:t>
      </w:r>
      <w:r w:rsidR="00745D33">
        <w:rPr>
          <w:b/>
          <w:bCs/>
        </w:rPr>
        <w:tab/>
      </w:r>
      <w:r w:rsidR="00745D33" w:rsidRPr="00745D33">
        <w:rPr>
          <w:b/>
        </w:rPr>
        <w:t>Should the Commission approve Florida Public Utilit</w:t>
      </w:r>
      <w:r w:rsidR="003F66A9">
        <w:rPr>
          <w:b/>
        </w:rPr>
        <w:t>ies</w:t>
      </w:r>
      <w:r w:rsidR="00745D33" w:rsidRPr="00745D33">
        <w:rPr>
          <w:b/>
        </w:rPr>
        <w:t xml:space="preserve"> Company’s proposed tariff and associated </w:t>
      </w:r>
      <w:r w:rsidR="00745D33" w:rsidRPr="00745D33">
        <w:rPr>
          <w:rFonts w:eastAsiaTheme="minorHAnsi"/>
          <w:b/>
        </w:rPr>
        <w:t>charge</w:t>
      </w:r>
      <w:r w:rsidR="00745D33" w:rsidRPr="00745D33">
        <w:rPr>
          <w:b/>
        </w:rPr>
        <w:t>?</w:t>
      </w:r>
    </w:p>
    <w:p w14:paraId="355DD6DA" w14:textId="77777777" w:rsidR="002B0EFD" w:rsidRPr="00701945" w:rsidRDefault="002B0EFD" w:rsidP="002B0EFD">
      <w:pPr>
        <w:jc w:val="both"/>
      </w:pPr>
    </w:p>
    <w:p w14:paraId="6C082E5B" w14:textId="77777777" w:rsidR="002B0EFD" w:rsidRPr="007B326F" w:rsidRDefault="002B0EFD" w:rsidP="002B0EFD">
      <w:pPr>
        <w:jc w:val="both"/>
      </w:pPr>
      <w:r w:rsidRPr="007B326F">
        <w:rPr>
          <w:b/>
          <w:bCs/>
        </w:rPr>
        <w:t>POSITIONS</w:t>
      </w:r>
    </w:p>
    <w:p w14:paraId="10E73CA4" w14:textId="77777777" w:rsidR="002B0EFD" w:rsidRPr="00701945" w:rsidRDefault="002B0EFD" w:rsidP="002B0EFD">
      <w:pPr>
        <w:jc w:val="both"/>
      </w:pPr>
    </w:p>
    <w:p w14:paraId="120E227E" w14:textId="3FD2489C" w:rsidR="002B0EFD" w:rsidRPr="00F76F9C" w:rsidRDefault="002B0EFD" w:rsidP="00DC7C24">
      <w:pPr>
        <w:ind w:left="1440" w:hanging="1440"/>
        <w:jc w:val="both"/>
      </w:pPr>
      <w:r w:rsidRPr="002B0EFD">
        <w:rPr>
          <w:b/>
        </w:rPr>
        <w:t>FPUC:</w:t>
      </w:r>
      <w:r w:rsidR="00DC7C24">
        <w:rPr>
          <w:b/>
        </w:rPr>
        <w:tab/>
      </w:r>
      <w:r w:rsidR="00F76F9C" w:rsidRPr="00F76F9C">
        <w:t>Yes, FPUC’s tariff represents the appropriate calculation of the amount necessary to recover the storm-related costs that were appropriately incurred by FPUC and to replenish the Company’s storm reserve to the appropriate level</w:t>
      </w:r>
      <w:r w:rsidR="00F76F9C">
        <w:t>.</w:t>
      </w:r>
      <w:r w:rsidR="00F76F9C" w:rsidRPr="00F76F9C">
        <w:t xml:space="preserve"> </w:t>
      </w:r>
      <w:r w:rsidR="001E169E">
        <w:t xml:space="preserve"> </w:t>
      </w:r>
      <w:r w:rsidR="00F76F9C" w:rsidRPr="00F76F9C">
        <w:t>(Cassel)</w:t>
      </w:r>
    </w:p>
    <w:p w14:paraId="434DF71E" w14:textId="77777777" w:rsidR="002B0EFD" w:rsidRPr="00DC7C24" w:rsidRDefault="002B0EFD" w:rsidP="002B0EFD">
      <w:pPr>
        <w:jc w:val="both"/>
      </w:pPr>
    </w:p>
    <w:p w14:paraId="210E0E58" w14:textId="77777777" w:rsidR="002B0EFD" w:rsidRPr="003806D6" w:rsidRDefault="002B0EFD" w:rsidP="003806D6">
      <w:pPr>
        <w:ind w:left="1440" w:hanging="1440"/>
        <w:jc w:val="both"/>
      </w:pPr>
      <w:r w:rsidRPr="002B0EFD">
        <w:rPr>
          <w:b/>
        </w:rPr>
        <w:t>OPC:</w:t>
      </w:r>
      <w:r w:rsidR="003806D6">
        <w:rPr>
          <w:b/>
        </w:rPr>
        <w:tab/>
      </w:r>
      <w:r w:rsidR="003806D6" w:rsidRPr="003806D6">
        <w:t>No, FPUC’s proposed tariffs should be recalculated in accordance with Witness Schultz’s recommended adjustments.</w:t>
      </w:r>
    </w:p>
    <w:p w14:paraId="334914A5" w14:textId="77777777" w:rsidR="002B0EFD" w:rsidRDefault="002B0EFD" w:rsidP="002B0EFD">
      <w:pPr>
        <w:jc w:val="both"/>
      </w:pPr>
    </w:p>
    <w:p w14:paraId="15A9CD25" w14:textId="69D4DC85" w:rsidR="002B0EFD" w:rsidRPr="00CC259A" w:rsidRDefault="002B0EFD" w:rsidP="002B0EFD">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p>
    <w:p w14:paraId="3A0993B2" w14:textId="77777777" w:rsidR="001E169E" w:rsidRDefault="001E169E">
      <w:pPr>
        <w:rPr>
          <w:b/>
          <w:bCs/>
          <w:u w:val="single"/>
        </w:rPr>
      </w:pPr>
      <w:r>
        <w:rPr>
          <w:b/>
          <w:bCs/>
          <w:u w:val="single"/>
        </w:rPr>
        <w:br w:type="page"/>
      </w:r>
    </w:p>
    <w:p w14:paraId="589635B6" w14:textId="1C73F752" w:rsidR="002B0EFD" w:rsidRPr="00745D33" w:rsidRDefault="002B0EFD" w:rsidP="002B0EFD">
      <w:pPr>
        <w:jc w:val="both"/>
        <w:rPr>
          <w:b/>
        </w:rPr>
      </w:pPr>
      <w:r w:rsidRPr="00701945">
        <w:rPr>
          <w:b/>
          <w:bCs/>
          <w:u w:val="single"/>
        </w:rPr>
        <w:lastRenderedPageBreak/>
        <w:t>ISSUE 1</w:t>
      </w:r>
      <w:r w:rsidR="002C401F">
        <w:rPr>
          <w:b/>
          <w:bCs/>
          <w:u w:val="single"/>
        </w:rPr>
        <w:t>9</w:t>
      </w:r>
      <w:r w:rsidRPr="00701945">
        <w:rPr>
          <w:b/>
          <w:bCs/>
        </w:rPr>
        <w:t>:</w:t>
      </w:r>
      <w:r w:rsidR="00745D33">
        <w:rPr>
          <w:b/>
          <w:bCs/>
        </w:rPr>
        <w:tab/>
      </w:r>
      <w:r w:rsidR="00745D33" w:rsidRPr="00745D33">
        <w:rPr>
          <w:b/>
        </w:rPr>
        <w:t>If applicable, how should any under-recovery or over-recovery be handled?</w:t>
      </w:r>
    </w:p>
    <w:p w14:paraId="15977ABC" w14:textId="77777777" w:rsidR="002B0EFD" w:rsidRPr="00701945" w:rsidRDefault="002B0EFD" w:rsidP="002B0EFD">
      <w:pPr>
        <w:jc w:val="both"/>
      </w:pPr>
    </w:p>
    <w:p w14:paraId="6F4C3C2F" w14:textId="77777777" w:rsidR="002B0EFD" w:rsidRPr="007B326F" w:rsidRDefault="002B0EFD" w:rsidP="002B0EFD">
      <w:pPr>
        <w:jc w:val="both"/>
      </w:pPr>
      <w:r w:rsidRPr="007B326F">
        <w:rPr>
          <w:b/>
          <w:bCs/>
        </w:rPr>
        <w:t>POSITIONS</w:t>
      </w:r>
    </w:p>
    <w:p w14:paraId="5AADD8A0" w14:textId="77777777" w:rsidR="002B0EFD" w:rsidRPr="00701945" w:rsidRDefault="002B0EFD" w:rsidP="002B0EFD">
      <w:pPr>
        <w:jc w:val="both"/>
      </w:pPr>
    </w:p>
    <w:p w14:paraId="5A5C4E36" w14:textId="77777777" w:rsidR="002B0EFD" w:rsidRPr="00F76F9C" w:rsidRDefault="002B0EFD" w:rsidP="00DC7C24">
      <w:pPr>
        <w:ind w:left="1440" w:hanging="1440"/>
        <w:jc w:val="both"/>
      </w:pPr>
      <w:r w:rsidRPr="002B0EFD">
        <w:rPr>
          <w:b/>
        </w:rPr>
        <w:t>FPUC:</w:t>
      </w:r>
      <w:r w:rsidR="00DC7C24">
        <w:rPr>
          <w:b/>
        </w:rPr>
        <w:tab/>
      </w:r>
      <w:r w:rsidR="00F76F9C">
        <w:t>Any over or under-recovery should be handled by way of a true-up rate, which applies interest at the commercial paper rate to the o</w:t>
      </w:r>
      <w:r w:rsidR="003B39BD">
        <w:t xml:space="preserve">ver or under-recovered amount. </w:t>
      </w:r>
      <w:r w:rsidR="00F76F9C">
        <w:t>Any true-up rate calculation should be allocated consistent with the Company’s current, Commission-approved cost allocation methodology.  (Cassel)</w:t>
      </w:r>
    </w:p>
    <w:p w14:paraId="22315086" w14:textId="77777777" w:rsidR="002B0EFD" w:rsidRPr="00DC7C24" w:rsidRDefault="002B0EFD" w:rsidP="002B0EFD">
      <w:pPr>
        <w:jc w:val="both"/>
      </w:pPr>
    </w:p>
    <w:p w14:paraId="58EAF587" w14:textId="77777777" w:rsidR="002B0EFD" w:rsidRPr="003806D6" w:rsidRDefault="002B0EFD" w:rsidP="003806D6">
      <w:pPr>
        <w:ind w:left="1440" w:hanging="1440"/>
        <w:jc w:val="both"/>
      </w:pPr>
      <w:r w:rsidRPr="002B0EFD">
        <w:rPr>
          <w:b/>
        </w:rPr>
        <w:t>OPC:</w:t>
      </w:r>
      <w:r w:rsidR="003806D6">
        <w:rPr>
          <w:b/>
        </w:rPr>
        <w:tab/>
      </w:r>
      <w:r w:rsidR="003806D6" w:rsidRPr="003806D6">
        <w:t xml:space="preserve">The over recovery should be handled as a one-time adjustment to customers’ bills or, in the alternative, a one-time adjustment to the fuel clause for the remainder of 2019.  </w:t>
      </w:r>
    </w:p>
    <w:p w14:paraId="48DA1582" w14:textId="77777777" w:rsidR="002B0EFD" w:rsidRDefault="002B0EFD" w:rsidP="002B0EFD">
      <w:pPr>
        <w:jc w:val="both"/>
      </w:pPr>
    </w:p>
    <w:p w14:paraId="7177F16B" w14:textId="697973D5" w:rsidR="002B0EFD" w:rsidRPr="00CC259A" w:rsidRDefault="002B0EFD" w:rsidP="002B0EFD">
      <w:pPr>
        <w:jc w:val="both"/>
        <w:rPr>
          <w:b/>
          <w:bCs/>
        </w:rPr>
      </w:pPr>
      <w:r w:rsidRPr="007B326F">
        <w:rPr>
          <w:b/>
          <w:bCs/>
        </w:rPr>
        <w:t>STAFF:</w:t>
      </w:r>
      <w:r>
        <w:rPr>
          <w:b/>
          <w:bCs/>
        </w:rPr>
        <w:tab/>
      </w:r>
      <w:r w:rsidRPr="00CC259A">
        <w:rPr>
          <w:bCs/>
        </w:rPr>
        <w:t>Staff has no posit</w:t>
      </w:r>
      <w:r w:rsidR="00745D33">
        <w:rPr>
          <w:bCs/>
        </w:rPr>
        <w:t>i</w:t>
      </w:r>
      <w:r w:rsidRPr="00CC259A">
        <w:rPr>
          <w:bCs/>
        </w:rPr>
        <w:t>on pending evidence adduced at the hearing.</w:t>
      </w:r>
    </w:p>
    <w:p w14:paraId="217583DE" w14:textId="77777777" w:rsidR="002B0EFD" w:rsidRDefault="002B0EFD" w:rsidP="002B0EFD">
      <w:pPr>
        <w:jc w:val="both"/>
      </w:pPr>
    </w:p>
    <w:p w14:paraId="3450A800" w14:textId="77777777" w:rsidR="002B0EFD" w:rsidRDefault="002B0EFD" w:rsidP="002B0EFD">
      <w:pPr>
        <w:jc w:val="both"/>
        <w:rPr>
          <w:b/>
        </w:rPr>
      </w:pPr>
    </w:p>
    <w:p w14:paraId="1549E55D" w14:textId="77777777" w:rsidR="002B0EFD" w:rsidRPr="00701945" w:rsidRDefault="002B0EFD" w:rsidP="002B0EFD">
      <w:pPr>
        <w:jc w:val="both"/>
      </w:pPr>
      <w:r w:rsidRPr="00701945">
        <w:rPr>
          <w:b/>
          <w:bCs/>
          <w:u w:val="single"/>
        </w:rPr>
        <w:t xml:space="preserve">ISSUE </w:t>
      </w:r>
      <w:r w:rsidR="002C401F">
        <w:rPr>
          <w:b/>
          <w:bCs/>
          <w:u w:val="single"/>
        </w:rPr>
        <w:t>20</w:t>
      </w:r>
      <w:r w:rsidRPr="00701945">
        <w:rPr>
          <w:b/>
          <w:bCs/>
        </w:rPr>
        <w:t>:</w:t>
      </w:r>
      <w:r w:rsidR="00745D33">
        <w:rPr>
          <w:b/>
          <w:bCs/>
        </w:rPr>
        <w:tab/>
      </w:r>
      <w:r w:rsidR="00745D33" w:rsidRPr="00745D33">
        <w:rPr>
          <w:b/>
        </w:rPr>
        <w:t>Should the docket be closed?</w:t>
      </w:r>
    </w:p>
    <w:p w14:paraId="4EF0E0B3" w14:textId="77777777" w:rsidR="002B0EFD" w:rsidRPr="00701945" w:rsidRDefault="002B0EFD" w:rsidP="002B0EFD">
      <w:pPr>
        <w:jc w:val="both"/>
      </w:pPr>
    </w:p>
    <w:p w14:paraId="09E90A8C" w14:textId="77777777" w:rsidR="002B0EFD" w:rsidRPr="007B326F" w:rsidRDefault="002B0EFD" w:rsidP="002B0EFD">
      <w:pPr>
        <w:jc w:val="both"/>
      </w:pPr>
      <w:r w:rsidRPr="007B326F">
        <w:rPr>
          <w:b/>
          <w:bCs/>
        </w:rPr>
        <w:t>POSITIONS</w:t>
      </w:r>
    </w:p>
    <w:p w14:paraId="4C465654" w14:textId="77777777" w:rsidR="002B0EFD" w:rsidRPr="00701945" w:rsidRDefault="002B0EFD" w:rsidP="002B0EFD">
      <w:pPr>
        <w:jc w:val="both"/>
      </w:pPr>
    </w:p>
    <w:p w14:paraId="416ABA91" w14:textId="77777777" w:rsidR="002B0EFD" w:rsidRDefault="002B0EFD" w:rsidP="002902BA">
      <w:pPr>
        <w:ind w:left="1440" w:hanging="1440"/>
        <w:jc w:val="both"/>
      </w:pPr>
      <w:r w:rsidRPr="002B0EFD">
        <w:rPr>
          <w:b/>
        </w:rPr>
        <w:t>FPUC:</w:t>
      </w:r>
      <w:r w:rsidR="00DC7C24">
        <w:rPr>
          <w:b/>
        </w:rPr>
        <w:tab/>
      </w:r>
      <w:r w:rsidR="00DC7C24" w:rsidRPr="00DC7C24">
        <w:t>This docket should remain open until FPUC's costs are finalized and any over or und</w:t>
      </w:r>
      <w:r w:rsidR="003B39BD">
        <w:t>er-recovery has been determined</w:t>
      </w:r>
      <w:r w:rsidR="00DC7C24" w:rsidRPr="00DC7C24">
        <w:t>. T</w:t>
      </w:r>
      <w:r w:rsidR="003B39BD">
        <w:t>hereafter, the docket should be</w:t>
      </w:r>
      <w:r w:rsidR="00DC7C24" w:rsidRPr="00DC7C24">
        <w:t xml:space="preserve"> closed after the appropriate appellate period has concluded.</w:t>
      </w:r>
    </w:p>
    <w:p w14:paraId="368435A7" w14:textId="77777777" w:rsidR="001B620E" w:rsidRPr="00DC7C24" w:rsidRDefault="001B620E" w:rsidP="002902BA">
      <w:pPr>
        <w:ind w:left="1440" w:hanging="1440"/>
        <w:jc w:val="both"/>
      </w:pPr>
    </w:p>
    <w:p w14:paraId="090B0D81" w14:textId="28769087" w:rsidR="002B0EFD" w:rsidRPr="002B0EFD" w:rsidRDefault="002B0EFD" w:rsidP="009026F6">
      <w:pPr>
        <w:ind w:left="1440" w:hanging="1440"/>
        <w:jc w:val="both"/>
        <w:rPr>
          <w:b/>
        </w:rPr>
      </w:pPr>
      <w:r w:rsidRPr="002B0EFD">
        <w:rPr>
          <w:b/>
        </w:rPr>
        <w:t>OPC:</w:t>
      </w:r>
      <w:r w:rsidR="003806D6">
        <w:rPr>
          <w:b/>
        </w:rPr>
        <w:tab/>
      </w:r>
      <w:r w:rsidR="009026F6">
        <w:t>This docket should remain open until FPUC’s storm costs are finalized and any over or under-recovery has been determined.</w:t>
      </w:r>
    </w:p>
    <w:p w14:paraId="0811CC6F" w14:textId="77777777" w:rsidR="002B0EFD" w:rsidRDefault="002B0EFD" w:rsidP="002B0EFD">
      <w:pPr>
        <w:jc w:val="both"/>
      </w:pPr>
    </w:p>
    <w:p w14:paraId="2DDC6523" w14:textId="6C76515A" w:rsidR="002B0EFD" w:rsidRPr="00CC259A" w:rsidRDefault="002B0EFD" w:rsidP="002B0EFD">
      <w:pPr>
        <w:jc w:val="both"/>
        <w:rPr>
          <w:b/>
          <w:bCs/>
        </w:rPr>
      </w:pPr>
      <w:r w:rsidRPr="007B326F">
        <w:rPr>
          <w:b/>
          <w:bCs/>
        </w:rPr>
        <w:t>STAFF:</w:t>
      </w:r>
      <w:r>
        <w:rPr>
          <w:b/>
          <w:bCs/>
        </w:rPr>
        <w:tab/>
      </w:r>
      <w:r w:rsidRPr="00CC259A">
        <w:rPr>
          <w:bCs/>
        </w:rPr>
        <w:t>Staff has no posit</w:t>
      </w:r>
      <w:r w:rsidR="003806D6">
        <w:rPr>
          <w:bCs/>
        </w:rPr>
        <w:t>i</w:t>
      </w:r>
      <w:r w:rsidRPr="00CC259A">
        <w:rPr>
          <w:bCs/>
        </w:rPr>
        <w:t>on pending evidence adduced at the hearing.</w:t>
      </w:r>
    </w:p>
    <w:p w14:paraId="7B20CCFF" w14:textId="77777777" w:rsidR="002B0EFD" w:rsidRDefault="002B0EFD" w:rsidP="002B0EFD">
      <w:pPr>
        <w:jc w:val="both"/>
      </w:pPr>
    </w:p>
    <w:p w14:paraId="3465584F" w14:textId="77777777" w:rsidR="002B0EFD" w:rsidRDefault="002B0EFD" w:rsidP="002B0EFD">
      <w:pPr>
        <w:jc w:val="both"/>
        <w:rPr>
          <w:b/>
        </w:rPr>
      </w:pPr>
    </w:p>
    <w:p w14:paraId="2EF9AA56" w14:textId="77777777" w:rsidR="00CE1308" w:rsidRPr="00477A10" w:rsidRDefault="002B0EFD" w:rsidP="00CE1308">
      <w:pPr>
        <w:jc w:val="both"/>
        <w:rPr>
          <w:b/>
        </w:rPr>
      </w:pPr>
      <w:r>
        <w:rPr>
          <w:b/>
        </w:rPr>
        <w:t>I</w:t>
      </w:r>
      <w:r w:rsidRPr="002B0EFD">
        <w:rPr>
          <w:b/>
        </w:rPr>
        <w:t>X</w:t>
      </w:r>
      <w:r w:rsidR="00CE1308" w:rsidRPr="002B0EFD">
        <w:rPr>
          <w:b/>
        </w:rPr>
        <w:t>.</w:t>
      </w:r>
      <w:r w:rsidR="00CE1308" w:rsidRPr="00477A10">
        <w:rPr>
          <w:b/>
        </w:rPr>
        <w:tab/>
      </w:r>
      <w:r w:rsidR="00CE1308" w:rsidRPr="00477A10">
        <w:rPr>
          <w:b/>
          <w:u w:val="single"/>
        </w:rPr>
        <w:t>EXHIBIT LIST</w:t>
      </w:r>
    </w:p>
    <w:p w14:paraId="3B0884B4" w14:textId="77777777" w:rsidR="00CE1308" w:rsidRPr="00701945" w:rsidRDefault="00CE1308" w:rsidP="00CE1308">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CE1308" w:rsidRPr="00701945" w14:paraId="2CCB814D" w14:textId="77777777" w:rsidTr="00630848">
        <w:trPr>
          <w:cantSplit/>
          <w:trHeight w:val="373"/>
          <w:tblHeader/>
        </w:trPr>
        <w:tc>
          <w:tcPr>
            <w:tcW w:w="3198" w:type="dxa"/>
          </w:tcPr>
          <w:p w14:paraId="50D7B09A" w14:textId="77777777" w:rsidR="00CE1308" w:rsidRPr="00701945" w:rsidRDefault="00CE1308" w:rsidP="008D258C">
            <w:pPr>
              <w:jc w:val="both"/>
            </w:pPr>
            <w:r w:rsidRPr="00701945">
              <w:rPr>
                <w:u w:val="single"/>
              </w:rPr>
              <w:t>Witness</w:t>
            </w:r>
          </w:p>
        </w:tc>
        <w:tc>
          <w:tcPr>
            <w:tcW w:w="1680" w:type="dxa"/>
          </w:tcPr>
          <w:p w14:paraId="7D9EDB29" w14:textId="77777777" w:rsidR="00CE1308" w:rsidRPr="00701945" w:rsidRDefault="00CE1308" w:rsidP="008D258C">
            <w:pPr>
              <w:jc w:val="center"/>
            </w:pPr>
            <w:r w:rsidRPr="00701945">
              <w:rPr>
                <w:u w:val="single"/>
              </w:rPr>
              <w:t>Proffered By</w:t>
            </w:r>
          </w:p>
        </w:tc>
        <w:tc>
          <w:tcPr>
            <w:tcW w:w="1482" w:type="dxa"/>
          </w:tcPr>
          <w:p w14:paraId="524A9E38" w14:textId="77777777" w:rsidR="00CE1308" w:rsidRPr="004515FB" w:rsidRDefault="00CE1308" w:rsidP="008D258C">
            <w:pPr>
              <w:jc w:val="center"/>
            </w:pPr>
          </w:p>
        </w:tc>
        <w:tc>
          <w:tcPr>
            <w:tcW w:w="3205" w:type="dxa"/>
          </w:tcPr>
          <w:p w14:paraId="13A49A98" w14:textId="77777777" w:rsidR="00CE1308" w:rsidRPr="00701945" w:rsidRDefault="00CE1308" w:rsidP="008D258C">
            <w:pPr>
              <w:jc w:val="both"/>
            </w:pPr>
            <w:r w:rsidRPr="00701945">
              <w:rPr>
                <w:u w:val="single"/>
              </w:rPr>
              <w:t>Description</w:t>
            </w:r>
          </w:p>
        </w:tc>
      </w:tr>
      <w:tr w:rsidR="00CE1308" w:rsidRPr="00701945" w14:paraId="12582D11" w14:textId="77777777" w:rsidTr="00630848">
        <w:trPr>
          <w:cantSplit/>
          <w:trHeight w:val="353"/>
        </w:trPr>
        <w:tc>
          <w:tcPr>
            <w:tcW w:w="3198" w:type="dxa"/>
          </w:tcPr>
          <w:p w14:paraId="162C36C6" w14:textId="77777777" w:rsidR="00CE1308" w:rsidRPr="00701945" w:rsidRDefault="00CE1308" w:rsidP="008D258C">
            <w:pPr>
              <w:jc w:val="both"/>
            </w:pPr>
            <w:r w:rsidRPr="00701945">
              <w:tab/>
            </w:r>
            <w:r w:rsidRPr="00701945">
              <w:rPr>
                <w:u w:val="single"/>
              </w:rPr>
              <w:t>Direct</w:t>
            </w:r>
          </w:p>
        </w:tc>
        <w:tc>
          <w:tcPr>
            <w:tcW w:w="1680" w:type="dxa"/>
          </w:tcPr>
          <w:p w14:paraId="393E0E91" w14:textId="77777777" w:rsidR="00CE1308" w:rsidRPr="00701945" w:rsidRDefault="00CE1308" w:rsidP="008D258C">
            <w:pPr>
              <w:jc w:val="center"/>
            </w:pPr>
          </w:p>
        </w:tc>
        <w:tc>
          <w:tcPr>
            <w:tcW w:w="1482" w:type="dxa"/>
          </w:tcPr>
          <w:p w14:paraId="1CC192D7" w14:textId="77777777" w:rsidR="00CE1308" w:rsidRPr="004515FB" w:rsidRDefault="00CE1308" w:rsidP="008D258C">
            <w:pPr>
              <w:jc w:val="center"/>
            </w:pPr>
          </w:p>
        </w:tc>
        <w:tc>
          <w:tcPr>
            <w:tcW w:w="3205" w:type="dxa"/>
          </w:tcPr>
          <w:p w14:paraId="492B047E" w14:textId="77777777" w:rsidR="00CE1308" w:rsidRPr="00701945" w:rsidRDefault="00CE1308" w:rsidP="008D258C"/>
        </w:tc>
      </w:tr>
      <w:tr w:rsidR="00CE1308" w:rsidRPr="00701945" w14:paraId="38187289" w14:textId="77777777" w:rsidTr="00630848">
        <w:trPr>
          <w:cantSplit/>
          <w:trHeight w:val="360"/>
        </w:trPr>
        <w:tc>
          <w:tcPr>
            <w:tcW w:w="3198" w:type="dxa"/>
          </w:tcPr>
          <w:p w14:paraId="5BC5B01A" w14:textId="77777777" w:rsidR="00CE1308" w:rsidRPr="00701945" w:rsidRDefault="00F76F9C" w:rsidP="008D258C">
            <w:pPr>
              <w:jc w:val="both"/>
            </w:pPr>
            <w:r>
              <w:t>Michael Cassel</w:t>
            </w:r>
          </w:p>
        </w:tc>
        <w:tc>
          <w:tcPr>
            <w:tcW w:w="1680" w:type="dxa"/>
          </w:tcPr>
          <w:p w14:paraId="4A01C7DC" w14:textId="77777777" w:rsidR="00CE1308" w:rsidRPr="00701945" w:rsidRDefault="00F76F9C" w:rsidP="008D258C">
            <w:pPr>
              <w:jc w:val="center"/>
            </w:pPr>
            <w:r>
              <w:t>FPUC</w:t>
            </w:r>
          </w:p>
        </w:tc>
        <w:tc>
          <w:tcPr>
            <w:tcW w:w="1482" w:type="dxa"/>
          </w:tcPr>
          <w:p w14:paraId="415D2AC6" w14:textId="77777777" w:rsidR="00CE1308" w:rsidRPr="004515FB" w:rsidRDefault="00F76F9C" w:rsidP="008D258C">
            <w:pPr>
              <w:jc w:val="center"/>
            </w:pPr>
            <w:r>
              <w:t>MC-1</w:t>
            </w:r>
          </w:p>
        </w:tc>
        <w:tc>
          <w:tcPr>
            <w:tcW w:w="3205" w:type="dxa"/>
          </w:tcPr>
          <w:p w14:paraId="2E3EBE54" w14:textId="77777777" w:rsidR="00CE1308" w:rsidRPr="00701945" w:rsidRDefault="00F76F9C" w:rsidP="008D258C">
            <w:r>
              <w:t>Storm Cost Recovery</w:t>
            </w:r>
          </w:p>
        </w:tc>
      </w:tr>
      <w:tr w:rsidR="00CE1308" w:rsidRPr="00701945" w14:paraId="63670705" w14:textId="77777777" w:rsidTr="00630848">
        <w:trPr>
          <w:cantSplit/>
          <w:trHeight w:val="353"/>
        </w:trPr>
        <w:tc>
          <w:tcPr>
            <w:tcW w:w="3198" w:type="dxa"/>
          </w:tcPr>
          <w:p w14:paraId="1CEEB954" w14:textId="77777777" w:rsidR="00CE1308" w:rsidRPr="00701945" w:rsidRDefault="000715B9" w:rsidP="008D258C">
            <w:pPr>
              <w:jc w:val="both"/>
            </w:pPr>
            <w:r w:rsidRPr="000715B9">
              <w:t>Helmuth W. Schultz</w:t>
            </w:r>
          </w:p>
        </w:tc>
        <w:tc>
          <w:tcPr>
            <w:tcW w:w="1680" w:type="dxa"/>
          </w:tcPr>
          <w:p w14:paraId="0D4890E7" w14:textId="77777777" w:rsidR="00CE1308" w:rsidRPr="00701945" w:rsidRDefault="000715B9" w:rsidP="008D258C">
            <w:pPr>
              <w:jc w:val="center"/>
            </w:pPr>
            <w:r>
              <w:t>OPC</w:t>
            </w:r>
          </w:p>
        </w:tc>
        <w:tc>
          <w:tcPr>
            <w:tcW w:w="1482" w:type="dxa"/>
          </w:tcPr>
          <w:p w14:paraId="33EBA90A" w14:textId="77777777" w:rsidR="00CE1308" w:rsidRPr="004515FB" w:rsidRDefault="000715B9" w:rsidP="008D258C">
            <w:pPr>
              <w:jc w:val="center"/>
            </w:pPr>
            <w:r>
              <w:t>HWS-1</w:t>
            </w:r>
          </w:p>
        </w:tc>
        <w:tc>
          <w:tcPr>
            <w:tcW w:w="3205" w:type="dxa"/>
          </w:tcPr>
          <w:p w14:paraId="72C0A42B" w14:textId="77777777" w:rsidR="00CE1308" w:rsidRPr="00701945" w:rsidRDefault="003806D6" w:rsidP="008D258C">
            <w:r w:rsidRPr="003806D6">
              <w:t xml:space="preserve">Qualifications of Helmuth W. Schultz  </w:t>
            </w:r>
          </w:p>
        </w:tc>
      </w:tr>
      <w:tr w:rsidR="00CE1308" w:rsidRPr="00701945" w14:paraId="24E4CB84" w14:textId="77777777" w:rsidTr="00630848">
        <w:trPr>
          <w:cantSplit/>
          <w:trHeight w:val="373"/>
        </w:trPr>
        <w:tc>
          <w:tcPr>
            <w:tcW w:w="3198" w:type="dxa"/>
          </w:tcPr>
          <w:p w14:paraId="02853F55" w14:textId="77777777" w:rsidR="00CE1308" w:rsidRPr="00701945" w:rsidRDefault="000715B9" w:rsidP="008D258C">
            <w:pPr>
              <w:jc w:val="both"/>
            </w:pPr>
            <w:r w:rsidRPr="000715B9">
              <w:t>Helmuth W. Schultz</w:t>
            </w:r>
          </w:p>
        </w:tc>
        <w:tc>
          <w:tcPr>
            <w:tcW w:w="1680" w:type="dxa"/>
          </w:tcPr>
          <w:p w14:paraId="4CDB64AA" w14:textId="77777777" w:rsidR="00CE1308" w:rsidRPr="00701945" w:rsidRDefault="000715B9" w:rsidP="008D258C">
            <w:pPr>
              <w:jc w:val="center"/>
            </w:pPr>
            <w:r>
              <w:t>OPC</w:t>
            </w:r>
          </w:p>
        </w:tc>
        <w:tc>
          <w:tcPr>
            <w:tcW w:w="1482" w:type="dxa"/>
          </w:tcPr>
          <w:p w14:paraId="17B19DDC" w14:textId="77777777" w:rsidR="00CE1308" w:rsidRPr="004515FB" w:rsidRDefault="000715B9" w:rsidP="008D258C">
            <w:pPr>
              <w:jc w:val="center"/>
            </w:pPr>
            <w:r>
              <w:t>HWS-2</w:t>
            </w:r>
          </w:p>
        </w:tc>
        <w:tc>
          <w:tcPr>
            <w:tcW w:w="3205" w:type="dxa"/>
          </w:tcPr>
          <w:p w14:paraId="1401D212" w14:textId="77777777" w:rsidR="00CE1308" w:rsidRPr="00701945" w:rsidRDefault="003806D6" w:rsidP="008D258C">
            <w:r w:rsidRPr="003806D6">
              <w:t>Storm Restoration Costs Summary</w:t>
            </w:r>
          </w:p>
        </w:tc>
      </w:tr>
      <w:tr w:rsidR="00CE1308" w:rsidRPr="00701945" w14:paraId="67A7C35F" w14:textId="77777777" w:rsidTr="00630848">
        <w:trPr>
          <w:cantSplit/>
          <w:trHeight w:val="353"/>
        </w:trPr>
        <w:tc>
          <w:tcPr>
            <w:tcW w:w="3198" w:type="dxa"/>
          </w:tcPr>
          <w:p w14:paraId="78604BA9" w14:textId="77777777" w:rsidR="00CE1308" w:rsidRPr="00701945" w:rsidRDefault="000715B9" w:rsidP="008D258C">
            <w:pPr>
              <w:jc w:val="both"/>
            </w:pPr>
            <w:r w:rsidRPr="000715B9">
              <w:lastRenderedPageBreak/>
              <w:t>Helmuth W. Schultz</w:t>
            </w:r>
          </w:p>
        </w:tc>
        <w:tc>
          <w:tcPr>
            <w:tcW w:w="1680" w:type="dxa"/>
          </w:tcPr>
          <w:p w14:paraId="214381E4" w14:textId="77777777" w:rsidR="00CE1308" w:rsidRPr="00701945" w:rsidRDefault="000715B9" w:rsidP="008D258C">
            <w:pPr>
              <w:jc w:val="center"/>
            </w:pPr>
            <w:r>
              <w:t>OPC</w:t>
            </w:r>
          </w:p>
        </w:tc>
        <w:tc>
          <w:tcPr>
            <w:tcW w:w="1482" w:type="dxa"/>
          </w:tcPr>
          <w:p w14:paraId="35DAC618" w14:textId="77777777" w:rsidR="00CE1308" w:rsidRPr="004515FB" w:rsidRDefault="000715B9" w:rsidP="008D258C">
            <w:pPr>
              <w:jc w:val="center"/>
            </w:pPr>
            <w:r>
              <w:t>HWS-3</w:t>
            </w:r>
          </w:p>
        </w:tc>
        <w:tc>
          <w:tcPr>
            <w:tcW w:w="3205" w:type="dxa"/>
          </w:tcPr>
          <w:p w14:paraId="24EE5E63" w14:textId="77777777" w:rsidR="00CE1308" w:rsidRPr="00701945" w:rsidRDefault="003806D6" w:rsidP="00630848">
            <w:r w:rsidRPr="003806D6">
              <w:t>Florida Public Utilities Company’s summary provided in response to Staff Interrogatory No. 2-6</w:t>
            </w:r>
          </w:p>
        </w:tc>
      </w:tr>
      <w:tr w:rsidR="00DF7BF9" w:rsidRPr="00701945" w14:paraId="5FB547EA" w14:textId="77777777" w:rsidTr="00630848">
        <w:trPr>
          <w:cantSplit/>
          <w:trHeight w:val="353"/>
        </w:trPr>
        <w:tc>
          <w:tcPr>
            <w:tcW w:w="3198" w:type="dxa"/>
          </w:tcPr>
          <w:p w14:paraId="38AB3CFD" w14:textId="4894D205" w:rsidR="00DF7BF9" w:rsidRPr="000715B9" w:rsidRDefault="00DF7BF9" w:rsidP="008D258C">
            <w:pPr>
              <w:jc w:val="both"/>
            </w:pPr>
            <w:r>
              <w:t>Debra Dobiac</w:t>
            </w:r>
          </w:p>
        </w:tc>
        <w:tc>
          <w:tcPr>
            <w:tcW w:w="1680" w:type="dxa"/>
          </w:tcPr>
          <w:p w14:paraId="1C4F8EDA" w14:textId="0C732E70" w:rsidR="00DF7BF9" w:rsidRDefault="0083750D" w:rsidP="008D258C">
            <w:pPr>
              <w:jc w:val="center"/>
            </w:pPr>
            <w:r>
              <w:t>STAFF</w:t>
            </w:r>
          </w:p>
        </w:tc>
        <w:tc>
          <w:tcPr>
            <w:tcW w:w="1482" w:type="dxa"/>
          </w:tcPr>
          <w:p w14:paraId="33280BFA" w14:textId="7E2B1023" w:rsidR="00DF7BF9" w:rsidRDefault="00DF7BF9" w:rsidP="008D258C">
            <w:pPr>
              <w:jc w:val="center"/>
            </w:pPr>
            <w:r>
              <w:t>DMD-1</w:t>
            </w:r>
          </w:p>
        </w:tc>
        <w:tc>
          <w:tcPr>
            <w:tcW w:w="3205" w:type="dxa"/>
          </w:tcPr>
          <w:p w14:paraId="226033F0" w14:textId="4D43EFB8" w:rsidR="00DF7BF9" w:rsidRPr="003806D6" w:rsidRDefault="00DF7BF9" w:rsidP="008D258C">
            <w:r>
              <w:t>Auditor’s Report – Limited Scope</w:t>
            </w:r>
          </w:p>
        </w:tc>
      </w:tr>
    </w:tbl>
    <w:p w14:paraId="29FEF153" w14:textId="77777777" w:rsidR="00CE1308" w:rsidRPr="00701945" w:rsidRDefault="00CE1308" w:rsidP="00CE1308">
      <w:pPr>
        <w:jc w:val="both"/>
      </w:pPr>
    </w:p>
    <w:p w14:paraId="347CC084" w14:textId="77777777" w:rsidR="00CE1308" w:rsidRPr="00701945" w:rsidRDefault="00CE1308" w:rsidP="00CE1308">
      <w:pPr>
        <w:jc w:val="both"/>
      </w:pPr>
      <w:r w:rsidRPr="00701945">
        <w:tab/>
        <w:t>Parties and Staff reserve the right to identify additional exhibits for the purpose of cross-examination.</w:t>
      </w:r>
    </w:p>
    <w:p w14:paraId="35220DA8" w14:textId="77777777" w:rsidR="009D416C" w:rsidRPr="00701945" w:rsidRDefault="009D416C" w:rsidP="00CE1308">
      <w:pPr>
        <w:jc w:val="both"/>
      </w:pPr>
    </w:p>
    <w:p w14:paraId="5990C91A" w14:textId="77777777" w:rsidR="00CE1308" w:rsidRPr="002902BA" w:rsidRDefault="00CE1308" w:rsidP="00CE1308">
      <w:pPr>
        <w:jc w:val="both"/>
        <w:rPr>
          <w:b/>
        </w:rPr>
      </w:pPr>
      <w:r w:rsidRPr="002902BA">
        <w:rPr>
          <w:b/>
        </w:rPr>
        <w:t>X.</w:t>
      </w:r>
      <w:r w:rsidRPr="002902BA">
        <w:rPr>
          <w:b/>
        </w:rPr>
        <w:tab/>
      </w:r>
      <w:r w:rsidRPr="002902BA">
        <w:rPr>
          <w:b/>
          <w:u w:val="single"/>
        </w:rPr>
        <w:t>PROPOSED STIPULATIONS</w:t>
      </w:r>
    </w:p>
    <w:p w14:paraId="227FE1BC" w14:textId="77777777" w:rsidR="00CE1308" w:rsidRPr="002902BA" w:rsidRDefault="00CE1308" w:rsidP="00CE1308">
      <w:pPr>
        <w:jc w:val="both"/>
      </w:pPr>
    </w:p>
    <w:p w14:paraId="1F03A35E" w14:textId="338AD1FE" w:rsidR="00CE1308" w:rsidRPr="002902BA" w:rsidRDefault="00CE1308" w:rsidP="002902BA">
      <w:pPr>
        <w:ind w:firstLine="720"/>
        <w:jc w:val="both"/>
      </w:pPr>
      <w:r w:rsidRPr="002902BA">
        <w:t>The</w:t>
      </w:r>
      <w:r w:rsidR="0056614E">
        <w:t xml:space="preserve">re are no proposed stipulations at this time. </w:t>
      </w:r>
    </w:p>
    <w:p w14:paraId="185738B7" w14:textId="77777777" w:rsidR="00CE1308" w:rsidRDefault="00CE1308" w:rsidP="00CE1308">
      <w:pPr>
        <w:ind w:left="1440" w:hanging="1440"/>
        <w:jc w:val="both"/>
        <w:rPr>
          <w:bCs/>
        </w:rPr>
      </w:pPr>
    </w:p>
    <w:p w14:paraId="65278D4F" w14:textId="77777777" w:rsidR="00CE1308" w:rsidRPr="00477A10" w:rsidRDefault="00CE1308" w:rsidP="00CE1308">
      <w:pPr>
        <w:jc w:val="both"/>
        <w:rPr>
          <w:b/>
        </w:rPr>
      </w:pPr>
      <w:r w:rsidRPr="00477A10">
        <w:rPr>
          <w:b/>
        </w:rPr>
        <w:t>XI.</w:t>
      </w:r>
      <w:r w:rsidRPr="00477A10">
        <w:rPr>
          <w:b/>
        </w:rPr>
        <w:tab/>
      </w:r>
      <w:r w:rsidRPr="00477A10">
        <w:rPr>
          <w:b/>
          <w:u w:val="single"/>
        </w:rPr>
        <w:t>PENDING MOTIONS</w:t>
      </w:r>
    </w:p>
    <w:p w14:paraId="3964FED2" w14:textId="77777777" w:rsidR="00CE1308" w:rsidRPr="002902BA" w:rsidRDefault="00CE1308" w:rsidP="00CE1308">
      <w:pPr>
        <w:jc w:val="both"/>
      </w:pPr>
    </w:p>
    <w:p w14:paraId="72908013" w14:textId="77777777" w:rsidR="00CE1308" w:rsidRPr="002902BA" w:rsidRDefault="00CE1308" w:rsidP="00CE1308">
      <w:pPr>
        <w:ind w:firstLine="720"/>
        <w:jc w:val="both"/>
      </w:pPr>
      <w:r w:rsidRPr="002902BA">
        <w:t>There are no pending motions at this time.</w:t>
      </w:r>
    </w:p>
    <w:p w14:paraId="690094F4" w14:textId="77777777" w:rsidR="00CE1308" w:rsidRPr="00701945" w:rsidRDefault="00CE1308" w:rsidP="00CE1308">
      <w:pPr>
        <w:jc w:val="both"/>
      </w:pPr>
    </w:p>
    <w:p w14:paraId="565F4B07" w14:textId="77777777" w:rsidR="00CE1308" w:rsidRPr="00477A10" w:rsidRDefault="00CE1308" w:rsidP="00CE1308">
      <w:pPr>
        <w:jc w:val="both"/>
        <w:rPr>
          <w:b/>
        </w:rPr>
      </w:pPr>
      <w:r w:rsidRPr="00477A10">
        <w:rPr>
          <w:b/>
        </w:rPr>
        <w:t>XII.</w:t>
      </w:r>
      <w:r w:rsidRPr="00477A10">
        <w:rPr>
          <w:b/>
        </w:rPr>
        <w:tab/>
      </w:r>
      <w:r w:rsidRPr="00477A10">
        <w:rPr>
          <w:b/>
          <w:u w:val="single"/>
        </w:rPr>
        <w:t>PENDING CONFIDENTIALITY MATTERS</w:t>
      </w:r>
    </w:p>
    <w:p w14:paraId="20CE2516" w14:textId="77777777" w:rsidR="00CE1308" w:rsidRPr="002902BA" w:rsidRDefault="00CE1308" w:rsidP="00CE1308">
      <w:pPr>
        <w:jc w:val="both"/>
      </w:pPr>
    </w:p>
    <w:p w14:paraId="4C67E43B" w14:textId="70987DC8" w:rsidR="00CE1308" w:rsidRDefault="00CE1308" w:rsidP="00F87D4C">
      <w:pPr>
        <w:ind w:firstLine="720"/>
        <w:jc w:val="both"/>
      </w:pPr>
      <w:r w:rsidRPr="002902BA">
        <w:t>There are no pending confidentiality matters at this time.</w:t>
      </w:r>
    </w:p>
    <w:p w14:paraId="4D7174D4" w14:textId="77777777" w:rsidR="009D416C" w:rsidRDefault="009D416C" w:rsidP="00CE1308">
      <w:pPr>
        <w:jc w:val="both"/>
      </w:pPr>
    </w:p>
    <w:p w14:paraId="48AB7D1B" w14:textId="77777777" w:rsidR="00CE1308" w:rsidRPr="00477A10" w:rsidRDefault="00CE1308" w:rsidP="00CE1308">
      <w:pPr>
        <w:jc w:val="both"/>
        <w:rPr>
          <w:b/>
        </w:rPr>
      </w:pPr>
      <w:r w:rsidRPr="00477A10">
        <w:rPr>
          <w:b/>
        </w:rPr>
        <w:t>XIII.</w:t>
      </w:r>
      <w:r w:rsidRPr="00477A10">
        <w:rPr>
          <w:b/>
        </w:rPr>
        <w:tab/>
      </w:r>
      <w:r w:rsidRPr="00477A10">
        <w:rPr>
          <w:b/>
          <w:u w:val="single"/>
        </w:rPr>
        <w:t>POST-HEARING PROCEDURES</w:t>
      </w:r>
    </w:p>
    <w:p w14:paraId="75EB4E32" w14:textId="77777777" w:rsidR="00CE1308" w:rsidRPr="00477A10" w:rsidRDefault="00CE1308" w:rsidP="00CE1308">
      <w:pPr>
        <w:jc w:val="both"/>
        <w:rPr>
          <w:b/>
        </w:rPr>
      </w:pPr>
    </w:p>
    <w:p w14:paraId="5F23C8C0" w14:textId="1E5F8DA0" w:rsidR="00CE1308" w:rsidRPr="00701945" w:rsidRDefault="00CE1308" w:rsidP="00CE1308">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rder, the post-hearing statement may simply r</w:t>
      </w:r>
      <w:r w:rsidR="00CF2781">
        <w:t>estate the prehearing position;</w:t>
      </w:r>
      <w:r w:rsidRPr="00701945">
        <w:t xml:space="preserve"> </w:t>
      </w:r>
      <w:r w:rsidR="00014CCF" w:rsidRPr="00701945">
        <w:t>if</w:t>
      </w:r>
      <w:r w:rsidRPr="00701945">
        <w:t xml:space="preserve"> a party fails to file a post-hearing statement, that party shall have waived all issues and may be dismissed from the proceeding.</w:t>
      </w:r>
    </w:p>
    <w:p w14:paraId="7AD95FDD" w14:textId="77777777" w:rsidR="00CE1308" w:rsidRPr="00701945" w:rsidRDefault="00CE1308" w:rsidP="00CE1308">
      <w:pPr>
        <w:jc w:val="both"/>
      </w:pPr>
    </w:p>
    <w:p w14:paraId="003F93A1" w14:textId="77777777" w:rsidR="00CE1308" w:rsidRPr="00701945" w:rsidRDefault="00CE1308" w:rsidP="00CE1308">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Pr>
          <w:color w:val="FF0000"/>
        </w:rPr>
        <w:t xml:space="preserve"> </w:t>
      </w:r>
      <w:r w:rsidRPr="00701945">
        <w:t>and shall be filed at the same time.</w:t>
      </w:r>
    </w:p>
    <w:p w14:paraId="3E69DAFD" w14:textId="77777777" w:rsidR="00CE1308" w:rsidRDefault="00CE1308" w:rsidP="00CE1308">
      <w:pPr>
        <w:jc w:val="both"/>
      </w:pPr>
    </w:p>
    <w:p w14:paraId="7E02F7B2" w14:textId="77777777" w:rsidR="00CE1308" w:rsidRPr="00477A10" w:rsidRDefault="00CE1308" w:rsidP="00CE1308">
      <w:pPr>
        <w:jc w:val="both"/>
        <w:rPr>
          <w:b/>
        </w:rPr>
      </w:pPr>
      <w:r w:rsidRPr="00477A10">
        <w:rPr>
          <w:b/>
        </w:rPr>
        <w:t>XIV.</w:t>
      </w:r>
      <w:r w:rsidRPr="00477A10">
        <w:rPr>
          <w:b/>
        </w:rPr>
        <w:tab/>
      </w:r>
      <w:r w:rsidRPr="00477A10">
        <w:rPr>
          <w:b/>
          <w:u w:val="single"/>
        </w:rPr>
        <w:t>RULINGS</w:t>
      </w:r>
    </w:p>
    <w:p w14:paraId="52E5550F" w14:textId="77777777" w:rsidR="00CE1308" w:rsidRPr="00477A10" w:rsidRDefault="00CE1308" w:rsidP="00CE1308">
      <w:pPr>
        <w:jc w:val="both"/>
        <w:rPr>
          <w:b/>
        </w:rPr>
      </w:pPr>
    </w:p>
    <w:p w14:paraId="42FD01C8" w14:textId="77777777" w:rsidR="00CE1308" w:rsidRDefault="00CE1308" w:rsidP="00CE1308">
      <w:pPr>
        <w:ind w:firstLine="720"/>
        <w:jc w:val="both"/>
      </w:pPr>
      <w:r w:rsidRPr="00701945">
        <w:t xml:space="preserve">Opening statements, if any, shall not exceed </w:t>
      </w:r>
      <w:r>
        <w:t>five</w:t>
      </w:r>
      <w:r w:rsidRPr="00701945">
        <w:t xml:space="preserve"> minutes per party.</w:t>
      </w:r>
      <w:r>
        <w:t xml:space="preserve">  </w:t>
      </w:r>
    </w:p>
    <w:p w14:paraId="7F3A2D9E" w14:textId="77777777" w:rsidR="00CE1308" w:rsidRDefault="00CE1308" w:rsidP="00CE1308">
      <w:pPr>
        <w:jc w:val="both"/>
      </w:pPr>
    </w:p>
    <w:p w14:paraId="6505A052" w14:textId="77777777" w:rsidR="00630848" w:rsidRDefault="00CE1308" w:rsidP="00CE1308">
      <w:pPr>
        <w:jc w:val="both"/>
      </w:pPr>
      <w:r w:rsidRPr="00701945">
        <w:tab/>
      </w:r>
    </w:p>
    <w:p w14:paraId="07B2A146" w14:textId="77777777" w:rsidR="00630848" w:rsidRDefault="00630848">
      <w:r>
        <w:br w:type="page"/>
      </w:r>
    </w:p>
    <w:p w14:paraId="75F5100A" w14:textId="23E44833" w:rsidR="00CE1308" w:rsidRPr="00701945" w:rsidRDefault="00CE1308" w:rsidP="00630848">
      <w:pPr>
        <w:ind w:firstLine="720"/>
        <w:jc w:val="both"/>
      </w:pPr>
      <w:r w:rsidRPr="00701945">
        <w:lastRenderedPageBreak/>
        <w:t>It is therefore,</w:t>
      </w:r>
      <w:r>
        <w:t xml:space="preserve"> hereby</w:t>
      </w:r>
    </w:p>
    <w:p w14:paraId="55754365" w14:textId="77777777" w:rsidR="00CE1308" w:rsidRPr="00701945" w:rsidRDefault="00CE1308" w:rsidP="00CE1308">
      <w:pPr>
        <w:jc w:val="both"/>
      </w:pPr>
    </w:p>
    <w:p w14:paraId="0EA76BF6" w14:textId="77777777" w:rsidR="00CE1308" w:rsidRPr="00701945" w:rsidRDefault="00CE1308" w:rsidP="00CE1308">
      <w:pPr>
        <w:jc w:val="both"/>
      </w:pPr>
      <w:r w:rsidRPr="00701945">
        <w:tab/>
        <w:t xml:space="preserve">ORDERED by Commissioner </w:t>
      </w:r>
      <w:r>
        <w:t>Julie I. Brown</w:t>
      </w:r>
      <w:r w:rsidRPr="00701945">
        <w:t>, as Prehearing Officer, that this Prehearing Order shall govern the conduct of these proceedings as set forth above unless modified by the Commission.</w:t>
      </w:r>
    </w:p>
    <w:p w14:paraId="48036303" w14:textId="77777777" w:rsidR="00CE1308" w:rsidRPr="00EF7CBF" w:rsidRDefault="00EF7CBF" w:rsidP="00EF7CBF">
      <w:pPr>
        <w:tabs>
          <w:tab w:val="left" w:pos="3165"/>
        </w:tabs>
      </w:pPr>
      <w:r>
        <w:tab/>
      </w:r>
    </w:p>
    <w:p w14:paraId="4F5D7B05" w14:textId="694A7907" w:rsidR="00CE1308" w:rsidRDefault="00CE1308" w:rsidP="00CE1308">
      <w:pPr>
        <w:keepNext/>
        <w:keepLines/>
        <w:jc w:val="both"/>
      </w:pPr>
      <w:r w:rsidRPr="00594F7A">
        <w:tab/>
        <w:t xml:space="preserve">By ORDER of Commissioner Julie I. Brown, as Prehearing Officer, this </w:t>
      </w:r>
      <w:bookmarkStart w:id="5" w:name="replaceDate"/>
      <w:bookmarkEnd w:id="5"/>
      <w:r w:rsidR="001C0CB9">
        <w:rPr>
          <w:u w:val="single"/>
        </w:rPr>
        <w:t>4th</w:t>
      </w:r>
      <w:r w:rsidR="001C0CB9">
        <w:t xml:space="preserve"> day of </w:t>
      </w:r>
      <w:r w:rsidR="001C0CB9">
        <w:rPr>
          <w:u w:val="single"/>
        </w:rPr>
        <w:t>December</w:t>
      </w:r>
      <w:r w:rsidR="001C0CB9">
        <w:t xml:space="preserve">, </w:t>
      </w:r>
      <w:r w:rsidR="001C0CB9">
        <w:rPr>
          <w:u w:val="single"/>
        </w:rPr>
        <w:t>2018</w:t>
      </w:r>
      <w:r w:rsidR="001C0CB9">
        <w:t>.</w:t>
      </w:r>
    </w:p>
    <w:p w14:paraId="6911F47B" w14:textId="77777777" w:rsidR="001C0CB9" w:rsidRPr="001C0CB9" w:rsidRDefault="001C0CB9" w:rsidP="00CE1308">
      <w:pPr>
        <w:keepNext/>
        <w:keepLines/>
        <w:jc w:val="both"/>
      </w:pPr>
    </w:p>
    <w:p w14:paraId="50455D69" w14:textId="77777777" w:rsidR="00CE1308" w:rsidRPr="00594F7A" w:rsidRDefault="00CE1308" w:rsidP="00CE1308">
      <w:pPr>
        <w:keepNext/>
        <w:keepLines/>
        <w:jc w:val="both"/>
      </w:pPr>
    </w:p>
    <w:p w14:paraId="101D62E2" w14:textId="77777777" w:rsidR="00CE1308" w:rsidRPr="00594F7A" w:rsidRDefault="00CE1308" w:rsidP="00CE1308">
      <w:pPr>
        <w:keepNext/>
        <w:keepLines/>
        <w:jc w:val="both"/>
      </w:pPr>
    </w:p>
    <w:p w14:paraId="5267347E" w14:textId="77777777" w:rsidR="00CE1308" w:rsidRPr="00594F7A" w:rsidRDefault="00CE1308" w:rsidP="00CE130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E1308" w:rsidRPr="00594F7A" w14:paraId="6FB1FD9E" w14:textId="77777777" w:rsidTr="008D258C">
        <w:tc>
          <w:tcPr>
            <w:tcW w:w="720" w:type="dxa"/>
            <w:shd w:val="clear" w:color="auto" w:fill="auto"/>
          </w:tcPr>
          <w:p w14:paraId="5C55AF0C" w14:textId="77777777" w:rsidR="00CE1308" w:rsidRPr="00594F7A" w:rsidRDefault="00CE1308" w:rsidP="008D258C">
            <w:pPr>
              <w:keepNext/>
              <w:keepLines/>
              <w:jc w:val="both"/>
            </w:pPr>
            <w:bookmarkStart w:id="6" w:name="bkmrkSignature" w:colFirst="0" w:colLast="0"/>
          </w:p>
        </w:tc>
        <w:tc>
          <w:tcPr>
            <w:tcW w:w="4320" w:type="dxa"/>
            <w:tcBorders>
              <w:bottom w:val="single" w:sz="4" w:space="0" w:color="auto"/>
            </w:tcBorders>
            <w:shd w:val="clear" w:color="auto" w:fill="auto"/>
          </w:tcPr>
          <w:p w14:paraId="5E294110" w14:textId="1A1818E3" w:rsidR="00CE1308" w:rsidRPr="00594F7A" w:rsidRDefault="004D5C59" w:rsidP="008D258C">
            <w:pPr>
              <w:keepNext/>
              <w:keepLines/>
              <w:jc w:val="both"/>
            </w:pPr>
            <w:r>
              <w:t>/s/ Julie I. Brown</w:t>
            </w:r>
            <w:bookmarkStart w:id="7" w:name="_GoBack"/>
            <w:bookmarkEnd w:id="7"/>
          </w:p>
        </w:tc>
      </w:tr>
      <w:bookmarkEnd w:id="6"/>
      <w:tr w:rsidR="00CE1308" w:rsidRPr="00594F7A" w14:paraId="31AFA22E" w14:textId="77777777" w:rsidTr="008D258C">
        <w:tc>
          <w:tcPr>
            <w:tcW w:w="720" w:type="dxa"/>
            <w:shd w:val="clear" w:color="auto" w:fill="auto"/>
          </w:tcPr>
          <w:p w14:paraId="1A5B8B70" w14:textId="77777777" w:rsidR="00CE1308" w:rsidRPr="00594F7A" w:rsidRDefault="00CE1308" w:rsidP="008D258C">
            <w:pPr>
              <w:keepNext/>
              <w:keepLines/>
              <w:jc w:val="both"/>
            </w:pPr>
          </w:p>
        </w:tc>
        <w:tc>
          <w:tcPr>
            <w:tcW w:w="4320" w:type="dxa"/>
            <w:tcBorders>
              <w:top w:val="single" w:sz="4" w:space="0" w:color="auto"/>
            </w:tcBorders>
            <w:shd w:val="clear" w:color="auto" w:fill="auto"/>
          </w:tcPr>
          <w:p w14:paraId="45011709" w14:textId="77777777" w:rsidR="00CE1308" w:rsidRPr="00594F7A" w:rsidRDefault="00CE1308" w:rsidP="008D258C">
            <w:pPr>
              <w:keepNext/>
              <w:keepLines/>
              <w:jc w:val="both"/>
            </w:pPr>
            <w:r w:rsidRPr="00594F7A">
              <w:t>JULIE I. BROWN</w:t>
            </w:r>
          </w:p>
          <w:p w14:paraId="55DD9BD2" w14:textId="77777777" w:rsidR="00CE1308" w:rsidRPr="00594F7A" w:rsidRDefault="00CE1308" w:rsidP="008D258C">
            <w:pPr>
              <w:keepNext/>
              <w:keepLines/>
              <w:jc w:val="both"/>
            </w:pPr>
            <w:r w:rsidRPr="00594F7A">
              <w:t>Commissioner and Prehearing Officer</w:t>
            </w:r>
          </w:p>
        </w:tc>
      </w:tr>
    </w:tbl>
    <w:p w14:paraId="39ED7EDA" w14:textId="77777777" w:rsidR="00CE1308" w:rsidRPr="00594F7A" w:rsidRDefault="00CE1308" w:rsidP="00CE1308">
      <w:pPr>
        <w:keepNext/>
        <w:keepLines/>
        <w:ind w:left="4464"/>
        <w:jc w:val="both"/>
        <w:rPr>
          <w:szCs w:val="20"/>
        </w:rPr>
      </w:pPr>
      <w:r w:rsidRPr="00594F7A">
        <w:rPr>
          <w:szCs w:val="20"/>
        </w:rPr>
        <w:t>Florida Public Service Commission</w:t>
      </w:r>
    </w:p>
    <w:p w14:paraId="67283740" w14:textId="77777777" w:rsidR="00CE1308" w:rsidRPr="00594F7A" w:rsidRDefault="00CE1308" w:rsidP="00CE1308">
      <w:pPr>
        <w:keepNext/>
        <w:keepLines/>
        <w:ind w:left="4464"/>
        <w:jc w:val="both"/>
        <w:rPr>
          <w:szCs w:val="20"/>
        </w:rPr>
      </w:pPr>
      <w:r w:rsidRPr="00594F7A">
        <w:rPr>
          <w:szCs w:val="20"/>
        </w:rPr>
        <w:t>2540 Shumard Oak Boulevard</w:t>
      </w:r>
    </w:p>
    <w:p w14:paraId="0CDC8C16" w14:textId="77777777" w:rsidR="00CE1308" w:rsidRPr="00594F7A" w:rsidRDefault="00CE1308" w:rsidP="00CE1308">
      <w:pPr>
        <w:keepNext/>
        <w:keepLines/>
        <w:ind w:left="4464"/>
        <w:jc w:val="both"/>
        <w:rPr>
          <w:szCs w:val="20"/>
        </w:rPr>
      </w:pPr>
      <w:r w:rsidRPr="00594F7A">
        <w:rPr>
          <w:szCs w:val="20"/>
        </w:rPr>
        <w:t>Tallahassee, Florida  32399</w:t>
      </w:r>
    </w:p>
    <w:p w14:paraId="03F6E8CF" w14:textId="77777777" w:rsidR="00CE1308" w:rsidRPr="00594F7A" w:rsidRDefault="00CE1308" w:rsidP="00CE1308">
      <w:pPr>
        <w:keepNext/>
        <w:keepLines/>
        <w:ind w:left="4464"/>
        <w:jc w:val="both"/>
        <w:rPr>
          <w:szCs w:val="20"/>
        </w:rPr>
      </w:pPr>
      <w:r w:rsidRPr="00594F7A">
        <w:rPr>
          <w:szCs w:val="20"/>
        </w:rPr>
        <w:t>(850) 413</w:t>
      </w:r>
      <w:r w:rsidRPr="00594F7A">
        <w:rPr>
          <w:szCs w:val="20"/>
        </w:rPr>
        <w:noBreakHyphen/>
        <w:t>6770</w:t>
      </w:r>
    </w:p>
    <w:p w14:paraId="324E053F" w14:textId="77777777" w:rsidR="00CE1308" w:rsidRPr="00594F7A" w:rsidRDefault="00CE1308" w:rsidP="00CE1308">
      <w:pPr>
        <w:keepNext/>
        <w:keepLines/>
        <w:ind w:left="4464"/>
        <w:jc w:val="both"/>
        <w:rPr>
          <w:szCs w:val="20"/>
        </w:rPr>
      </w:pPr>
      <w:r w:rsidRPr="00594F7A">
        <w:rPr>
          <w:szCs w:val="20"/>
        </w:rPr>
        <w:t>www.floridapsc.com</w:t>
      </w:r>
    </w:p>
    <w:p w14:paraId="762C16A1" w14:textId="77777777" w:rsidR="00CE1308" w:rsidRPr="00594F7A" w:rsidRDefault="00CE1308" w:rsidP="00CE1308">
      <w:pPr>
        <w:keepNext/>
        <w:keepLines/>
        <w:ind w:left="4464"/>
        <w:jc w:val="both"/>
        <w:rPr>
          <w:szCs w:val="20"/>
        </w:rPr>
      </w:pPr>
    </w:p>
    <w:p w14:paraId="146D090A" w14:textId="77777777" w:rsidR="00CE1308" w:rsidRPr="002902BA" w:rsidRDefault="00CE1308" w:rsidP="002902BA">
      <w:pPr>
        <w:keepNext/>
        <w:keepLines/>
        <w:ind w:left="4464"/>
        <w:jc w:val="both"/>
        <w:rPr>
          <w:szCs w:val="20"/>
        </w:rPr>
      </w:pPr>
      <w:r w:rsidRPr="00594F7A">
        <w:rPr>
          <w:szCs w:val="20"/>
        </w:rPr>
        <w:t>Copies furnished:  A copy of this document is provided to the parties of record at the time of issuance and, if applicable, interested persons.</w:t>
      </w:r>
    </w:p>
    <w:p w14:paraId="36008380" w14:textId="77777777" w:rsidR="00CE1308" w:rsidRDefault="00CE1308" w:rsidP="00CE1308">
      <w:pPr>
        <w:keepNext/>
        <w:keepLines/>
        <w:jc w:val="both"/>
      </w:pPr>
    </w:p>
    <w:p w14:paraId="4CC18830" w14:textId="77777777" w:rsidR="00CE1308" w:rsidRPr="00594F7A" w:rsidRDefault="002902BA" w:rsidP="00CE1308">
      <w:pPr>
        <w:keepNext/>
        <w:keepLines/>
        <w:jc w:val="both"/>
      </w:pPr>
      <w:r>
        <w:t>RAD</w:t>
      </w:r>
    </w:p>
    <w:p w14:paraId="3792663D" w14:textId="77777777" w:rsidR="00CE1308" w:rsidRDefault="00CE1308" w:rsidP="00CE1308">
      <w:pPr>
        <w:jc w:val="both"/>
      </w:pPr>
    </w:p>
    <w:p w14:paraId="066912F9" w14:textId="77777777" w:rsidR="00CE1308" w:rsidRPr="00594F7A" w:rsidRDefault="00CE1308" w:rsidP="00CE1308">
      <w:pPr>
        <w:jc w:val="both"/>
      </w:pPr>
    </w:p>
    <w:p w14:paraId="080981A6" w14:textId="77777777" w:rsidR="00CE1308" w:rsidRPr="00594F7A" w:rsidRDefault="00CE1308" w:rsidP="00CE1308">
      <w:pPr>
        <w:jc w:val="center"/>
        <w:rPr>
          <w:u w:val="single"/>
        </w:rPr>
      </w:pPr>
      <w:r w:rsidRPr="00594F7A">
        <w:rPr>
          <w:u w:val="single"/>
        </w:rPr>
        <w:t>NOTICE OF FURTHER PROCEEDINGS OR JUDICIAL REVIEW</w:t>
      </w:r>
    </w:p>
    <w:p w14:paraId="6FBF70B4" w14:textId="77777777" w:rsidR="00CE1308" w:rsidRPr="00594F7A" w:rsidRDefault="00CE1308" w:rsidP="00CE1308">
      <w:pPr>
        <w:jc w:val="center"/>
        <w:rPr>
          <w:u w:val="single"/>
        </w:rPr>
      </w:pPr>
    </w:p>
    <w:p w14:paraId="1E539A76" w14:textId="77777777" w:rsidR="00CE1308" w:rsidRPr="00594F7A" w:rsidRDefault="00CE1308" w:rsidP="00CE1308">
      <w:pPr>
        <w:jc w:val="both"/>
      </w:pPr>
      <w:r w:rsidRPr="00594F7A">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8595818" w14:textId="77777777" w:rsidR="00CE1308" w:rsidRPr="00594F7A" w:rsidRDefault="00CE1308" w:rsidP="00CE1308">
      <w:pPr>
        <w:jc w:val="both"/>
      </w:pPr>
    </w:p>
    <w:p w14:paraId="66953F2C" w14:textId="77777777" w:rsidR="00CE1308" w:rsidRPr="00594F7A" w:rsidRDefault="00CE1308" w:rsidP="00CE1308">
      <w:pPr>
        <w:jc w:val="both"/>
      </w:pPr>
      <w:r w:rsidRPr="00594F7A">
        <w:tab/>
        <w:t>Mediation may be available on a case-by-case basis.  If mediation is conducted, it does not affect a substantially interested person's right to a hearing.</w:t>
      </w:r>
    </w:p>
    <w:p w14:paraId="06A56C81" w14:textId="77777777" w:rsidR="00CE1308" w:rsidRPr="00594F7A" w:rsidRDefault="00CE1308" w:rsidP="00CE1308">
      <w:pPr>
        <w:jc w:val="both"/>
      </w:pPr>
    </w:p>
    <w:p w14:paraId="13404B76" w14:textId="77777777" w:rsidR="00CE1308" w:rsidRPr="00594F7A" w:rsidRDefault="00CE1308" w:rsidP="00CE1308">
      <w:pPr>
        <w:jc w:val="both"/>
      </w:pPr>
      <w:r w:rsidRPr="00594F7A">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sidRPr="00594F7A">
        <w:lastRenderedPageBreak/>
        <w:t>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49BA2FE" w14:textId="77777777" w:rsidR="00B41039" w:rsidRDefault="00B41039" w:rsidP="00B41039"/>
    <w:sectPr w:rsidR="00B41039">
      <w:headerReference w:type="even" r:id="rId9"/>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8CFBA" w14:textId="77777777" w:rsidR="005679D2" w:rsidRDefault="005679D2">
      <w:r>
        <w:separator/>
      </w:r>
    </w:p>
  </w:endnote>
  <w:endnote w:type="continuationSeparator" w:id="0">
    <w:p w14:paraId="3CF26E24" w14:textId="77777777" w:rsidR="005679D2" w:rsidRDefault="0056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6F018" w14:textId="77777777" w:rsidR="005679D2" w:rsidRDefault="005679D2">
    <w:pPr>
      <w:pStyle w:val="Footer"/>
    </w:pPr>
  </w:p>
  <w:p w14:paraId="5C25A434" w14:textId="77777777" w:rsidR="005679D2" w:rsidRDefault="00567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8BBCD" w14:textId="77777777" w:rsidR="005679D2" w:rsidRDefault="005679D2">
      <w:r>
        <w:separator/>
      </w:r>
    </w:p>
  </w:footnote>
  <w:footnote w:type="continuationSeparator" w:id="0">
    <w:p w14:paraId="075B06C9" w14:textId="77777777" w:rsidR="005679D2" w:rsidRDefault="00567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2ED0C" w14:textId="77777777" w:rsidR="005679D2" w:rsidRDefault="005679D2">
    <w:pPr>
      <w:pStyle w:val="Header"/>
    </w:pPr>
  </w:p>
  <w:p w14:paraId="589C9862" w14:textId="77777777" w:rsidR="005679D2" w:rsidRDefault="005679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20F8E" w14:textId="1C25EA30" w:rsidR="005679D2" w:rsidRDefault="005679D2">
    <w:pPr>
      <w:pStyle w:val="OrderHeader"/>
    </w:pPr>
    <w:r>
      <w:t xml:space="preserve">ORDER NO. </w:t>
    </w:r>
    <w:fldSimple w:instr=" REF OrderNo0567 ">
      <w:r w:rsidR="0068668E">
        <w:t>PSC-2018-0567-PHO-EI</w:t>
      </w:r>
    </w:fldSimple>
  </w:p>
  <w:p w14:paraId="553B8690" w14:textId="77777777" w:rsidR="005679D2" w:rsidRDefault="005679D2">
    <w:pPr>
      <w:pStyle w:val="OrderHeader"/>
    </w:pPr>
    <w:bookmarkStart w:id="8" w:name="HeaderDocketNo"/>
    <w:bookmarkEnd w:id="8"/>
    <w:r>
      <w:t>DOCKET NO. 20180061-EI</w:t>
    </w:r>
  </w:p>
  <w:p w14:paraId="6BA109AE" w14:textId="50C6D08E" w:rsidR="005679D2" w:rsidRDefault="005679D2">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68668E">
      <w:rPr>
        <w:rStyle w:val="PageNumber"/>
        <w:noProof/>
      </w:rPr>
      <w:t>16</w:t>
    </w:r>
    <w:r>
      <w:rPr>
        <w:rStyle w:val="PageNumber"/>
      </w:rPr>
      <w:fldChar w:fldCharType="end"/>
    </w:r>
  </w:p>
  <w:p w14:paraId="1BFD5438" w14:textId="77777777" w:rsidR="005679D2" w:rsidRDefault="005679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61-EI"/>
  </w:docVars>
  <w:rsids>
    <w:rsidRoot w:val="00CE1308"/>
    <w:rsid w:val="000022B8"/>
    <w:rsid w:val="00014CCF"/>
    <w:rsid w:val="00035A8C"/>
    <w:rsid w:val="00053AB9"/>
    <w:rsid w:val="00056229"/>
    <w:rsid w:val="00057AF1"/>
    <w:rsid w:val="00065FC2"/>
    <w:rsid w:val="00067685"/>
    <w:rsid w:val="000715B9"/>
    <w:rsid w:val="00076E6B"/>
    <w:rsid w:val="0008247D"/>
    <w:rsid w:val="00090AFC"/>
    <w:rsid w:val="000B783E"/>
    <w:rsid w:val="000C309F"/>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3F6F"/>
    <w:rsid w:val="00116AD3"/>
    <w:rsid w:val="00121957"/>
    <w:rsid w:val="0012387E"/>
    <w:rsid w:val="00126593"/>
    <w:rsid w:val="0014222A"/>
    <w:rsid w:val="00142A96"/>
    <w:rsid w:val="001513DE"/>
    <w:rsid w:val="00154A71"/>
    <w:rsid w:val="001666C5"/>
    <w:rsid w:val="00187E32"/>
    <w:rsid w:val="00194E81"/>
    <w:rsid w:val="001A15E7"/>
    <w:rsid w:val="001A33C9"/>
    <w:rsid w:val="001A5206"/>
    <w:rsid w:val="001A58F3"/>
    <w:rsid w:val="001B620E"/>
    <w:rsid w:val="001C0CB9"/>
    <w:rsid w:val="001C2847"/>
    <w:rsid w:val="001C3F8C"/>
    <w:rsid w:val="001C6097"/>
    <w:rsid w:val="001D008A"/>
    <w:rsid w:val="001E0152"/>
    <w:rsid w:val="001E0FF5"/>
    <w:rsid w:val="001E169E"/>
    <w:rsid w:val="001F4387"/>
    <w:rsid w:val="002002ED"/>
    <w:rsid w:val="002170E5"/>
    <w:rsid w:val="00220D57"/>
    <w:rsid w:val="00224570"/>
    <w:rsid w:val="0022721A"/>
    <w:rsid w:val="00230BB9"/>
    <w:rsid w:val="0024038D"/>
    <w:rsid w:val="00241CEF"/>
    <w:rsid w:val="00243C82"/>
    <w:rsid w:val="0025124E"/>
    <w:rsid w:val="00252B30"/>
    <w:rsid w:val="002613E4"/>
    <w:rsid w:val="00262C97"/>
    <w:rsid w:val="0026544B"/>
    <w:rsid w:val="00276CDC"/>
    <w:rsid w:val="00277655"/>
    <w:rsid w:val="002824B7"/>
    <w:rsid w:val="00282AC4"/>
    <w:rsid w:val="002902BA"/>
    <w:rsid w:val="002A11AC"/>
    <w:rsid w:val="002A6F30"/>
    <w:rsid w:val="002B0EFD"/>
    <w:rsid w:val="002B21FE"/>
    <w:rsid w:val="002B3111"/>
    <w:rsid w:val="002C401F"/>
    <w:rsid w:val="002C7908"/>
    <w:rsid w:val="002D391B"/>
    <w:rsid w:val="002D4B1F"/>
    <w:rsid w:val="002D7D15"/>
    <w:rsid w:val="002E1B2E"/>
    <w:rsid w:val="002E27EB"/>
    <w:rsid w:val="002F2A9D"/>
    <w:rsid w:val="002F2B60"/>
    <w:rsid w:val="002F31C2"/>
    <w:rsid w:val="00303FDE"/>
    <w:rsid w:val="003140E8"/>
    <w:rsid w:val="00320E8D"/>
    <w:rsid w:val="003231C7"/>
    <w:rsid w:val="003270C4"/>
    <w:rsid w:val="00331ED0"/>
    <w:rsid w:val="00332B0A"/>
    <w:rsid w:val="00333A41"/>
    <w:rsid w:val="00345434"/>
    <w:rsid w:val="0035495B"/>
    <w:rsid w:val="00355A93"/>
    <w:rsid w:val="00361522"/>
    <w:rsid w:val="0037196E"/>
    <w:rsid w:val="003744F5"/>
    <w:rsid w:val="003806D6"/>
    <w:rsid w:val="00387BDE"/>
    <w:rsid w:val="00390DD8"/>
    <w:rsid w:val="00394DC6"/>
    <w:rsid w:val="00397C3E"/>
    <w:rsid w:val="003B1A09"/>
    <w:rsid w:val="003B31ED"/>
    <w:rsid w:val="003B39BD"/>
    <w:rsid w:val="003B4B27"/>
    <w:rsid w:val="003D4CCA"/>
    <w:rsid w:val="003D52A6"/>
    <w:rsid w:val="003D6416"/>
    <w:rsid w:val="003E1D48"/>
    <w:rsid w:val="003F1D2B"/>
    <w:rsid w:val="003F6135"/>
    <w:rsid w:val="003F66A9"/>
    <w:rsid w:val="00411DF2"/>
    <w:rsid w:val="00411E8F"/>
    <w:rsid w:val="0042527B"/>
    <w:rsid w:val="00453A00"/>
    <w:rsid w:val="0045537F"/>
    <w:rsid w:val="00457DC7"/>
    <w:rsid w:val="00472BCC"/>
    <w:rsid w:val="00475C80"/>
    <w:rsid w:val="004A25CD"/>
    <w:rsid w:val="004A26CC"/>
    <w:rsid w:val="004B2108"/>
    <w:rsid w:val="004B3A2B"/>
    <w:rsid w:val="004B70D3"/>
    <w:rsid w:val="004C312D"/>
    <w:rsid w:val="004D2D1B"/>
    <w:rsid w:val="004D5067"/>
    <w:rsid w:val="004D5C59"/>
    <w:rsid w:val="004D6838"/>
    <w:rsid w:val="004D6EE5"/>
    <w:rsid w:val="004D72BC"/>
    <w:rsid w:val="004D7DDF"/>
    <w:rsid w:val="004E469D"/>
    <w:rsid w:val="004F2DDE"/>
    <w:rsid w:val="004F7826"/>
    <w:rsid w:val="0050097F"/>
    <w:rsid w:val="00514B1F"/>
    <w:rsid w:val="00520830"/>
    <w:rsid w:val="00525E93"/>
    <w:rsid w:val="0052671D"/>
    <w:rsid w:val="0055595D"/>
    <w:rsid w:val="00556A10"/>
    <w:rsid w:val="00557F50"/>
    <w:rsid w:val="0056614E"/>
    <w:rsid w:val="005679D2"/>
    <w:rsid w:val="00570F98"/>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0848"/>
    <w:rsid w:val="0063168D"/>
    <w:rsid w:val="006531A4"/>
    <w:rsid w:val="00660774"/>
    <w:rsid w:val="0066389A"/>
    <w:rsid w:val="0066495C"/>
    <w:rsid w:val="00665CC7"/>
    <w:rsid w:val="00672612"/>
    <w:rsid w:val="00677F18"/>
    <w:rsid w:val="0068668E"/>
    <w:rsid w:val="00693483"/>
    <w:rsid w:val="006A0BF3"/>
    <w:rsid w:val="006B0DA6"/>
    <w:rsid w:val="006C547E"/>
    <w:rsid w:val="006C63A5"/>
    <w:rsid w:val="006D2B51"/>
    <w:rsid w:val="006D5575"/>
    <w:rsid w:val="006E42BE"/>
    <w:rsid w:val="00704C5D"/>
    <w:rsid w:val="007072BC"/>
    <w:rsid w:val="00715275"/>
    <w:rsid w:val="00721B44"/>
    <w:rsid w:val="007232A2"/>
    <w:rsid w:val="00726366"/>
    <w:rsid w:val="00733B6B"/>
    <w:rsid w:val="00740808"/>
    <w:rsid w:val="00745D33"/>
    <w:rsid w:val="007467C4"/>
    <w:rsid w:val="0076149C"/>
    <w:rsid w:val="0076170F"/>
    <w:rsid w:val="0076669C"/>
    <w:rsid w:val="00766E46"/>
    <w:rsid w:val="00777727"/>
    <w:rsid w:val="00782B79"/>
    <w:rsid w:val="007865E9"/>
    <w:rsid w:val="00792383"/>
    <w:rsid w:val="00794D5A"/>
    <w:rsid w:val="00794DD9"/>
    <w:rsid w:val="007A060F"/>
    <w:rsid w:val="007A08D8"/>
    <w:rsid w:val="007C0FBC"/>
    <w:rsid w:val="007C36E3"/>
    <w:rsid w:val="007C573B"/>
    <w:rsid w:val="007C7134"/>
    <w:rsid w:val="007D3D20"/>
    <w:rsid w:val="007D742E"/>
    <w:rsid w:val="007E3AFD"/>
    <w:rsid w:val="00801DAD"/>
    <w:rsid w:val="00803189"/>
    <w:rsid w:val="00804E7A"/>
    <w:rsid w:val="00805FBB"/>
    <w:rsid w:val="008169A4"/>
    <w:rsid w:val="008278FE"/>
    <w:rsid w:val="00832598"/>
    <w:rsid w:val="0083397E"/>
    <w:rsid w:val="0083534B"/>
    <w:rsid w:val="0083750D"/>
    <w:rsid w:val="00842602"/>
    <w:rsid w:val="00847B45"/>
    <w:rsid w:val="00863A66"/>
    <w:rsid w:val="008703D7"/>
    <w:rsid w:val="00874429"/>
    <w:rsid w:val="00883D9A"/>
    <w:rsid w:val="008919EF"/>
    <w:rsid w:val="00892B20"/>
    <w:rsid w:val="008A12EC"/>
    <w:rsid w:val="008C21C8"/>
    <w:rsid w:val="008C6375"/>
    <w:rsid w:val="008C6A5B"/>
    <w:rsid w:val="008D258C"/>
    <w:rsid w:val="008E26A5"/>
    <w:rsid w:val="008E42D2"/>
    <w:rsid w:val="008E6328"/>
    <w:rsid w:val="009026F6"/>
    <w:rsid w:val="009040EE"/>
    <w:rsid w:val="009057FD"/>
    <w:rsid w:val="00906FBA"/>
    <w:rsid w:val="009163E8"/>
    <w:rsid w:val="009228C7"/>
    <w:rsid w:val="00922A7F"/>
    <w:rsid w:val="009236AD"/>
    <w:rsid w:val="00923A5E"/>
    <w:rsid w:val="00924FE7"/>
    <w:rsid w:val="00926E27"/>
    <w:rsid w:val="00931C8C"/>
    <w:rsid w:val="0094504B"/>
    <w:rsid w:val="00964A38"/>
    <w:rsid w:val="00966A9D"/>
    <w:rsid w:val="0096742B"/>
    <w:rsid w:val="009924CF"/>
    <w:rsid w:val="00993A14"/>
    <w:rsid w:val="00994100"/>
    <w:rsid w:val="009A6B17"/>
    <w:rsid w:val="009B7580"/>
    <w:rsid w:val="009D416C"/>
    <w:rsid w:val="009D4BDA"/>
    <w:rsid w:val="009D4C29"/>
    <w:rsid w:val="009D60A3"/>
    <w:rsid w:val="009F6AD2"/>
    <w:rsid w:val="00A00D8D"/>
    <w:rsid w:val="00A01BB6"/>
    <w:rsid w:val="00A4303C"/>
    <w:rsid w:val="00A470FD"/>
    <w:rsid w:val="00A5416B"/>
    <w:rsid w:val="00A57B03"/>
    <w:rsid w:val="00A62DAB"/>
    <w:rsid w:val="00A6757A"/>
    <w:rsid w:val="00A726A6"/>
    <w:rsid w:val="00A74842"/>
    <w:rsid w:val="00A94344"/>
    <w:rsid w:val="00A97535"/>
    <w:rsid w:val="00AA2BAA"/>
    <w:rsid w:val="00AA73F1"/>
    <w:rsid w:val="00AB0E1A"/>
    <w:rsid w:val="00AB1A30"/>
    <w:rsid w:val="00AB3C36"/>
    <w:rsid w:val="00AD10EB"/>
    <w:rsid w:val="00AD1ED3"/>
    <w:rsid w:val="00AE7D6F"/>
    <w:rsid w:val="00B02001"/>
    <w:rsid w:val="00B03C50"/>
    <w:rsid w:val="00B0777D"/>
    <w:rsid w:val="00B11576"/>
    <w:rsid w:val="00B1195F"/>
    <w:rsid w:val="00B14D10"/>
    <w:rsid w:val="00B209C7"/>
    <w:rsid w:val="00B326A5"/>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733C"/>
    <w:rsid w:val="00B86EF0"/>
    <w:rsid w:val="00B96969"/>
    <w:rsid w:val="00B97900"/>
    <w:rsid w:val="00BA1229"/>
    <w:rsid w:val="00BA44A8"/>
    <w:rsid w:val="00BB1000"/>
    <w:rsid w:val="00BE28D8"/>
    <w:rsid w:val="00BF6691"/>
    <w:rsid w:val="00C028FC"/>
    <w:rsid w:val="00C037F2"/>
    <w:rsid w:val="00C0386D"/>
    <w:rsid w:val="00C065A1"/>
    <w:rsid w:val="00C10ED5"/>
    <w:rsid w:val="00C151A6"/>
    <w:rsid w:val="00C24098"/>
    <w:rsid w:val="00C30A4E"/>
    <w:rsid w:val="00C411F3"/>
    <w:rsid w:val="00C44105"/>
    <w:rsid w:val="00C55A33"/>
    <w:rsid w:val="00C56391"/>
    <w:rsid w:val="00C66692"/>
    <w:rsid w:val="00C67064"/>
    <w:rsid w:val="00C673B5"/>
    <w:rsid w:val="00C7063D"/>
    <w:rsid w:val="00C830BC"/>
    <w:rsid w:val="00C8524D"/>
    <w:rsid w:val="00C8775F"/>
    <w:rsid w:val="00C91123"/>
    <w:rsid w:val="00C92164"/>
    <w:rsid w:val="00CA71FF"/>
    <w:rsid w:val="00CB5276"/>
    <w:rsid w:val="00CB5BFC"/>
    <w:rsid w:val="00CB68D7"/>
    <w:rsid w:val="00CC0F7E"/>
    <w:rsid w:val="00CC7E68"/>
    <w:rsid w:val="00CD7132"/>
    <w:rsid w:val="00CE0E6F"/>
    <w:rsid w:val="00CE1308"/>
    <w:rsid w:val="00CE3B21"/>
    <w:rsid w:val="00CE56FC"/>
    <w:rsid w:val="00CF2781"/>
    <w:rsid w:val="00CF4CFE"/>
    <w:rsid w:val="00D02E0F"/>
    <w:rsid w:val="00D03EE8"/>
    <w:rsid w:val="00D13535"/>
    <w:rsid w:val="00D17B79"/>
    <w:rsid w:val="00D23FEA"/>
    <w:rsid w:val="00D269CA"/>
    <w:rsid w:val="00D30B48"/>
    <w:rsid w:val="00D3168A"/>
    <w:rsid w:val="00D46FAA"/>
    <w:rsid w:val="00D47A40"/>
    <w:rsid w:val="00D51D33"/>
    <w:rsid w:val="00D52836"/>
    <w:rsid w:val="00D57BB2"/>
    <w:rsid w:val="00D57E57"/>
    <w:rsid w:val="00D70752"/>
    <w:rsid w:val="00D76679"/>
    <w:rsid w:val="00D80E2D"/>
    <w:rsid w:val="00D84D5E"/>
    <w:rsid w:val="00D8560E"/>
    <w:rsid w:val="00D8758F"/>
    <w:rsid w:val="00DA4EDD"/>
    <w:rsid w:val="00DA6B78"/>
    <w:rsid w:val="00DC1D94"/>
    <w:rsid w:val="00DC42CF"/>
    <w:rsid w:val="00DC7C24"/>
    <w:rsid w:val="00DE057F"/>
    <w:rsid w:val="00DE2082"/>
    <w:rsid w:val="00DE2289"/>
    <w:rsid w:val="00DF09A7"/>
    <w:rsid w:val="00DF7BF9"/>
    <w:rsid w:val="00E001D6"/>
    <w:rsid w:val="00E03A76"/>
    <w:rsid w:val="00E04410"/>
    <w:rsid w:val="00E07484"/>
    <w:rsid w:val="00E11351"/>
    <w:rsid w:val="00E4225C"/>
    <w:rsid w:val="00E44879"/>
    <w:rsid w:val="00E72914"/>
    <w:rsid w:val="00E75AE0"/>
    <w:rsid w:val="00E83C1F"/>
    <w:rsid w:val="00E926E8"/>
    <w:rsid w:val="00EA172C"/>
    <w:rsid w:val="00EA259B"/>
    <w:rsid w:val="00EA35A3"/>
    <w:rsid w:val="00EA3E6A"/>
    <w:rsid w:val="00EB18EF"/>
    <w:rsid w:val="00EB7951"/>
    <w:rsid w:val="00ED6A79"/>
    <w:rsid w:val="00EE17DF"/>
    <w:rsid w:val="00EF4621"/>
    <w:rsid w:val="00EF4D52"/>
    <w:rsid w:val="00EF6312"/>
    <w:rsid w:val="00EF7CBF"/>
    <w:rsid w:val="00F038B0"/>
    <w:rsid w:val="00F22B27"/>
    <w:rsid w:val="00F234A7"/>
    <w:rsid w:val="00F277B6"/>
    <w:rsid w:val="00F27DA5"/>
    <w:rsid w:val="00F37E07"/>
    <w:rsid w:val="00F4182A"/>
    <w:rsid w:val="00F54380"/>
    <w:rsid w:val="00F54B47"/>
    <w:rsid w:val="00F61247"/>
    <w:rsid w:val="00F66B69"/>
    <w:rsid w:val="00F6702E"/>
    <w:rsid w:val="00F70E84"/>
    <w:rsid w:val="00F76F9C"/>
    <w:rsid w:val="00F87D4C"/>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490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E1308"/>
    <w:pPr>
      <w:autoSpaceDE w:val="0"/>
      <w:autoSpaceDN w:val="0"/>
      <w:adjustRightInd w:val="0"/>
      <w:ind w:left="1440"/>
    </w:pPr>
    <w:rPr>
      <w:sz w:val="24"/>
      <w:szCs w:val="24"/>
    </w:rPr>
  </w:style>
  <w:style w:type="paragraph" w:styleId="BalloonText">
    <w:name w:val="Balloon Text"/>
    <w:basedOn w:val="Normal"/>
    <w:link w:val="BalloonTextChar"/>
    <w:rsid w:val="000715B9"/>
    <w:rPr>
      <w:rFonts w:ascii="Tahoma" w:hAnsi="Tahoma" w:cs="Tahoma"/>
      <w:sz w:val="16"/>
      <w:szCs w:val="16"/>
    </w:rPr>
  </w:style>
  <w:style w:type="character" w:customStyle="1" w:styleId="BalloonTextChar">
    <w:name w:val="Balloon Text Char"/>
    <w:basedOn w:val="DefaultParagraphFont"/>
    <w:link w:val="BalloonText"/>
    <w:rsid w:val="000715B9"/>
    <w:rPr>
      <w:rFonts w:ascii="Tahoma" w:hAnsi="Tahoma" w:cs="Tahoma"/>
      <w:sz w:val="16"/>
      <w:szCs w:val="16"/>
    </w:rPr>
  </w:style>
  <w:style w:type="paragraph" w:customStyle="1" w:styleId="IssueHeading">
    <w:name w:val="Issue Heading"/>
    <w:basedOn w:val="Heading3"/>
    <w:next w:val="Normal"/>
    <w:rsid w:val="003B39BD"/>
    <w:pPr>
      <w:spacing w:before="240" w:after="60"/>
      <w:ind w:firstLine="0"/>
    </w:pPr>
    <w:rPr>
      <w:rFonts w:cs="Arial"/>
      <w:b/>
      <w:bCs/>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E1308"/>
    <w:pPr>
      <w:autoSpaceDE w:val="0"/>
      <w:autoSpaceDN w:val="0"/>
      <w:adjustRightInd w:val="0"/>
      <w:ind w:left="1440"/>
    </w:pPr>
    <w:rPr>
      <w:sz w:val="24"/>
      <w:szCs w:val="24"/>
    </w:rPr>
  </w:style>
  <w:style w:type="paragraph" w:styleId="BalloonText">
    <w:name w:val="Balloon Text"/>
    <w:basedOn w:val="Normal"/>
    <w:link w:val="BalloonTextChar"/>
    <w:rsid w:val="000715B9"/>
    <w:rPr>
      <w:rFonts w:ascii="Tahoma" w:hAnsi="Tahoma" w:cs="Tahoma"/>
      <w:sz w:val="16"/>
      <w:szCs w:val="16"/>
    </w:rPr>
  </w:style>
  <w:style w:type="character" w:customStyle="1" w:styleId="BalloonTextChar">
    <w:name w:val="Balloon Text Char"/>
    <w:basedOn w:val="DefaultParagraphFont"/>
    <w:link w:val="BalloonText"/>
    <w:rsid w:val="000715B9"/>
    <w:rPr>
      <w:rFonts w:ascii="Tahoma" w:hAnsi="Tahoma" w:cs="Tahoma"/>
      <w:sz w:val="16"/>
      <w:szCs w:val="16"/>
    </w:rPr>
  </w:style>
  <w:style w:type="paragraph" w:customStyle="1" w:styleId="IssueHeading">
    <w:name w:val="Issue Heading"/>
    <w:basedOn w:val="Heading3"/>
    <w:next w:val="Normal"/>
    <w:rsid w:val="003B39BD"/>
    <w:pPr>
      <w:spacing w:before="240" w:after="60"/>
      <w:ind w:firstLine="0"/>
    </w:pPr>
    <w:rPr>
      <w:rFonts w:cs="Arial"/>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3C076-7BB7-41BD-BE8F-7A359921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16</Pages>
  <Words>4582</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2018-12-04T15:25:00Z</dcterms:created>
  <dcterms:modified xsi:type="dcterms:W3CDTF">2018-12-04T17:00:00Z</dcterms:modified>
</cp:coreProperties>
</file>