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92684" w:rsidP="00692684">
      <w:pPr>
        <w:pStyle w:val="OrderHeading"/>
      </w:pPr>
      <w:r>
        <w:t>BEFORE THE FLORIDA PUBLIC SERVICE COMMISSION</w:t>
      </w:r>
    </w:p>
    <w:p w:rsidR="00692684" w:rsidRDefault="00692684" w:rsidP="00692684">
      <w:pPr>
        <w:pStyle w:val="OrderBody"/>
      </w:pPr>
    </w:p>
    <w:p w:rsidR="00692684" w:rsidRDefault="00692684" w:rsidP="0069268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92684" w:rsidRPr="00C63FCF" w:rsidTr="00C63FCF">
        <w:trPr>
          <w:trHeight w:val="828"/>
        </w:trPr>
        <w:tc>
          <w:tcPr>
            <w:tcW w:w="4788" w:type="dxa"/>
            <w:tcBorders>
              <w:bottom w:val="single" w:sz="8" w:space="0" w:color="auto"/>
              <w:right w:val="double" w:sz="6" w:space="0" w:color="auto"/>
            </w:tcBorders>
            <w:shd w:val="clear" w:color="auto" w:fill="auto"/>
          </w:tcPr>
          <w:p w:rsidR="00692684" w:rsidRDefault="00692684"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692684" w:rsidRDefault="00692684" w:rsidP="00692684">
            <w:pPr>
              <w:pStyle w:val="OrderBody"/>
            </w:pPr>
            <w:r>
              <w:t xml:space="preserve">DOCKET NO. </w:t>
            </w:r>
            <w:bookmarkStart w:id="1" w:name="SSDocketNo"/>
            <w:bookmarkEnd w:id="1"/>
            <w:r>
              <w:t>20180049-EI</w:t>
            </w:r>
          </w:p>
          <w:p w:rsidR="00692684" w:rsidRDefault="00692684" w:rsidP="00C63FCF">
            <w:pPr>
              <w:pStyle w:val="OrderBody"/>
              <w:tabs>
                <w:tab w:val="center" w:pos="4320"/>
                <w:tab w:val="right" w:pos="8640"/>
              </w:tabs>
              <w:jc w:val="left"/>
            </w:pPr>
            <w:r>
              <w:t xml:space="preserve">ORDER NO. </w:t>
            </w:r>
            <w:bookmarkStart w:id="2" w:name="OrderNo0263"/>
            <w:r w:rsidR="004B678D">
              <w:t>PSC-2019-0263-CFO-EI</w:t>
            </w:r>
            <w:bookmarkEnd w:id="2"/>
          </w:p>
          <w:p w:rsidR="00692684" w:rsidRDefault="00692684" w:rsidP="00C63FCF">
            <w:pPr>
              <w:pStyle w:val="OrderBody"/>
              <w:tabs>
                <w:tab w:val="center" w:pos="4320"/>
                <w:tab w:val="right" w:pos="8640"/>
              </w:tabs>
              <w:jc w:val="left"/>
            </w:pPr>
            <w:r>
              <w:t xml:space="preserve">ISSUED: </w:t>
            </w:r>
            <w:r w:rsidR="004B678D">
              <w:t>July 1, 2019</w:t>
            </w:r>
          </w:p>
        </w:tc>
      </w:tr>
    </w:tbl>
    <w:p w:rsidR="00692684" w:rsidRDefault="00692684" w:rsidP="00692684"/>
    <w:p w:rsidR="00692684" w:rsidRDefault="00692684" w:rsidP="00692684">
      <w:pPr>
        <w:pStyle w:val="CenterUnderline"/>
      </w:pPr>
      <w:bookmarkStart w:id="3" w:name="Commissioners"/>
      <w:bookmarkEnd w:id="3"/>
      <w:r>
        <w:t>ORDER</w:t>
      </w:r>
      <w:bookmarkStart w:id="4" w:name="OrderTitle"/>
      <w:r>
        <w:t xml:space="preserve"> GRANTING JOINT MOTION FOR ADMISSION OF</w:t>
      </w:r>
      <w:r w:rsidR="002942FB">
        <w:t xml:space="preserve"> EXCERPTS OF</w:t>
      </w:r>
    </w:p>
    <w:p w:rsidR="00692684" w:rsidRDefault="00692684" w:rsidP="00692684">
      <w:pPr>
        <w:pStyle w:val="CenterUnderline"/>
      </w:pPr>
      <w:r>
        <w:t>EXHIBIT HWS-3 AND REQUEST FOR CONFIDENTIAL</w:t>
      </w:r>
      <w:bookmarkEnd w:id="4"/>
    </w:p>
    <w:p w:rsidR="00EF752E" w:rsidRDefault="00EF752E" w:rsidP="00692684">
      <w:pPr>
        <w:pStyle w:val="CenterUnderline"/>
      </w:pPr>
      <w:r>
        <w:t xml:space="preserve">CLASSIFICATION (DOCUMENT NO. </w:t>
      </w:r>
      <w:r w:rsidR="007E4DBD">
        <w:t>05204-2019)</w:t>
      </w:r>
    </w:p>
    <w:p w:rsidR="007E4DBD" w:rsidRDefault="007E4DBD" w:rsidP="00692684">
      <w:pPr>
        <w:pStyle w:val="CenterUnderline"/>
      </w:pPr>
    </w:p>
    <w:p w:rsidR="00E2356F" w:rsidRDefault="00692684" w:rsidP="00692684">
      <w:pPr>
        <w:pStyle w:val="CenterUnderline"/>
        <w:jc w:val="both"/>
        <w:rPr>
          <w:u w:val="none"/>
        </w:rPr>
      </w:pPr>
      <w:r>
        <w:rPr>
          <w:u w:val="none"/>
        </w:rPr>
        <w:tab/>
        <w:t xml:space="preserve">On June 27, 2019, Florida Power &amp; Light Company (FPL) and the Office of Public Counsel (OPC) filed a Joint Motion for Admission of Excerpts of Exhibit HWS-3 and For Determination that Confidential Treatment be Afforded (Motion).  The Motion requests that excerpts from </w:t>
      </w:r>
      <w:r w:rsidR="00327AB8">
        <w:rPr>
          <w:u w:val="none"/>
        </w:rPr>
        <w:t xml:space="preserve">pre-filed </w:t>
      </w:r>
      <w:r>
        <w:rPr>
          <w:u w:val="none"/>
        </w:rPr>
        <w:t>Exhibit HWS-3</w:t>
      </w:r>
      <w:r w:rsidR="00327AB8">
        <w:rPr>
          <w:u w:val="none"/>
        </w:rPr>
        <w:t>, which consists of the transcripts and exhibits of a two-day panel deposition of FPL witnesses Thomas Gwaltney, Ray Lozano, and Kristin Manz,</w:t>
      </w:r>
      <w:r>
        <w:rPr>
          <w:u w:val="none"/>
        </w:rPr>
        <w:t xml:space="preserve"> be</w:t>
      </w:r>
      <w:r w:rsidR="00327AB8">
        <w:rPr>
          <w:u w:val="none"/>
        </w:rPr>
        <w:t xml:space="preserve"> admitted into evidence.  Further, FPL requests that this material be granted confidential treatment consistent with the Commission’s </w:t>
      </w:r>
      <w:r w:rsidR="00985C5B">
        <w:rPr>
          <w:u w:val="none"/>
        </w:rPr>
        <w:t xml:space="preserve">prior </w:t>
      </w:r>
      <w:r w:rsidR="00327AB8">
        <w:rPr>
          <w:u w:val="none"/>
        </w:rPr>
        <w:t>decisions in Order Nos. PSC-2019-0051-CFO-EI and</w:t>
      </w:r>
      <w:r w:rsidR="007E4DBD">
        <w:rPr>
          <w:u w:val="none"/>
        </w:rPr>
        <w:t xml:space="preserve"> </w:t>
      </w:r>
      <w:r w:rsidR="00327AB8">
        <w:rPr>
          <w:u w:val="none"/>
        </w:rPr>
        <w:t>PSC-2019-0052-CFO-EI</w:t>
      </w:r>
      <w:r w:rsidR="00327AB8">
        <w:rPr>
          <w:rStyle w:val="FootnoteReference"/>
          <w:u w:val="none"/>
        </w:rPr>
        <w:footnoteReference w:id="1"/>
      </w:r>
      <w:r w:rsidR="00327AB8">
        <w:rPr>
          <w:u w:val="none"/>
        </w:rPr>
        <w:t xml:space="preserve"> to grant confidentiality to the complete transcripts and </w:t>
      </w:r>
      <w:r w:rsidR="00E2356F">
        <w:rPr>
          <w:u w:val="none"/>
        </w:rPr>
        <w:t xml:space="preserve">to </w:t>
      </w:r>
      <w:r w:rsidR="00327AB8">
        <w:rPr>
          <w:u w:val="none"/>
        </w:rPr>
        <w:t xml:space="preserve">Deposition Exhibits Nos. 2-10 and 12-33. </w:t>
      </w:r>
      <w:r w:rsidR="0091012C">
        <w:rPr>
          <w:u w:val="none"/>
        </w:rPr>
        <w:t xml:space="preserve"> </w:t>
      </w:r>
      <w:r w:rsidR="00686859">
        <w:rPr>
          <w:u w:val="none"/>
        </w:rPr>
        <w:t>The excerpts of pre-filed Exhibit HWS-3 are contain</w:t>
      </w:r>
      <w:r w:rsidR="0091012C">
        <w:rPr>
          <w:u w:val="none"/>
        </w:rPr>
        <w:t>ed in Document No. 05204-2019.</w:t>
      </w:r>
    </w:p>
    <w:p w:rsidR="00E2356F" w:rsidRDefault="00E2356F" w:rsidP="00692684">
      <w:pPr>
        <w:pStyle w:val="CenterUnderline"/>
        <w:jc w:val="both"/>
        <w:rPr>
          <w:u w:val="none"/>
        </w:rPr>
      </w:pPr>
    </w:p>
    <w:p w:rsidR="000331DC" w:rsidRDefault="00E2356F" w:rsidP="00692684">
      <w:pPr>
        <w:pStyle w:val="CenterUnderline"/>
        <w:jc w:val="both"/>
        <w:rPr>
          <w:u w:val="none"/>
        </w:rPr>
      </w:pPr>
      <w:r>
        <w:rPr>
          <w:u w:val="none"/>
        </w:rPr>
        <w:tab/>
        <w:t>At the May 20, 2019</w:t>
      </w:r>
      <w:r w:rsidR="003A7D01">
        <w:rPr>
          <w:u w:val="none"/>
        </w:rPr>
        <w:t>,</w:t>
      </w:r>
      <w:r>
        <w:rPr>
          <w:u w:val="none"/>
        </w:rPr>
        <w:t xml:space="preserve"> </w:t>
      </w:r>
      <w:r w:rsidR="00A76164">
        <w:rPr>
          <w:u w:val="none"/>
        </w:rPr>
        <w:t>P</w:t>
      </w:r>
      <w:r>
        <w:rPr>
          <w:u w:val="none"/>
        </w:rPr>
        <w:t xml:space="preserve">rehearing </w:t>
      </w:r>
      <w:r w:rsidR="00A76164">
        <w:rPr>
          <w:u w:val="none"/>
        </w:rPr>
        <w:t>C</w:t>
      </w:r>
      <w:r>
        <w:rPr>
          <w:u w:val="none"/>
        </w:rPr>
        <w:t>onference</w:t>
      </w:r>
      <w:r w:rsidR="003A7D01">
        <w:rPr>
          <w:u w:val="none"/>
        </w:rPr>
        <w:t>,</w:t>
      </w:r>
      <w:r>
        <w:rPr>
          <w:u w:val="none"/>
        </w:rPr>
        <w:t xml:space="preserve"> OPC and FPL were directed to confer in an effort to reach an agreement on the use of Exhibit HWS-3 for purposes of the final hearing.  As a result of conversations held since that date</w:t>
      </w:r>
      <w:r w:rsidR="00EF752E">
        <w:rPr>
          <w:u w:val="none"/>
        </w:rPr>
        <w:t>,</w:t>
      </w:r>
      <w:r>
        <w:rPr>
          <w:u w:val="none"/>
        </w:rPr>
        <w:t xml:space="preserve"> OPC and FPL have agreed that the specific </w:t>
      </w:r>
      <w:r w:rsidR="00485FE0">
        <w:rPr>
          <w:u w:val="none"/>
        </w:rPr>
        <w:t xml:space="preserve">transcript </w:t>
      </w:r>
      <w:r>
        <w:rPr>
          <w:u w:val="none"/>
        </w:rPr>
        <w:t>excerpts and deposition exhibits from Exhibit HWS-3</w:t>
      </w:r>
      <w:r w:rsidR="003A7D01">
        <w:rPr>
          <w:u w:val="none"/>
        </w:rPr>
        <w:t>,</w:t>
      </w:r>
      <w:r w:rsidR="007E4DBD">
        <w:rPr>
          <w:u w:val="none"/>
        </w:rPr>
        <w:t xml:space="preserve"> </w:t>
      </w:r>
      <w:r w:rsidR="003A7D01">
        <w:rPr>
          <w:u w:val="none"/>
        </w:rPr>
        <w:t>contained</w:t>
      </w:r>
      <w:r w:rsidR="007E4DBD">
        <w:rPr>
          <w:u w:val="none"/>
        </w:rPr>
        <w:t xml:space="preserve"> in Document No.</w:t>
      </w:r>
      <w:r w:rsidR="00985C5B">
        <w:rPr>
          <w:u w:val="none"/>
        </w:rPr>
        <w:t xml:space="preserve"> 05204-2019</w:t>
      </w:r>
      <w:r w:rsidR="003A7D01">
        <w:rPr>
          <w:u w:val="none"/>
        </w:rPr>
        <w:t>,</w:t>
      </w:r>
      <w:r w:rsidR="007E4DBD">
        <w:rPr>
          <w:u w:val="none"/>
        </w:rPr>
        <w:t xml:space="preserve"> </w:t>
      </w:r>
      <w:r w:rsidR="001735B3">
        <w:rPr>
          <w:u w:val="none"/>
        </w:rPr>
        <w:t>can</w:t>
      </w:r>
      <w:r>
        <w:rPr>
          <w:u w:val="none"/>
        </w:rPr>
        <w:t xml:space="preserve"> be admitted into evidence</w:t>
      </w:r>
      <w:r w:rsidR="00985C5B">
        <w:rPr>
          <w:u w:val="none"/>
        </w:rPr>
        <w:t xml:space="preserve">.  The parties have also agreed that the </w:t>
      </w:r>
      <w:r w:rsidR="000331DC">
        <w:rPr>
          <w:u w:val="none"/>
        </w:rPr>
        <w:t xml:space="preserve">Exhibit HWS-3 </w:t>
      </w:r>
      <w:r w:rsidR="00485FE0">
        <w:rPr>
          <w:u w:val="none"/>
        </w:rPr>
        <w:t xml:space="preserve">transcript </w:t>
      </w:r>
      <w:r w:rsidR="00985C5B">
        <w:rPr>
          <w:u w:val="none"/>
        </w:rPr>
        <w:t xml:space="preserve">excerpts and deposition exhibits </w:t>
      </w:r>
      <w:r w:rsidR="000331DC">
        <w:rPr>
          <w:u w:val="none"/>
        </w:rPr>
        <w:t>should continue to be granted confidential treatment.  The Florida Industrial Power Users Group (FIPUG) supports the Motion</w:t>
      </w:r>
      <w:r w:rsidR="003A7D01">
        <w:rPr>
          <w:u w:val="none"/>
        </w:rPr>
        <w:t xml:space="preserve"> and t</w:t>
      </w:r>
      <w:r w:rsidR="000331DC">
        <w:rPr>
          <w:u w:val="none"/>
        </w:rPr>
        <w:t>he Florida Retail Federation (FRF) takes no position on the Motion.</w:t>
      </w:r>
      <w:r w:rsidR="00D40E87">
        <w:rPr>
          <w:u w:val="none"/>
        </w:rPr>
        <w:t xml:space="preserve">  </w:t>
      </w:r>
      <w:r w:rsidR="003A7D01">
        <w:rPr>
          <w:u w:val="none"/>
        </w:rPr>
        <w:t>Since</w:t>
      </w:r>
      <w:r w:rsidR="00D40E87">
        <w:rPr>
          <w:u w:val="none"/>
        </w:rPr>
        <w:t xml:space="preserve"> OPC and FPL have reached agreement on the admissibility of these deposition excerpts and exhibits, and that there is no objection from any other party to this docket, Document No. 05204-2019</w:t>
      </w:r>
      <w:r w:rsidR="00B27263">
        <w:rPr>
          <w:u w:val="none"/>
        </w:rPr>
        <w:t xml:space="preserve"> shall be placed on the Comprehensive Exhibit List and tendered for admission into</w:t>
      </w:r>
      <w:r w:rsidR="0091012C">
        <w:rPr>
          <w:u w:val="none"/>
        </w:rPr>
        <w:t xml:space="preserve"> evidence at the final hearing.</w:t>
      </w:r>
    </w:p>
    <w:p w:rsidR="000331DC" w:rsidRDefault="000331DC" w:rsidP="00692684">
      <w:pPr>
        <w:pStyle w:val="CenterUnderline"/>
        <w:jc w:val="both"/>
        <w:rPr>
          <w:u w:val="none"/>
        </w:rPr>
      </w:pPr>
    </w:p>
    <w:p w:rsidR="00D40E87" w:rsidRDefault="000331DC" w:rsidP="00692684">
      <w:pPr>
        <w:pStyle w:val="CenterUnderline"/>
        <w:jc w:val="both"/>
        <w:rPr>
          <w:u w:val="none"/>
        </w:rPr>
      </w:pPr>
      <w:r>
        <w:rPr>
          <w:u w:val="none"/>
        </w:rPr>
        <w:tab/>
        <w:t xml:space="preserve">The November 15 and December 13, 2018, </w:t>
      </w:r>
      <w:r w:rsidR="006D2EEE">
        <w:rPr>
          <w:u w:val="none"/>
        </w:rPr>
        <w:t xml:space="preserve">deposition </w:t>
      </w:r>
      <w:r>
        <w:rPr>
          <w:u w:val="none"/>
        </w:rPr>
        <w:t>transcripts of FPL’s witnesses contain information regarding invoices and contract terms for storm restoration work</w:t>
      </w:r>
      <w:r w:rsidR="006D2EEE">
        <w:rPr>
          <w:u w:val="none"/>
        </w:rPr>
        <w:t xml:space="preserve"> performed for Hurricane Irma.  Nothing has changed since the issuance of Order Nos. PSC-2019-0051-CFO-EI and PSC-2019-0052-CFO-EI </w:t>
      </w:r>
      <w:r w:rsidR="002942FB">
        <w:rPr>
          <w:u w:val="none"/>
        </w:rPr>
        <w:t xml:space="preserve">which would modify </w:t>
      </w:r>
      <w:r w:rsidR="006D2EEE">
        <w:rPr>
          <w:u w:val="none"/>
        </w:rPr>
        <w:t>the determination that this material is confidential and meet</w:t>
      </w:r>
      <w:r w:rsidR="00D40E87">
        <w:rPr>
          <w:u w:val="none"/>
        </w:rPr>
        <w:t>s</w:t>
      </w:r>
      <w:r w:rsidR="006D2EEE">
        <w:rPr>
          <w:u w:val="none"/>
        </w:rPr>
        <w:t xml:space="preserve"> the criteria of Sections 366.093(3)(d) and (e), Florida Statutes (F.S.).   </w:t>
      </w:r>
      <w:r w:rsidR="002942FB">
        <w:rPr>
          <w:u w:val="none"/>
        </w:rPr>
        <w:t>Accordingly</w:t>
      </w:r>
      <w:r w:rsidR="006D2EEE">
        <w:rPr>
          <w:u w:val="none"/>
        </w:rPr>
        <w:t>, the materials found in Document No. 05204-2019 shall continue to be treated as confidential pursuant to Section 366.093(3)</w:t>
      </w:r>
      <w:r w:rsidR="002942FB">
        <w:rPr>
          <w:u w:val="none"/>
        </w:rPr>
        <w:t>,</w:t>
      </w:r>
      <w:r w:rsidR="006D2EEE">
        <w:rPr>
          <w:u w:val="none"/>
        </w:rPr>
        <w:t xml:space="preserve"> F.S</w:t>
      </w:r>
      <w:r w:rsidR="00D40E87">
        <w:rPr>
          <w:u w:val="none"/>
        </w:rPr>
        <w:t xml:space="preserve">, and Order Nos. PSC-2019-0051-CFO-EI and </w:t>
      </w:r>
      <w:r w:rsidR="00D40E87" w:rsidRPr="00D40E87">
        <w:rPr>
          <w:u w:val="none"/>
        </w:rPr>
        <w:t>PSC-2019-0052-CFO-EI</w:t>
      </w:r>
      <w:r w:rsidR="006D2EEE" w:rsidRPr="00D40E87">
        <w:rPr>
          <w:u w:val="none"/>
        </w:rPr>
        <w:t>.</w:t>
      </w:r>
    </w:p>
    <w:p w:rsidR="00686859" w:rsidRDefault="00D40E87" w:rsidP="00692684">
      <w:pPr>
        <w:pStyle w:val="CenterUnderline"/>
        <w:jc w:val="both"/>
        <w:rPr>
          <w:u w:val="none"/>
        </w:rPr>
      </w:pPr>
      <w:r>
        <w:rPr>
          <w:u w:val="none"/>
        </w:rPr>
        <w:lastRenderedPageBreak/>
        <w:tab/>
      </w:r>
      <w:r w:rsidR="00686859">
        <w:rPr>
          <w:u w:val="none"/>
        </w:rPr>
        <w:t>Based on the foregoing, it is</w:t>
      </w:r>
    </w:p>
    <w:p w:rsidR="00686859" w:rsidRDefault="00686859" w:rsidP="00692684">
      <w:pPr>
        <w:pStyle w:val="CenterUnderline"/>
        <w:jc w:val="both"/>
        <w:rPr>
          <w:u w:val="none"/>
        </w:rPr>
      </w:pPr>
    </w:p>
    <w:p w:rsidR="00C40788" w:rsidRDefault="00686859" w:rsidP="00692684">
      <w:pPr>
        <w:pStyle w:val="CenterUnderline"/>
        <w:jc w:val="both"/>
        <w:rPr>
          <w:u w:val="none"/>
        </w:rPr>
      </w:pPr>
      <w:r>
        <w:rPr>
          <w:u w:val="none"/>
        </w:rPr>
        <w:tab/>
        <w:t xml:space="preserve">ORDERED that the Joint Motion of the Office of Public Counsel and Florida Power &amp; Light Company for Admission of Excerpts of Exhibit HWS-3 and for Determination that Confidential Treatment Shall be Afforded Pursuant </w:t>
      </w:r>
      <w:r w:rsidR="00C40788">
        <w:rPr>
          <w:u w:val="none"/>
        </w:rPr>
        <w:t>to Prior Commission Orders is hereby granted.</w:t>
      </w:r>
      <w:r w:rsidR="00B27263">
        <w:rPr>
          <w:u w:val="none"/>
        </w:rPr>
        <w:t xml:space="preserve">  It is further</w:t>
      </w:r>
    </w:p>
    <w:p w:rsidR="00B27263" w:rsidRDefault="00B27263" w:rsidP="00692684">
      <w:pPr>
        <w:pStyle w:val="CenterUnderline"/>
        <w:jc w:val="both"/>
        <w:rPr>
          <w:u w:val="none"/>
        </w:rPr>
      </w:pPr>
    </w:p>
    <w:p w:rsidR="00B27263" w:rsidRDefault="00B27263" w:rsidP="00692684">
      <w:pPr>
        <w:pStyle w:val="CenterUnderline"/>
        <w:jc w:val="both"/>
        <w:rPr>
          <w:u w:val="none"/>
        </w:rPr>
      </w:pPr>
      <w:r>
        <w:rPr>
          <w:u w:val="none"/>
        </w:rPr>
        <w:tab/>
        <w:t>ORDERED that Document No. 05204-2019 shall be placed on the Comprehensive Exhibit List and tendered for admission into evidence at the final hearing.  It is further</w:t>
      </w:r>
    </w:p>
    <w:p w:rsidR="00B27263" w:rsidRDefault="00B27263" w:rsidP="00692684">
      <w:pPr>
        <w:pStyle w:val="CenterUnderline"/>
        <w:jc w:val="both"/>
        <w:rPr>
          <w:u w:val="none"/>
        </w:rPr>
      </w:pPr>
    </w:p>
    <w:p w:rsidR="00B27263" w:rsidRDefault="00B27263" w:rsidP="00B27263">
      <w:pPr>
        <w:pStyle w:val="CenterUnderline"/>
        <w:jc w:val="both"/>
        <w:rPr>
          <w:u w:val="none"/>
        </w:rPr>
      </w:pPr>
      <w:r>
        <w:rPr>
          <w:u w:val="none"/>
        </w:rPr>
        <w:tab/>
        <w:t xml:space="preserve">ORDERED that Document No. 05204-2019 shall continue to be treated as confidential pursuant to Section 366.093(3), F.S, and Order Nos. PSC-2019-0051-CFO-EI and </w:t>
      </w:r>
      <w:r w:rsidRPr="00D40E87">
        <w:rPr>
          <w:u w:val="none"/>
        </w:rPr>
        <w:t>PSC-2019-0052-CFO-EI.</w:t>
      </w:r>
    </w:p>
    <w:p w:rsidR="00B27263" w:rsidRDefault="00B27263" w:rsidP="00692684">
      <w:pPr>
        <w:pStyle w:val="CenterUnderline"/>
        <w:jc w:val="both"/>
        <w:rPr>
          <w:u w:val="none"/>
        </w:rPr>
      </w:pPr>
    </w:p>
    <w:p w:rsidR="00C40788" w:rsidRDefault="00C40788" w:rsidP="00C40788">
      <w:pPr>
        <w:pStyle w:val="CenterUnderline"/>
        <w:keepNext/>
        <w:keepLines/>
        <w:jc w:val="both"/>
        <w:rPr>
          <w:u w:val="none"/>
        </w:rPr>
      </w:pPr>
      <w:r>
        <w:rPr>
          <w:u w:val="none"/>
        </w:rPr>
        <w:tab/>
        <w:t xml:space="preserve">By ORDER of Commissioner Julie I. Brown, as Prehearing Officer, this </w:t>
      </w:r>
      <w:bookmarkStart w:id="5" w:name="replaceDate"/>
      <w:bookmarkEnd w:id="5"/>
      <w:r w:rsidR="004B678D">
        <w:t>1st</w:t>
      </w:r>
      <w:r w:rsidR="004B678D">
        <w:rPr>
          <w:u w:val="none"/>
        </w:rPr>
        <w:t xml:space="preserve"> day of </w:t>
      </w:r>
      <w:r w:rsidR="004B678D">
        <w:t>July</w:t>
      </w:r>
      <w:r w:rsidR="004B678D">
        <w:rPr>
          <w:u w:val="none"/>
        </w:rPr>
        <w:t xml:space="preserve">, </w:t>
      </w:r>
      <w:r w:rsidR="004B678D">
        <w:t>2019</w:t>
      </w:r>
      <w:r w:rsidR="004B678D">
        <w:rPr>
          <w:u w:val="none"/>
        </w:rPr>
        <w:t>.</w:t>
      </w:r>
    </w:p>
    <w:p w:rsidR="004B678D" w:rsidRPr="004B678D" w:rsidRDefault="004B678D" w:rsidP="00C40788">
      <w:pPr>
        <w:pStyle w:val="CenterUnderline"/>
        <w:keepNext/>
        <w:keepLines/>
        <w:jc w:val="both"/>
        <w:rPr>
          <w:u w:val="none"/>
        </w:rPr>
      </w:pPr>
    </w:p>
    <w:p w:rsidR="00C40788" w:rsidRDefault="00C40788" w:rsidP="00C40788">
      <w:pPr>
        <w:pStyle w:val="CenterUnderline"/>
        <w:keepNext/>
        <w:keepLines/>
        <w:jc w:val="both"/>
        <w:rPr>
          <w:u w:val="none"/>
        </w:rPr>
      </w:pPr>
    </w:p>
    <w:p w:rsidR="00C40788" w:rsidRDefault="00C40788" w:rsidP="00C4078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C40788" w:rsidTr="00C40788">
        <w:tc>
          <w:tcPr>
            <w:tcW w:w="720" w:type="dxa"/>
            <w:shd w:val="clear" w:color="auto" w:fill="auto"/>
          </w:tcPr>
          <w:p w:rsidR="00C40788" w:rsidRDefault="00C40788" w:rsidP="00C40788">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C40788" w:rsidRDefault="004B678D" w:rsidP="00C40788">
            <w:pPr>
              <w:pStyle w:val="CenterUnderline"/>
              <w:keepNext/>
              <w:keepLines/>
              <w:jc w:val="both"/>
              <w:rPr>
                <w:u w:val="none"/>
              </w:rPr>
            </w:pPr>
            <w:r>
              <w:rPr>
                <w:u w:val="none"/>
              </w:rPr>
              <w:t>/s/ Julie I. Brown</w:t>
            </w:r>
            <w:bookmarkStart w:id="7" w:name="_GoBack"/>
            <w:bookmarkEnd w:id="7"/>
          </w:p>
        </w:tc>
      </w:tr>
      <w:bookmarkEnd w:id="6"/>
      <w:tr w:rsidR="00C40788" w:rsidTr="00C40788">
        <w:tc>
          <w:tcPr>
            <w:tcW w:w="720" w:type="dxa"/>
            <w:shd w:val="clear" w:color="auto" w:fill="auto"/>
          </w:tcPr>
          <w:p w:rsidR="00C40788" w:rsidRDefault="00C40788" w:rsidP="00C40788">
            <w:pPr>
              <w:pStyle w:val="CenterUnderline"/>
              <w:keepNext/>
              <w:keepLines/>
              <w:jc w:val="both"/>
              <w:rPr>
                <w:u w:val="none"/>
              </w:rPr>
            </w:pPr>
          </w:p>
        </w:tc>
        <w:tc>
          <w:tcPr>
            <w:tcW w:w="4320" w:type="dxa"/>
            <w:tcBorders>
              <w:top w:val="single" w:sz="4" w:space="0" w:color="auto"/>
            </w:tcBorders>
            <w:shd w:val="clear" w:color="auto" w:fill="auto"/>
          </w:tcPr>
          <w:p w:rsidR="00C40788" w:rsidRDefault="00C40788" w:rsidP="00C40788">
            <w:pPr>
              <w:pStyle w:val="CenterUnderline"/>
              <w:keepNext/>
              <w:keepLines/>
              <w:jc w:val="both"/>
              <w:rPr>
                <w:u w:val="none"/>
              </w:rPr>
            </w:pPr>
            <w:r>
              <w:rPr>
                <w:u w:val="none"/>
              </w:rPr>
              <w:t>JULIE I. BROWN</w:t>
            </w:r>
          </w:p>
          <w:p w:rsidR="00C40788" w:rsidRDefault="00C40788" w:rsidP="00C40788">
            <w:pPr>
              <w:pStyle w:val="CenterUnderline"/>
              <w:keepNext/>
              <w:keepLines/>
              <w:jc w:val="both"/>
              <w:rPr>
                <w:u w:val="none"/>
              </w:rPr>
            </w:pPr>
            <w:r>
              <w:rPr>
                <w:u w:val="none"/>
              </w:rPr>
              <w:t>Commissioner and Prehearing Officer</w:t>
            </w:r>
          </w:p>
        </w:tc>
      </w:tr>
    </w:tbl>
    <w:p w:rsidR="00C40788" w:rsidRDefault="00C40788" w:rsidP="00C40788">
      <w:pPr>
        <w:pStyle w:val="OrderSigInfo"/>
        <w:keepNext/>
        <w:keepLines/>
      </w:pPr>
      <w:r>
        <w:t>Florida Public Service Commission</w:t>
      </w:r>
    </w:p>
    <w:p w:rsidR="00C40788" w:rsidRDefault="00C40788" w:rsidP="00C40788">
      <w:pPr>
        <w:pStyle w:val="OrderSigInfo"/>
        <w:keepNext/>
        <w:keepLines/>
      </w:pPr>
      <w:r>
        <w:t>2540 Shumard Oak Boulevard</w:t>
      </w:r>
    </w:p>
    <w:p w:rsidR="00C40788" w:rsidRDefault="00C40788" w:rsidP="00C40788">
      <w:pPr>
        <w:pStyle w:val="OrderSigInfo"/>
        <w:keepNext/>
        <w:keepLines/>
      </w:pPr>
      <w:r>
        <w:t>Tallahassee, Florida 32399</w:t>
      </w:r>
    </w:p>
    <w:p w:rsidR="00C40788" w:rsidRDefault="00C40788" w:rsidP="00C40788">
      <w:pPr>
        <w:pStyle w:val="OrderSigInfo"/>
        <w:keepNext/>
        <w:keepLines/>
      </w:pPr>
      <w:r>
        <w:t>(850) 413</w:t>
      </w:r>
      <w:r>
        <w:noBreakHyphen/>
        <w:t>6770</w:t>
      </w:r>
    </w:p>
    <w:p w:rsidR="00C40788" w:rsidRDefault="00C40788" w:rsidP="00C40788">
      <w:pPr>
        <w:pStyle w:val="OrderSigInfo"/>
        <w:keepNext/>
        <w:keepLines/>
      </w:pPr>
      <w:r>
        <w:t>www.floridapsc.com</w:t>
      </w:r>
    </w:p>
    <w:p w:rsidR="00C40788" w:rsidRDefault="00C40788" w:rsidP="00C40788">
      <w:pPr>
        <w:pStyle w:val="OrderSigInfo"/>
        <w:keepNext/>
        <w:keepLines/>
      </w:pPr>
    </w:p>
    <w:p w:rsidR="00C40788" w:rsidRDefault="00C40788" w:rsidP="00C40788">
      <w:pPr>
        <w:pStyle w:val="OrderSigInfo"/>
        <w:keepNext/>
        <w:keepLines/>
      </w:pPr>
      <w:r>
        <w:t>Copies furnished:  A copy of this document is provided to the parties of record at the time of issuance and, if applicable, interested persons.</w:t>
      </w:r>
    </w:p>
    <w:p w:rsidR="00C40788" w:rsidRDefault="00C40788" w:rsidP="00C40788">
      <w:pPr>
        <w:pStyle w:val="OrderBody"/>
        <w:keepNext/>
        <w:keepLines/>
      </w:pPr>
    </w:p>
    <w:p w:rsidR="0091012C" w:rsidRDefault="0091012C" w:rsidP="00C40788">
      <w:pPr>
        <w:pStyle w:val="OrderBody"/>
        <w:keepNext/>
        <w:keepLines/>
      </w:pPr>
    </w:p>
    <w:p w:rsidR="00C40788" w:rsidRDefault="00C40788" w:rsidP="00C40788">
      <w:pPr>
        <w:pStyle w:val="CenterUnderline"/>
        <w:keepNext/>
        <w:keepLines/>
        <w:jc w:val="both"/>
        <w:rPr>
          <w:u w:val="none"/>
        </w:rPr>
      </w:pPr>
      <w:r>
        <w:rPr>
          <w:u w:val="none"/>
        </w:rPr>
        <w:t>SBr</w:t>
      </w:r>
    </w:p>
    <w:p w:rsidR="00C40788" w:rsidRDefault="00C40788" w:rsidP="00C40788">
      <w:pPr>
        <w:pStyle w:val="CenterUnderline"/>
        <w:keepNext/>
        <w:keepLines/>
        <w:jc w:val="both"/>
        <w:rPr>
          <w:u w:val="none"/>
        </w:rPr>
      </w:pPr>
    </w:p>
    <w:p w:rsidR="0091012C" w:rsidRDefault="0091012C" w:rsidP="00C40788">
      <w:pPr>
        <w:pStyle w:val="CenterUnderline"/>
        <w:keepNext/>
        <w:keepLines/>
        <w:jc w:val="both"/>
        <w:rPr>
          <w:u w:val="none"/>
        </w:rPr>
      </w:pPr>
    </w:p>
    <w:p w:rsidR="00C40788" w:rsidRDefault="00C40788" w:rsidP="00C40788">
      <w:pPr>
        <w:pStyle w:val="CenterUnderline"/>
      </w:pPr>
      <w:r>
        <w:t>NOTICE OF FURTHER PROCEEDINGS OR JUDICIAL REVIEW</w:t>
      </w:r>
    </w:p>
    <w:p w:rsidR="00C40788" w:rsidRDefault="00C40788" w:rsidP="00C40788">
      <w:pPr>
        <w:pStyle w:val="CenterUnderline"/>
      </w:pPr>
    </w:p>
    <w:p w:rsidR="00C40788" w:rsidRDefault="00C40788" w:rsidP="00C4078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40788" w:rsidRDefault="00C40788" w:rsidP="00C40788">
      <w:pPr>
        <w:pStyle w:val="OrderBody"/>
      </w:pPr>
    </w:p>
    <w:p w:rsidR="00C40788" w:rsidRDefault="00C40788" w:rsidP="00C40788">
      <w:pPr>
        <w:pStyle w:val="OrderBody"/>
      </w:pPr>
      <w:r>
        <w:lastRenderedPageBreak/>
        <w:tab/>
        <w:t>Mediation may be available on a case-by-case basis.  If mediation is conducted, it does not affect a substantially interested person's right to a hearing.</w:t>
      </w:r>
    </w:p>
    <w:p w:rsidR="00C40788" w:rsidRDefault="00C40788" w:rsidP="00C40788">
      <w:pPr>
        <w:pStyle w:val="OrderBody"/>
      </w:pPr>
    </w:p>
    <w:p w:rsidR="00C40788" w:rsidRDefault="00C40788" w:rsidP="00C4078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40788">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684" w:rsidRDefault="00692684">
      <w:r>
        <w:separator/>
      </w:r>
    </w:p>
  </w:endnote>
  <w:endnote w:type="continuationSeparator" w:id="0">
    <w:p w:rsidR="00692684" w:rsidRDefault="0069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684" w:rsidRDefault="00692684">
      <w:r>
        <w:separator/>
      </w:r>
    </w:p>
  </w:footnote>
  <w:footnote w:type="continuationSeparator" w:id="0">
    <w:p w:rsidR="00692684" w:rsidRDefault="00692684">
      <w:r>
        <w:continuationSeparator/>
      </w:r>
    </w:p>
  </w:footnote>
  <w:footnote w:id="1">
    <w:p w:rsidR="00327AB8" w:rsidRDefault="00327AB8">
      <w:pPr>
        <w:pStyle w:val="FootnoteText"/>
      </w:pPr>
      <w:r>
        <w:rPr>
          <w:rStyle w:val="FootnoteReference"/>
        </w:rPr>
        <w:footnoteRef/>
      </w:r>
      <w:r>
        <w:t xml:space="preserve"> Order No. PSC-2019-0051-CFO-EI, issued January 31, 2019, in Docket No. 20180049-EI, </w:t>
      </w:r>
      <w:r w:rsidR="00E2356F">
        <w:rPr>
          <w:u w:val="single"/>
        </w:rPr>
        <w:t>In re: Evaluation of storm restoration costs for Florida Power &amp; Light Company related to Hurricane Irma</w:t>
      </w:r>
      <w:r w:rsidR="00E2356F">
        <w:t xml:space="preserve">; Order No. PSC-2019-0052-CFO-EI, issued January 31, 2019, in Docket No. 20180049-EI, </w:t>
      </w:r>
      <w:r w:rsidR="00E2356F">
        <w:rPr>
          <w:u w:val="single"/>
        </w:rPr>
        <w:t>In re: Evaluation of storm restoration costs for Florida Power &amp; Light Company related to Hurricane Irma</w:t>
      </w:r>
      <w:r w:rsidR="00E2356F">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3 ">
      <w:r w:rsidR="004B678D">
        <w:t>PSC-2019-0263-CFO-EI</w:t>
      </w:r>
    </w:fldSimple>
  </w:p>
  <w:p w:rsidR="00FA6EFD" w:rsidRDefault="00692684">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B678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692684"/>
    <w:rsid w:val="000022B8"/>
    <w:rsid w:val="000331DC"/>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735B3"/>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42FB"/>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27AB8"/>
    <w:rsid w:val="00331ED0"/>
    <w:rsid w:val="00332B0A"/>
    <w:rsid w:val="00333A41"/>
    <w:rsid w:val="00345434"/>
    <w:rsid w:val="0035495B"/>
    <w:rsid w:val="00355A93"/>
    <w:rsid w:val="00361522"/>
    <w:rsid w:val="0037196E"/>
    <w:rsid w:val="003744F5"/>
    <w:rsid w:val="00387BDE"/>
    <w:rsid w:val="00390DD8"/>
    <w:rsid w:val="00394DC6"/>
    <w:rsid w:val="00397C3E"/>
    <w:rsid w:val="003A7D01"/>
    <w:rsid w:val="003B1A09"/>
    <w:rsid w:val="003D4CCA"/>
    <w:rsid w:val="003D52A6"/>
    <w:rsid w:val="003D6416"/>
    <w:rsid w:val="003E1D48"/>
    <w:rsid w:val="003F1D2B"/>
    <w:rsid w:val="00411DF2"/>
    <w:rsid w:val="00411E8F"/>
    <w:rsid w:val="0042527B"/>
    <w:rsid w:val="0045537F"/>
    <w:rsid w:val="00457DC7"/>
    <w:rsid w:val="00472BCC"/>
    <w:rsid w:val="00485FE0"/>
    <w:rsid w:val="004A25CD"/>
    <w:rsid w:val="004A26CC"/>
    <w:rsid w:val="004A7C93"/>
    <w:rsid w:val="004B2108"/>
    <w:rsid w:val="004B3A2B"/>
    <w:rsid w:val="004B678D"/>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86859"/>
    <w:rsid w:val="00692684"/>
    <w:rsid w:val="00693483"/>
    <w:rsid w:val="006A0BF3"/>
    <w:rsid w:val="006B0DA6"/>
    <w:rsid w:val="006C547E"/>
    <w:rsid w:val="006D2B51"/>
    <w:rsid w:val="006D2EEE"/>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E4DB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012C"/>
    <w:rsid w:val="009163E8"/>
    <w:rsid w:val="009228C7"/>
    <w:rsid w:val="00922A7F"/>
    <w:rsid w:val="00923A5E"/>
    <w:rsid w:val="00924FE7"/>
    <w:rsid w:val="00926E27"/>
    <w:rsid w:val="00931C8C"/>
    <w:rsid w:val="0094504B"/>
    <w:rsid w:val="00964A38"/>
    <w:rsid w:val="009656F3"/>
    <w:rsid w:val="00966A9D"/>
    <w:rsid w:val="0096742B"/>
    <w:rsid w:val="009718C5"/>
    <w:rsid w:val="00985C5B"/>
    <w:rsid w:val="009924CF"/>
    <w:rsid w:val="00994100"/>
    <w:rsid w:val="009A6B17"/>
    <w:rsid w:val="009D4C29"/>
    <w:rsid w:val="009F6AD2"/>
    <w:rsid w:val="00A00D8D"/>
    <w:rsid w:val="00A01BB6"/>
    <w:rsid w:val="00A2642C"/>
    <w:rsid w:val="00A4303C"/>
    <w:rsid w:val="00A470FD"/>
    <w:rsid w:val="00A62DAB"/>
    <w:rsid w:val="00A6757A"/>
    <w:rsid w:val="00A726A6"/>
    <w:rsid w:val="00A74842"/>
    <w:rsid w:val="00A76164"/>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27263"/>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6F71"/>
    <w:rsid w:val="00BC786E"/>
    <w:rsid w:val="00BD5C92"/>
    <w:rsid w:val="00BE50E6"/>
    <w:rsid w:val="00BF6691"/>
    <w:rsid w:val="00C028FC"/>
    <w:rsid w:val="00C037F2"/>
    <w:rsid w:val="00C0386D"/>
    <w:rsid w:val="00C065A1"/>
    <w:rsid w:val="00C10ED5"/>
    <w:rsid w:val="00C130DC"/>
    <w:rsid w:val="00C151A6"/>
    <w:rsid w:val="00C24098"/>
    <w:rsid w:val="00C30A4E"/>
    <w:rsid w:val="00C40788"/>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0E87"/>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6342"/>
    <w:rsid w:val="00DE057F"/>
    <w:rsid w:val="00DE2082"/>
    <w:rsid w:val="00DE2289"/>
    <w:rsid w:val="00DF09A7"/>
    <w:rsid w:val="00E001D6"/>
    <w:rsid w:val="00E03A76"/>
    <w:rsid w:val="00E04410"/>
    <w:rsid w:val="00E07484"/>
    <w:rsid w:val="00E11351"/>
    <w:rsid w:val="00E2356F"/>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EF752E"/>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130DC"/>
    <w:rPr>
      <w:rFonts w:ascii="Tahoma" w:hAnsi="Tahoma" w:cs="Tahoma"/>
      <w:sz w:val="16"/>
      <w:szCs w:val="16"/>
    </w:rPr>
  </w:style>
  <w:style w:type="character" w:customStyle="1" w:styleId="BalloonTextChar">
    <w:name w:val="Balloon Text Char"/>
    <w:basedOn w:val="DefaultParagraphFont"/>
    <w:link w:val="BalloonText"/>
    <w:rsid w:val="00C130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130DC"/>
    <w:rPr>
      <w:rFonts w:ascii="Tahoma" w:hAnsi="Tahoma" w:cs="Tahoma"/>
      <w:sz w:val="16"/>
      <w:szCs w:val="16"/>
    </w:rPr>
  </w:style>
  <w:style w:type="character" w:customStyle="1" w:styleId="BalloonTextChar">
    <w:name w:val="Balloon Text Char"/>
    <w:basedOn w:val="DefaultParagraphFont"/>
    <w:link w:val="BalloonText"/>
    <w:rsid w:val="00C130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B6FE9-B6B1-4816-9BD7-C3DF2F1C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2019-07-01T13:49:00Z</dcterms:created>
  <dcterms:modified xsi:type="dcterms:W3CDTF">2019-07-01T14:09:00Z</dcterms:modified>
</cp:coreProperties>
</file>