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8D4A93">
      <w:pPr>
        <w:pStyle w:val="PScCenterCaps"/>
        <w:rPr>
          <w:u w:val="single"/>
          <w:lang w:val="en-US"/>
        </w:rPr>
      </w:pPr>
      <w:r>
        <w:rPr>
          <w:u w:val="single"/>
          <w:lang w:val="en-US"/>
        </w:rPr>
        <w:t>NOTICE OF COMMISSION</w:t>
      </w:r>
      <w:r w:rsidR="00370417">
        <w:rPr>
          <w:u w:val="single"/>
          <w:lang w:val="en-US"/>
        </w:rPr>
        <w:t xml:space="preserve"> amended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D04B3">
      <w:pPr>
        <w:pStyle w:val="PScCenterCaps"/>
        <w:rPr>
          <w:lang w:val="en-US"/>
        </w:rPr>
      </w:pPr>
      <w:r>
        <w:rPr>
          <w:lang w:val="en-US"/>
        </w:rPr>
        <w:t>florida public utilities company</w:t>
      </w:r>
    </w:p>
    <w:p w:rsidR="00DD04B3" w:rsidRDefault="00684CFD">
      <w:pPr>
        <w:pStyle w:val="PScCenterCaps"/>
        <w:rPr>
          <w:lang w:val="en-US"/>
        </w:rPr>
      </w:pPr>
      <w:r>
        <w:rPr>
          <w:lang w:val="en-US"/>
        </w:rPr>
        <w:t xml:space="preserve">the </w:t>
      </w:r>
      <w:r w:rsidR="00DD04B3">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D4A93" w:rsidRDefault="008D4A93">
      <w:pPr>
        <w:pStyle w:val="PScCenterCaps"/>
        <w:rPr>
          <w:lang w:val="en-US"/>
        </w:rPr>
      </w:pPr>
      <w:r>
        <w:rPr>
          <w:lang w:val="en-US"/>
        </w:rPr>
        <w:t>DOCKET NO. 20190155-EI</w:t>
      </w:r>
    </w:p>
    <w:p w:rsidR="008D4A93" w:rsidRDefault="008D4A93">
      <w:pPr>
        <w:pStyle w:val="PScCenterCaps"/>
        <w:rPr>
          <w:lang w:val="en-US"/>
        </w:rPr>
      </w:pPr>
    </w:p>
    <w:p w:rsidR="008D4A93" w:rsidRDefault="008D4A93">
      <w:pPr>
        <w:pStyle w:val="PScCenterCaps"/>
        <w:rPr>
          <w:lang w:val="en-US"/>
        </w:rPr>
      </w:pPr>
      <w:r>
        <w:rPr>
          <w:lang w:val="en-US"/>
        </w:rPr>
        <w:t>Petition for establishment of regulatory assets for expenses not recovered during restoration for Hurricane Michael, by Florida Public Utilities Company.</w:t>
      </w:r>
    </w:p>
    <w:p w:rsidR="008D4A93" w:rsidRDefault="008D4A93">
      <w:pPr>
        <w:pStyle w:val="PScCenterCaps"/>
        <w:rPr>
          <w:lang w:val="en-US"/>
        </w:rPr>
      </w:pPr>
    </w:p>
    <w:p w:rsidR="008D4A93" w:rsidRDefault="008D4A93">
      <w:pPr>
        <w:pStyle w:val="PScCenterCaps"/>
        <w:rPr>
          <w:lang w:val="en-US"/>
        </w:rPr>
      </w:pPr>
      <w:r>
        <w:rPr>
          <w:lang w:val="en-US"/>
        </w:rPr>
        <w:t>DOCKET NO. 20190156-EI</w:t>
      </w:r>
    </w:p>
    <w:p w:rsidR="008D4A93" w:rsidRDefault="008D4A93">
      <w:pPr>
        <w:pStyle w:val="PScCenterCaps"/>
        <w:rPr>
          <w:lang w:val="en-US"/>
        </w:rPr>
      </w:pPr>
    </w:p>
    <w:p w:rsidR="008D4A93" w:rsidRDefault="008D4A93">
      <w:pPr>
        <w:pStyle w:val="PScCenterCaps"/>
        <w:rPr>
          <w:lang w:val="en-US"/>
        </w:rPr>
      </w:pPr>
      <w:r>
        <w:rPr>
          <w:lang w:val="en-US"/>
        </w:rPr>
        <w:t>Petition for a limited proceeding to recover incremental storm restoration costs, capital costs, revenue reduction for permanently lost customers, and regulatory assets related to Hurricane Michael, by Florida Public Utilities Company.</w:t>
      </w:r>
    </w:p>
    <w:p w:rsidR="008D4A93" w:rsidRDefault="008D4A93">
      <w:pPr>
        <w:pStyle w:val="PScCenterCaps"/>
        <w:rPr>
          <w:lang w:val="en-US"/>
        </w:rPr>
      </w:pPr>
    </w:p>
    <w:p w:rsidR="008D4A93" w:rsidRDefault="008D4A93">
      <w:pPr>
        <w:pStyle w:val="PScCenterCaps"/>
        <w:rPr>
          <w:lang w:val="en-US"/>
        </w:rPr>
      </w:pPr>
      <w:r>
        <w:rPr>
          <w:lang w:val="en-US"/>
        </w:rPr>
        <w:t>DOCKET NO. 20190174-EI</w:t>
      </w:r>
    </w:p>
    <w:p w:rsidR="008D4A93" w:rsidRDefault="008D4A93">
      <w:pPr>
        <w:pStyle w:val="PScCenterCaps"/>
        <w:rPr>
          <w:lang w:val="en-US"/>
        </w:rPr>
      </w:pPr>
    </w:p>
    <w:p w:rsidR="008D4A93" w:rsidRDefault="008D4A93">
      <w:pPr>
        <w:pStyle w:val="PScCenterCaps"/>
        <w:rPr>
          <w:lang w:val="en-US"/>
        </w:rPr>
      </w:pPr>
      <w:r>
        <w:rPr>
          <w:lang w:val="en-US"/>
        </w:rPr>
        <w:t>Petition for approval of 2019 depreciation study by Florida Public Utilities Company.</w:t>
      </w:r>
    </w:p>
    <w:p w:rsidR="008D4A93" w:rsidRDefault="008D4A93">
      <w:pPr>
        <w:pStyle w:val="PScCenterCaps"/>
        <w:rPr>
          <w:lang w:val="en-US"/>
        </w:rPr>
      </w:pPr>
    </w:p>
    <w:p w:rsidR="006B03A1" w:rsidRPr="00B82446" w:rsidRDefault="006B03A1">
      <w:pPr>
        <w:pStyle w:val="PSCCenter"/>
      </w:pPr>
      <w:r>
        <w:t xml:space="preserve">ISSUED: </w:t>
      </w:r>
      <w:bookmarkStart w:id="0" w:name="issueDate"/>
      <w:bookmarkEnd w:id="0"/>
      <w:r w:rsidR="00B82446">
        <w:rPr>
          <w:u w:val="single"/>
        </w:rPr>
        <w:t>September 3, 2020</w:t>
      </w:r>
    </w:p>
    <w:p w:rsidR="006B03A1" w:rsidRDefault="006B03A1" w:rsidP="00C77CC1">
      <w:pPr>
        <w:jc w:val="both"/>
        <w:rPr>
          <w:rStyle w:val="PSCUnderline"/>
        </w:rPr>
      </w:pPr>
    </w:p>
    <w:p w:rsidR="008D4A93" w:rsidRPr="008D4A93" w:rsidRDefault="008D4A93" w:rsidP="00C77CC1">
      <w:pPr>
        <w:widowControl w:val="0"/>
        <w:autoSpaceDE w:val="0"/>
        <w:autoSpaceDN w:val="0"/>
        <w:adjustRightInd w:val="0"/>
        <w:ind w:firstLine="720"/>
        <w:jc w:val="both"/>
        <w:rPr>
          <w:bCs/>
        </w:rPr>
      </w:pPr>
      <w:r w:rsidRPr="008D4A93">
        <w:rPr>
          <w:bCs/>
        </w:rPr>
        <w:t>NOTICE is hereby given that the Florida Public Service Commission</w:t>
      </w:r>
      <w:r w:rsidR="00EE5625">
        <w:rPr>
          <w:bCs/>
        </w:rPr>
        <w:t xml:space="preserve"> (FPSC or Commission)</w:t>
      </w:r>
      <w:r w:rsidRPr="008D4A93">
        <w:rPr>
          <w:bCs/>
        </w:rPr>
        <w:t xml:space="preserve"> will hol</w:t>
      </w:r>
      <w:r w:rsidR="00C77CC1">
        <w:rPr>
          <w:bCs/>
        </w:rPr>
        <w:t>d a public hearing in the above-</w:t>
      </w:r>
      <w:r w:rsidRPr="008D4A93">
        <w:rPr>
          <w:bCs/>
        </w:rPr>
        <w:t>referenced docket</w:t>
      </w:r>
      <w:r w:rsidR="00B734E7">
        <w:rPr>
          <w:bCs/>
        </w:rPr>
        <w:t>s</w:t>
      </w:r>
      <w:r w:rsidRPr="008D4A93">
        <w:rPr>
          <w:bCs/>
        </w:rPr>
        <w:t xml:space="preserve"> at the following time and place:  </w:t>
      </w:r>
    </w:p>
    <w:p w:rsidR="008D4A93" w:rsidRPr="008D4A93" w:rsidRDefault="008D4A93" w:rsidP="008D4A93">
      <w:pPr>
        <w:widowControl w:val="0"/>
        <w:autoSpaceDE w:val="0"/>
        <w:autoSpaceDN w:val="0"/>
        <w:adjustRightInd w:val="0"/>
        <w:rPr>
          <w:bCs/>
        </w:rPr>
      </w:pPr>
    </w:p>
    <w:p w:rsidR="008D4A93" w:rsidRPr="00A23C15" w:rsidRDefault="008D4A93" w:rsidP="008D4A93">
      <w:pPr>
        <w:widowControl w:val="0"/>
        <w:autoSpaceDE w:val="0"/>
        <w:autoSpaceDN w:val="0"/>
        <w:adjustRightInd w:val="0"/>
        <w:rPr>
          <w:bCs/>
          <w:u w:val="single"/>
        </w:rPr>
      </w:pPr>
      <w:r w:rsidRPr="00A23C15">
        <w:rPr>
          <w:bCs/>
          <w:u w:val="single"/>
        </w:rPr>
        <w:t>HEARING</w:t>
      </w:r>
    </w:p>
    <w:p w:rsidR="008D4A93" w:rsidRPr="00A23C15" w:rsidRDefault="008D4A93" w:rsidP="008D4A93">
      <w:pPr>
        <w:widowControl w:val="0"/>
        <w:autoSpaceDE w:val="0"/>
        <w:autoSpaceDN w:val="0"/>
        <w:adjustRightInd w:val="0"/>
        <w:rPr>
          <w:bCs/>
        </w:rPr>
      </w:pPr>
    </w:p>
    <w:p w:rsidR="008D4A93" w:rsidRPr="00A23C15" w:rsidRDefault="008D4A93" w:rsidP="008D4A93">
      <w:pPr>
        <w:widowControl w:val="0"/>
        <w:autoSpaceDE w:val="0"/>
        <w:autoSpaceDN w:val="0"/>
        <w:adjustRightInd w:val="0"/>
        <w:rPr>
          <w:bCs/>
        </w:rPr>
      </w:pPr>
      <w:r w:rsidRPr="00A23C15">
        <w:rPr>
          <w:bCs/>
        </w:rPr>
        <w:tab/>
      </w:r>
      <w:r w:rsidRPr="00A23C15">
        <w:rPr>
          <w:bCs/>
        </w:rPr>
        <w:tab/>
      </w:r>
      <w:r w:rsidR="003D2C6A" w:rsidRPr="00A23C15">
        <w:rPr>
          <w:bCs/>
        </w:rPr>
        <w:t>Monday, September 21, 2020</w:t>
      </w:r>
    </w:p>
    <w:p w:rsidR="008D4A93" w:rsidRPr="008D4A93" w:rsidRDefault="008D4A93" w:rsidP="008D4A93">
      <w:pPr>
        <w:widowControl w:val="0"/>
        <w:autoSpaceDE w:val="0"/>
        <w:autoSpaceDN w:val="0"/>
        <w:adjustRightInd w:val="0"/>
        <w:rPr>
          <w:bCs/>
        </w:rPr>
      </w:pPr>
      <w:r w:rsidRPr="00A23C15">
        <w:rPr>
          <w:bCs/>
        </w:rPr>
        <w:tab/>
      </w:r>
      <w:r w:rsidRPr="00A23C15">
        <w:rPr>
          <w:bCs/>
        </w:rPr>
        <w:tab/>
      </w:r>
      <w:r w:rsidR="00220428" w:rsidRPr="00A23C15">
        <w:rPr>
          <w:bCs/>
        </w:rPr>
        <w:t>11:0</w:t>
      </w:r>
      <w:r w:rsidR="003D2C6A" w:rsidRPr="00A23C15">
        <w:rPr>
          <w:bCs/>
        </w:rPr>
        <w:t>0 a.m.</w:t>
      </w:r>
    </w:p>
    <w:p w:rsidR="008D4A93" w:rsidRPr="008D4A93" w:rsidRDefault="003D2C6A" w:rsidP="008D4A93">
      <w:pPr>
        <w:widowControl w:val="0"/>
        <w:autoSpaceDE w:val="0"/>
        <w:autoSpaceDN w:val="0"/>
        <w:adjustRightInd w:val="0"/>
        <w:rPr>
          <w:bCs/>
        </w:rPr>
      </w:pPr>
      <w:r>
        <w:rPr>
          <w:bCs/>
        </w:rPr>
        <w:tab/>
      </w:r>
      <w:r>
        <w:rPr>
          <w:bCs/>
        </w:rPr>
        <w:tab/>
      </w:r>
      <w:r w:rsidR="008D4A93" w:rsidRPr="008D4A93">
        <w:rPr>
          <w:bCs/>
        </w:rPr>
        <w:t>Room 148, Betty Easley Conference Center</w:t>
      </w:r>
    </w:p>
    <w:p w:rsidR="008D4A93" w:rsidRPr="008D4A93" w:rsidRDefault="008D4A93" w:rsidP="008D4A93">
      <w:pPr>
        <w:widowControl w:val="0"/>
        <w:autoSpaceDE w:val="0"/>
        <w:autoSpaceDN w:val="0"/>
        <w:adjustRightInd w:val="0"/>
        <w:rPr>
          <w:bCs/>
        </w:rPr>
      </w:pPr>
      <w:r w:rsidRPr="008D4A93">
        <w:rPr>
          <w:bCs/>
        </w:rPr>
        <w:tab/>
      </w:r>
      <w:r w:rsidRPr="008D4A93">
        <w:rPr>
          <w:bCs/>
        </w:rPr>
        <w:tab/>
        <w:t>4075 Esplanade Way</w:t>
      </w:r>
    </w:p>
    <w:p w:rsidR="008D4A93" w:rsidRPr="008D4A93" w:rsidRDefault="008D4A93" w:rsidP="008D4A93">
      <w:pPr>
        <w:widowControl w:val="0"/>
        <w:autoSpaceDE w:val="0"/>
        <w:autoSpaceDN w:val="0"/>
        <w:adjustRightInd w:val="0"/>
        <w:rPr>
          <w:bCs/>
        </w:rPr>
      </w:pPr>
      <w:r w:rsidRPr="008D4A93">
        <w:rPr>
          <w:bCs/>
        </w:rPr>
        <w:tab/>
      </w:r>
      <w:r w:rsidRPr="008D4A93">
        <w:rPr>
          <w:bCs/>
        </w:rPr>
        <w:tab/>
        <w:t xml:space="preserve">Tallahassee, Florida  </w:t>
      </w:r>
    </w:p>
    <w:p w:rsidR="008D4A93" w:rsidRPr="008D4A93" w:rsidRDefault="008D4A93" w:rsidP="008D4A93">
      <w:pPr>
        <w:widowControl w:val="0"/>
        <w:autoSpaceDE w:val="0"/>
        <w:autoSpaceDN w:val="0"/>
        <w:adjustRightInd w:val="0"/>
        <w:jc w:val="both"/>
        <w:rPr>
          <w:bCs/>
        </w:rPr>
      </w:pPr>
    </w:p>
    <w:p w:rsidR="008D4A93" w:rsidRPr="00B403D2" w:rsidRDefault="008D4A93" w:rsidP="008D4A93">
      <w:pPr>
        <w:widowControl w:val="0"/>
        <w:autoSpaceDE w:val="0"/>
        <w:autoSpaceDN w:val="0"/>
        <w:adjustRightInd w:val="0"/>
        <w:rPr>
          <w:bCs/>
        </w:rPr>
      </w:pPr>
      <w:r w:rsidRPr="00B403D2">
        <w:rPr>
          <w:bCs/>
          <w:u w:val="single"/>
        </w:rPr>
        <w:t>PURPOSE AND PROCEDURE</w:t>
      </w:r>
      <w:r w:rsidRPr="00B403D2">
        <w:rPr>
          <w:bCs/>
        </w:rPr>
        <w:t>:</w:t>
      </w:r>
    </w:p>
    <w:p w:rsidR="00B07DCF" w:rsidRPr="00B403D2" w:rsidRDefault="00B07DCF" w:rsidP="008D4A93">
      <w:pPr>
        <w:widowControl w:val="0"/>
        <w:autoSpaceDE w:val="0"/>
        <w:autoSpaceDN w:val="0"/>
        <w:adjustRightInd w:val="0"/>
        <w:rPr>
          <w:bCs/>
        </w:rPr>
      </w:pPr>
    </w:p>
    <w:p w:rsidR="00B07DCF" w:rsidRPr="00B403D2" w:rsidRDefault="00B07DCF" w:rsidP="00B07DCF">
      <w:pPr>
        <w:widowControl w:val="0"/>
        <w:autoSpaceDE w:val="0"/>
        <w:autoSpaceDN w:val="0"/>
        <w:adjustRightInd w:val="0"/>
        <w:jc w:val="both"/>
      </w:pPr>
      <w:r w:rsidRPr="00B403D2">
        <w:tab/>
        <w:t>The purpose of this hearing is</w:t>
      </w:r>
      <w:r w:rsidR="003D2C6A">
        <w:t xml:space="preserve"> to consider the Joint Motion for Approval of Stipulation and Settlement, with attached Stipulation and Settlement Agreement, submitted on August 31, 2020, in Docket No. 20190156-EI, by Florida Public Utilities Company (FPUC) and the Office of Public Counsel (OPC). </w:t>
      </w:r>
      <w:r w:rsidRPr="00B403D2">
        <w:t>The Commission may also consider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and (2) allow for such other purposes as the Commission may deem appropriate.</w:t>
      </w:r>
    </w:p>
    <w:p w:rsidR="00B07DCF" w:rsidRPr="002F0951" w:rsidRDefault="00B07DCF" w:rsidP="00B07DCF">
      <w:pPr>
        <w:widowControl w:val="0"/>
        <w:autoSpaceDE w:val="0"/>
        <w:autoSpaceDN w:val="0"/>
        <w:adjustRightInd w:val="0"/>
        <w:jc w:val="both"/>
      </w:pPr>
    </w:p>
    <w:p w:rsidR="00B07DCF" w:rsidRPr="00A23C15" w:rsidRDefault="00B07DCF" w:rsidP="00B07DCF">
      <w:pPr>
        <w:widowControl w:val="0"/>
        <w:autoSpaceDE w:val="0"/>
        <w:autoSpaceDN w:val="0"/>
        <w:adjustRightInd w:val="0"/>
        <w:jc w:val="both"/>
      </w:pPr>
      <w:r w:rsidRPr="002F0951">
        <w:tab/>
      </w:r>
      <w:r w:rsidRPr="00A23C15">
        <w:t>At the hearing, all parties shall be given the opportunity to present testimony and other evidence on the issues.  All witnesses shall be subject to cross-examination at the conclusion of their testimony.</w:t>
      </w:r>
    </w:p>
    <w:p w:rsidR="00B07DCF" w:rsidRPr="00A23C15" w:rsidRDefault="00B07DCF" w:rsidP="00B07DCF">
      <w:pPr>
        <w:widowControl w:val="0"/>
        <w:autoSpaceDE w:val="0"/>
        <w:autoSpaceDN w:val="0"/>
        <w:adjustRightInd w:val="0"/>
        <w:jc w:val="both"/>
      </w:pPr>
    </w:p>
    <w:p w:rsidR="00B07DCF" w:rsidRPr="00B35F64" w:rsidRDefault="00B07DCF" w:rsidP="00B07DCF">
      <w:pPr>
        <w:ind w:firstLine="720"/>
        <w:jc w:val="both"/>
      </w:pPr>
      <w:r w:rsidRPr="00A23C15">
        <w:t xml:space="preserve">Interested persons may also request to be listed </w:t>
      </w:r>
      <w:r w:rsidR="00B734E7" w:rsidRPr="00A23C15">
        <w:t>as an interested person for these</w:t>
      </w:r>
      <w:r w:rsidRPr="00A23C15">
        <w:t xml:space="preserve"> docket</w:t>
      </w:r>
      <w:r w:rsidR="00B734E7" w:rsidRPr="00A23C15">
        <w:t>s</w:t>
      </w:r>
      <w:r w:rsidRPr="00A23C15">
        <w:t>, in which case they will receive notices and orders published and issued in the</w:t>
      </w:r>
      <w:r w:rsidR="00B734E7" w:rsidRPr="00A23C15">
        <w:t>se</w:t>
      </w:r>
      <w:r w:rsidRPr="00A23C15">
        <w:t xml:space="preserve"> docket</w:t>
      </w:r>
      <w:r w:rsidR="00B734E7" w:rsidRPr="00A23C15">
        <w:t>s</w:t>
      </w:r>
      <w:r w:rsidRPr="00A23C15">
        <w:t>.  Such requests should be made to: Florida Public Service Commission, Office of the Commission Clerk, 254</w:t>
      </w:r>
      <w:r w:rsidRPr="00B35F64">
        <w:t xml:space="preserve">0 Shumard Oak Boulevard, Tallahassee, FL 32399-0850, (850) 413-6770. </w:t>
      </w:r>
    </w:p>
    <w:p w:rsidR="00B07DCF" w:rsidRPr="00B35F64" w:rsidRDefault="00B07DCF" w:rsidP="00B07DCF">
      <w:pPr>
        <w:jc w:val="both"/>
      </w:pPr>
    </w:p>
    <w:p w:rsidR="00B07DCF" w:rsidRDefault="00B07DCF" w:rsidP="00B07DCF">
      <w:pPr>
        <w:jc w:val="both"/>
      </w:pPr>
      <w:r w:rsidRPr="00B35F64">
        <w:tab/>
        <w:t>State buildings are currently closed to the public and other restrictions on gathering remain in place due to C</w:t>
      </w:r>
      <w:r>
        <w:t>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B07DCF" w:rsidRDefault="00B07DCF" w:rsidP="00B07DCF">
      <w:pPr>
        <w:widowControl w:val="0"/>
        <w:autoSpaceDE w:val="0"/>
        <w:autoSpaceDN w:val="0"/>
        <w:adjustRightInd w:val="0"/>
        <w:jc w:val="both"/>
      </w:pPr>
    </w:p>
    <w:p w:rsidR="00B07DCF" w:rsidRDefault="00B07DCF" w:rsidP="00B07DCF">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B07DCF" w:rsidRDefault="00B07DCF" w:rsidP="00B07DCF">
      <w:pPr>
        <w:jc w:val="both"/>
      </w:pPr>
    </w:p>
    <w:p w:rsidR="008D4A93" w:rsidRPr="00220428" w:rsidRDefault="00B07DCF" w:rsidP="00220428">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0E5BB0" w:rsidRDefault="000E5BB0" w:rsidP="008D4A93">
      <w:pPr>
        <w:widowControl w:val="0"/>
        <w:autoSpaceDE w:val="0"/>
        <w:autoSpaceDN w:val="0"/>
        <w:adjustRightInd w:val="0"/>
        <w:rPr>
          <w:bCs/>
          <w:u w:val="single"/>
        </w:rPr>
      </w:pPr>
    </w:p>
    <w:p w:rsidR="000E5BB0" w:rsidRDefault="000E5BB0" w:rsidP="008D4A93">
      <w:pPr>
        <w:widowControl w:val="0"/>
        <w:autoSpaceDE w:val="0"/>
        <w:autoSpaceDN w:val="0"/>
        <w:adjustRightInd w:val="0"/>
        <w:rPr>
          <w:bCs/>
          <w:u w:val="single"/>
        </w:rPr>
      </w:pPr>
    </w:p>
    <w:p w:rsidR="008D4A93" w:rsidRPr="008D4A93" w:rsidRDefault="008D4A93" w:rsidP="008D4A93">
      <w:pPr>
        <w:widowControl w:val="0"/>
        <w:autoSpaceDE w:val="0"/>
        <w:autoSpaceDN w:val="0"/>
        <w:adjustRightInd w:val="0"/>
        <w:rPr>
          <w:bCs/>
          <w:u w:val="single"/>
        </w:rPr>
      </w:pPr>
      <w:r w:rsidRPr="008D4A93">
        <w:rPr>
          <w:bCs/>
          <w:u w:val="single"/>
        </w:rPr>
        <w:t>JURISDICTION</w:t>
      </w:r>
    </w:p>
    <w:p w:rsidR="008D4A93" w:rsidRPr="008D4A93" w:rsidRDefault="008D4A93" w:rsidP="008D4A93">
      <w:pPr>
        <w:widowControl w:val="0"/>
        <w:autoSpaceDE w:val="0"/>
        <w:autoSpaceDN w:val="0"/>
        <w:adjustRightInd w:val="0"/>
        <w:rPr>
          <w:color w:val="000000"/>
          <w:sz w:val="23"/>
          <w:szCs w:val="23"/>
        </w:rPr>
      </w:pPr>
    </w:p>
    <w:p w:rsidR="00EE5625" w:rsidRPr="008D4A93" w:rsidRDefault="0028624A" w:rsidP="0028624A">
      <w:pPr>
        <w:widowControl w:val="0"/>
        <w:autoSpaceDE w:val="0"/>
        <w:autoSpaceDN w:val="0"/>
        <w:adjustRightInd w:val="0"/>
        <w:ind w:firstLine="720"/>
        <w:jc w:val="both"/>
        <w:rPr>
          <w:bCs/>
        </w:rPr>
      </w:pPr>
      <w:r w:rsidRPr="0028624A">
        <w:rPr>
          <w:bCs/>
        </w:rPr>
        <w:t>This hearing will be governed by Chapter 366 in a</w:t>
      </w:r>
      <w:r>
        <w:rPr>
          <w:bCs/>
        </w:rPr>
        <w:t xml:space="preserve">ddition to Chapter 120, Florida </w:t>
      </w:r>
      <w:r w:rsidRPr="0028624A">
        <w:rPr>
          <w:bCs/>
        </w:rPr>
        <w:t>Statutes, and Rules 25-22 and 28-106, Florida Administrative Code.</w:t>
      </w:r>
    </w:p>
    <w:p w:rsidR="00B07DCF" w:rsidRDefault="00B07DCF" w:rsidP="008D4A93">
      <w:pPr>
        <w:widowControl w:val="0"/>
        <w:autoSpaceDE w:val="0"/>
        <w:autoSpaceDN w:val="0"/>
        <w:adjustRightInd w:val="0"/>
        <w:rPr>
          <w:bCs/>
          <w:u w:val="single"/>
        </w:rPr>
      </w:pPr>
    </w:p>
    <w:p w:rsidR="00B07DCF" w:rsidRPr="00DA5F7E" w:rsidRDefault="00B07DCF" w:rsidP="00B07DCF">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B07DCF" w:rsidRPr="00DA5F7E" w:rsidRDefault="00B07DCF" w:rsidP="00B07DCF">
      <w:pPr>
        <w:widowControl w:val="0"/>
        <w:autoSpaceDE w:val="0"/>
        <w:autoSpaceDN w:val="0"/>
        <w:adjustRightInd w:val="0"/>
        <w:jc w:val="both"/>
        <w:rPr>
          <w:noProof/>
          <w:u w:val="single"/>
        </w:rPr>
      </w:pPr>
    </w:p>
    <w:p w:rsidR="00B07DCF" w:rsidRPr="002F0951" w:rsidRDefault="00B07DCF" w:rsidP="00B07DCF">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8"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B07DCF" w:rsidRDefault="00B07DCF" w:rsidP="008D4A93">
      <w:pPr>
        <w:widowControl w:val="0"/>
        <w:autoSpaceDE w:val="0"/>
        <w:autoSpaceDN w:val="0"/>
        <w:adjustRightInd w:val="0"/>
        <w:rPr>
          <w:bCs/>
          <w:u w:val="single"/>
        </w:rPr>
      </w:pPr>
    </w:p>
    <w:p w:rsidR="00A67221" w:rsidRPr="006A6FBA" w:rsidRDefault="00A67221" w:rsidP="00A67221">
      <w:pPr>
        <w:widowControl w:val="0"/>
        <w:autoSpaceDE w:val="0"/>
        <w:autoSpaceDN w:val="0"/>
        <w:adjustRightInd w:val="0"/>
        <w:jc w:val="both"/>
        <w:rPr>
          <w:u w:val="single"/>
        </w:rPr>
      </w:pPr>
      <w:r w:rsidRPr="006A6FBA">
        <w:rPr>
          <w:u w:val="single"/>
        </w:rPr>
        <w:t>AMERICANS WITH DISABILITIES ACT</w:t>
      </w:r>
    </w:p>
    <w:p w:rsidR="00A67221" w:rsidRPr="002F0951" w:rsidRDefault="00A67221" w:rsidP="00A67221">
      <w:pPr>
        <w:widowControl w:val="0"/>
        <w:autoSpaceDE w:val="0"/>
        <w:autoSpaceDN w:val="0"/>
        <w:adjustRightInd w:val="0"/>
        <w:jc w:val="both"/>
        <w:rPr>
          <w:noProof/>
        </w:rPr>
      </w:pPr>
    </w:p>
    <w:p w:rsidR="00A67221" w:rsidRDefault="00A67221" w:rsidP="00A67221">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A67221" w:rsidRDefault="00A67221" w:rsidP="008D4A93">
      <w:pPr>
        <w:widowControl w:val="0"/>
        <w:autoSpaceDE w:val="0"/>
        <w:autoSpaceDN w:val="0"/>
        <w:adjustRightInd w:val="0"/>
        <w:rPr>
          <w:bCs/>
          <w:u w:val="single"/>
        </w:rPr>
      </w:pPr>
    </w:p>
    <w:p w:rsidR="008D4A93" w:rsidRPr="00A23C15" w:rsidRDefault="008D4A93" w:rsidP="008D4A93">
      <w:pPr>
        <w:widowControl w:val="0"/>
        <w:autoSpaceDE w:val="0"/>
        <w:autoSpaceDN w:val="0"/>
        <w:adjustRightInd w:val="0"/>
        <w:rPr>
          <w:bCs/>
        </w:rPr>
      </w:pPr>
      <w:r w:rsidRPr="00A23C15">
        <w:rPr>
          <w:bCs/>
          <w:u w:val="single"/>
        </w:rPr>
        <w:t>EMERGENCY CANCELLATION OF PROCEEDINGS</w:t>
      </w:r>
    </w:p>
    <w:p w:rsidR="008D4A93" w:rsidRPr="00A23C15" w:rsidRDefault="008D4A93" w:rsidP="008D4A93">
      <w:pPr>
        <w:widowControl w:val="0"/>
        <w:autoSpaceDE w:val="0"/>
        <w:autoSpaceDN w:val="0"/>
        <w:adjustRightInd w:val="0"/>
        <w:rPr>
          <w:bCs/>
        </w:rPr>
      </w:pPr>
    </w:p>
    <w:p w:rsidR="008D4A93" w:rsidRPr="008D4A93" w:rsidRDefault="008D4A93" w:rsidP="008D4A93">
      <w:pPr>
        <w:widowControl w:val="0"/>
        <w:autoSpaceDE w:val="0"/>
        <w:autoSpaceDN w:val="0"/>
        <w:adjustRightInd w:val="0"/>
        <w:ind w:firstLine="720"/>
        <w:jc w:val="both"/>
        <w:rPr>
          <w:bCs/>
        </w:rPr>
      </w:pPr>
      <w:r w:rsidRPr="00A23C15">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8D4A93" w:rsidRPr="008D4A93" w:rsidRDefault="008D4A93" w:rsidP="008D4A93">
      <w:pPr>
        <w:widowControl w:val="0"/>
        <w:autoSpaceDE w:val="0"/>
        <w:autoSpaceDN w:val="0"/>
        <w:adjustRightInd w:val="0"/>
        <w:ind w:firstLine="720"/>
        <w:rPr>
          <w:bCs/>
        </w:rPr>
      </w:pPr>
    </w:p>
    <w:p w:rsidR="006B03A1" w:rsidRDefault="006B03A1" w:rsidP="00B82446">
      <w:pPr>
        <w:pStyle w:val="NoticeBody"/>
        <w:keepNext/>
      </w:pPr>
      <w:bookmarkStart w:id="1" w:name="VisualAids"/>
      <w:bookmarkEnd w:id="1"/>
      <w:r>
        <w:tab/>
        <w:t xml:space="preserve">By DIRECTION of the Florida Public Service Commission this </w:t>
      </w:r>
      <w:bookmarkStart w:id="2" w:name="replaceDate"/>
      <w:bookmarkEnd w:id="2"/>
      <w:r w:rsidR="00B82446">
        <w:rPr>
          <w:u w:val="single"/>
        </w:rPr>
        <w:t>3rd</w:t>
      </w:r>
      <w:r w:rsidR="00B82446">
        <w:t xml:space="preserve"> day of </w:t>
      </w:r>
      <w:r w:rsidR="00B82446">
        <w:rPr>
          <w:u w:val="single"/>
        </w:rPr>
        <w:t>September</w:t>
      </w:r>
      <w:r w:rsidR="00B82446">
        <w:t xml:space="preserve">, </w:t>
      </w:r>
      <w:r w:rsidR="00B82446">
        <w:rPr>
          <w:u w:val="single"/>
        </w:rPr>
        <w:t>2020</w:t>
      </w:r>
      <w:r w:rsidR="00B8244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9042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D4A93">
      <w:pPr>
        <w:keepNext/>
      </w:pPr>
      <w:r>
        <w:t>RAD</w:t>
      </w:r>
    </w:p>
    <w:p w:rsidR="008D4A93" w:rsidRDefault="008D4A93" w:rsidP="008D4A93"/>
    <w:sectPr w:rsidR="008D4A93">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93" w:rsidRDefault="008D4A93">
      <w:r>
        <w:separator/>
      </w:r>
    </w:p>
  </w:endnote>
  <w:endnote w:type="continuationSeparator" w:id="0">
    <w:p w:rsidR="008D4A93" w:rsidRDefault="008D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93" w:rsidRDefault="008D4A93">
      <w:r>
        <w:separator/>
      </w:r>
    </w:p>
  </w:footnote>
  <w:footnote w:type="continuationSeparator" w:id="0">
    <w:p w:rsidR="008D4A93" w:rsidRDefault="008D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D4A93">
    <w:pPr>
      <w:pStyle w:val="Header"/>
    </w:pPr>
    <w:bookmarkStart w:id="5" w:name="headerNotice"/>
    <w:bookmarkEnd w:id="5"/>
    <w:r>
      <w:t xml:space="preserve">NOTICE OF COMMISSION </w:t>
    </w:r>
    <w:r w:rsidR="003D2C6A">
      <w:t xml:space="preserve">AMENDED </w:t>
    </w:r>
    <w:r>
      <w:t xml:space="preserve">HEARING </w:t>
    </w:r>
  </w:p>
  <w:p w:rsidR="006B03A1" w:rsidRDefault="008D4A93">
    <w:pPr>
      <w:pStyle w:val="Header"/>
    </w:pPr>
    <w:bookmarkStart w:id="6" w:name="headerDocket"/>
    <w:bookmarkEnd w:id="6"/>
    <w:r>
      <w:t>DOCKET NOS. 20190155-EI, 20190156-EI, 20190174-EI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4BFD">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55-EI, 20190156-EI, 20190174-EI"/>
  </w:docVars>
  <w:rsids>
    <w:rsidRoot w:val="008D4A93"/>
    <w:rsid w:val="000005F5"/>
    <w:rsid w:val="000E5BB0"/>
    <w:rsid w:val="000E7426"/>
    <w:rsid w:val="001C6592"/>
    <w:rsid w:val="00220428"/>
    <w:rsid w:val="0028226A"/>
    <w:rsid w:val="0028624A"/>
    <w:rsid w:val="002F2D50"/>
    <w:rsid w:val="003578AE"/>
    <w:rsid w:val="00370417"/>
    <w:rsid w:val="003868F1"/>
    <w:rsid w:val="00390421"/>
    <w:rsid w:val="003A2264"/>
    <w:rsid w:val="003A580E"/>
    <w:rsid w:val="003C5D75"/>
    <w:rsid w:val="003D2C6A"/>
    <w:rsid w:val="00402C12"/>
    <w:rsid w:val="00474BD2"/>
    <w:rsid w:val="00487D2C"/>
    <w:rsid w:val="00491225"/>
    <w:rsid w:val="004B0EC4"/>
    <w:rsid w:val="00537659"/>
    <w:rsid w:val="00541C04"/>
    <w:rsid w:val="0055171A"/>
    <w:rsid w:val="00556769"/>
    <w:rsid w:val="00682E0C"/>
    <w:rsid w:val="00684CFD"/>
    <w:rsid w:val="006A2C0D"/>
    <w:rsid w:val="006B03A1"/>
    <w:rsid w:val="006B2712"/>
    <w:rsid w:val="006D4E59"/>
    <w:rsid w:val="006E162C"/>
    <w:rsid w:val="00724359"/>
    <w:rsid w:val="00751C05"/>
    <w:rsid w:val="00764BFD"/>
    <w:rsid w:val="007A70DC"/>
    <w:rsid w:val="008343EA"/>
    <w:rsid w:val="00844DA4"/>
    <w:rsid w:val="008955A0"/>
    <w:rsid w:val="008C3030"/>
    <w:rsid w:val="008D4A93"/>
    <w:rsid w:val="008F31CD"/>
    <w:rsid w:val="00907743"/>
    <w:rsid w:val="00A07A62"/>
    <w:rsid w:val="00A2098A"/>
    <w:rsid w:val="00A22E83"/>
    <w:rsid w:val="00A23C15"/>
    <w:rsid w:val="00A67221"/>
    <w:rsid w:val="00B07DCF"/>
    <w:rsid w:val="00B25C10"/>
    <w:rsid w:val="00B35F64"/>
    <w:rsid w:val="00B403D2"/>
    <w:rsid w:val="00B50416"/>
    <w:rsid w:val="00B734E7"/>
    <w:rsid w:val="00B82446"/>
    <w:rsid w:val="00BD27DC"/>
    <w:rsid w:val="00C77CC1"/>
    <w:rsid w:val="00CE69DE"/>
    <w:rsid w:val="00D97879"/>
    <w:rsid w:val="00DD04B3"/>
    <w:rsid w:val="00E2761B"/>
    <w:rsid w:val="00E60E07"/>
    <w:rsid w:val="00EE5625"/>
    <w:rsid w:val="00F15079"/>
    <w:rsid w:val="00F34784"/>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8631-5F69-4EE2-89A2-B3120B15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2020-09-03T17:25:00Z</dcterms:created>
  <dcterms:modified xsi:type="dcterms:W3CDTF">2020-09-03T18:25:00Z</dcterms:modified>
</cp:coreProperties>
</file>