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811DF5">
      <w:pPr>
        <w:pStyle w:val="PScCenterCaps"/>
        <w:rPr>
          <w:u w:val="single"/>
          <w:lang w:val="en-US"/>
        </w:rPr>
      </w:pPr>
      <w:r>
        <w:rPr>
          <w:u w:val="single"/>
          <w:lang w:val="en-US"/>
        </w:rPr>
        <w:t>Notice of RULE DEVELOPMENT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811DF5">
      <w:pPr>
        <w:pStyle w:val="PScCenterCaps"/>
        <w:rPr>
          <w:lang w:val="en-US"/>
        </w:rPr>
      </w:pPr>
      <w:r>
        <w:rPr>
          <w:lang w:val="en-US"/>
        </w:rPr>
        <w:t>ALL</w:t>
      </w:r>
      <w:r w:rsidR="00D717C5">
        <w:rPr>
          <w:lang w:val="en-US"/>
        </w:rPr>
        <w:t xml:space="preserve"> ELECTRIC</w:t>
      </w:r>
      <w:r w:rsidR="000B776B">
        <w:rPr>
          <w:lang w:val="en-US"/>
        </w:rPr>
        <w:t xml:space="preserve"> UTILITIES</w:t>
      </w:r>
    </w:p>
    <w:p w:rsidR="000B776B" w:rsidRDefault="000B776B">
      <w:pPr>
        <w:pStyle w:val="PScCenterCaps"/>
        <w:rPr>
          <w:lang w:val="en-US"/>
        </w:rPr>
      </w:pPr>
    </w:p>
    <w:p w:rsidR="000B776B" w:rsidRDefault="000B776B">
      <w:pPr>
        <w:pStyle w:val="PScCenterCaps"/>
        <w:rPr>
          <w:lang w:val="en-US"/>
        </w:rPr>
      </w:pPr>
      <w:r>
        <w:rPr>
          <w:lang w:val="en-US"/>
        </w:rPr>
        <w:t>AND</w:t>
      </w:r>
    </w:p>
    <w:p w:rsidR="000B776B" w:rsidRDefault="000B776B">
      <w:pPr>
        <w:pStyle w:val="PScCenterCaps"/>
        <w:rPr>
          <w:lang w:val="en-US"/>
        </w:rPr>
      </w:pPr>
    </w:p>
    <w:p w:rsidR="000B776B" w:rsidRDefault="000B776B">
      <w:pPr>
        <w:pStyle w:val="PScCenterCaps"/>
        <w:rPr>
          <w:lang w:val="en-US"/>
        </w:rPr>
      </w:pPr>
      <w:r>
        <w:rPr>
          <w:lang w:val="en-US"/>
        </w:rPr>
        <w:t>ALL OTHER INTERESTED PERSONS</w:t>
      </w:r>
    </w:p>
    <w:p w:rsidR="006B03A1" w:rsidRDefault="006B03A1">
      <w:pPr>
        <w:pStyle w:val="PScCenterCaps"/>
        <w:rPr>
          <w:lang w:val="en-US"/>
        </w:rPr>
      </w:pPr>
    </w:p>
    <w:p w:rsidR="00811DF5" w:rsidRDefault="00D717C5">
      <w:pPr>
        <w:pStyle w:val="PScCenterCaps"/>
        <w:rPr>
          <w:lang w:val="en-US"/>
        </w:rPr>
      </w:pPr>
      <w:r>
        <w:rPr>
          <w:lang w:val="en-US"/>
        </w:rPr>
        <w:t>DOCKET NO. 20200181-EU</w:t>
      </w:r>
    </w:p>
    <w:p w:rsidR="00811DF5" w:rsidRDefault="00811DF5">
      <w:pPr>
        <w:pStyle w:val="PScCenterCaps"/>
        <w:rPr>
          <w:lang w:val="en-US"/>
        </w:rPr>
      </w:pPr>
    </w:p>
    <w:p w:rsidR="00D717C5" w:rsidRDefault="000B776B" w:rsidP="00D717C5">
      <w:pPr>
        <w:pStyle w:val="PScCenterCaps"/>
        <w:rPr>
          <w:lang w:val="en-US"/>
        </w:rPr>
      </w:pPr>
      <w:r>
        <w:rPr>
          <w:lang w:val="en-US"/>
        </w:rPr>
        <w:t xml:space="preserve">IN RE: </w:t>
      </w:r>
      <w:r w:rsidR="00D717C5">
        <w:rPr>
          <w:lang w:val="en-US"/>
        </w:rPr>
        <w:t xml:space="preserve">PROPOSED AMENDMENT OF RULE 25-17.0021, F.A.C., </w:t>
      </w:r>
    </w:p>
    <w:p w:rsidR="000B776B" w:rsidRDefault="00D717C5" w:rsidP="00D717C5">
      <w:pPr>
        <w:pStyle w:val="PScCenterCaps"/>
        <w:rPr>
          <w:lang w:val="en-US"/>
        </w:rPr>
      </w:pPr>
      <w:r>
        <w:rPr>
          <w:lang w:val="en-US"/>
        </w:rPr>
        <w:t>GOALS FOR ELECTRIC UTILITIES.</w:t>
      </w:r>
    </w:p>
    <w:p w:rsidR="006B03A1" w:rsidRDefault="006B03A1">
      <w:pPr>
        <w:pStyle w:val="PScCenterCaps"/>
        <w:rPr>
          <w:lang w:val="en-US"/>
        </w:rPr>
      </w:pPr>
    </w:p>
    <w:p w:rsidR="006B03A1" w:rsidRPr="00543A3D" w:rsidRDefault="006B03A1">
      <w:pPr>
        <w:pStyle w:val="PSCCenter"/>
      </w:pPr>
      <w:r>
        <w:t xml:space="preserve">ISSUED: </w:t>
      </w:r>
      <w:bookmarkStart w:id="0" w:name="issueDate"/>
      <w:bookmarkEnd w:id="0"/>
      <w:r w:rsidR="00543A3D">
        <w:rPr>
          <w:u w:val="single"/>
        </w:rPr>
        <w:t>April 29, 2021</w:t>
      </w:r>
    </w:p>
    <w:p w:rsidR="006B03A1" w:rsidRDefault="006B03A1">
      <w:pPr>
        <w:rPr>
          <w:rStyle w:val="PSCUnderline"/>
        </w:rPr>
      </w:pPr>
    </w:p>
    <w:p w:rsidR="00811DF5" w:rsidRPr="00811DF5" w:rsidRDefault="00811DF5" w:rsidP="00811DF5">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811DF5">
        <w:t>NOTICE is hereby given that a staff rule development workshop</w:t>
      </w:r>
      <w:r w:rsidR="00DA1E8F">
        <w:t xml:space="preserve"> </w:t>
      </w:r>
      <w:r w:rsidR="00F0572B">
        <w:t xml:space="preserve">will be held </w:t>
      </w:r>
      <w:r w:rsidR="00DA1E8F">
        <w:t xml:space="preserve">to obtain further </w:t>
      </w:r>
      <w:r w:rsidR="00F0572B">
        <w:t>information related to</w:t>
      </w:r>
      <w:r w:rsidR="00DA1E8F">
        <w:t xml:space="preserve"> t</w:t>
      </w:r>
      <w:r w:rsidR="00F0572B">
        <w:t>he post-workshop comments that were filed in response to the January 14, 2021 staff rule development workshop in this docket.</w:t>
      </w:r>
      <w:r w:rsidR="00DA1E8F">
        <w:t xml:space="preserve"> The workshop </w:t>
      </w:r>
      <w:r w:rsidRPr="00811DF5">
        <w:t>will be held</w:t>
      </w:r>
      <w:r w:rsidR="00D717C5">
        <w:t xml:space="preserve"> at the following time</w:t>
      </w:r>
      <w:r w:rsidRPr="00811DF5">
        <w:t>:</w:t>
      </w:r>
    </w:p>
    <w:p w:rsidR="00811DF5" w:rsidRDefault="00D717C5" w:rsidP="000B776B">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t>May 18, 2021, at 1:00 p</w:t>
      </w:r>
      <w:r w:rsidR="000B776B">
        <w:t>.m.</w:t>
      </w:r>
    </w:p>
    <w:p w:rsidR="00811DF5" w:rsidRDefault="00811DF5" w:rsidP="00811DF5">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0B776B" w:rsidRDefault="000B776B" w:rsidP="00AF4C0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tab/>
      </w:r>
      <w:r w:rsidRPr="00B03FA0">
        <w:t>All public participation in the workshop will be by telephone. To participate in the wor</w:t>
      </w:r>
      <w:r w:rsidR="00BE1953">
        <w:t>kshop by telephone, persons must</w:t>
      </w:r>
      <w:r w:rsidR="00495A8C">
        <w:t xml:space="preserve"> </w:t>
      </w:r>
      <w:r w:rsidR="00D717C5">
        <w:t xml:space="preserve">email Margo DuVal at </w:t>
      </w:r>
      <w:hyperlink r:id="rId7" w:history="1">
        <w:r w:rsidR="00D717C5" w:rsidRPr="0079002A">
          <w:rPr>
            <w:rStyle w:val="Hyperlink"/>
          </w:rPr>
          <w:t>mduval@psc.state.fl.us</w:t>
        </w:r>
      </w:hyperlink>
      <w:r w:rsidR="00506334">
        <w:t xml:space="preserve"> by Wednesday, May 12</w:t>
      </w:r>
      <w:r w:rsidR="00F0572B">
        <w:t>, 2021</w:t>
      </w:r>
      <w:r w:rsidR="00F02BA8">
        <w:t xml:space="preserve"> to obtain the call-in information</w:t>
      </w:r>
      <w:r w:rsidRPr="00B03FA0">
        <w:t>. The workshop will be available to view via livestream</w:t>
      </w:r>
      <w:r w:rsidR="00F02BA8">
        <w:t xml:space="preserve"> on the Commission’s website at </w:t>
      </w:r>
      <w:hyperlink r:id="rId8" w:history="1">
        <w:r w:rsidRPr="003F4150">
          <w:rPr>
            <w:rStyle w:val="Hyperlink"/>
          </w:rPr>
          <w:t>http://www.floridapsc.com/Conferences/AudioVideoEventCoverage</w:t>
        </w:r>
      </w:hyperlink>
      <w:r>
        <w:t>.</w:t>
      </w:r>
    </w:p>
    <w:p w:rsidR="000B776B" w:rsidRPr="00811DF5" w:rsidRDefault="000B776B" w:rsidP="00811DF5">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811DF5" w:rsidRPr="00811DF5" w:rsidRDefault="00DA1E8F" w:rsidP="00811DF5">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tab/>
        <w:t>Th</w:t>
      </w:r>
      <w:r w:rsidR="00811DF5" w:rsidRPr="00811DF5">
        <w:t xml:space="preserve">e agenda </w:t>
      </w:r>
      <w:r>
        <w:t>for the workshop is</w:t>
      </w:r>
      <w:r w:rsidR="00313772">
        <w:t xml:space="preserve"> attached. </w:t>
      </w:r>
      <w:r w:rsidR="00811DF5" w:rsidRPr="00811DF5">
        <w:t>One or more Commissioners may be in attendance an</w:t>
      </w:r>
      <w:r w:rsidR="00313772">
        <w:t xml:space="preserve">d participate in the workshop. </w:t>
      </w:r>
      <w:r w:rsidR="00811DF5" w:rsidRPr="00811DF5">
        <w:t xml:space="preserve">The person to be contacted regarding this rule development is </w:t>
      </w:r>
      <w:r w:rsidR="000B776B">
        <w:t xml:space="preserve">Margo DuVal at </w:t>
      </w:r>
      <w:hyperlink r:id="rId9" w:history="1">
        <w:r w:rsidR="00EF76D7" w:rsidRPr="00A77EF2">
          <w:rPr>
            <w:rStyle w:val="Hyperlink"/>
          </w:rPr>
          <w:t>mduval@psc.state.fl.us</w:t>
        </w:r>
      </w:hyperlink>
      <w:r w:rsidR="000B776B">
        <w:t>.</w:t>
      </w:r>
    </w:p>
    <w:p w:rsidR="004663CB" w:rsidRDefault="004663CB" w:rsidP="004663CB">
      <w:pPr>
        <w:widowControl w:val="0"/>
        <w:autoSpaceDE w:val="0"/>
        <w:autoSpaceDN w:val="0"/>
        <w:adjustRightInd w:val="0"/>
        <w:jc w:val="both"/>
      </w:pPr>
    </w:p>
    <w:p w:rsidR="006B03A1" w:rsidRDefault="00811DF5" w:rsidP="00313772">
      <w:pPr>
        <w:widowControl w:val="0"/>
        <w:autoSpaceDE w:val="0"/>
        <w:autoSpaceDN w:val="0"/>
        <w:adjustRightInd w:val="0"/>
        <w:ind w:firstLine="720"/>
        <w:jc w:val="both"/>
      </w:pPr>
      <w:r w:rsidRPr="00811DF5">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w:t>
      </w:r>
      <w:r w:rsidR="004663CB">
        <w:t xml:space="preserve"> Voice or 1-800-955-8771 TDD).</w:t>
      </w:r>
    </w:p>
    <w:p w:rsidR="00DA1E8F" w:rsidRDefault="00DA1E8F" w:rsidP="00313772">
      <w:pPr>
        <w:widowControl w:val="0"/>
        <w:autoSpaceDE w:val="0"/>
        <w:autoSpaceDN w:val="0"/>
        <w:adjustRightInd w:val="0"/>
        <w:ind w:firstLine="720"/>
        <w:jc w:val="both"/>
      </w:pPr>
    </w:p>
    <w:p w:rsidR="00811DF5" w:rsidRDefault="004663CB" w:rsidP="0058721D">
      <w:pPr>
        <w:ind w:firstLine="720"/>
        <w:jc w:val="both"/>
      </w:pPr>
      <w:r>
        <w:t xml:space="preserve">If a named storm or other disaster requires cancellation of the workshop, Commission staff will attempt to give timely notice to the public. Notice of cancellation will also be provided </w:t>
      </w:r>
      <w:r>
        <w:lastRenderedPageBreak/>
        <w:t>on the Commission’s website (</w:t>
      </w:r>
      <w:hyperlink r:id="rId10" w:history="1">
        <w:r w:rsidR="00F366C0" w:rsidRPr="003F4150">
          <w:rPr>
            <w:rStyle w:val="Hyperlink"/>
          </w:rPr>
          <w:t>www.floridapsc.com</w:t>
        </w:r>
      </w:hyperlink>
      <w:r>
        <w:t>) under the Hot Topics link found on the home page. Cancellation can also be confirmed by calling the Office of the General Counsel at 850-413-6199</w:t>
      </w:r>
      <w:r w:rsidR="00F366C0">
        <w:t>.</w:t>
      </w:r>
    </w:p>
    <w:p w:rsidR="00811DF5" w:rsidRDefault="00811DF5">
      <w:pPr>
        <w:pStyle w:val="NoticeBody"/>
      </w:pPr>
      <w:bookmarkStart w:id="1" w:name="VisualAids"/>
      <w:bookmarkEnd w:id="1"/>
    </w:p>
    <w:p w:rsidR="006B03A1" w:rsidRDefault="006B03A1" w:rsidP="00543A3D">
      <w:pPr>
        <w:pStyle w:val="NoticeBody"/>
        <w:keepNext/>
      </w:pPr>
      <w:r>
        <w:tab/>
        <w:t xml:space="preserve">By DIRECTION of the Florida Public Service Commission this </w:t>
      </w:r>
      <w:bookmarkStart w:id="2" w:name="replaceDate"/>
      <w:bookmarkEnd w:id="2"/>
      <w:r w:rsidR="00543A3D">
        <w:rPr>
          <w:u w:val="single"/>
        </w:rPr>
        <w:t>29th</w:t>
      </w:r>
      <w:r w:rsidR="00543A3D">
        <w:t xml:space="preserve"> day of </w:t>
      </w:r>
      <w:r w:rsidR="00543A3D">
        <w:rPr>
          <w:u w:val="single"/>
        </w:rPr>
        <w:t>April</w:t>
      </w:r>
      <w:r w:rsidR="00543A3D">
        <w:t xml:space="preserve">, </w:t>
      </w:r>
      <w:r w:rsidR="00543A3D">
        <w:rPr>
          <w:u w:val="single"/>
        </w:rPr>
        <w:t>2021</w:t>
      </w:r>
      <w:r w:rsidR="00543A3D">
        <w:t>.</w:t>
      </w:r>
      <w:r>
        <w:t xml:space="preserve"> </w:t>
      </w:r>
    </w:p>
    <w:p w:rsidR="006B03A1" w:rsidRDefault="006B03A1">
      <w:pPr>
        <w:keepNext/>
      </w:pPr>
    </w:p>
    <w:p w:rsidR="006B03A1" w:rsidRDefault="006B03A1">
      <w:pPr>
        <w:keepNext/>
      </w:pPr>
    </w:p>
    <w:p w:rsidR="00543A3D" w:rsidRDefault="00543A3D">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CB0BC0"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590156" w:rsidRDefault="00811DF5" w:rsidP="00552971">
      <w:pPr>
        <w:keepNext/>
        <w:sectPr w:rsidR="00590156">
          <w:headerReference w:type="default" r:id="rId11"/>
          <w:pgSz w:w="12240" w:h="15840" w:code="1"/>
          <w:pgMar w:top="1440" w:right="1440" w:bottom="2160" w:left="1440" w:header="1440" w:footer="720" w:gutter="0"/>
          <w:cols w:space="720"/>
          <w:titlePg/>
          <w:docGrid w:linePitch="360"/>
        </w:sectPr>
      </w:pPr>
      <w:r>
        <w:t>MAD</w:t>
      </w:r>
      <w:r w:rsidR="006B03A1">
        <w:t xml:space="preserve">  </w:t>
      </w:r>
    </w:p>
    <w:p w:rsidR="00F93799" w:rsidRDefault="00F93799" w:rsidP="00590156"/>
    <w:p w:rsidR="00F93799" w:rsidRPr="00F93799" w:rsidRDefault="00F93799" w:rsidP="00F93799">
      <w:pPr>
        <w:widowControl w:val="0"/>
        <w:autoSpaceDE w:val="0"/>
        <w:autoSpaceDN w:val="0"/>
        <w:adjustRightInd w:val="0"/>
        <w:jc w:val="center"/>
        <w:rPr>
          <w:color w:val="000000"/>
        </w:rPr>
      </w:pPr>
      <w:r w:rsidRPr="00F93799">
        <w:rPr>
          <w:color w:val="000000"/>
        </w:rPr>
        <w:t>WORKSHOP AGENDA</w:t>
      </w:r>
    </w:p>
    <w:p w:rsidR="00F93799" w:rsidRPr="00F93799" w:rsidRDefault="00F93799" w:rsidP="00F93799">
      <w:pPr>
        <w:widowControl w:val="0"/>
        <w:autoSpaceDE w:val="0"/>
        <w:autoSpaceDN w:val="0"/>
        <w:adjustRightInd w:val="0"/>
        <w:jc w:val="center"/>
        <w:rPr>
          <w:color w:val="000000"/>
        </w:rPr>
      </w:pPr>
    </w:p>
    <w:p w:rsidR="00F93799" w:rsidRPr="00F93799" w:rsidRDefault="00F93799" w:rsidP="00F93799">
      <w:pPr>
        <w:widowControl w:val="0"/>
        <w:autoSpaceDE w:val="0"/>
        <w:autoSpaceDN w:val="0"/>
        <w:adjustRightInd w:val="0"/>
        <w:jc w:val="center"/>
      </w:pPr>
    </w:p>
    <w:p w:rsidR="00F93799" w:rsidRPr="00F93799" w:rsidRDefault="00F93799" w:rsidP="00F93799">
      <w:pPr>
        <w:rPr>
          <w:rFonts w:eastAsiaTheme="minorHAnsi"/>
        </w:rPr>
      </w:pPr>
    </w:p>
    <w:p w:rsidR="00F93799" w:rsidRPr="00F93799" w:rsidRDefault="00E6227F" w:rsidP="00F93799">
      <w:pPr>
        <w:rPr>
          <w:rFonts w:eastAsiaTheme="minorHAnsi"/>
        </w:rPr>
      </w:pPr>
      <w:r>
        <w:rPr>
          <w:rFonts w:eastAsiaTheme="minorHAnsi"/>
        </w:rPr>
        <w:t>1. Staff w</w:t>
      </w:r>
      <w:r w:rsidR="00F93799" w:rsidRPr="00F93799">
        <w:rPr>
          <w:rFonts w:eastAsiaTheme="minorHAnsi"/>
        </w:rPr>
        <w:t>elcome</w:t>
      </w:r>
    </w:p>
    <w:p w:rsidR="00F93799" w:rsidRPr="00F93799" w:rsidRDefault="00F93799" w:rsidP="00F93799">
      <w:pPr>
        <w:rPr>
          <w:rFonts w:eastAsiaTheme="minorHAnsi"/>
        </w:rPr>
      </w:pPr>
    </w:p>
    <w:p w:rsidR="00F93799" w:rsidRDefault="0068236D" w:rsidP="00F93799">
      <w:pPr>
        <w:ind w:left="270" w:hanging="270"/>
        <w:jc w:val="both"/>
        <w:rPr>
          <w:rFonts w:eastAsiaTheme="minorHAnsi"/>
        </w:rPr>
      </w:pPr>
      <w:r>
        <w:rPr>
          <w:rFonts w:eastAsiaTheme="minorHAnsi"/>
        </w:rPr>
        <w:t xml:space="preserve">2. </w:t>
      </w:r>
      <w:r w:rsidR="00AC63FF" w:rsidRPr="00AC63FF">
        <w:rPr>
          <w:rFonts w:eastAsiaTheme="minorHAnsi"/>
        </w:rPr>
        <w:t>Discussion of the post-workshop comments filed in response to the January 14, 2021 staff rule development workshop, to provide additional clarification on the proposed Rule changes and how they would be implemented, including for the following topics:</w:t>
      </w:r>
    </w:p>
    <w:p w:rsidR="0068236D" w:rsidRDefault="0068236D" w:rsidP="00F93799">
      <w:pPr>
        <w:ind w:left="270" w:hanging="270"/>
        <w:jc w:val="both"/>
        <w:rPr>
          <w:rFonts w:eastAsiaTheme="minorHAnsi"/>
        </w:rPr>
      </w:pPr>
    </w:p>
    <w:p w:rsidR="0068236D" w:rsidRDefault="0068236D" w:rsidP="00F93799">
      <w:pPr>
        <w:ind w:left="270" w:hanging="270"/>
        <w:jc w:val="both"/>
        <w:rPr>
          <w:rFonts w:eastAsiaTheme="minorHAnsi"/>
        </w:rPr>
      </w:pPr>
      <w:r>
        <w:rPr>
          <w:rFonts w:eastAsiaTheme="minorHAnsi"/>
        </w:rPr>
        <w:tab/>
        <w:t>a. Low income programs</w:t>
      </w:r>
    </w:p>
    <w:p w:rsidR="0068236D" w:rsidRDefault="0068236D" w:rsidP="00F93799">
      <w:pPr>
        <w:ind w:left="270" w:hanging="270"/>
        <w:jc w:val="both"/>
        <w:rPr>
          <w:rFonts w:eastAsiaTheme="minorHAnsi"/>
        </w:rPr>
      </w:pPr>
    </w:p>
    <w:p w:rsidR="0068236D" w:rsidRDefault="0068236D" w:rsidP="00F93799">
      <w:pPr>
        <w:ind w:left="270" w:hanging="270"/>
        <w:jc w:val="both"/>
        <w:rPr>
          <w:rFonts w:eastAsiaTheme="minorHAnsi"/>
        </w:rPr>
      </w:pPr>
      <w:r>
        <w:rPr>
          <w:rFonts w:eastAsiaTheme="minorHAnsi"/>
        </w:rPr>
        <w:tab/>
        <w:t>b. Free-ridership considerations</w:t>
      </w:r>
    </w:p>
    <w:p w:rsidR="0068236D" w:rsidRDefault="0068236D" w:rsidP="00F93799">
      <w:pPr>
        <w:ind w:left="270" w:hanging="270"/>
        <w:jc w:val="both"/>
        <w:rPr>
          <w:rFonts w:eastAsiaTheme="minorHAnsi"/>
        </w:rPr>
      </w:pPr>
    </w:p>
    <w:p w:rsidR="0068236D" w:rsidRPr="00F93799" w:rsidRDefault="0068236D" w:rsidP="00F93799">
      <w:pPr>
        <w:ind w:left="270" w:hanging="270"/>
        <w:jc w:val="both"/>
        <w:rPr>
          <w:rFonts w:eastAsiaTheme="minorHAnsi"/>
        </w:rPr>
      </w:pPr>
      <w:r>
        <w:rPr>
          <w:rFonts w:eastAsiaTheme="minorHAnsi"/>
        </w:rPr>
        <w:tab/>
        <w:t>c. Additional cost-effectiveness tests</w:t>
      </w:r>
    </w:p>
    <w:p w:rsidR="00F93799" w:rsidRPr="00F93799" w:rsidRDefault="00F93799" w:rsidP="00F93799">
      <w:pPr>
        <w:rPr>
          <w:rFonts w:eastAsiaTheme="minorHAnsi"/>
        </w:rPr>
      </w:pPr>
    </w:p>
    <w:p w:rsidR="00F93799" w:rsidRPr="00F93799" w:rsidRDefault="00F93799" w:rsidP="00F93799">
      <w:pPr>
        <w:rPr>
          <w:rFonts w:eastAsiaTheme="minorHAnsi"/>
        </w:rPr>
      </w:pPr>
      <w:r w:rsidRPr="00F93799">
        <w:rPr>
          <w:rFonts w:eastAsiaTheme="minorHAnsi"/>
        </w:rPr>
        <w:t>3.</w:t>
      </w:r>
      <w:r>
        <w:rPr>
          <w:rFonts w:eastAsiaTheme="minorHAnsi"/>
        </w:rPr>
        <w:t xml:space="preserve"> Discussion of</w:t>
      </w:r>
      <w:r w:rsidRPr="00F93799">
        <w:rPr>
          <w:rFonts w:eastAsiaTheme="minorHAnsi"/>
        </w:rPr>
        <w:t xml:space="preserve"> next steps</w:t>
      </w:r>
    </w:p>
    <w:p w:rsidR="00F93799" w:rsidRPr="00F93799" w:rsidRDefault="00F93799" w:rsidP="00F93799">
      <w:pPr>
        <w:rPr>
          <w:rFonts w:eastAsiaTheme="minorHAnsi"/>
        </w:rPr>
      </w:pPr>
    </w:p>
    <w:p w:rsidR="00F93799" w:rsidRPr="00F93799" w:rsidRDefault="00F93799" w:rsidP="00F93799">
      <w:pPr>
        <w:keepNext/>
        <w:rPr>
          <w:rFonts w:eastAsiaTheme="minorHAnsi"/>
        </w:rPr>
      </w:pPr>
      <w:r w:rsidRPr="00F93799">
        <w:rPr>
          <w:rFonts w:eastAsiaTheme="minorHAnsi"/>
        </w:rPr>
        <w:t>4. Adjournment</w:t>
      </w:r>
    </w:p>
    <w:p w:rsidR="00F93799" w:rsidRPr="00F93799" w:rsidRDefault="00F93799" w:rsidP="00F93799"/>
    <w:p w:rsidR="00F93799" w:rsidRDefault="00F93799" w:rsidP="00590156"/>
    <w:sectPr w:rsidR="00F93799" w:rsidSect="00FD407C">
      <w:headerReference w:type="default" r:id="rId12"/>
      <w:footerReference w:type="default" r:id="rId13"/>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DF5" w:rsidRDefault="00811DF5">
      <w:r>
        <w:separator/>
      </w:r>
    </w:p>
  </w:endnote>
  <w:endnote w:type="continuationSeparator" w:id="0">
    <w:p w:rsidR="00811DF5" w:rsidRDefault="0081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07C" w:rsidRDefault="00FD407C" w:rsidP="00FD40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DF5" w:rsidRDefault="00811DF5">
      <w:r>
        <w:separator/>
      </w:r>
    </w:p>
  </w:footnote>
  <w:footnote w:type="continuationSeparator" w:id="0">
    <w:p w:rsidR="00811DF5" w:rsidRDefault="00811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811DF5">
    <w:pPr>
      <w:pStyle w:val="Header"/>
    </w:pPr>
    <w:bookmarkStart w:id="5" w:name="headerNotice"/>
    <w:bookmarkEnd w:id="5"/>
    <w:r>
      <w:t>NOTICE OF RULE DEVELOPMENT WORKSHOP</w:t>
    </w:r>
  </w:p>
  <w:p w:rsidR="006B03A1" w:rsidRDefault="00DA1E8F">
    <w:pPr>
      <w:pStyle w:val="Header"/>
    </w:pPr>
    <w:bookmarkStart w:id="6" w:name="headerDocket"/>
    <w:bookmarkEnd w:id="6"/>
    <w:r>
      <w:t>DOCKET NO. 20200181-EU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0BC0">
      <w:rPr>
        <w:rStyle w:val="PageNumber"/>
        <w:noProof/>
      </w:rPr>
      <w:t>2</w:t>
    </w:r>
    <w:r>
      <w:rPr>
        <w:rStyle w:val="PageNumber"/>
      </w:rPr>
      <w:fldChar w:fldCharType="end"/>
    </w:r>
  </w:p>
  <w:p w:rsidR="006B03A1" w:rsidRDefault="006B0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C3E" w:rsidRDefault="002D2C3E" w:rsidP="00590156">
    <w:pPr>
      <w:pStyle w:val="Header"/>
    </w:pPr>
  </w:p>
  <w:p w:rsidR="002D2C3E" w:rsidRDefault="002D2C3E" w:rsidP="00590156">
    <w:pPr>
      <w:pStyle w:val="Header"/>
    </w:pPr>
  </w:p>
  <w:p w:rsidR="002D2C3E" w:rsidRDefault="002D2C3E" w:rsidP="00590156">
    <w:pPr>
      <w:pStyle w:val="Header"/>
    </w:pPr>
  </w:p>
  <w:p w:rsidR="00FD407C" w:rsidRDefault="00FD407C" w:rsidP="00590156">
    <w:pPr>
      <w:pStyle w:val="Header"/>
    </w:pPr>
    <w:r>
      <w:t>NOTICE OF RULE DEVELOPMENT WORKSHOP</w:t>
    </w:r>
  </w:p>
  <w:p w:rsidR="00FD407C" w:rsidRDefault="00DA1E8F" w:rsidP="00590156">
    <w:pPr>
      <w:pStyle w:val="Header"/>
    </w:pPr>
    <w:r>
      <w:t>DOCKET NO. 20200181-EU</w:t>
    </w:r>
    <w:r w:rsidR="00FD407C">
      <w:t xml:space="preserve"> </w:t>
    </w:r>
  </w:p>
  <w:p w:rsidR="00FD407C" w:rsidRDefault="00FD407C" w:rsidP="00590156">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0BC0">
      <w:rPr>
        <w:rStyle w:val="PageNumber"/>
        <w:noProof/>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811DF5"/>
    <w:rsid w:val="000005F5"/>
    <w:rsid w:val="000B776B"/>
    <w:rsid w:val="000D5C74"/>
    <w:rsid w:val="000E7426"/>
    <w:rsid w:val="000F2C69"/>
    <w:rsid w:val="00127670"/>
    <w:rsid w:val="001C6592"/>
    <w:rsid w:val="0028226A"/>
    <w:rsid w:val="00291190"/>
    <w:rsid w:val="002D2C3E"/>
    <w:rsid w:val="002F2D50"/>
    <w:rsid w:val="00313772"/>
    <w:rsid w:val="003578AE"/>
    <w:rsid w:val="003868F1"/>
    <w:rsid w:val="003A580E"/>
    <w:rsid w:val="003C5D75"/>
    <w:rsid w:val="00402C12"/>
    <w:rsid w:val="00422D76"/>
    <w:rsid w:val="004663CB"/>
    <w:rsid w:val="00474BD2"/>
    <w:rsid w:val="00487D2C"/>
    <w:rsid w:val="00491225"/>
    <w:rsid w:val="00495A8C"/>
    <w:rsid w:val="004B0EC4"/>
    <w:rsid w:val="00506334"/>
    <w:rsid w:val="00511328"/>
    <w:rsid w:val="00543A3D"/>
    <w:rsid w:val="0055171A"/>
    <w:rsid w:val="00552971"/>
    <w:rsid w:val="00556769"/>
    <w:rsid w:val="00563701"/>
    <w:rsid w:val="0057004B"/>
    <w:rsid w:val="0058721D"/>
    <w:rsid w:val="00590156"/>
    <w:rsid w:val="0064534C"/>
    <w:rsid w:val="0068236D"/>
    <w:rsid w:val="00682E0C"/>
    <w:rsid w:val="006A2C0D"/>
    <w:rsid w:val="006B03A1"/>
    <w:rsid w:val="006D4E59"/>
    <w:rsid w:val="006E162C"/>
    <w:rsid w:val="00724359"/>
    <w:rsid w:val="00751C05"/>
    <w:rsid w:val="007A70DC"/>
    <w:rsid w:val="00811DF5"/>
    <w:rsid w:val="008343EA"/>
    <w:rsid w:val="00844DA4"/>
    <w:rsid w:val="008955A0"/>
    <w:rsid w:val="008C3030"/>
    <w:rsid w:val="008F31CD"/>
    <w:rsid w:val="00A07A62"/>
    <w:rsid w:val="00A2098A"/>
    <w:rsid w:val="00AC63FF"/>
    <w:rsid w:val="00AF4C01"/>
    <w:rsid w:val="00B25C10"/>
    <w:rsid w:val="00B50416"/>
    <w:rsid w:val="00BD27DC"/>
    <w:rsid w:val="00BE1953"/>
    <w:rsid w:val="00BF5FEB"/>
    <w:rsid w:val="00CB0BC0"/>
    <w:rsid w:val="00CE69DE"/>
    <w:rsid w:val="00D717C5"/>
    <w:rsid w:val="00D97879"/>
    <w:rsid w:val="00DA1E8F"/>
    <w:rsid w:val="00E2761B"/>
    <w:rsid w:val="00E6227F"/>
    <w:rsid w:val="00E81214"/>
    <w:rsid w:val="00EF76D7"/>
    <w:rsid w:val="00F02BA8"/>
    <w:rsid w:val="00F0572B"/>
    <w:rsid w:val="00F15079"/>
    <w:rsid w:val="00F366C0"/>
    <w:rsid w:val="00F526B0"/>
    <w:rsid w:val="00F66448"/>
    <w:rsid w:val="00F93799"/>
    <w:rsid w:val="00FD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qFormat/>
    <w:rsid w:val="00590156"/>
    <w:pPr>
      <w:widowControl w:val="0"/>
      <w:tabs>
        <w:tab w:val="left" w:pos="720"/>
      </w:tabs>
      <w:spacing w:line="536" w:lineRule="exact"/>
    </w:pPr>
    <w:rPr>
      <w:sz w:val="24"/>
      <w:szCs w:val="24"/>
    </w:rPr>
  </w:style>
  <w:style w:type="character" w:customStyle="1" w:styleId="RuleChar">
    <w:name w:val="Rule Char"/>
    <w:link w:val="Rule"/>
    <w:rsid w:val="00590156"/>
    <w:rPr>
      <w:sz w:val="24"/>
      <w:szCs w:val="24"/>
    </w:rPr>
  </w:style>
  <w:style w:type="paragraph" w:customStyle="1" w:styleId="RuleHeader">
    <w:name w:val="Rule Header"/>
    <w:basedOn w:val="Rule"/>
    <w:rsid w:val="00590156"/>
    <w:pPr>
      <w:jc w:val="right"/>
    </w:pPr>
  </w:style>
  <w:style w:type="character" w:styleId="FollowedHyperlink">
    <w:name w:val="FollowedHyperlink"/>
    <w:basedOn w:val="DefaultParagraphFont"/>
    <w:rsid w:val="000B77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Conferences/AudioVideoEventCoverag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duval@psc.state.fl.u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loridapsc.com" TargetMode="External"/><Relationship Id="rId4" Type="http://schemas.openxmlformats.org/officeDocument/2006/relationships/webSettings" Target="webSettings.xml"/><Relationship Id="rId9" Type="http://schemas.openxmlformats.org/officeDocument/2006/relationships/hyperlink" Target="mailto:mduval@psc.state.fl.u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2021-04-29T12:52:00Z</dcterms:created>
  <dcterms:modified xsi:type="dcterms:W3CDTF">2021-04-29T17:08:00Z</dcterms:modified>
</cp:coreProperties>
</file>