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456A9" w:rsidP="003456A9">
      <w:pPr>
        <w:pStyle w:val="OrderHeading"/>
      </w:pPr>
      <w:r>
        <w:t>BEFORE THE FLORIDA PUBLIC SERVICE COMMISSION</w:t>
      </w:r>
    </w:p>
    <w:p w:rsidR="003456A9" w:rsidRDefault="003456A9" w:rsidP="003456A9">
      <w:pPr>
        <w:pStyle w:val="OrderBody"/>
      </w:pPr>
    </w:p>
    <w:p w:rsidR="003456A9" w:rsidRDefault="003456A9" w:rsidP="003456A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456A9" w:rsidRPr="00C63FCF" w:rsidTr="00C63FCF">
        <w:trPr>
          <w:trHeight w:val="828"/>
        </w:trPr>
        <w:tc>
          <w:tcPr>
            <w:tcW w:w="4788" w:type="dxa"/>
            <w:tcBorders>
              <w:bottom w:val="single" w:sz="8" w:space="0" w:color="auto"/>
              <w:right w:val="double" w:sz="6" w:space="0" w:color="auto"/>
            </w:tcBorders>
            <w:shd w:val="clear" w:color="auto" w:fill="auto"/>
          </w:tcPr>
          <w:p w:rsidR="003456A9" w:rsidRDefault="003456A9"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3456A9" w:rsidRDefault="003456A9" w:rsidP="003456A9">
            <w:pPr>
              <w:pStyle w:val="OrderBody"/>
            </w:pPr>
            <w:r>
              <w:t xml:space="preserve">DOCKET NO. </w:t>
            </w:r>
            <w:bookmarkStart w:id="1" w:name="SSDocketNo"/>
            <w:bookmarkEnd w:id="1"/>
            <w:r>
              <w:t>20210015-EI</w:t>
            </w:r>
          </w:p>
          <w:p w:rsidR="003456A9" w:rsidRDefault="003456A9" w:rsidP="00C63FCF">
            <w:pPr>
              <w:pStyle w:val="OrderBody"/>
              <w:tabs>
                <w:tab w:val="center" w:pos="4320"/>
                <w:tab w:val="right" w:pos="8640"/>
              </w:tabs>
              <w:jc w:val="left"/>
            </w:pPr>
            <w:r>
              <w:t xml:space="preserve">ORDER NO. </w:t>
            </w:r>
            <w:bookmarkStart w:id="2" w:name="OrderNo0273"/>
            <w:r w:rsidR="008272CA">
              <w:t>PSC-2021-0273-PCO-EI</w:t>
            </w:r>
            <w:bookmarkEnd w:id="2"/>
          </w:p>
          <w:p w:rsidR="003456A9" w:rsidRDefault="003456A9" w:rsidP="00C63FCF">
            <w:pPr>
              <w:pStyle w:val="OrderBody"/>
              <w:tabs>
                <w:tab w:val="center" w:pos="4320"/>
                <w:tab w:val="right" w:pos="8640"/>
              </w:tabs>
              <w:jc w:val="left"/>
            </w:pPr>
            <w:r>
              <w:t xml:space="preserve">ISSUED: </w:t>
            </w:r>
            <w:r w:rsidR="008272CA">
              <w:t>July 29, 2021</w:t>
            </w:r>
          </w:p>
        </w:tc>
      </w:tr>
    </w:tbl>
    <w:p w:rsidR="003456A9" w:rsidRDefault="003456A9" w:rsidP="003456A9"/>
    <w:p w:rsidR="00AA7224" w:rsidRDefault="003456A9" w:rsidP="00AA7224">
      <w:pPr>
        <w:pStyle w:val="CenterUnderline"/>
      </w:pPr>
      <w:bookmarkStart w:id="3" w:name="Commissioners"/>
      <w:bookmarkStart w:id="4" w:name="OrderTitle"/>
      <w:bookmarkEnd w:id="3"/>
      <w:r>
        <w:t>THIRD ORDER REVISING ORDER ESTABLISHING PROCEDURE</w:t>
      </w:r>
      <w:bookmarkEnd w:id="4"/>
    </w:p>
    <w:p w:rsidR="00AA7224" w:rsidRDefault="00AA7224" w:rsidP="00AA7224">
      <w:pPr>
        <w:pStyle w:val="CenterUnderline"/>
      </w:pPr>
    </w:p>
    <w:p w:rsidR="00EE4780" w:rsidRDefault="00AA7224" w:rsidP="00AA7224">
      <w:pPr>
        <w:ind w:firstLine="720"/>
        <w:jc w:val="both"/>
      </w:pPr>
      <w:r>
        <w:t>Section VII.D., Cross</w:t>
      </w:r>
      <w:r w:rsidR="00692163">
        <w:t>-</w:t>
      </w:r>
      <w:r>
        <w:t xml:space="preserve">Examination Exhibits, of Order No. </w:t>
      </w:r>
      <w:r w:rsidR="000268D2">
        <w:t>PSC-</w:t>
      </w:r>
      <w:r>
        <w:t>2021-0116-PCO-EI</w:t>
      </w:r>
      <w:r w:rsidR="008C6AC3">
        <w:rPr>
          <w:rStyle w:val="FootnoteReference"/>
        </w:rPr>
        <w:footnoteReference w:id="1"/>
      </w:r>
      <w:r>
        <w:t>, Order Establishing Procedure,</w:t>
      </w:r>
      <w:r w:rsidR="00EE4780">
        <w:t xml:space="preserve"> states as follows:</w:t>
      </w:r>
    </w:p>
    <w:p w:rsidR="00EE4780" w:rsidRDefault="00EE4780" w:rsidP="00AA7224">
      <w:pPr>
        <w:ind w:firstLine="720"/>
        <w:jc w:val="both"/>
      </w:pPr>
    </w:p>
    <w:p w:rsidR="00AA7224" w:rsidRDefault="00692163" w:rsidP="008C6AC3">
      <w:pPr>
        <w:ind w:left="720" w:right="720"/>
        <w:jc w:val="both"/>
      </w:pPr>
      <w:r>
        <w:t xml:space="preserve">An electronic copy of all potential cross-examination exhibits, including impeachment exhibits, related to utility direct testimony and intervenor and staff testimony must be provided to </w:t>
      </w:r>
      <w:r w:rsidR="008C6AC3">
        <w:t>the Clerk’s Office no later than the close of business on August 2, 2021.  An electronic copy of all potential cross-examination exhibits, including impeachment exhibits, related to utility rebuttal  testimony must be provided to the Clerk’s Office no later than the close of business on August 9, 2021.  The procedures to be followed regarding cross-examination exhibits are set forth in Attachment A.  A Notice of Intent, consis</w:t>
      </w:r>
      <w:r w:rsidR="00A1514F">
        <w:t>t</w:t>
      </w:r>
      <w:r w:rsidR="008C6AC3">
        <w:t xml:space="preserve">ent with the requirements of Section 366.093, F.S., and Rule 25-22.006, F.A.C., must be provided with any confidential exhibits.  </w:t>
      </w:r>
      <w:r>
        <w:t xml:space="preserve">  </w:t>
      </w:r>
      <w:r w:rsidR="00AA7224">
        <w:t xml:space="preserve">  </w:t>
      </w:r>
    </w:p>
    <w:p w:rsidR="00AA7224" w:rsidRDefault="00AA7224" w:rsidP="00AA7224">
      <w:pPr>
        <w:ind w:firstLine="720"/>
        <w:jc w:val="both"/>
      </w:pPr>
    </w:p>
    <w:p w:rsidR="00AA7224" w:rsidRDefault="00AA7224" w:rsidP="00AA7224">
      <w:pPr>
        <w:ind w:firstLine="720"/>
        <w:jc w:val="both"/>
      </w:pPr>
      <w:r>
        <w:t>This procedure for handling cross</w:t>
      </w:r>
      <w:r w:rsidR="002B7840">
        <w:t xml:space="preserve">-examination </w:t>
      </w:r>
      <w:r>
        <w:t>exhibits was developed to accommodate a remote hearing due to the Governor’s emergency order related to the COVID-19 pandemic.  At this time the emergency order has been rescinded and both the Prehearing Conference on  August 2, 2021, and the Final Hearing on August 16-27, 2021, will be conducted in person in Room 148 of the Betty Easley Conference Center</w:t>
      </w:r>
      <w:r w:rsidR="008C6AC3">
        <w:t>.</w:t>
      </w:r>
      <w:r>
        <w:t xml:space="preserve"> </w:t>
      </w:r>
    </w:p>
    <w:p w:rsidR="00AA7224" w:rsidRDefault="00AA7224" w:rsidP="00AA7224">
      <w:pPr>
        <w:ind w:firstLine="720"/>
        <w:jc w:val="both"/>
      </w:pPr>
    </w:p>
    <w:p w:rsidR="00D97BC7" w:rsidRDefault="00D97BC7" w:rsidP="00AA7224">
      <w:pPr>
        <w:pStyle w:val="CenterUnderline"/>
        <w:ind w:firstLine="720"/>
        <w:jc w:val="both"/>
        <w:rPr>
          <w:u w:val="none"/>
        </w:rPr>
      </w:pPr>
      <w:r>
        <w:rPr>
          <w:u w:val="none"/>
        </w:rPr>
        <w:t>Due to the number of parties and witnesses, and the large volume of documents involved, the parties are no longer required to prefile their electronic cross-examination exhibits with the Clerk prior to the hearing.  Instead, each party shall bring 40 paper copies of each non-confidential cross-examination exhibit they pl</w:t>
      </w:r>
      <w:r w:rsidR="00C51940">
        <w:rPr>
          <w:u w:val="none"/>
        </w:rPr>
        <w:t>a</w:t>
      </w:r>
      <w:r>
        <w:rPr>
          <w:u w:val="none"/>
        </w:rPr>
        <w:t>n to proffer.  Parties must also provide 40 paper copies of all confidential exhibits to be used during cross-examination in red folders, with the confidential information highlighted in yellow.  Prior to each witness taking the stand, parties must provide Commission staff with collated copies of their cross-</w:t>
      </w:r>
      <w:r w:rsidR="00081D5D">
        <w:rPr>
          <w:u w:val="none"/>
        </w:rPr>
        <w:t>examination</w:t>
      </w:r>
      <w:r>
        <w:rPr>
          <w:u w:val="none"/>
        </w:rPr>
        <w:t xml:space="preserve"> exhibits for distribution to the parties and hearing participants.</w:t>
      </w:r>
    </w:p>
    <w:p w:rsidR="002B7840" w:rsidRDefault="00D97BC7" w:rsidP="00AA7224">
      <w:pPr>
        <w:pStyle w:val="CenterUnderline"/>
        <w:ind w:firstLine="720"/>
        <w:jc w:val="both"/>
        <w:rPr>
          <w:u w:val="none"/>
        </w:rPr>
      </w:pPr>
      <w:r>
        <w:rPr>
          <w:u w:val="none"/>
        </w:rPr>
        <w:t xml:space="preserve">  </w:t>
      </w:r>
    </w:p>
    <w:p w:rsidR="002B7840" w:rsidRDefault="00A1514F" w:rsidP="00AA7224">
      <w:pPr>
        <w:pStyle w:val="CenterUnderline"/>
        <w:ind w:firstLine="720"/>
        <w:jc w:val="both"/>
        <w:rPr>
          <w:u w:val="none"/>
        </w:rPr>
      </w:pPr>
      <w:r>
        <w:rPr>
          <w:u w:val="none"/>
        </w:rPr>
        <w:t xml:space="preserve">Thus, </w:t>
      </w:r>
      <w:r w:rsidR="002B7840">
        <w:rPr>
          <w:u w:val="none"/>
        </w:rPr>
        <w:t>Section VII.D</w:t>
      </w:r>
      <w:r>
        <w:rPr>
          <w:u w:val="none"/>
        </w:rPr>
        <w:t>.</w:t>
      </w:r>
      <w:r w:rsidR="002B7840">
        <w:rPr>
          <w:u w:val="none"/>
        </w:rPr>
        <w:t xml:space="preserve"> of </w:t>
      </w:r>
      <w:r w:rsidR="002B7840" w:rsidRPr="002B7840">
        <w:rPr>
          <w:u w:val="none"/>
        </w:rPr>
        <w:t xml:space="preserve">Order No. </w:t>
      </w:r>
      <w:r w:rsidR="000268D2">
        <w:rPr>
          <w:u w:val="none"/>
        </w:rPr>
        <w:t>PSC-</w:t>
      </w:r>
      <w:r w:rsidR="002B7840" w:rsidRPr="002B7840">
        <w:rPr>
          <w:u w:val="none"/>
        </w:rPr>
        <w:t xml:space="preserve">2021-0116-PCO-EI </w:t>
      </w:r>
      <w:r w:rsidR="002B7840">
        <w:rPr>
          <w:u w:val="none"/>
        </w:rPr>
        <w:t>shall be modified as follows:</w:t>
      </w:r>
    </w:p>
    <w:p w:rsidR="002B7840" w:rsidRDefault="002B7840" w:rsidP="00AA7224">
      <w:pPr>
        <w:pStyle w:val="CenterUnderline"/>
        <w:ind w:firstLine="720"/>
        <w:jc w:val="both"/>
        <w:rPr>
          <w:u w:val="none"/>
        </w:rPr>
      </w:pPr>
    </w:p>
    <w:p w:rsidR="00D072ED" w:rsidRDefault="00A1514F" w:rsidP="00FE65E8">
      <w:pPr>
        <w:ind w:left="720" w:right="720" w:firstLine="720"/>
        <w:jc w:val="both"/>
      </w:pPr>
      <w:r>
        <w:t>E</w:t>
      </w:r>
      <w:r w:rsidRPr="00AA7224">
        <w:t xml:space="preserve">ach party shall bring 40 </w:t>
      </w:r>
      <w:r>
        <w:t xml:space="preserve">paper </w:t>
      </w:r>
      <w:r w:rsidRPr="00AA7224">
        <w:t>copies of all cross examination exhibits for distribution at the hearing when the witness being crossed is tendered for cross examination.  All confidential exhibits shall be placed in red folders</w:t>
      </w:r>
      <w:r w:rsidR="00D072ED">
        <w:t>,</w:t>
      </w:r>
      <w:r w:rsidRPr="00AA7224">
        <w:t xml:space="preserve"> </w:t>
      </w:r>
      <w:r w:rsidR="00D072ED">
        <w:t xml:space="preserve">with the confidential information highlighted in yellow, and the red folders will be </w:t>
      </w:r>
      <w:r w:rsidRPr="00AA7224">
        <w:t xml:space="preserve"> </w:t>
      </w:r>
      <w:r w:rsidRPr="00AA7224">
        <w:lastRenderedPageBreak/>
        <w:t xml:space="preserve">collected at the conclusion of the witness’s testimony.  At hearing the </w:t>
      </w:r>
      <w:r w:rsidR="00D072ED">
        <w:t xml:space="preserve">collated </w:t>
      </w:r>
      <w:r w:rsidRPr="00AA7224">
        <w:t>exhibits will be provided to Commission staff who will distribute the</w:t>
      </w:r>
      <w:r w:rsidR="00D072ED">
        <w:t xml:space="preserve"> exhibits </w:t>
      </w:r>
      <w:r w:rsidRPr="00AA7224">
        <w:t>to the parties and hearing participants</w:t>
      </w:r>
      <w:r w:rsidR="00D072ED">
        <w:t xml:space="preserve"> prior to the witness taking the stand</w:t>
      </w:r>
      <w:r w:rsidRPr="00AA7224">
        <w:t>.</w:t>
      </w:r>
      <w:r>
        <w:t xml:space="preserve">  A Notice of Intent, consistent with the requirements of Section 366.093, F.S., and Rule 25-22.006, F.A.C., must be provided with any confidential exhibits. </w:t>
      </w:r>
    </w:p>
    <w:p w:rsidR="00D072ED" w:rsidRDefault="00D072ED" w:rsidP="00A1514F">
      <w:pPr>
        <w:ind w:left="720" w:right="720"/>
        <w:jc w:val="both"/>
      </w:pPr>
    </w:p>
    <w:p w:rsidR="00D072ED" w:rsidRDefault="00D072ED" w:rsidP="00D072ED">
      <w:pPr>
        <w:jc w:val="both"/>
      </w:pPr>
      <w:r>
        <w:tab/>
        <w:t>In addition, Section VII.C., Use of Confidential Information at Hearing, is amended as follows:</w:t>
      </w:r>
    </w:p>
    <w:p w:rsidR="00D072ED" w:rsidRDefault="00D072ED" w:rsidP="00D072ED">
      <w:pPr>
        <w:jc w:val="both"/>
      </w:pPr>
    </w:p>
    <w:p w:rsidR="00FE65E8" w:rsidRDefault="00D072ED" w:rsidP="00FE65E8">
      <w:pPr>
        <w:ind w:left="720" w:right="720" w:firstLine="720"/>
        <w:jc w:val="both"/>
      </w:pPr>
      <w:r>
        <w:t xml:space="preserve">If a paper confidential exhibit has been admitted into evidence, it shall be retained in the Clerk’s confidential files.  If such information is </w:t>
      </w:r>
      <w:r w:rsidR="00FE65E8">
        <w:t xml:space="preserve">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  </w:t>
      </w:r>
    </w:p>
    <w:p w:rsidR="00FE65E8" w:rsidRDefault="00FE65E8" w:rsidP="00D072ED">
      <w:pPr>
        <w:ind w:left="720" w:right="720"/>
        <w:jc w:val="both"/>
      </w:pPr>
    </w:p>
    <w:p w:rsidR="00A1514F" w:rsidRDefault="00FE65E8" w:rsidP="00FE65E8">
      <w:pPr>
        <w:ind w:left="720" w:right="720" w:firstLine="720"/>
        <w:jc w:val="both"/>
      </w:pPr>
      <w:r>
        <w:t xml:space="preserve">Any requests to hold portions of the hearing exempt from the requirements of Section 119.07(1), F.S., must be made in writing and filed with the Clerk by August 2, 2021.  </w:t>
      </w:r>
      <w:r w:rsidR="00D072ED">
        <w:t xml:space="preserve">        </w:t>
      </w:r>
      <w:r w:rsidR="00A1514F">
        <w:t xml:space="preserve">     </w:t>
      </w:r>
    </w:p>
    <w:p w:rsidR="00AA7224" w:rsidRDefault="00AA7224" w:rsidP="00AA7224">
      <w:pPr>
        <w:pStyle w:val="CenterUnderline"/>
        <w:ind w:firstLine="720"/>
        <w:jc w:val="both"/>
        <w:rPr>
          <w:u w:val="none"/>
        </w:rPr>
      </w:pPr>
    </w:p>
    <w:p w:rsidR="00AA7224" w:rsidRDefault="00AA7224" w:rsidP="00AA7224">
      <w:pPr>
        <w:pStyle w:val="CenterUnderline"/>
        <w:ind w:firstLine="720"/>
        <w:jc w:val="both"/>
        <w:rPr>
          <w:u w:val="none"/>
        </w:rPr>
      </w:pPr>
      <w:r>
        <w:rPr>
          <w:u w:val="none"/>
        </w:rPr>
        <w:t>Based on the foregoing, it is</w:t>
      </w:r>
    </w:p>
    <w:p w:rsidR="00AA7224" w:rsidRDefault="00AA7224" w:rsidP="00AA7224">
      <w:pPr>
        <w:pStyle w:val="CenterUnderline"/>
        <w:ind w:firstLine="720"/>
        <w:jc w:val="both"/>
        <w:rPr>
          <w:u w:val="none"/>
        </w:rPr>
      </w:pPr>
    </w:p>
    <w:p w:rsidR="00AA7224" w:rsidRDefault="00AA7224" w:rsidP="00AA7224">
      <w:pPr>
        <w:pStyle w:val="CenterUnderline"/>
        <w:ind w:firstLine="720"/>
        <w:jc w:val="both"/>
        <w:rPr>
          <w:u w:val="none"/>
        </w:rPr>
      </w:pPr>
      <w:r>
        <w:rPr>
          <w:u w:val="none"/>
        </w:rPr>
        <w:t>ORDERED by Gary F. Clark, as Prehearing Officer, that the provisions of Section VII.D. of Order No. PSC-2021-0116-PCO-EI, shall be</w:t>
      </w:r>
      <w:r w:rsidR="002B7840">
        <w:rPr>
          <w:u w:val="none"/>
        </w:rPr>
        <w:t xml:space="preserve"> modified to remove the requirement that parties must electronically file cross-examination exhibits with the Clerk’s Office on August 2 and 9, 2021</w:t>
      </w:r>
      <w:r w:rsidR="00A77C12">
        <w:rPr>
          <w:u w:val="none"/>
        </w:rPr>
        <w:t>,</w:t>
      </w:r>
      <w:r w:rsidR="002B7840">
        <w:rPr>
          <w:u w:val="none"/>
        </w:rPr>
        <w:t xml:space="preserve"> and </w:t>
      </w:r>
      <w:r w:rsidR="00A77C12">
        <w:rPr>
          <w:u w:val="none"/>
        </w:rPr>
        <w:t xml:space="preserve">to </w:t>
      </w:r>
      <w:r w:rsidR="002B7840">
        <w:rPr>
          <w:u w:val="none"/>
        </w:rPr>
        <w:t xml:space="preserve">remove </w:t>
      </w:r>
      <w:r w:rsidR="000268D2">
        <w:rPr>
          <w:u w:val="none"/>
        </w:rPr>
        <w:t xml:space="preserve">the requirement that </w:t>
      </w:r>
      <w:r w:rsidR="00A77C12">
        <w:rPr>
          <w:u w:val="none"/>
        </w:rPr>
        <w:t>parties</w:t>
      </w:r>
      <w:r w:rsidR="000268D2">
        <w:rPr>
          <w:u w:val="none"/>
        </w:rPr>
        <w:t xml:space="preserve"> must </w:t>
      </w:r>
      <w:r w:rsidR="002B7840">
        <w:rPr>
          <w:u w:val="none"/>
        </w:rPr>
        <w:t>compl</w:t>
      </w:r>
      <w:r w:rsidR="000268D2">
        <w:rPr>
          <w:u w:val="none"/>
        </w:rPr>
        <w:t>y</w:t>
      </w:r>
      <w:r w:rsidR="002B7840">
        <w:rPr>
          <w:u w:val="none"/>
        </w:rPr>
        <w:t xml:space="preserve"> with </w:t>
      </w:r>
      <w:r w:rsidR="000268D2">
        <w:rPr>
          <w:u w:val="none"/>
        </w:rPr>
        <w:t xml:space="preserve">the procedures set forth in </w:t>
      </w:r>
      <w:r w:rsidR="002B7840">
        <w:rPr>
          <w:u w:val="none"/>
        </w:rPr>
        <w:t>Attachment A</w:t>
      </w:r>
      <w:r w:rsidR="00370D03">
        <w:rPr>
          <w:u w:val="none"/>
        </w:rPr>
        <w:t xml:space="preserve"> to that Order</w:t>
      </w:r>
      <w:r w:rsidR="002B7840">
        <w:rPr>
          <w:u w:val="none"/>
        </w:rPr>
        <w:t xml:space="preserve">.  It is further  </w:t>
      </w:r>
      <w:r>
        <w:rPr>
          <w:u w:val="none"/>
        </w:rPr>
        <w:t xml:space="preserve">    </w:t>
      </w:r>
    </w:p>
    <w:p w:rsidR="002B7840" w:rsidRDefault="002B7840" w:rsidP="00AA7224">
      <w:pPr>
        <w:pStyle w:val="CenterUnderline"/>
        <w:ind w:firstLine="720"/>
        <w:jc w:val="both"/>
        <w:rPr>
          <w:u w:val="none"/>
        </w:rPr>
      </w:pPr>
    </w:p>
    <w:p w:rsidR="00A1514F" w:rsidRDefault="002B7840" w:rsidP="00AA7224">
      <w:pPr>
        <w:pStyle w:val="CenterUnderline"/>
        <w:ind w:firstLine="720"/>
        <w:jc w:val="both"/>
        <w:rPr>
          <w:u w:val="none"/>
        </w:rPr>
      </w:pPr>
      <w:r>
        <w:rPr>
          <w:u w:val="none"/>
        </w:rPr>
        <w:t xml:space="preserve">ORDERED that </w:t>
      </w:r>
      <w:r w:rsidRPr="00AA7224">
        <w:rPr>
          <w:u w:val="none"/>
        </w:rPr>
        <w:t xml:space="preserve">each party shall be required to bring 40 </w:t>
      </w:r>
      <w:r>
        <w:rPr>
          <w:u w:val="none"/>
        </w:rPr>
        <w:t xml:space="preserve">paper </w:t>
      </w:r>
      <w:r w:rsidRPr="00AA7224">
        <w:rPr>
          <w:u w:val="none"/>
        </w:rPr>
        <w:t>copies of all cross examination exhibits for distribution at the hearing</w:t>
      </w:r>
      <w:r w:rsidR="00FE65E8">
        <w:rPr>
          <w:u w:val="none"/>
        </w:rPr>
        <w:t>, and a</w:t>
      </w:r>
      <w:r w:rsidR="00C51940">
        <w:rPr>
          <w:u w:val="none"/>
        </w:rPr>
        <w:t>ll</w:t>
      </w:r>
      <w:r w:rsidRPr="00AA7224">
        <w:rPr>
          <w:u w:val="none"/>
        </w:rPr>
        <w:t xml:space="preserve"> confidential exhibits shall be placed in red folders </w:t>
      </w:r>
      <w:r w:rsidR="00C51940">
        <w:rPr>
          <w:u w:val="none"/>
        </w:rPr>
        <w:t xml:space="preserve">with the confidential information highlighted in yellow. </w:t>
      </w:r>
      <w:r w:rsidR="00A1514F" w:rsidRPr="00A1514F">
        <w:rPr>
          <w:u w:val="none"/>
        </w:rPr>
        <w:t>A Notice of Intent, consistent with the requirements of Section 366.093, F.S., and Rule 25-22.006, F.A.C., must be provided with any confidential exhibits.</w:t>
      </w:r>
      <w:r w:rsidR="00A1514F">
        <w:rPr>
          <w:u w:val="none"/>
        </w:rPr>
        <w:t xml:space="preserve">  It is further</w:t>
      </w:r>
    </w:p>
    <w:p w:rsidR="00C51940" w:rsidRDefault="00C51940" w:rsidP="00AA7224">
      <w:pPr>
        <w:pStyle w:val="CenterUnderline"/>
        <w:ind w:firstLine="720"/>
        <w:jc w:val="both"/>
        <w:rPr>
          <w:u w:val="none"/>
        </w:rPr>
      </w:pPr>
    </w:p>
    <w:p w:rsidR="00C51940" w:rsidRDefault="00C51940" w:rsidP="00AA7224">
      <w:pPr>
        <w:pStyle w:val="CenterUnderline"/>
        <w:ind w:firstLine="720"/>
        <w:jc w:val="both"/>
        <w:rPr>
          <w:u w:val="none"/>
        </w:rPr>
      </w:pPr>
      <w:r>
        <w:rPr>
          <w:u w:val="none"/>
        </w:rPr>
        <w:t xml:space="preserve">ORDERED that any requests to hold portions of the hearing exempt from the requirements of Section 119.07(1), F.S., must be made in writing and filed with the Clerk by August 2, 2021.  It is further  </w:t>
      </w:r>
    </w:p>
    <w:p w:rsidR="00A1514F" w:rsidRDefault="00A1514F" w:rsidP="00AA7224">
      <w:pPr>
        <w:pStyle w:val="CenterUnderline"/>
        <w:ind w:firstLine="720"/>
        <w:jc w:val="both"/>
        <w:rPr>
          <w:u w:val="none"/>
        </w:rPr>
      </w:pPr>
    </w:p>
    <w:p w:rsidR="002B7840" w:rsidRPr="00A1514F" w:rsidRDefault="00A1514F" w:rsidP="00AA7224">
      <w:pPr>
        <w:pStyle w:val="CenterUnderline"/>
        <w:ind w:firstLine="720"/>
        <w:jc w:val="both"/>
        <w:rPr>
          <w:u w:val="none"/>
        </w:rPr>
      </w:pPr>
      <w:r>
        <w:rPr>
          <w:u w:val="none"/>
        </w:rPr>
        <w:t>ORDERED that Order No. PSC-</w:t>
      </w:r>
      <w:r w:rsidRPr="00A1514F">
        <w:rPr>
          <w:u w:val="none"/>
        </w:rPr>
        <w:t>2021-0116-PCO-EI</w:t>
      </w:r>
      <w:r>
        <w:rPr>
          <w:u w:val="none"/>
        </w:rPr>
        <w:t>, issued March 24, 2021,</w:t>
      </w:r>
      <w:r w:rsidR="00370D03">
        <w:rPr>
          <w:u w:val="none"/>
        </w:rPr>
        <w:t xml:space="preserve"> </w:t>
      </w:r>
      <w:r>
        <w:rPr>
          <w:u w:val="none"/>
        </w:rPr>
        <w:t>as subsequently modified by Order No. PSC-2021-0120-PCO-EI, issued</w:t>
      </w:r>
      <w:r w:rsidR="00370D03">
        <w:rPr>
          <w:u w:val="none"/>
        </w:rPr>
        <w:t xml:space="preserve"> Ap</w:t>
      </w:r>
      <w:r>
        <w:rPr>
          <w:u w:val="none"/>
        </w:rPr>
        <w:t xml:space="preserve">ril 1, 2021; Order No. PSC-2021-120A, </w:t>
      </w:r>
      <w:r w:rsidR="00370D03">
        <w:rPr>
          <w:u w:val="none"/>
        </w:rPr>
        <w:t>issued April 8, 2021, and Order No. PSC-2021-0233-PCO-EI, issued June 28, 2021, is hereby reaffirmed to the extent not inconsistent with this Order.</w:t>
      </w:r>
      <w:r w:rsidRPr="00A1514F">
        <w:rPr>
          <w:u w:val="none"/>
        </w:rPr>
        <w:t xml:space="preserve">     </w:t>
      </w:r>
    </w:p>
    <w:p w:rsidR="002B7840" w:rsidRDefault="002B7840" w:rsidP="00AA7224">
      <w:pPr>
        <w:pStyle w:val="CenterUnderline"/>
        <w:ind w:firstLine="720"/>
        <w:jc w:val="both"/>
        <w:rPr>
          <w:u w:val="none"/>
        </w:rPr>
      </w:pPr>
    </w:p>
    <w:p w:rsidR="00AA7224" w:rsidRDefault="00AA7224" w:rsidP="00AA7224">
      <w:pPr>
        <w:keepNext/>
        <w:keepLines/>
        <w:jc w:val="both"/>
      </w:pPr>
      <w:r>
        <w:lastRenderedPageBreak/>
        <w:tab/>
        <w:t xml:space="preserve">By ORDER of Chairman Gary F. Clark, as Presiding Officer, this </w:t>
      </w:r>
      <w:bookmarkStart w:id="5" w:name="replaceDate"/>
      <w:bookmarkEnd w:id="5"/>
      <w:r w:rsidR="008272CA">
        <w:rPr>
          <w:u w:val="single"/>
        </w:rPr>
        <w:t>29th</w:t>
      </w:r>
      <w:r w:rsidR="008272CA">
        <w:t xml:space="preserve"> day of </w:t>
      </w:r>
      <w:r w:rsidR="008272CA">
        <w:rPr>
          <w:u w:val="single"/>
        </w:rPr>
        <w:t>July</w:t>
      </w:r>
      <w:r w:rsidR="008272CA">
        <w:t xml:space="preserve">, </w:t>
      </w:r>
      <w:r w:rsidR="008272CA">
        <w:rPr>
          <w:u w:val="single"/>
        </w:rPr>
        <w:t>2021</w:t>
      </w:r>
      <w:r w:rsidR="008272CA">
        <w:t>.</w:t>
      </w:r>
    </w:p>
    <w:p w:rsidR="008272CA" w:rsidRPr="008272CA" w:rsidRDefault="008272CA" w:rsidP="00AA722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A7224" w:rsidTr="00AA7224">
        <w:tc>
          <w:tcPr>
            <w:tcW w:w="720" w:type="dxa"/>
            <w:shd w:val="clear" w:color="auto" w:fill="auto"/>
          </w:tcPr>
          <w:p w:rsidR="00AA7224" w:rsidRDefault="00AA7224" w:rsidP="00AA7224">
            <w:pPr>
              <w:keepNext/>
              <w:keepLines/>
              <w:jc w:val="both"/>
            </w:pPr>
            <w:bookmarkStart w:id="6" w:name="bkmrkSignature" w:colFirst="0" w:colLast="0"/>
          </w:p>
        </w:tc>
        <w:tc>
          <w:tcPr>
            <w:tcW w:w="4320" w:type="dxa"/>
            <w:tcBorders>
              <w:bottom w:val="single" w:sz="4" w:space="0" w:color="auto"/>
            </w:tcBorders>
            <w:shd w:val="clear" w:color="auto" w:fill="auto"/>
          </w:tcPr>
          <w:p w:rsidR="008272CA" w:rsidRDefault="00360800" w:rsidP="00AA7224">
            <w:pPr>
              <w:keepNext/>
              <w:keepLines/>
              <w:jc w:val="both"/>
            </w:pPr>
            <w:r>
              <w:t>/s/ Gary F. Clark</w:t>
            </w:r>
            <w:bookmarkStart w:id="7" w:name="_GoBack"/>
            <w:bookmarkEnd w:id="7"/>
          </w:p>
        </w:tc>
      </w:tr>
      <w:bookmarkEnd w:id="6"/>
      <w:tr w:rsidR="00AA7224" w:rsidTr="00AA7224">
        <w:tc>
          <w:tcPr>
            <w:tcW w:w="720" w:type="dxa"/>
            <w:shd w:val="clear" w:color="auto" w:fill="auto"/>
          </w:tcPr>
          <w:p w:rsidR="00AA7224" w:rsidRDefault="00AA7224" w:rsidP="00AA7224">
            <w:pPr>
              <w:keepNext/>
              <w:keepLines/>
              <w:jc w:val="both"/>
            </w:pPr>
          </w:p>
        </w:tc>
        <w:tc>
          <w:tcPr>
            <w:tcW w:w="4320" w:type="dxa"/>
            <w:tcBorders>
              <w:top w:val="single" w:sz="4" w:space="0" w:color="auto"/>
            </w:tcBorders>
            <w:shd w:val="clear" w:color="auto" w:fill="auto"/>
          </w:tcPr>
          <w:p w:rsidR="00AA7224" w:rsidRDefault="00AA7224" w:rsidP="00AA7224">
            <w:pPr>
              <w:keepNext/>
              <w:keepLines/>
              <w:jc w:val="both"/>
            </w:pPr>
            <w:r>
              <w:t>GARY F. CLARK</w:t>
            </w:r>
          </w:p>
          <w:p w:rsidR="00AA7224" w:rsidRDefault="00AA7224" w:rsidP="00AA7224">
            <w:pPr>
              <w:keepNext/>
              <w:keepLines/>
              <w:jc w:val="both"/>
            </w:pPr>
            <w:r>
              <w:t>Chairman and Presiding Officer</w:t>
            </w:r>
          </w:p>
        </w:tc>
      </w:tr>
    </w:tbl>
    <w:p w:rsidR="00AA7224" w:rsidRDefault="00AA7224" w:rsidP="00AA7224">
      <w:pPr>
        <w:pStyle w:val="OrderSigInfo"/>
        <w:keepNext/>
        <w:keepLines/>
      </w:pPr>
      <w:r>
        <w:t>Florida Public Service Commission</w:t>
      </w:r>
    </w:p>
    <w:p w:rsidR="00AA7224" w:rsidRDefault="00AA7224" w:rsidP="00AA7224">
      <w:pPr>
        <w:pStyle w:val="OrderSigInfo"/>
        <w:keepNext/>
        <w:keepLines/>
      </w:pPr>
      <w:r>
        <w:t>2540 Shumard Oak Boulevard</w:t>
      </w:r>
    </w:p>
    <w:p w:rsidR="00AA7224" w:rsidRDefault="00AA7224" w:rsidP="00AA7224">
      <w:pPr>
        <w:pStyle w:val="OrderSigInfo"/>
        <w:keepNext/>
        <w:keepLines/>
      </w:pPr>
      <w:r>
        <w:t>Tallahassee, Florida 32399</w:t>
      </w:r>
    </w:p>
    <w:p w:rsidR="00AA7224" w:rsidRDefault="00AA7224" w:rsidP="00AA7224">
      <w:pPr>
        <w:pStyle w:val="OrderSigInfo"/>
        <w:keepNext/>
        <w:keepLines/>
      </w:pPr>
      <w:r>
        <w:t>(850) 413</w:t>
      </w:r>
      <w:r>
        <w:noBreakHyphen/>
        <w:t>6770</w:t>
      </w:r>
    </w:p>
    <w:p w:rsidR="00AA7224" w:rsidRDefault="00AA7224" w:rsidP="00AA7224">
      <w:pPr>
        <w:pStyle w:val="OrderSigInfo"/>
        <w:keepNext/>
        <w:keepLines/>
      </w:pPr>
      <w:r>
        <w:t>www.floridapsc.com</w:t>
      </w:r>
    </w:p>
    <w:p w:rsidR="00AA7224" w:rsidRDefault="00AA7224" w:rsidP="00AA7224">
      <w:pPr>
        <w:pStyle w:val="OrderSigInfo"/>
        <w:keepNext/>
        <w:keepLines/>
      </w:pPr>
    </w:p>
    <w:p w:rsidR="00AA7224" w:rsidRDefault="00AA7224" w:rsidP="00AA7224">
      <w:pPr>
        <w:pStyle w:val="OrderSigInfo"/>
        <w:keepNext/>
        <w:keepLines/>
      </w:pPr>
      <w:r>
        <w:t>Copies furnished:  A copy of this document is provided to the parties of record at the time of issuance and, if applicable, interested persons.</w:t>
      </w:r>
    </w:p>
    <w:p w:rsidR="00AA7224" w:rsidRDefault="00AA7224" w:rsidP="00AA7224">
      <w:pPr>
        <w:pStyle w:val="OrderBody"/>
        <w:keepNext/>
        <w:keepLines/>
      </w:pPr>
    </w:p>
    <w:p w:rsidR="00AA7224" w:rsidRDefault="002B7840" w:rsidP="00AA7224">
      <w:pPr>
        <w:keepNext/>
        <w:keepLines/>
        <w:jc w:val="both"/>
      </w:pPr>
      <w:r>
        <w:t>SBr</w:t>
      </w:r>
    </w:p>
    <w:p w:rsidR="002B7840" w:rsidRDefault="002B7840" w:rsidP="00AA7224">
      <w:pPr>
        <w:keepNext/>
        <w:keepLines/>
        <w:jc w:val="both"/>
      </w:pPr>
    </w:p>
    <w:p w:rsidR="00370D03" w:rsidRDefault="00370D03">
      <w:pPr>
        <w:rPr>
          <w:u w:val="single"/>
        </w:rPr>
      </w:pPr>
      <w:r>
        <w:br w:type="page"/>
      </w:r>
    </w:p>
    <w:p w:rsidR="002B7840" w:rsidRDefault="002B7840" w:rsidP="002B7840">
      <w:pPr>
        <w:pStyle w:val="CenterUnderline"/>
      </w:pPr>
      <w:r>
        <w:lastRenderedPageBreak/>
        <w:t>NOTICE OF FURTHER PROCEEDINGS OR JUDICIAL REVIEW</w:t>
      </w:r>
    </w:p>
    <w:p w:rsidR="002B7840" w:rsidRDefault="002B7840" w:rsidP="002B7840">
      <w:pPr>
        <w:pStyle w:val="CenterUnderline"/>
      </w:pPr>
    </w:p>
    <w:p w:rsidR="002B7840" w:rsidRDefault="002B7840" w:rsidP="002B784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B7840" w:rsidRDefault="002B7840" w:rsidP="002B7840">
      <w:pPr>
        <w:pStyle w:val="OrderBody"/>
      </w:pPr>
    </w:p>
    <w:p w:rsidR="002B7840" w:rsidRDefault="002B7840" w:rsidP="002B7840">
      <w:pPr>
        <w:pStyle w:val="OrderBody"/>
      </w:pPr>
      <w:r>
        <w:tab/>
        <w:t>Mediation may be available on a case-by-case basis.  If mediation is conducted, it does not affect a substantially interested person's right to a hearing.</w:t>
      </w:r>
    </w:p>
    <w:p w:rsidR="002B7840" w:rsidRDefault="002B7840" w:rsidP="002B7840">
      <w:pPr>
        <w:pStyle w:val="OrderBody"/>
      </w:pPr>
    </w:p>
    <w:p w:rsidR="002B7840" w:rsidRDefault="002B7840" w:rsidP="002B784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B7840" w:rsidRDefault="002B7840" w:rsidP="002B7840">
      <w:pPr>
        <w:pStyle w:val="OrderBody"/>
      </w:pPr>
    </w:p>
    <w:p w:rsidR="002B7840" w:rsidRDefault="002B7840" w:rsidP="002B7840">
      <w:pPr>
        <w:pStyle w:val="OrderBody"/>
      </w:pPr>
    </w:p>
    <w:p w:rsidR="002B7840" w:rsidRDefault="002B7840" w:rsidP="002B7840">
      <w:pPr>
        <w:pStyle w:val="OrderBody"/>
      </w:pPr>
    </w:p>
    <w:sectPr w:rsidR="002B784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6A9" w:rsidRDefault="003456A9">
      <w:r>
        <w:separator/>
      </w:r>
    </w:p>
  </w:endnote>
  <w:endnote w:type="continuationSeparator" w:id="0">
    <w:p w:rsidR="003456A9" w:rsidRDefault="00345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6A9" w:rsidRDefault="003456A9">
      <w:r>
        <w:separator/>
      </w:r>
    </w:p>
  </w:footnote>
  <w:footnote w:type="continuationSeparator" w:id="0">
    <w:p w:rsidR="003456A9" w:rsidRDefault="003456A9">
      <w:r>
        <w:continuationSeparator/>
      </w:r>
    </w:p>
  </w:footnote>
  <w:footnote w:id="1">
    <w:p w:rsidR="008C6AC3" w:rsidRPr="008C6AC3" w:rsidRDefault="008C6AC3">
      <w:pPr>
        <w:pStyle w:val="FootnoteText"/>
        <w:rPr>
          <w:i/>
        </w:rPr>
      </w:pPr>
      <w:r>
        <w:rPr>
          <w:rStyle w:val="FootnoteReference"/>
        </w:rPr>
        <w:footnoteRef/>
      </w:r>
      <w:r>
        <w:t xml:space="preserve"> Order No. </w:t>
      </w:r>
      <w:r w:rsidR="000268D2">
        <w:t>PSC-</w:t>
      </w:r>
      <w:r>
        <w:t xml:space="preserve">2021-0116-PCO-EI, issued March 24, 2021, in Docket No. 20210015-EI, </w:t>
      </w:r>
      <w:r>
        <w:rPr>
          <w:i/>
        </w:rPr>
        <w:t>In re:</w:t>
      </w:r>
      <w:r w:rsidR="00081D5D">
        <w:rPr>
          <w:i/>
        </w:rPr>
        <w:t xml:space="preserve"> </w:t>
      </w:r>
      <w:r>
        <w:rPr>
          <w:i/>
        </w:rPr>
        <w:t>Petition for rate increase by Florida Power &amp; Light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360800">
      <w:fldChar w:fldCharType="begin"/>
    </w:r>
    <w:r w:rsidR="00360800">
      <w:instrText xml:space="preserve"> REF OrderNo0273 </w:instrText>
    </w:r>
    <w:r w:rsidR="00360800">
      <w:fldChar w:fldCharType="separate"/>
    </w:r>
    <w:r w:rsidR="007725E8">
      <w:t>PSC-2021-0273-PCO-EI</w:t>
    </w:r>
    <w:r w:rsidR="00360800">
      <w:fldChar w:fldCharType="end"/>
    </w:r>
  </w:p>
  <w:p w:rsidR="00FA6EFD" w:rsidRDefault="003456A9">
    <w:pPr>
      <w:pStyle w:val="OrderHeader"/>
    </w:pPr>
    <w:bookmarkStart w:id="8" w:name="HeaderDocketNo"/>
    <w:bookmarkEnd w:id="8"/>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6080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3456A9"/>
    <w:rsid w:val="000022B8"/>
    <w:rsid w:val="00003883"/>
    <w:rsid w:val="00011251"/>
    <w:rsid w:val="00025C9D"/>
    <w:rsid w:val="000268D2"/>
    <w:rsid w:val="0003433F"/>
    <w:rsid w:val="00035A8C"/>
    <w:rsid w:val="00036BDD"/>
    <w:rsid w:val="00041FFD"/>
    <w:rsid w:val="00053AB9"/>
    <w:rsid w:val="00056229"/>
    <w:rsid w:val="00057AF1"/>
    <w:rsid w:val="00065FC2"/>
    <w:rsid w:val="00067685"/>
    <w:rsid w:val="00067B07"/>
    <w:rsid w:val="000730D7"/>
    <w:rsid w:val="00076E6B"/>
    <w:rsid w:val="00081AE4"/>
    <w:rsid w:val="00081D5D"/>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09E3"/>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B7840"/>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456A9"/>
    <w:rsid w:val="0035495B"/>
    <w:rsid w:val="00355A93"/>
    <w:rsid w:val="00360800"/>
    <w:rsid w:val="00361522"/>
    <w:rsid w:val="00370D03"/>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2163"/>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5E8"/>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2CA"/>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C6AC3"/>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1514F"/>
    <w:rsid w:val="00A22B28"/>
    <w:rsid w:val="00A4303C"/>
    <w:rsid w:val="00A46CAF"/>
    <w:rsid w:val="00A470FD"/>
    <w:rsid w:val="00A50B5E"/>
    <w:rsid w:val="00A62DAB"/>
    <w:rsid w:val="00A6757A"/>
    <w:rsid w:val="00A726A6"/>
    <w:rsid w:val="00A74842"/>
    <w:rsid w:val="00A77C12"/>
    <w:rsid w:val="00A8269A"/>
    <w:rsid w:val="00A9178A"/>
    <w:rsid w:val="00A9515B"/>
    <w:rsid w:val="00A97535"/>
    <w:rsid w:val="00AA2BAA"/>
    <w:rsid w:val="00AA6516"/>
    <w:rsid w:val="00AA7224"/>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1940"/>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072ED"/>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7BC7"/>
    <w:rsid w:val="00DA4EDD"/>
    <w:rsid w:val="00DA6B78"/>
    <w:rsid w:val="00DB122B"/>
    <w:rsid w:val="00DC1D94"/>
    <w:rsid w:val="00DC42CF"/>
    <w:rsid w:val="00DD382A"/>
    <w:rsid w:val="00DE057F"/>
    <w:rsid w:val="00DE2082"/>
    <w:rsid w:val="00DE2289"/>
    <w:rsid w:val="00DF09A7"/>
    <w:rsid w:val="00DF2B51"/>
    <w:rsid w:val="00E001D6"/>
    <w:rsid w:val="00E03417"/>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E2FE1"/>
    <w:rsid w:val="00EE4780"/>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E65E8"/>
    <w:rsid w:val="00FF0A00"/>
    <w:rsid w:val="00FF1C57"/>
    <w:rsid w:val="00FF2581"/>
    <w:rsid w:val="00FF6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F6B35"/>
    <w:rPr>
      <w:rFonts w:ascii="Segoe UI" w:hAnsi="Segoe UI" w:cs="Segoe UI"/>
      <w:sz w:val="18"/>
      <w:szCs w:val="18"/>
    </w:rPr>
  </w:style>
  <w:style w:type="character" w:customStyle="1" w:styleId="BalloonTextChar">
    <w:name w:val="Balloon Text Char"/>
    <w:basedOn w:val="DefaultParagraphFont"/>
    <w:link w:val="BalloonText"/>
    <w:semiHidden/>
    <w:rsid w:val="00FF6B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637E1-6220-44DA-9C38-005BD0558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4</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2021-07-29T12:17:00Z</dcterms:created>
  <dcterms:modified xsi:type="dcterms:W3CDTF">2021-07-29T14:26:00Z</dcterms:modified>
</cp:coreProperties>
</file>