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280"/>
            <w:r w:rsidR="00B55CA6">
              <w:t>PSC-2021-0281</w:t>
            </w:r>
            <w:bookmarkStart w:id="3" w:name="_GoBack"/>
            <w:bookmarkEnd w:id="3"/>
            <w:r w:rsidR="000459D6">
              <w:t>-CFO-EI</w:t>
            </w:r>
            <w:bookmarkEnd w:id="2"/>
          </w:p>
          <w:p w:rsidR="00DC6218" w:rsidRDefault="00DC6218" w:rsidP="00C63FCF">
            <w:pPr>
              <w:pStyle w:val="OrderBody"/>
              <w:tabs>
                <w:tab w:val="center" w:pos="4320"/>
                <w:tab w:val="right" w:pos="8640"/>
              </w:tabs>
              <w:jc w:val="left"/>
            </w:pPr>
            <w:r>
              <w:t xml:space="preserve">ISSUED: </w:t>
            </w:r>
            <w:r w:rsidR="000459D6">
              <w:t>July 29, 2021</w:t>
            </w:r>
          </w:p>
        </w:tc>
      </w:tr>
    </w:tbl>
    <w:p w:rsidR="00DC6218" w:rsidRDefault="00DC6218" w:rsidP="00DC6218"/>
    <w:p w:rsidR="00DC6218" w:rsidRDefault="00DC6218" w:rsidP="00DC6218"/>
    <w:p w:rsidR="00B66547" w:rsidRDefault="00DC6218" w:rsidP="00DC6218">
      <w:pPr>
        <w:pStyle w:val="CenterUnderline"/>
      </w:pPr>
      <w:bookmarkStart w:id="4" w:name="Commissioners"/>
      <w:bookmarkEnd w:id="4"/>
      <w:r>
        <w:t>ORDER</w:t>
      </w:r>
      <w:bookmarkStart w:id="5" w:name="OrderTitle"/>
      <w:r>
        <w:t xml:space="preserve"> GRANTING FLORIDA POWER &amp; LIGHT COMPANY’S </w:t>
      </w:r>
    </w:p>
    <w:p w:rsidR="00B66547" w:rsidRDefault="00DC6218" w:rsidP="00DC6218">
      <w:pPr>
        <w:pStyle w:val="CenterUnderline"/>
      </w:pPr>
      <w:r>
        <w:t>REQUEST FOR CONFIDENTIAL</w:t>
      </w:r>
      <w:r w:rsidR="0021159E">
        <w:t xml:space="preserve"> </w:t>
      </w:r>
      <w:r w:rsidR="00804721">
        <w:t>CLASSIFICATION</w:t>
      </w:r>
      <w:r w:rsidR="0021159E">
        <w:t xml:space="preserve"> </w:t>
      </w:r>
    </w:p>
    <w:p w:rsidR="00CB5276" w:rsidRDefault="0021159E" w:rsidP="00DC6218">
      <w:pPr>
        <w:pStyle w:val="CenterUnderline"/>
      </w:pPr>
      <w:r>
        <w:t>(D</w:t>
      </w:r>
      <w:r w:rsidR="00B66547">
        <w:t>OCUMENT NO</w:t>
      </w:r>
      <w:r w:rsidR="00F81F61">
        <w:t>. 04839</w:t>
      </w:r>
      <w:r w:rsidR="00DC6218">
        <w:t xml:space="preserve">-2021) </w:t>
      </w:r>
      <w:bookmarkEnd w:id="5"/>
    </w:p>
    <w:p w:rsidR="00DC6218" w:rsidRDefault="00DC6218" w:rsidP="00DC6218">
      <w:pPr>
        <w:pStyle w:val="OrderBody"/>
      </w:pPr>
    </w:p>
    <w:p w:rsidR="00DC6218" w:rsidRDefault="00DC6218" w:rsidP="00DC6218">
      <w:pPr>
        <w:pStyle w:val="OrderBody"/>
        <w:ind w:firstLine="720"/>
      </w:pPr>
      <w:bookmarkStart w:id="6" w:name="OrderText"/>
      <w:bookmarkEnd w:id="6"/>
      <w:r>
        <w:t>On June 14, 2021, pursuant to Section 366.093, Florida Statutes (F.S.), and Rule 25-22.006, Florida Administrative Code (F.A.C.), Fl</w:t>
      </w:r>
      <w:r w:rsidR="003418F4">
        <w:t>orida Power &amp; Light Company</w:t>
      </w:r>
      <w:r w:rsidR="00D34901">
        <w:t xml:space="preserve"> (FPL</w:t>
      </w:r>
      <w:r>
        <w:t>) filed a Request for Confidential Classification (Request</w:t>
      </w:r>
      <w:r w:rsidR="008B637A">
        <w:t>) of information contained in</w:t>
      </w:r>
      <w:r w:rsidR="00D34901">
        <w:t xml:space="preserve"> its </w:t>
      </w:r>
      <w:r w:rsidR="00F81F61">
        <w:t>responses to The</w:t>
      </w:r>
      <w:r w:rsidR="006E09E4">
        <w:t xml:space="preserve"> CLEO Institute and Vote Solar’s</w:t>
      </w:r>
      <w:r w:rsidR="00F81F61">
        <w:t xml:space="preserve"> First Request for Production of Documents Nos. 9, 15</w:t>
      </w:r>
      <w:r w:rsidR="006E09E4">
        <w:t>,</w:t>
      </w:r>
      <w:r w:rsidR="00F81F61">
        <w:t xml:space="preserve"> and 37 and First Set of Interrogatories, No. 88 (Document No. 04839</w:t>
      </w:r>
      <w:r>
        <w:t>-2021</w:t>
      </w:r>
      <w:r w:rsidR="00D34901">
        <w:t>)</w:t>
      </w:r>
      <w:r>
        <w:t xml:space="preserve">. 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A93FAD">
        <w:t xml:space="preserve">its response to </w:t>
      </w:r>
      <w:r w:rsidR="003418F4" w:rsidRPr="003418F4">
        <w:t xml:space="preserve">The CLEO Institute and Vote Solar’s </w:t>
      </w:r>
      <w:r w:rsidR="00F81F61">
        <w:t>First Request for Production of Documents Nos. 9, 15 and 37 and First Set of Interrogatories, No. 88</w:t>
      </w:r>
      <w:r w:rsidR="00A93FAD">
        <w:t xml:space="preserve">,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3418F4" w:rsidRDefault="003418F4" w:rsidP="00DC6218">
      <w:pPr>
        <w:jc w:val="both"/>
      </w:pPr>
      <w:r>
        <w:tab/>
        <w:t xml:space="preserve">FPL </w:t>
      </w:r>
      <w:r w:rsidR="006F4342">
        <w:t xml:space="preserve">contends that </w:t>
      </w:r>
      <w:r w:rsidR="006F4342" w:rsidRPr="006F4342">
        <w:t>these documents, for which confid</w:t>
      </w:r>
      <w:r w:rsidR="005365CC">
        <w:t>entiality is requested, consist</w:t>
      </w:r>
      <w:r w:rsidR="006F4342" w:rsidRPr="006F4342">
        <w:t xml:space="preserve"> of</w:t>
      </w:r>
      <w:r w:rsidR="006F4342">
        <w:t xml:space="preserve"> copies of FPL’s collection policies, credit analysis, results of customer surveys, and </w:t>
      </w:r>
      <w:r w:rsidR="00804721">
        <w:t>transmission</w:t>
      </w:r>
      <w:r w:rsidR="006F4342">
        <w:t xml:space="preserve"> asset unit costs. </w:t>
      </w:r>
      <w:r w:rsidR="006F4342" w:rsidRPr="006F4342">
        <w:t>FPL argues that information consists of information relating to competitive interests, the disclosure of which would impair the competitive business of FPL, as well as information concerning bids and other contractual data, the disclosure of which would impair the efforts of FPL to contract for goods or services on favorable terms. FPL argues that this information is protected by Section 366.093(3)(d) and (e),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EA1884" w:rsidRDefault="00DC6218" w:rsidP="00DC6218">
      <w:pPr>
        <w:ind w:firstLine="720"/>
        <w:jc w:val="both"/>
      </w:pPr>
    </w:p>
    <w:p w:rsidR="00F81F61" w:rsidRPr="0054549A" w:rsidRDefault="00F81F61" w:rsidP="00F81F61">
      <w:pPr>
        <w:ind w:left="720" w:right="720"/>
        <w:jc w:val="both"/>
      </w:pPr>
      <w:r w:rsidRPr="0054549A">
        <w:t xml:space="preserve">(d)  Information concerning bids or other contractual data, the disclosure of which would impair the efforts of the public utility or its affiliates to contract for goods or services on favorable terms. </w:t>
      </w:r>
    </w:p>
    <w:p w:rsidR="00F81F61" w:rsidRPr="0054549A" w:rsidRDefault="00F81F61" w:rsidP="00F81F61">
      <w:pPr>
        <w:ind w:left="720" w:right="720"/>
        <w:jc w:val="both"/>
      </w:pPr>
    </w:p>
    <w:p w:rsidR="00F81F61" w:rsidRPr="00EA1884" w:rsidRDefault="00F81F61" w:rsidP="00F81F61">
      <w:pPr>
        <w:ind w:left="720" w:right="720"/>
        <w:jc w:val="both"/>
      </w:pPr>
      <w:r w:rsidRPr="0054549A">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54549A">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information concerning </w:t>
      </w:r>
      <w:r w:rsidRPr="00752608">
        <w:t xml:space="preserve">bids or other contractual data, the disclosure of which would impair the efforts of </w:t>
      </w:r>
      <w:r w:rsidR="00752608" w:rsidRPr="00752608">
        <w:t>FPL</w:t>
      </w:r>
      <w:r w:rsidRPr="00752608">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21159E">
        <w:t>048</w:t>
      </w:r>
      <w:r w:rsidR="00F81F61">
        <w:t>39</w:t>
      </w:r>
      <w:r w:rsidR="00C65FBD">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54549A">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4549A">
        <w:t>Florida Power &amp; Light Company’</w:t>
      </w:r>
      <w:r w:rsidR="00C65FBD">
        <w:t xml:space="preserve">s </w:t>
      </w:r>
      <w:r w:rsidR="005365CC">
        <w:t>Request for Confidential</w:t>
      </w:r>
      <w:r>
        <w:t xml:space="preserve"> Classification of Document No. </w:t>
      </w:r>
      <w:r w:rsidR="0021159E">
        <w:t>048</w:t>
      </w:r>
      <w:r w:rsidR="00F81F61">
        <w:t>39</w:t>
      </w:r>
      <w:r w:rsidR="00C65FBD">
        <w:t>-2021</w:t>
      </w:r>
      <w:r w:rsidR="0054549A">
        <w:t xml:space="preserve"> is granted. </w:t>
      </w:r>
      <w:r>
        <w:t>It is further</w:t>
      </w:r>
    </w:p>
    <w:p w:rsidR="00DC6218" w:rsidRDefault="00DC6218" w:rsidP="00DC6218">
      <w:pPr>
        <w:jc w:val="both"/>
      </w:pPr>
    </w:p>
    <w:p w:rsidR="00DC6218" w:rsidRDefault="00DC6218" w:rsidP="00DC6218">
      <w:pPr>
        <w:jc w:val="both"/>
      </w:pPr>
      <w:r>
        <w:tab/>
        <w:t xml:space="preserve">ORDERED that the information in Document No. </w:t>
      </w:r>
      <w:r w:rsidR="0021159E">
        <w:t>048</w:t>
      </w:r>
      <w:r w:rsidR="00F81F61">
        <w:t>39</w:t>
      </w:r>
      <w:r w:rsidR="00C65FBD">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7" w:name="replaceDate"/>
      <w:bookmarkEnd w:id="7"/>
      <w:r w:rsidR="000459D6">
        <w:rPr>
          <w:u w:val="single"/>
        </w:rPr>
        <w:t>29th</w:t>
      </w:r>
      <w:r w:rsidR="000459D6">
        <w:t xml:space="preserve"> day of </w:t>
      </w:r>
      <w:r w:rsidR="000459D6">
        <w:rPr>
          <w:u w:val="single"/>
        </w:rPr>
        <w:t>July</w:t>
      </w:r>
      <w:r w:rsidR="000459D6">
        <w:t xml:space="preserve">, </w:t>
      </w:r>
      <w:r w:rsidR="000459D6">
        <w:rPr>
          <w:u w:val="single"/>
        </w:rPr>
        <w:t>2021</w:t>
      </w:r>
      <w:r w:rsidR="000459D6">
        <w:t>.</w:t>
      </w:r>
    </w:p>
    <w:p w:rsidR="000459D6" w:rsidRPr="000459D6" w:rsidRDefault="000459D6"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8" w:name="bkmrkSignature" w:colFirst="0" w:colLast="0"/>
          </w:p>
        </w:tc>
        <w:tc>
          <w:tcPr>
            <w:tcW w:w="4320" w:type="dxa"/>
            <w:tcBorders>
              <w:bottom w:val="single" w:sz="4" w:space="0" w:color="auto"/>
            </w:tcBorders>
            <w:shd w:val="clear" w:color="auto" w:fill="auto"/>
          </w:tcPr>
          <w:p w:rsidR="00C65FBD" w:rsidRDefault="000459D6" w:rsidP="00C65FBD">
            <w:pPr>
              <w:keepNext/>
              <w:keepLines/>
              <w:jc w:val="both"/>
            </w:pPr>
            <w:r>
              <w:t>/s/ Gary F. Clark</w:t>
            </w:r>
          </w:p>
        </w:tc>
      </w:tr>
      <w:bookmarkEnd w:id="8"/>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0 ">
      <w:r w:rsidR="00B55CA6">
        <w:t>PSC-2021-0281</w:t>
      </w:r>
      <w:r w:rsidR="000459D6">
        <w:t>-CFO-EI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5CA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04E33"/>
    <w:rsid w:val="00011251"/>
    <w:rsid w:val="00025C9D"/>
    <w:rsid w:val="0003433F"/>
    <w:rsid w:val="00035A8C"/>
    <w:rsid w:val="00036BDD"/>
    <w:rsid w:val="00041FFD"/>
    <w:rsid w:val="000459D6"/>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67AF"/>
    <w:rsid w:val="003418F4"/>
    <w:rsid w:val="00345434"/>
    <w:rsid w:val="0035495B"/>
    <w:rsid w:val="00355A93"/>
    <w:rsid w:val="00361522"/>
    <w:rsid w:val="0037196E"/>
    <w:rsid w:val="003744F5"/>
    <w:rsid w:val="003875A9"/>
    <w:rsid w:val="00387BDE"/>
    <w:rsid w:val="00390DD8"/>
    <w:rsid w:val="00394DC6"/>
    <w:rsid w:val="00397C3E"/>
    <w:rsid w:val="003A1B1C"/>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65CC"/>
    <w:rsid w:val="00540E6B"/>
    <w:rsid w:val="0054549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09E4"/>
    <w:rsid w:val="006E21C4"/>
    <w:rsid w:val="006E42BE"/>
    <w:rsid w:val="006E5D4D"/>
    <w:rsid w:val="006E6D16"/>
    <w:rsid w:val="006F4342"/>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721"/>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2C7C"/>
    <w:rsid w:val="009E58E9"/>
    <w:rsid w:val="009F6AD2"/>
    <w:rsid w:val="009F7C1B"/>
    <w:rsid w:val="00A00D8D"/>
    <w:rsid w:val="00A01BB6"/>
    <w:rsid w:val="00A22B28"/>
    <w:rsid w:val="00A42914"/>
    <w:rsid w:val="00A4303C"/>
    <w:rsid w:val="00A46CAF"/>
    <w:rsid w:val="00A470FD"/>
    <w:rsid w:val="00A50B5E"/>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A69"/>
    <w:rsid w:val="00B209C7"/>
    <w:rsid w:val="00B3644F"/>
    <w:rsid w:val="00B4057A"/>
    <w:rsid w:val="00B40894"/>
    <w:rsid w:val="00B41039"/>
    <w:rsid w:val="00B42987"/>
    <w:rsid w:val="00B444AE"/>
    <w:rsid w:val="00B45E75"/>
    <w:rsid w:val="00B50876"/>
    <w:rsid w:val="00B51074"/>
    <w:rsid w:val="00B54DAA"/>
    <w:rsid w:val="00B552E0"/>
    <w:rsid w:val="00B55AB0"/>
    <w:rsid w:val="00B55CA6"/>
    <w:rsid w:val="00B55EE5"/>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6AF"/>
    <w:rsid w:val="00F54380"/>
    <w:rsid w:val="00F54B47"/>
    <w:rsid w:val="00F61247"/>
    <w:rsid w:val="00F61F61"/>
    <w:rsid w:val="00F63191"/>
    <w:rsid w:val="00F6702E"/>
    <w:rsid w:val="00F70E84"/>
    <w:rsid w:val="00F81F6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1B45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59D6"/>
    <w:rPr>
      <w:rFonts w:ascii="Segoe UI" w:hAnsi="Segoe UI" w:cs="Segoe UI"/>
      <w:sz w:val="18"/>
      <w:szCs w:val="18"/>
    </w:rPr>
  </w:style>
  <w:style w:type="character" w:customStyle="1" w:styleId="BalloonTextChar">
    <w:name w:val="Balloon Text Char"/>
    <w:basedOn w:val="DefaultParagraphFont"/>
    <w:link w:val="BalloonText"/>
    <w:semiHidden/>
    <w:rsid w:val="00045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2021-07-29T13:31:00Z</dcterms:created>
  <dcterms:modified xsi:type="dcterms:W3CDTF">2021-07-29T19:03:00Z</dcterms:modified>
</cp:coreProperties>
</file>