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433BF1">
        <w:trPr>
          <w:trHeight w:val="828"/>
        </w:trPr>
        <w:tc>
          <w:tcPr>
            <w:tcW w:w="4788" w:type="dxa"/>
            <w:tcBorders>
              <w:bottom w:val="single" w:sz="8" w:space="0" w:color="auto"/>
              <w:right w:val="double" w:sz="6" w:space="0" w:color="auto"/>
            </w:tcBorders>
            <w:shd w:val="clear" w:color="auto" w:fill="auto"/>
          </w:tcPr>
          <w:p w:rsidR="00DC6218" w:rsidRDefault="00DC6218" w:rsidP="00433BF1">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433BF1">
            <w:pPr>
              <w:pStyle w:val="OrderBody"/>
              <w:tabs>
                <w:tab w:val="center" w:pos="4320"/>
                <w:tab w:val="right" w:pos="8640"/>
              </w:tabs>
              <w:jc w:val="left"/>
            </w:pPr>
            <w:r>
              <w:t xml:space="preserve">ORDER NO. </w:t>
            </w:r>
            <w:bookmarkStart w:id="2" w:name="OrderNo0280"/>
            <w:r w:rsidR="0029672C">
              <w:t>PSC-2021-0280-CFO-EI</w:t>
            </w:r>
            <w:bookmarkEnd w:id="2"/>
          </w:p>
          <w:p w:rsidR="00DC6218" w:rsidRDefault="00DC6218" w:rsidP="00433BF1">
            <w:pPr>
              <w:pStyle w:val="OrderBody"/>
              <w:tabs>
                <w:tab w:val="center" w:pos="4320"/>
                <w:tab w:val="right" w:pos="8640"/>
              </w:tabs>
              <w:jc w:val="left"/>
            </w:pPr>
            <w:r>
              <w:t xml:space="preserve">ISSUED: </w:t>
            </w:r>
            <w:r w:rsidR="0029672C">
              <w:t>July 29, 2021</w:t>
            </w:r>
          </w:p>
        </w:tc>
      </w:tr>
    </w:tbl>
    <w:p w:rsidR="00DC6218" w:rsidRDefault="00DC6218" w:rsidP="00DC6218"/>
    <w:p w:rsidR="00DC6218" w:rsidRDefault="00DC6218" w:rsidP="00DC6218"/>
    <w:p w:rsidR="00B940EA" w:rsidRDefault="00DC6218" w:rsidP="00DC6218">
      <w:pPr>
        <w:pStyle w:val="CenterUnderline"/>
      </w:pPr>
      <w:bookmarkStart w:id="3" w:name="Commissioners"/>
      <w:bookmarkEnd w:id="3"/>
      <w:r>
        <w:t>ORDER</w:t>
      </w:r>
      <w:bookmarkStart w:id="4" w:name="OrderTitle"/>
      <w:r>
        <w:t xml:space="preserve"> GRANTING FLORIDA POWER &amp; LIGHT COMPANY’S </w:t>
      </w:r>
    </w:p>
    <w:p w:rsidR="00B940EA" w:rsidRDefault="00DC6218" w:rsidP="00DC6218">
      <w:pPr>
        <w:pStyle w:val="CenterUnderline"/>
      </w:pPr>
      <w:r>
        <w:t>REQUEST FOR CONFIDENTIAL</w:t>
      </w:r>
      <w:r w:rsidR="0086441E">
        <w:t xml:space="preserve"> </w:t>
      </w:r>
      <w:r w:rsidR="005A26FA">
        <w:t xml:space="preserve">CLASSIFICATION </w:t>
      </w:r>
    </w:p>
    <w:p w:rsidR="00CB5276" w:rsidRDefault="00B940EA" w:rsidP="00DC6218">
      <w:pPr>
        <w:pStyle w:val="CenterUnderline"/>
      </w:pPr>
      <w:r>
        <w:t>(DOCUMENT NO</w:t>
      </w:r>
      <w:r w:rsidR="0086441E">
        <w:t>. 0</w:t>
      </w:r>
      <w:r w:rsidR="00433BF1">
        <w:t>4</w:t>
      </w:r>
      <w:r w:rsidR="00716B5B">
        <w:t>8</w:t>
      </w:r>
      <w:r w:rsidR="00203663">
        <w:t>31</w:t>
      </w:r>
      <w:r w:rsidR="0086441E">
        <w:t>-2021</w:t>
      </w:r>
      <w:r w:rsidR="00DC6218">
        <w:t xml:space="preserve">) </w:t>
      </w:r>
      <w:bookmarkEnd w:id="4"/>
    </w:p>
    <w:p w:rsidR="00DC6218" w:rsidRDefault="00DC6218" w:rsidP="00DC6218">
      <w:pPr>
        <w:pStyle w:val="OrderBody"/>
      </w:pPr>
    </w:p>
    <w:p w:rsidR="00DC6218" w:rsidRDefault="00DC6218" w:rsidP="00716B5B">
      <w:pPr>
        <w:pStyle w:val="OrderBody"/>
        <w:ind w:firstLine="720"/>
      </w:pPr>
      <w:bookmarkStart w:id="5" w:name="OrderText"/>
      <w:bookmarkEnd w:id="5"/>
      <w:r>
        <w:t>On June 14, 2021, pursuant to Section 366.093, Florida Statutes (F.S.), and Rule 25-22.006, Florida Administrative Code (F.A.C.), Fl</w:t>
      </w:r>
      <w:r w:rsidR="00D73B4D">
        <w:t>orida Power &amp; Light Company</w:t>
      </w:r>
      <w:r w:rsidR="000F798E">
        <w:t xml:space="preserve"> (FPL</w:t>
      </w:r>
      <w:r>
        <w:t>) filed a Request for Confidential Classification (Request</w:t>
      </w:r>
      <w:r w:rsidR="008B637A">
        <w:t xml:space="preserve">) of information contained </w:t>
      </w:r>
      <w:r w:rsidR="00433BF1">
        <w:t xml:space="preserve">in its </w:t>
      </w:r>
      <w:r w:rsidR="00716B5B">
        <w:t>response to Florid</w:t>
      </w:r>
      <w:r w:rsidR="000F798E">
        <w:t>ians Against Increased Rates’ (FAIR</w:t>
      </w:r>
      <w:r w:rsidR="00716B5B">
        <w:t>) First Request for Production</w:t>
      </w:r>
      <w:r w:rsidR="004810C4">
        <w:t xml:space="preserve"> of Documents, Nos. 4, 5, and 8</w:t>
      </w:r>
      <w:r w:rsidR="00716B5B">
        <w:t xml:space="preserve"> (Document No. 048</w:t>
      </w:r>
      <w:r w:rsidR="00203663">
        <w:t>31</w:t>
      </w:r>
      <w:r>
        <w:t>-2021</w:t>
      </w:r>
      <w:r w:rsidR="000F798E">
        <w:t>)</w:t>
      </w:r>
      <w:r>
        <w:t xml:space="preserve">. 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0F798E">
      <w:pPr>
        <w:jc w:val="both"/>
      </w:pPr>
      <w:r>
        <w:tab/>
        <w:t>FPL contends that the information contained in</w:t>
      </w:r>
      <w:r w:rsidR="000F798E">
        <w:t xml:space="preserve"> its response to FAIR’s First Request for Production of Documents, Nos. 4, 5, and 8,</w:t>
      </w:r>
      <w:r>
        <w:t xml:space="preserve"> 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DC6218" w:rsidRPr="004D61F9" w:rsidRDefault="00DC6218" w:rsidP="00E16709">
      <w:pPr>
        <w:jc w:val="both"/>
        <w:rPr>
          <w:b/>
        </w:rPr>
      </w:pPr>
      <w:r>
        <w:tab/>
      </w:r>
      <w:r w:rsidR="00C65FBD" w:rsidRPr="000F798E">
        <w:t>FPL</w:t>
      </w:r>
      <w:r w:rsidRPr="000F798E">
        <w:t xml:space="preserve"> contends that the </w:t>
      </w:r>
      <w:r w:rsidR="000F798E">
        <w:t>information contained in these</w:t>
      </w:r>
      <w:r w:rsidR="00E16709">
        <w:t xml:space="preserve"> documents f</w:t>
      </w:r>
      <w:r w:rsidR="00E16709" w:rsidRPr="00E16709">
        <w:t>or which confidentiality is requested</w:t>
      </w:r>
      <w:r w:rsidR="00E16709">
        <w:t xml:space="preserve"> consists of financial forecasts and projected interests rates. FPL states that the </w:t>
      </w:r>
      <w:r w:rsidR="000330F6">
        <w:t>disclosure</w:t>
      </w:r>
      <w:r w:rsidR="00E16709">
        <w:t xml:space="preserve"> of the confidential financial information would impair the business and competitive interests of FPL. FPL argues that </w:t>
      </w:r>
      <w:r w:rsidR="00E16709" w:rsidRPr="003E7C5D">
        <w:t xml:space="preserve">this information is protected </w:t>
      </w:r>
      <w:r w:rsidR="00E16709">
        <w:t xml:space="preserve">by </w:t>
      </w:r>
      <w:r w:rsidR="00E16709" w:rsidRPr="003E7C5D">
        <w:t>Section 366.093(3)(e), F.S.</w:t>
      </w:r>
      <w:r>
        <w:t xml:space="preserve"> </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4D61F9" w:rsidRDefault="00DC6218" w:rsidP="00E16709">
      <w:pPr>
        <w:ind w:right="720"/>
        <w:jc w:val="both"/>
        <w:rPr>
          <w:highlight w:val="yellow"/>
        </w:rPr>
      </w:pPr>
    </w:p>
    <w:p w:rsidR="00DC6218" w:rsidRPr="00EA1884" w:rsidRDefault="00DC6218" w:rsidP="00DC6218">
      <w:pPr>
        <w:ind w:left="720" w:right="720"/>
        <w:jc w:val="both"/>
      </w:pPr>
      <w:r w:rsidRPr="00E16709">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764B0D">
        <w:t>FPL’s</w:t>
      </w:r>
      <w:r>
        <w:t xml:space="preserve"> </w:t>
      </w:r>
      <w:r w:rsidRPr="00A439B0">
        <w:t xml:space="preserve">Request appears to </w:t>
      </w:r>
      <w:r>
        <w:t>contain</w:t>
      </w:r>
      <w:r w:rsidRPr="00A439B0">
        <w:t xml:space="preserve"> </w:t>
      </w:r>
      <w:r w:rsidRPr="00764B0D">
        <w:t>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716B5B">
        <w:t>048</w:t>
      </w:r>
      <w:r w:rsidR="00203663">
        <w:t>31</w:t>
      </w:r>
      <w:r w:rsidR="00806E94">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764B0D">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991DBF">
        <w:t>Florida Power &amp; Light Company’</w:t>
      </w:r>
      <w:r w:rsidR="00C65FBD">
        <w:t xml:space="preserve">s </w:t>
      </w:r>
      <w:r>
        <w:t xml:space="preserve">Request for Confidential Classification of Document No. </w:t>
      </w:r>
      <w:r w:rsidR="00716B5B">
        <w:t>048</w:t>
      </w:r>
      <w:r w:rsidR="00203663">
        <w:t>31</w:t>
      </w:r>
      <w:r w:rsidR="00806E94">
        <w:t>-2021</w:t>
      </w:r>
      <w:r>
        <w:t xml:space="preserve"> is granted.   It is further</w:t>
      </w:r>
    </w:p>
    <w:p w:rsidR="00DC6218" w:rsidRDefault="00DC6218" w:rsidP="00DC6218">
      <w:pPr>
        <w:jc w:val="both"/>
      </w:pPr>
    </w:p>
    <w:p w:rsidR="00DC6218" w:rsidRDefault="00DC6218" w:rsidP="00DC6218">
      <w:pPr>
        <w:jc w:val="both"/>
      </w:pPr>
      <w:r>
        <w:tab/>
        <w:t xml:space="preserve">ORDERED that the information in Document No. </w:t>
      </w:r>
      <w:r w:rsidR="00716B5B">
        <w:t>048</w:t>
      </w:r>
      <w:r w:rsidR="00203663">
        <w:t>31</w:t>
      </w:r>
      <w:r w:rsidR="00806E94">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29672C">
        <w:rPr>
          <w:u w:val="single"/>
        </w:rPr>
        <w:t>29th</w:t>
      </w:r>
      <w:r w:rsidR="0029672C">
        <w:t xml:space="preserve"> day of </w:t>
      </w:r>
      <w:r w:rsidR="0029672C">
        <w:rPr>
          <w:u w:val="single"/>
        </w:rPr>
        <w:t>July</w:t>
      </w:r>
      <w:r w:rsidR="0029672C">
        <w:t xml:space="preserve">, </w:t>
      </w:r>
      <w:r w:rsidR="0029672C">
        <w:rPr>
          <w:u w:val="single"/>
        </w:rPr>
        <w:t>2021</w:t>
      </w:r>
      <w:r w:rsidR="0029672C">
        <w:t>.</w:t>
      </w:r>
    </w:p>
    <w:p w:rsidR="0029672C" w:rsidRPr="0029672C" w:rsidRDefault="0029672C"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8E3AE6" w:rsidP="008E3AE6">
            <w:pPr>
              <w:keepNext/>
              <w:keepLines/>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E3AE6">
      <w:fldChar w:fldCharType="begin"/>
    </w:r>
    <w:r w:rsidR="008E3AE6">
      <w:instrText xml:space="preserve"> REF OrderNo0280 </w:instrText>
    </w:r>
    <w:r w:rsidR="008E3AE6">
      <w:fldChar w:fldCharType="separate"/>
    </w:r>
    <w:r w:rsidR="0029672C">
      <w:t>PSC-2021-0280-CFO-EI</w:t>
    </w:r>
    <w:r w:rsidR="008E3AE6">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3A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070"/>
    <w:rsid w:val="00003883"/>
    <w:rsid w:val="00011251"/>
    <w:rsid w:val="00025C9D"/>
    <w:rsid w:val="000330F6"/>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288A"/>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98E"/>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3663"/>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672C"/>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3BF1"/>
    <w:rsid w:val="004431B4"/>
    <w:rsid w:val="0045537F"/>
    <w:rsid w:val="00457DC7"/>
    <w:rsid w:val="004640B3"/>
    <w:rsid w:val="00472BCC"/>
    <w:rsid w:val="004810C4"/>
    <w:rsid w:val="004A25CD"/>
    <w:rsid w:val="004A26CC"/>
    <w:rsid w:val="004B2108"/>
    <w:rsid w:val="004B3A2B"/>
    <w:rsid w:val="004B70D3"/>
    <w:rsid w:val="004C312D"/>
    <w:rsid w:val="004D2D1B"/>
    <w:rsid w:val="004D3D6E"/>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26FA"/>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5C98"/>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16047"/>
    <w:rsid w:val="00716B5B"/>
    <w:rsid w:val="00721B44"/>
    <w:rsid w:val="007232A2"/>
    <w:rsid w:val="00726366"/>
    <w:rsid w:val="00733B6B"/>
    <w:rsid w:val="00740808"/>
    <w:rsid w:val="007467C4"/>
    <w:rsid w:val="0076170F"/>
    <w:rsid w:val="00764B0D"/>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06E94"/>
    <w:rsid w:val="00814292"/>
    <w:rsid w:val="008169A4"/>
    <w:rsid w:val="008278FE"/>
    <w:rsid w:val="00832598"/>
    <w:rsid w:val="0083397E"/>
    <w:rsid w:val="0083534B"/>
    <w:rsid w:val="00842035"/>
    <w:rsid w:val="00842602"/>
    <w:rsid w:val="008449F0"/>
    <w:rsid w:val="00847B45"/>
    <w:rsid w:val="00863A66"/>
    <w:rsid w:val="0086441E"/>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0CA6"/>
    <w:rsid w:val="008D441D"/>
    <w:rsid w:val="008D498D"/>
    <w:rsid w:val="008D6D36"/>
    <w:rsid w:val="008E0693"/>
    <w:rsid w:val="008E26A5"/>
    <w:rsid w:val="008E3AE6"/>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1DB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40EA"/>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3B4D"/>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16709"/>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36C4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9672C"/>
    <w:rPr>
      <w:rFonts w:ascii="Segoe UI" w:hAnsi="Segoe UI" w:cs="Segoe UI"/>
      <w:sz w:val="18"/>
      <w:szCs w:val="18"/>
    </w:rPr>
  </w:style>
  <w:style w:type="character" w:customStyle="1" w:styleId="BalloonTextChar">
    <w:name w:val="Balloon Text Char"/>
    <w:basedOn w:val="DefaultParagraphFont"/>
    <w:link w:val="BalloonText"/>
    <w:semiHidden/>
    <w:rsid w:val="00296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2021-07-29T13:28:00Z</dcterms:created>
  <dcterms:modified xsi:type="dcterms:W3CDTF">2022-07-26T18:34:00Z</dcterms:modified>
</cp:coreProperties>
</file>